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A1B75" w14:textId="77777777" w:rsidR="005817FF" w:rsidRDefault="005817FF" w:rsidP="005817FF">
      <w:pPr>
        <w:pStyle w:val="Heading1"/>
      </w:pPr>
      <w:r>
        <w:rPr>
          <w:rFonts w:hint="eastAsia"/>
        </w:rPr>
        <w:t>How</w:t>
      </w:r>
      <w:r>
        <w:t xml:space="preserve"> to achieve a localization web application in ASP.NET Core</w:t>
      </w:r>
    </w:p>
    <w:p w14:paraId="76EC5DFF" w14:textId="77777777" w:rsidR="005817FF" w:rsidRDefault="005817FF" w:rsidP="005817FF">
      <w:pPr>
        <w:pStyle w:val="Heading2"/>
      </w:pPr>
      <w:r>
        <w:t xml:space="preserve">Introduction </w:t>
      </w:r>
    </w:p>
    <w:p w14:paraId="64DF01A3" w14:textId="77777777" w:rsidR="005817FF" w:rsidRDefault="005817FF" w:rsidP="005817FF">
      <w:r>
        <w:t>This sample will demonstrators how to set localization of your web site in ASP.NET Core.</w:t>
      </w:r>
    </w:p>
    <w:p w14:paraId="5A4EA9BF" w14:textId="77777777" w:rsidR="005817FF" w:rsidRDefault="005817FF" w:rsidP="005817FF">
      <w:pPr>
        <w:pStyle w:val="Heading2"/>
      </w:pPr>
      <w:r>
        <w:t>Sample prerequisites</w:t>
      </w:r>
    </w:p>
    <w:p w14:paraId="16D2F4EF" w14:textId="77777777" w:rsidR="005817FF" w:rsidRDefault="005817FF" w:rsidP="005817FF">
      <w:r>
        <w:t xml:space="preserve">.NET Core 1.0 or later version(s). </w:t>
      </w:r>
      <w:hyperlink r:id="rId8" w:history="1">
        <w:r w:rsidRPr="0062109D">
          <w:rPr>
            <w:rStyle w:val="Hyperlink"/>
          </w:rPr>
          <w:t>[.NET Core + Visual Studio tooling</w:t>
        </w:r>
      </w:hyperlink>
      <w:r>
        <w:t>]</w:t>
      </w:r>
    </w:p>
    <w:p w14:paraId="360B218F" w14:textId="77777777" w:rsidR="005817FF" w:rsidRDefault="005817FF" w:rsidP="005817FF">
      <w:r>
        <w:t>Microsoft Visual Studio 2015 update3 or above. [</w:t>
      </w:r>
      <w:hyperlink r:id="rId9" w:history="1">
        <w:r w:rsidRPr="0062109D">
          <w:rPr>
            <w:rStyle w:val="Hyperlink"/>
          </w:rPr>
          <w:t>Visual Studio 2015</w:t>
        </w:r>
      </w:hyperlink>
      <w:r>
        <w:t>]</w:t>
      </w:r>
    </w:p>
    <w:p w14:paraId="64132F48" w14:textId="77777777" w:rsidR="005817FF" w:rsidRDefault="005817FF" w:rsidP="005817FF">
      <w:pPr>
        <w:pStyle w:val="Heading2"/>
      </w:pPr>
      <w:r>
        <w:t>Building the sample</w:t>
      </w:r>
    </w:p>
    <w:p w14:paraId="4F09D02C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>Open the sample solution “</w:t>
      </w:r>
      <w:r w:rsidRPr="00BF78B4">
        <w:rPr>
          <w:b/>
        </w:rPr>
        <w:t>CSLocalizationASPNETCore.sln</w:t>
      </w:r>
      <w:r>
        <w:t>” using Visual Studio.</w:t>
      </w:r>
    </w:p>
    <w:p w14:paraId="4683FADB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>Right click on the project “</w:t>
      </w:r>
      <w:r w:rsidRPr="00BF78B4">
        <w:rPr>
          <w:b/>
        </w:rPr>
        <w:t>CSLocalizationASPNETCore</w:t>
      </w:r>
      <w:r>
        <w:t>” and select Restore packages.</w:t>
      </w:r>
    </w:p>
    <w:p w14:paraId="503B795A" w14:textId="77777777" w:rsidR="005817FF" w:rsidRDefault="005817FF" w:rsidP="005817FF">
      <w:pPr>
        <w:pStyle w:val="ListParagraph"/>
      </w:pPr>
      <w:r>
        <w:rPr>
          <w:noProof/>
        </w:rPr>
        <w:drawing>
          <wp:inline distT="0" distB="0" distL="0" distR="0" wp14:anchorId="665383B4" wp14:editId="2CF088BA">
            <wp:extent cx="54768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4AB7" w14:textId="77777777" w:rsidR="005817FF" w:rsidRDefault="005817FF" w:rsidP="005817FF">
      <w:pPr>
        <w:pStyle w:val="ListParagraph"/>
      </w:pPr>
    </w:p>
    <w:p w14:paraId="0A5DF9DE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 xml:space="preserve">Press </w:t>
      </w:r>
      <w:r w:rsidRPr="00073B31">
        <w:rPr>
          <w:b/>
        </w:rPr>
        <w:t>F6 Key</w:t>
      </w:r>
      <w:r>
        <w:t xml:space="preserve"> or select </w:t>
      </w:r>
      <w:r w:rsidRPr="00073B31">
        <w:rPr>
          <w:b/>
        </w:rPr>
        <w:t>Build -&gt; Build Solution</w:t>
      </w:r>
      <w:r>
        <w:t xml:space="preserve"> from the menu to build the sample.</w:t>
      </w:r>
    </w:p>
    <w:p w14:paraId="524773A4" w14:textId="77777777" w:rsidR="005817FF" w:rsidRDefault="005817FF" w:rsidP="005817FF">
      <w:pPr>
        <w:pStyle w:val="Heading2"/>
      </w:pPr>
      <w:r>
        <w:t>Running the sample</w:t>
      </w:r>
    </w:p>
    <w:p w14:paraId="1A2C4B0C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 xml:space="preserve">Open the Sample solution using Visual Studio, then press </w:t>
      </w:r>
      <w:r w:rsidRPr="00D6040F">
        <w:rPr>
          <w:b/>
        </w:rPr>
        <w:t>F5 Key</w:t>
      </w:r>
      <w:r>
        <w:t xml:space="preserve"> or select </w:t>
      </w:r>
      <w:r w:rsidRPr="00D6040F">
        <w:rPr>
          <w:b/>
        </w:rPr>
        <w:t>Debug -&gt; Start Debugging</w:t>
      </w:r>
      <w:r>
        <w:t xml:space="preserve"> from the menu.</w:t>
      </w:r>
    </w:p>
    <w:p w14:paraId="3047D77D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>When the web application is running, you can see the page in browser.</w:t>
      </w:r>
    </w:p>
    <w:p w14:paraId="4F229EDD" w14:textId="77777777" w:rsidR="005817FF" w:rsidRDefault="005817FF" w:rsidP="005817FF">
      <w:pPr>
        <w:pStyle w:val="ListParagraph"/>
      </w:pPr>
      <w:r>
        <w:rPr>
          <w:noProof/>
        </w:rPr>
        <w:drawing>
          <wp:inline distT="0" distB="0" distL="0" distR="0" wp14:anchorId="22BA1679" wp14:editId="57FCDDB2">
            <wp:extent cx="46005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6EC" w14:textId="77777777" w:rsidR="005817FF" w:rsidRDefault="005817FF" w:rsidP="005817FF">
      <w:pPr>
        <w:pStyle w:val="ListParagraph"/>
      </w:pPr>
    </w:p>
    <w:p w14:paraId="6420387D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 xml:space="preserve">Choose a language at </w:t>
      </w:r>
      <w:r w:rsidRPr="00432B90">
        <w:rPr>
          <w:b/>
        </w:rPr>
        <w:t>dropdown list</w:t>
      </w:r>
      <w:r>
        <w:t xml:space="preserve">, and click </w:t>
      </w:r>
      <w:r w:rsidRPr="00432B90">
        <w:rPr>
          <w:b/>
        </w:rPr>
        <w:t>Switch Location</w:t>
      </w:r>
      <w:r>
        <w:t xml:space="preserve"> button.</w:t>
      </w:r>
    </w:p>
    <w:p w14:paraId="4323FDE2" w14:textId="77777777" w:rsidR="005817FF" w:rsidRDefault="005817FF" w:rsidP="005817FF">
      <w:pPr>
        <w:pStyle w:val="ListParagraph"/>
      </w:pPr>
      <w:r>
        <w:rPr>
          <w:noProof/>
        </w:rPr>
        <w:drawing>
          <wp:inline distT="0" distB="0" distL="0" distR="0" wp14:anchorId="1AD1E948" wp14:editId="01EF2D0D">
            <wp:extent cx="46005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A536" w14:textId="77777777" w:rsidR="005817FF" w:rsidRDefault="005817FF" w:rsidP="005817FF">
      <w:pPr>
        <w:pStyle w:val="ListParagraph"/>
        <w:numPr>
          <w:ilvl w:val="0"/>
          <w:numId w:val="1"/>
        </w:numPr>
      </w:pPr>
      <w:r>
        <w:t>The language will be updated with your choice.</w:t>
      </w:r>
    </w:p>
    <w:p w14:paraId="7701E7D9" w14:textId="77777777" w:rsidR="005817FF" w:rsidRDefault="005817FF" w:rsidP="005817FF">
      <w:pPr>
        <w:pStyle w:val="ListParagraph"/>
      </w:pPr>
      <w:r>
        <w:rPr>
          <w:noProof/>
        </w:rPr>
        <w:drawing>
          <wp:inline distT="0" distB="0" distL="0" distR="0" wp14:anchorId="4FA0008C" wp14:editId="4841D6E0">
            <wp:extent cx="46101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6ADE" w14:textId="77777777" w:rsidR="005817FF" w:rsidRDefault="005817FF" w:rsidP="005817FF">
      <w:pPr>
        <w:pStyle w:val="Heading2"/>
      </w:pPr>
      <w:r>
        <w:t>Using the code</w:t>
      </w:r>
    </w:p>
    <w:p w14:paraId="6C988403" w14:textId="77777777" w:rsidR="005817FF" w:rsidRDefault="005817FF" w:rsidP="005817FF">
      <w:r>
        <w:t>The Resource and Views like:</w:t>
      </w:r>
    </w:p>
    <w:p w14:paraId="320D5E3A" w14:textId="77777777" w:rsidR="005817FF" w:rsidRDefault="005817FF" w:rsidP="005817FF">
      <w:r>
        <w:rPr>
          <w:noProof/>
        </w:rPr>
        <w:drawing>
          <wp:inline distT="0" distB="0" distL="0" distR="0" wp14:anchorId="20DD1BF4" wp14:editId="5D862B8B">
            <wp:extent cx="237172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A9B7" w14:textId="77777777" w:rsidR="005817FF" w:rsidRDefault="005817FF" w:rsidP="005817FF"/>
    <w:p w14:paraId="704FB8BB" w14:textId="77777777" w:rsidR="005817FF" w:rsidRPr="00ED7C78" w:rsidRDefault="005817FF" w:rsidP="005817FF">
      <w:pPr>
        <w:rPr>
          <w:b/>
        </w:rPr>
      </w:pPr>
      <w:r w:rsidRPr="00ED7C78">
        <w:rPr>
          <w:b/>
        </w:rPr>
        <w:t>In Startup.cs</w:t>
      </w:r>
    </w:p>
    <w:p w14:paraId="3D6EC35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D47A4C2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8985F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services.AddLocalization(opts =&gt; { opts.ResourcesPath = </w:t>
      </w:r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; });</w:t>
      </w:r>
    </w:p>
    <w:p w14:paraId="334A2B96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76E06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</w:t>
      </w:r>
    </w:p>
    <w:p w14:paraId="4E8A964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.AddViewLocalization(</w:t>
      </w:r>
    </w:p>
    <w:p w14:paraId="35B3B546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Microsoft.AspNetCore.Mvc.Razor.</w:t>
      </w:r>
      <w:r>
        <w:rPr>
          <w:rFonts w:ascii="Consolas" w:hAnsi="Consolas" w:cs="Consolas"/>
          <w:color w:val="2B91AF"/>
          <w:sz w:val="19"/>
          <w:szCs w:val="19"/>
        </w:rPr>
        <w:t>LanguageViewLocationExpanderFormat</w:t>
      </w:r>
      <w:r>
        <w:rPr>
          <w:rFonts w:ascii="Consolas" w:hAnsi="Consolas" w:cs="Consolas"/>
          <w:color w:val="000000"/>
          <w:sz w:val="19"/>
          <w:szCs w:val="19"/>
        </w:rPr>
        <w:t>.SubFolder,</w:t>
      </w:r>
    </w:p>
    <w:p w14:paraId="4A3E20F6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opts =&gt; { opts.ResourcesPath = </w:t>
      </w:r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8351B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64E3875D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.AddDataAnnotationsLocalization();</w:t>
      </w:r>
    </w:p>
    <w:p w14:paraId="07CCF47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CB78D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services.Configure&lt;</w:t>
      </w:r>
      <w:r>
        <w:rPr>
          <w:rFonts w:ascii="Consolas" w:hAnsi="Consolas" w:cs="Consolas"/>
          <w:color w:val="2B91AF"/>
          <w:sz w:val="19"/>
          <w:szCs w:val="19"/>
        </w:rPr>
        <w:t>RequestLocalizationOptions</w:t>
      </w:r>
      <w:r>
        <w:rPr>
          <w:rFonts w:ascii="Consolas" w:hAnsi="Consolas" w:cs="Consolas"/>
          <w:color w:val="000000"/>
          <w:sz w:val="19"/>
          <w:szCs w:val="19"/>
        </w:rPr>
        <w:t>&gt;(opts =&gt;</w:t>
      </w:r>
    </w:p>
    <w:p w14:paraId="04E76A0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DB88E7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supportedCultures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4D1FD12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A7605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"en-US"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828CD84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"ja-JP"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06112DA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"zh-CN"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CFD2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5E279CD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opts.DefaultRequestCulture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Microsoft.AspNetCore.Localization.</w:t>
      </w:r>
      <w:r>
        <w:rPr>
          <w:rFonts w:ascii="Consolas" w:hAnsi="Consolas" w:cs="Consolas"/>
          <w:color w:val="2B91AF"/>
          <w:sz w:val="19"/>
          <w:szCs w:val="19"/>
        </w:rPr>
        <w:t>RequestCulture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9241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opts.SupportedCultures = supportedCultures;</w:t>
      </w:r>
    </w:p>
    <w:p w14:paraId="49A9AE51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opts.SupportedUICultures = supportedCultures;</w:t>
      </w:r>
    </w:p>
    <w:p w14:paraId="0D9122D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3F305B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E6B3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D3BF86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5E67477A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r>
        <w:rPr>
          <w:rFonts w:ascii="Consolas" w:hAnsi="Consolas" w:cs="Consolas"/>
          <w:color w:val="2B91AF"/>
          <w:sz w:val="19"/>
          <w:szCs w:val="19"/>
        </w:rPr>
        <w:t>ILoggerFactory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loggerFactory)</w:t>
      </w:r>
    </w:p>
    <w:p w14:paraId="3B2DFE52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251F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app.UseRequestLocalization();</w:t>
      </w:r>
    </w:p>
    <w:p w14:paraId="188EC00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69A3F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app.UseMvc(routes =&gt;</w:t>
      </w:r>
    </w:p>
    <w:p w14:paraId="6AC4D36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F4D52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routes.MapRoute(name: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,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6051A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8AE86C5" w14:textId="77777777" w:rsidR="005817FF" w:rsidRDefault="005817FF" w:rsidP="005817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5029E" w14:textId="77777777" w:rsidR="005817FF" w:rsidRDefault="005817FF" w:rsidP="005817FF"/>
    <w:p w14:paraId="15F23314" w14:textId="77777777" w:rsidR="005817FF" w:rsidRPr="00ED7C78" w:rsidRDefault="005817FF" w:rsidP="005817FF">
      <w:pPr>
        <w:rPr>
          <w:b/>
        </w:rPr>
      </w:pPr>
      <w:r w:rsidRPr="00ED7C78">
        <w:rPr>
          <w:b/>
        </w:rPr>
        <w:t>In HomeController.cs</w:t>
      </w:r>
    </w:p>
    <w:p w14:paraId="079E4B47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5EBAA16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CFF37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can use the localizer in you controller</w:t>
      </w:r>
    </w:p>
    <w:p w14:paraId="1CBC1BC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IStringLocalizer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&gt; _localizer;</w:t>
      </w:r>
    </w:p>
    <w:p w14:paraId="7781C12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DC1A0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HomeController(</w:t>
      </w:r>
      <w:r>
        <w:rPr>
          <w:rFonts w:ascii="Consolas" w:hAnsi="Consolas" w:cs="Consolas"/>
          <w:color w:val="2B91AF"/>
          <w:sz w:val="19"/>
          <w:szCs w:val="19"/>
        </w:rPr>
        <w:t>IStringLocalizer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&gt; localizer)</w:t>
      </w:r>
    </w:p>
    <w:p w14:paraId="61DEAFF1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09C0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_localizer = localizer;</w:t>
      </w:r>
    </w:p>
    <w:p w14:paraId="133D719D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3C3DB2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7AF3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30A93A0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24EE9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EE2305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4208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411FCF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SetLanguage(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culture,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returnUrl)</w:t>
      </w:r>
    </w:p>
    <w:p w14:paraId="4F6DFB3A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BAE4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Response.Cookies.Append(</w:t>
      </w:r>
    </w:p>
    <w:p w14:paraId="776A655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CookieRequestCultureProvider</w:t>
      </w:r>
      <w:r>
        <w:rPr>
          <w:rFonts w:ascii="Consolas" w:hAnsi="Consolas" w:cs="Consolas"/>
          <w:color w:val="000000"/>
          <w:sz w:val="19"/>
          <w:szCs w:val="19"/>
        </w:rPr>
        <w:t>.DefaultCookieName,</w:t>
      </w:r>
    </w:p>
    <w:p w14:paraId="47BF6CC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CookieRequestCultureProvider</w:t>
      </w:r>
      <w:r>
        <w:rPr>
          <w:rFonts w:ascii="Consolas" w:hAnsi="Consolas" w:cs="Consolas"/>
          <w:color w:val="000000"/>
          <w:sz w:val="19"/>
          <w:szCs w:val="19"/>
        </w:rPr>
        <w:t>.MakeCookieValue(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RequestCulture</w:t>
      </w:r>
      <w:r>
        <w:rPr>
          <w:rFonts w:ascii="Consolas" w:hAnsi="Consolas" w:cs="Consolas"/>
          <w:color w:val="000000"/>
          <w:sz w:val="19"/>
          <w:szCs w:val="19"/>
        </w:rPr>
        <w:t>(culture)),</w:t>
      </w:r>
    </w:p>
    <w:p w14:paraId="15BC55E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CookieOptions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Expires = </w:t>
      </w:r>
      <w:r>
        <w:rPr>
          <w:rFonts w:ascii="Consolas" w:hAnsi="Consolas" w:cs="Consolas"/>
          <w:color w:val="2B91AF"/>
          <w:sz w:val="19"/>
          <w:szCs w:val="19"/>
        </w:rPr>
        <w:t>DateTimeOffset</w:t>
      </w:r>
      <w:r>
        <w:rPr>
          <w:rFonts w:ascii="Consolas" w:hAnsi="Consolas" w:cs="Consolas"/>
          <w:color w:val="000000"/>
          <w:sz w:val="19"/>
          <w:szCs w:val="19"/>
        </w:rPr>
        <w:t>.UtcNow.AddYears(1) }</w:t>
      </w:r>
    </w:p>
    <w:p w14:paraId="75372E77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60FE7EF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5AC88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LocalRedirect(returnUrl);</w:t>
      </w:r>
    </w:p>
    <w:p w14:paraId="1BCC300D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C1501" w14:textId="77777777" w:rsidR="005817FF" w:rsidRDefault="005817FF" w:rsidP="005817F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E7644" w14:textId="77777777" w:rsidR="005817FF" w:rsidRDefault="005817FF" w:rsidP="005817FF">
      <w:pPr>
        <w:rPr>
          <w:rFonts w:ascii="Consolas" w:hAnsi="Consolas" w:cs="Consolas"/>
          <w:color w:val="000000"/>
          <w:sz w:val="19"/>
          <w:szCs w:val="19"/>
        </w:rPr>
      </w:pPr>
    </w:p>
    <w:p w14:paraId="202C03AB" w14:textId="77777777" w:rsidR="005817FF" w:rsidRPr="00272B1D" w:rsidRDefault="005817FF" w:rsidP="005817FF">
      <w:pPr>
        <w:rPr>
          <w:b/>
        </w:rPr>
      </w:pPr>
      <w:r w:rsidRPr="00272B1D">
        <w:rPr>
          <w:b/>
        </w:rPr>
        <w:t>_Layout.cshtml</w:t>
      </w:r>
    </w:p>
    <w:p w14:paraId="53957F6D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Microsoft.AspNetCore.Builder</w:t>
      </w:r>
    </w:p>
    <w:p w14:paraId="29465D4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Microsoft.AspNetCore.Localization</w:t>
      </w:r>
    </w:p>
    <w:p w14:paraId="0B76319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Microsoft.AspNetCore.Mvc.Localization</w:t>
      </w:r>
    </w:p>
    <w:p w14:paraId="5059F0F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Microsoft.Extensions.Options</w:t>
      </w:r>
    </w:p>
    <w:p w14:paraId="257DC531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02A8A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@inject </w:t>
      </w:r>
      <w:r>
        <w:rPr>
          <w:rFonts w:ascii="Consolas" w:hAnsi="Consolas" w:cs="Consolas"/>
          <w:color w:val="2B91AF"/>
          <w:sz w:val="19"/>
          <w:szCs w:val="19"/>
        </w:rPr>
        <w:t>IViewLocalizer</w:t>
      </w:r>
      <w:r>
        <w:rPr>
          <w:rFonts w:ascii="Consolas" w:hAnsi="Consolas" w:cs="Consolas"/>
          <w:color w:val="000000"/>
          <w:sz w:val="19"/>
          <w:szCs w:val="19"/>
        </w:rPr>
        <w:t xml:space="preserve"> Localizer</w:t>
      </w:r>
    </w:p>
    <w:p w14:paraId="320C6C21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@inject </w:t>
      </w:r>
      <w:r>
        <w:rPr>
          <w:rFonts w:ascii="Consolas" w:hAnsi="Consolas" w:cs="Consolas"/>
          <w:color w:val="2B91AF"/>
          <w:sz w:val="19"/>
          <w:szCs w:val="19"/>
        </w:rPr>
        <w:t>IOptions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RequestLocalizationOptions</w:t>
      </w:r>
      <w:r>
        <w:rPr>
          <w:rFonts w:ascii="Consolas" w:hAnsi="Consolas" w:cs="Consolas"/>
          <w:color w:val="000000"/>
          <w:sz w:val="19"/>
          <w:szCs w:val="19"/>
        </w:rPr>
        <w:t>&gt; LocOptions</w:t>
      </w:r>
    </w:p>
    <w:p w14:paraId="219CEB9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C067272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cultureItems = LocOptions.Value.SupportedUICultures.ToList();</w:t>
      </w:r>
    </w:p>
    <w:p w14:paraId="3E61458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currentCulture = Context.Features.Get&lt;</w:t>
      </w:r>
      <w:r>
        <w:rPr>
          <w:rFonts w:ascii="Consolas" w:hAnsi="Consolas" w:cs="Consolas"/>
          <w:color w:val="2B91AF"/>
          <w:sz w:val="19"/>
          <w:szCs w:val="19"/>
        </w:rPr>
        <w:t>IRequestCultureFeature</w:t>
      </w:r>
      <w:r>
        <w:rPr>
          <w:rFonts w:ascii="Consolas" w:hAnsi="Consolas" w:cs="Consolas"/>
          <w:color w:val="000000"/>
          <w:sz w:val="19"/>
          <w:szCs w:val="19"/>
        </w:rPr>
        <w:t>&gt;().RequestCulture;</w:t>
      </w:r>
    </w:p>
    <w:p w14:paraId="34B5E64D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50D4AA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sampleTitle = Localizer[</w:t>
      </w:r>
      <w:r>
        <w:rPr>
          <w:rFonts w:ascii="Consolas" w:hAnsi="Consolas" w:cs="Consolas"/>
          <w:color w:val="A31515"/>
          <w:sz w:val="19"/>
          <w:szCs w:val="19"/>
        </w:rPr>
        <w:t>"Code Sample for localization"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FB5C8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A1A11B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2695C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4D26F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DCE7F6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BBA97A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617061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sampleTitle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128E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A324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8A9C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sampleTitle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F565FF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56BE6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5FD35C4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8922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="/Home/SetLanguage"&gt;</w:t>
      </w:r>
    </w:p>
    <w:p w14:paraId="745B7AA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="returnUrl"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Context.Request.Path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7DDB2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="culture"&gt;</w:t>
      </w:r>
    </w:p>
    <w:p w14:paraId="1B4DF3F0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cultureItems)</w:t>
      </w:r>
    </w:p>
    <w:p w14:paraId="189406A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CFB439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currentCulture.Culture.Name == item.Name ? </w:t>
      </w:r>
      <w:r>
        <w:rPr>
          <w:rFonts w:ascii="Consolas" w:hAnsi="Consolas" w:cs="Consolas"/>
          <w:color w:val="A31515"/>
          <w:sz w:val="19"/>
          <w:szCs w:val="19"/>
        </w:rPr>
        <w:t>"selected"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419EBD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item.DisplayName</w:t>
      </w:r>
    </w:p>
    <w:p w14:paraId="28737CB3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3A6CE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A32D7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14E99B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Switch Location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52A6F1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DB37E7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FC7648" w14:textId="77777777" w:rsidR="005817FF" w:rsidRDefault="005817FF" w:rsidP="005817FF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26811" w14:textId="77777777" w:rsidR="005817FF" w:rsidRDefault="005817FF" w:rsidP="005817FF"/>
    <w:p w14:paraId="6B6F520E" w14:textId="77777777" w:rsidR="005817FF" w:rsidRPr="00272B1D" w:rsidRDefault="005817FF" w:rsidP="005817FF">
      <w:pPr>
        <w:rPr>
          <w:b/>
        </w:rPr>
      </w:pPr>
      <w:r w:rsidRPr="00272B1D">
        <w:rPr>
          <w:b/>
        </w:rPr>
        <w:t>Index.cshtml</w:t>
      </w:r>
    </w:p>
    <w:p w14:paraId="28ABC2E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Microsoft.AspNetCore.Mvc.Localization</w:t>
      </w:r>
    </w:p>
    <w:p w14:paraId="6061977F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@inject </w:t>
      </w:r>
      <w:r>
        <w:rPr>
          <w:rFonts w:ascii="Consolas" w:hAnsi="Consolas" w:cs="Consolas"/>
          <w:color w:val="2B91AF"/>
          <w:sz w:val="19"/>
          <w:szCs w:val="19"/>
        </w:rPr>
        <w:t>IViewLocalizer</w:t>
      </w:r>
      <w:r>
        <w:rPr>
          <w:rFonts w:ascii="Consolas" w:hAnsi="Consolas" w:cs="Consolas"/>
          <w:color w:val="000000"/>
          <w:sz w:val="19"/>
          <w:szCs w:val="19"/>
        </w:rPr>
        <w:t xml:space="preserve"> LocOptions</w:t>
      </w:r>
    </w:p>
    <w:p w14:paraId="1AFDD315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978E5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 = LocOptions[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3C84E8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FC3A84C" w14:textId="77777777" w:rsidR="005817FF" w:rsidRDefault="005817FF" w:rsidP="00581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1C5AA7" w14:textId="77777777" w:rsidR="005817FF" w:rsidRDefault="005817FF" w:rsidP="005817FF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CE99DB" w14:textId="77777777" w:rsidR="005817FF" w:rsidRDefault="005817FF" w:rsidP="005817FF">
      <w:pPr>
        <w:pStyle w:val="Heading2"/>
      </w:pPr>
      <w:r>
        <w:t>More information</w:t>
      </w:r>
    </w:p>
    <w:p w14:paraId="32F10A4D" w14:textId="77777777" w:rsidR="005817FF" w:rsidRDefault="005817FF" w:rsidP="005817FF">
      <w:r w:rsidRPr="004853BE">
        <w:t>Globalization and localization</w:t>
      </w:r>
    </w:p>
    <w:p w14:paraId="6424F819" w14:textId="77777777" w:rsidR="005817FF" w:rsidRDefault="005817FF" w:rsidP="005817FF">
      <w:hyperlink r:id="rId15" w:history="1">
        <w:r w:rsidRPr="00CD3025">
          <w:rPr>
            <w:rStyle w:val="Hyperlink"/>
          </w:rPr>
          <w:t>https://docs.asp.net/en/latest/fundamentals/localization.html</w:t>
        </w:r>
      </w:hyperlink>
    </w:p>
    <w:p w14:paraId="794EC5E6" w14:textId="77777777" w:rsidR="005817FF" w:rsidRDefault="005817FF" w:rsidP="005817FF"/>
    <w:p w14:paraId="5E0AFB32" w14:textId="77777777" w:rsidR="005817FF" w:rsidRDefault="005817FF" w:rsidP="005817FF"/>
    <w:p w14:paraId="3D46AFE0" w14:textId="77777777" w:rsidR="00D369B5" w:rsidRPr="005817FF" w:rsidRDefault="00D369B5" w:rsidP="005817FF">
      <w:bookmarkStart w:id="0" w:name="_GoBack"/>
      <w:bookmarkEnd w:id="0"/>
    </w:p>
    <w:sectPr w:rsidR="00D369B5" w:rsidRPr="005817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6729"/>
    <w:multiLevelType w:val="hybridMultilevel"/>
    <w:tmpl w:val="BA7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B5"/>
    <w:rsid w:val="005817FF"/>
    <w:rsid w:val="00D3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6AFD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798306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asp.net/en/latest/fundamentals/localization.html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visualstudio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4e4db42-6765-473c-9f22-a26b560b2099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06CE682-E3F3-47CD-B89F-6A8750FF9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2016-11-10T05:57:00Z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