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E1687A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BC3146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ведующий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spellStart"/>
            <w:r>
              <w:rPr>
                <w:sz w:val="28"/>
                <w:szCs w:val="28"/>
              </w:rPr>
              <w:t>Е.В.Фалей</w:t>
            </w:r>
            <w:proofErr w:type="spellEnd"/>
          </w:p>
          <w:p w:rsidR="007319E9" w:rsidRPr="00096035" w:rsidRDefault="007319E9" w:rsidP="007319E9">
            <w:pPr>
              <w:tabs>
                <w:tab w:val="left" w:pos="567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« ____ »  _________ </w:t>
            </w:r>
            <w:r w:rsidRPr="00065C12">
              <w:rPr>
                <w:sz w:val="28"/>
                <w:szCs w:val="28"/>
              </w:rPr>
              <w:t xml:space="preserve"> 201</w:t>
            </w:r>
            <w:r w:rsidR="00096035">
              <w:rPr>
                <w:sz w:val="28"/>
                <w:szCs w:val="28"/>
                <w:lang w:val="en-US"/>
              </w:rPr>
              <w:t>6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BC3146">
        <w:tc>
          <w:tcPr>
            <w:tcW w:w="4677" w:type="dxa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</w:t>
            </w:r>
            <w:r w:rsidR="00096035">
              <w:rPr>
                <w:sz w:val="28"/>
                <w:szCs w:val="28"/>
              </w:rPr>
              <w:t>ая практика по программированию</w:t>
            </w:r>
          </w:p>
        </w:tc>
      </w:tr>
      <w:tr w:rsidR="007319E9" w:rsidRPr="00CD2A63" w:rsidTr="00BC3146">
        <w:tc>
          <w:tcPr>
            <w:tcW w:w="9180" w:type="dxa"/>
            <w:gridSpan w:val="2"/>
            <w:shd w:val="clear" w:color="auto" w:fill="auto"/>
          </w:tcPr>
          <w:p w:rsidR="007319E9" w:rsidRPr="00CD2A63" w:rsidRDefault="007319E9" w:rsidP="003921F0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</w:t>
            </w:r>
            <w:r w:rsidRPr="00CD2A63">
              <w:rPr>
                <w:sz w:val="28"/>
                <w:szCs w:val="28"/>
              </w:rPr>
              <w:t xml:space="preserve"> в соответствии с</w:t>
            </w:r>
            <w:r>
              <w:rPr>
                <w:sz w:val="28"/>
                <w:szCs w:val="28"/>
              </w:rPr>
              <w:t xml:space="preserve"> учебной </w:t>
            </w:r>
            <w:r w:rsidRPr="00CD2A63">
              <w:rPr>
                <w:sz w:val="28"/>
                <w:szCs w:val="28"/>
              </w:rPr>
              <w:t>программой,</w:t>
            </w:r>
            <w:r>
              <w:rPr>
                <w:sz w:val="28"/>
                <w:szCs w:val="28"/>
              </w:rPr>
              <w:t xml:space="preserve"> </w:t>
            </w:r>
            <w:r w:rsidRPr="00CD2A63">
              <w:rPr>
                <w:sz w:val="28"/>
                <w:szCs w:val="28"/>
              </w:rPr>
              <w:t>утвержденной</w:t>
            </w:r>
            <w:r w:rsidR="00EE075E">
              <w:rPr>
                <w:sz w:val="28"/>
                <w:szCs w:val="28"/>
              </w:rPr>
              <w:t xml:space="preserve"> директором К</w:t>
            </w:r>
            <w:r>
              <w:rPr>
                <w:sz w:val="28"/>
                <w:szCs w:val="28"/>
              </w:rPr>
              <w:t xml:space="preserve">олледжа бизнеса и права 31.05.2016 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№</w:t>
      </w:r>
      <w:r>
        <w:rPr>
          <w:b/>
          <w:sz w:val="28"/>
          <w:szCs w:val="28"/>
        </w:rPr>
        <w:t>1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096035" w:rsidRDefault="007319E9" w:rsidP="00AC24A4">
      <w:pPr>
        <w:jc w:val="both"/>
        <w:rPr>
          <w:b/>
          <w:sz w:val="26"/>
          <w:szCs w:val="26"/>
        </w:rPr>
      </w:pPr>
      <w:r>
        <w:rPr>
          <w:sz w:val="28"/>
          <w:szCs w:val="28"/>
        </w:rPr>
        <w:tab/>
        <w:t>Тема:</w:t>
      </w:r>
      <w:r w:rsidR="00B1194F" w:rsidRPr="00B1194F">
        <w:rPr>
          <w:b/>
          <w:sz w:val="26"/>
          <w:szCs w:val="26"/>
        </w:rPr>
        <w:t xml:space="preserve"> </w:t>
      </w:r>
      <w:r w:rsidR="00B1194F" w:rsidRPr="00096035">
        <w:rPr>
          <w:sz w:val="28"/>
          <w:szCs w:val="28"/>
        </w:rPr>
        <w:t>Вводное занятие</w:t>
      </w:r>
      <w:r w:rsidR="00AC24A4">
        <w:rPr>
          <w:b/>
          <w:sz w:val="26"/>
          <w:szCs w:val="26"/>
        </w:rPr>
        <w:t xml:space="preserve">. </w:t>
      </w:r>
    </w:p>
    <w:p w:rsidR="00AC24A4" w:rsidRDefault="007319E9" w:rsidP="00096035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Цель: </w:t>
      </w:r>
      <w:r w:rsidR="00AC24A4">
        <w:rPr>
          <w:sz w:val="28"/>
          <w:szCs w:val="28"/>
        </w:rPr>
        <w:t>О</w:t>
      </w:r>
      <w:r w:rsidR="00096035">
        <w:rPr>
          <w:sz w:val="28"/>
          <w:szCs w:val="28"/>
        </w:rPr>
        <w:t>знакомить</w:t>
      </w:r>
      <w:r w:rsidR="00AC24A4">
        <w:rPr>
          <w:sz w:val="28"/>
          <w:szCs w:val="28"/>
        </w:rPr>
        <w:t>ся</w:t>
      </w:r>
      <w:r w:rsidR="00AC24A4" w:rsidRPr="00A62839">
        <w:rPr>
          <w:sz w:val="28"/>
          <w:szCs w:val="28"/>
        </w:rPr>
        <w:t xml:space="preserve"> с основными правилами техники безопасности при работе в компьютерных классах. </w:t>
      </w:r>
      <w:r w:rsidR="00AC24A4">
        <w:rPr>
          <w:sz w:val="28"/>
          <w:szCs w:val="28"/>
        </w:rPr>
        <w:t>Сформировать</w:t>
      </w:r>
      <w:r w:rsidR="00AC24A4" w:rsidRPr="00A62839">
        <w:rPr>
          <w:sz w:val="28"/>
          <w:szCs w:val="28"/>
        </w:rPr>
        <w:t xml:space="preserve"> представление о целях и задачах практики. На</w:t>
      </w:r>
      <w:r w:rsidR="00096035">
        <w:rPr>
          <w:sz w:val="28"/>
          <w:szCs w:val="28"/>
        </w:rPr>
        <w:t>учить</w:t>
      </w:r>
      <w:r w:rsidR="00AC24A4">
        <w:rPr>
          <w:sz w:val="28"/>
          <w:szCs w:val="28"/>
        </w:rPr>
        <w:t>ся</w:t>
      </w:r>
      <w:r w:rsidR="00096035" w:rsidRPr="00096035">
        <w:rPr>
          <w:sz w:val="28"/>
          <w:szCs w:val="28"/>
        </w:rPr>
        <w:t xml:space="preserve"> </w:t>
      </w:r>
      <w:r w:rsidR="00AC24A4">
        <w:rPr>
          <w:sz w:val="28"/>
          <w:szCs w:val="28"/>
        </w:rPr>
        <w:t>анализировать степень сложности индивидуального задания, обосновывать выбор среды и языка программирования</w:t>
      </w:r>
    </w:p>
    <w:p w:rsidR="007319E9" w:rsidRDefault="007319E9" w:rsidP="00AC24A4">
      <w:pPr>
        <w:tabs>
          <w:tab w:val="left" w:pos="709"/>
          <w:tab w:val="left" w:pos="5580"/>
          <w:tab w:val="left" w:pos="5760"/>
        </w:tabs>
        <w:ind w:left="-540"/>
        <w:rPr>
          <w:sz w:val="28"/>
          <w:szCs w:val="28"/>
        </w:rPr>
      </w:pPr>
      <w:r>
        <w:rPr>
          <w:sz w:val="28"/>
          <w:szCs w:val="28"/>
        </w:rPr>
        <w:tab/>
        <w:t>Время выполнения:</w:t>
      </w:r>
      <w:r w:rsidR="007B58A6">
        <w:rPr>
          <w:sz w:val="28"/>
          <w:szCs w:val="28"/>
        </w:rPr>
        <w:t xml:space="preserve"> 2 часа</w:t>
      </w: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7B58A6" w:rsidRDefault="007B58A6" w:rsidP="007B58A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 w:rsidRPr="007B58A6">
        <w:rPr>
          <w:sz w:val="28"/>
          <w:szCs w:val="28"/>
        </w:rPr>
        <w:t>ПОРЯДОК ВЫПОЛНЕНИЯ РАБОТЫ</w:t>
      </w:r>
    </w:p>
    <w:p w:rsidR="00EE075E" w:rsidRDefault="00C2040E" w:rsidP="00EE075E">
      <w:pPr>
        <w:pStyle w:val="a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E075E">
        <w:rPr>
          <w:sz w:val="28"/>
          <w:szCs w:val="28"/>
        </w:rPr>
        <w:t>Ознакомить</w:t>
      </w:r>
      <w:r w:rsidR="00EE075E">
        <w:rPr>
          <w:sz w:val="28"/>
          <w:szCs w:val="28"/>
        </w:rPr>
        <w:t>ся</w:t>
      </w:r>
      <w:r w:rsidRPr="00EE075E">
        <w:rPr>
          <w:sz w:val="28"/>
          <w:szCs w:val="28"/>
        </w:rPr>
        <w:t xml:space="preserve"> с инструкцией </w:t>
      </w:r>
      <w:r w:rsidR="00EE075E" w:rsidRPr="00EE075E">
        <w:rPr>
          <w:sz w:val="28"/>
          <w:szCs w:val="28"/>
        </w:rPr>
        <w:t>№9</w:t>
      </w:r>
      <w:r w:rsidRPr="00EE075E">
        <w:rPr>
          <w:sz w:val="28"/>
          <w:szCs w:val="28"/>
        </w:rPr>
        <w:t xml:space="preserve"> по охране труда</w:t>
      </w:r>
      <w:r w:rsidR="00EE075E" w:rsidRPr="00EE075E">
        <w:rPr>
          <w:sz w:val="28"/>
          <w:szCs w:val="28"/>
        </w:rPr>
        <w:t xml:space="preserve"> </w:t>
      </w:r>
      <w:r w:rsidRPr="00EE075E">
        <w:rPr>
          <w:sz w:val="28"/>
          <w:szCs w:val="28"/>
        </w:rPr>
        <w:t xml:space="preserve">при работе с персональными электронными вычислительными машинами, </w:t>
      </w:r>
      <w:r w:rsidR="00EE075E" w:rsidRPr="00EE075E">
        <w:rPr>
          <w:sz w:val="28"/>
          <w:szCs w:val="28"/>
        </w:rPr>
        <w:t>утвержденной директором Колле</w:t>
      </w:r>
      <w:r w:rsidR="00EE075E">
        <w:rPr>
          <w:sz w:val="28"/>
          <w:szCs w:val="28"/>
        </w:rPr>
        <w:t>джа 04.06.2014, приведенной в теоретических сведениях</w:t>
      </w:r>
    </w:p>
    <w:p w:rsidR="00B8020D" w:rsidRPr="00EE075E" w:rsidRDefault="00EE075E" w:rsidP="00EE075E">
      <w:pPr>
        <w:pStyle w:val="a3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E075E">
        <w:rPr>
          <w:sz w:val="28"/>
          <w:szCs w:val="28"/>
        </w:rPr>
        <w:t xml:space="preserve">Ознакомиться с </w:t>
      </w:r>
      <w:r>
        <w:rPr>
          <w:sz w:val="28"/>
          <w:szCs w:val="28"/>
        </w:rPr>
        <w:t>м</w:t>
      </w:r>
      <w:r w:rsidR="00B8020D" w:rsidRPr="00EE075E">
        <w:rPr>
          <w:sz w:val="28"/>
          <w:szCs w:val="28"/>
        </w:rPr>
        <w:t>есто</w:t>
      </w:r>
      <w:r>
        <w:rPr>
          <w:sz w:val="28"/>
          <w:szCs w:val="28"/>
        </w:rPr>
        <w:t>м практики в учебном процессе, целями и задачами практики.</w:t>
      </w:r>
    </w:p>
    <w:p w:rsidR="00B8020D" w:rsidRDefault="00B8020D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B8020D" w:rsidRDefault="00B8020D" w:rsidP="00EE075E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ТЕОРЕТИЧЕСКИЕ СВЕДЕНИЯ</w:t>
      </w:r>
    </w:p>
    <w:p w:rsidR="00C2040E" w:rsidRDefault="00C2040E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Style w:val="TimesNewRoman"/>
          <w:rFonts w:eastAsia="Arial"/>
          <w:sz w:val="28"/>
          <w:szCs w:val="28"/>
        </w:rPr>
      </w:pPr>
    </w:p>
    <w:p w:rsidR="00EE075E" w:rsidRPr="00EE075E" w:rsidRDefault="00EE075E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Style w:val="TimesNewRoman"/>
          <w:rFonts w:eastAsia="Arial"/>
          <w:sz w:val="28"/>
          <w:szCs w:val="28"/>
        </w:rPr>
      </w:pPr>
      <w:r w:rsidRPr="00EE075E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proofErr w:type="spellStart"/>
      <w:r w:rsidRPr="00EE075E">
        <w:rPr>
          <w:rFonts w:ascii="Times New Roman" w:hAnsi="Times New Roman" w:cs="Times New Roman"/>
          <w:sz w:val="28"/>
          <w:szCs w:val="28"/>
        </w:rPr>
        <w:t>п.З</w:t>
      </w:r>
      <w:proofErr w:type="spellEnd"/>
      <w:r w:rsidRPr="00EE075E">
        <w:rPr>
          <w:rFonts w:ascii="Times New Roman" w:hAnsi="Times New Roman" w:cs="Times New Roman"/>
          <w:sz w:val="28"/>
          <w:szCs w:val="28"/>
        </w:rPr>
        <w:t xml:space="preserve"> Инструкции о порядке принятия локальных нормативных правовых актов по охране труда для профессий и отдельных видов работ (услуг), утвержденной постановлением Министерства труда и социальной защиты Республики Беларусь 28.11.2008 №176 в колледже используется Типовая инструкция по охране труда при работе с персональными электронными вычислительными машинами, утвержденная Постановлением Министерства труда и социальной защиты Республики Беларусь 24.12.2013 №130.</w:t>
      </w:r>
    </w:p>
    <w:p w:rsidR="00EE075E" w:rsidRDefault="00EE075E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Style w:val="TimesNewRoman"/>
          <w:rFonts w:eastAsia="Arial"/>
          <w:sz w:val="28"/>
          <w:szCs w:val="28"/>
        </w:rPr>
      </w:pP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ТИПОВАЯ ИНСТРУКЦИЯ ПО ОХРАНЕ ТРУДА ПРИ РАБОТЕ С ПЕРСОНАЛЬНЫМИ ЭЛЕКТРОННЫМИ ВЫЧИСЛИТЕЛЬНЫМИ МАШИНАМИ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ГЛАВА 1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ОБЩИЕ ТРЕБОВАНИЯ ПО ОХРАНЕ ТРУДА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Настоящей Типовой инструкцией устанавливаются требования по охране труда при работе с персональными электронными вычислительными машинами (далее - ПЭВМ).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К выполнению работ с ПЭВМ допускаются работающие, прошедшие в установленных законодательством случаях и порядке медосмотр, инструктаж по охране труда (далее - работающие).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Женщинам со дня установления беременности и в период кормления ребенка грудью следует ограничить время работы с ПЭВМ до 3 часов за рабочую смену с учетом обеспечения оптимальных условий труда и регламентированных перерывов в соответствии с законодательством Республики Беларусь.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При невозможности организации работ в соответствии с требованиями части первой настоящего пункта по причинам, связанным с особенностями технологического процесса, женщины со времени установления беременности и в период кормления ребенка грудью должны быть переведены на работы, не связанные с использованием ПЭВМ.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В процессе работы с ПЭВМ возможно воздействие на работающих следующих вредных и (или) опасных производственных факторов: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 xml:space="preserve">повышенный уровень электромагнитных излучений; повышенный уровень ионизирующих излучений; повышенный уровень статического электричества; повышенная напряженность электростатического поля; повышенная или пониженная ионизация воздуха; повышенная яркость света; прямая и отраженная </w:t>
      </w:r>
      <w:proofErr w:type="spellStart"/>
      <w:r w:rsidRPr="006E74FE">
        <w:rPr>
          <w:rStyle w:val="TimesNewRoman"/>
          <w:rFonts w:eastAsia="Arial"/>
          <w:sz w:val="28"/>
          <w:szCs w:val="28"/>
        </w:rPr>
        <w:t>блесткость</w:t>
      </w:r>
      <w:proofErr w:type="spellEnd"/>
      <w:r w:rsidRPr="006E74FE">
        <w:rPr>
          <w:rStyle w:val="TimesNewRoman"/>
          <w:rFonts w:eastAsia="Arial"/>
          <w:sz w:val="28"/>
          <w:szCs w:val="28"/>
        </w:rPr>
        <w:t>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повышенное значение напряжения в электрической цепи, замыкание которой может произойти через тело человека;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статические перегрузки костно-мышечного аппарата и динамические локальные перегрузки мышц кистей рук;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перенапряжение зрительного анализатора; умственное перенапряжение; эмоциональные перегрузки; монотонность труда.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В зависимости от условий труда, в которых применяются ПЭВМ, и характера работы на работающих могут воздействовать также другие вредные и (или) опасные производственные факторы.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96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Работающие с учетом воздействующих на них вредных и (или) опасных производственных факторов обеспечиваются в соответствии с законодательством средствами индивидуальной защиты.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96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Работающие обязаны: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знать и соблюдать требования эксплуатационных документов организации-изготовителей используемой ПЭВМ;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lastRenderedPageBreak/>
        <w:t>соблюдать режим труда и отдыха, установленный законодательством, правилами внутреннего трудового распорядка организации, трудовую дисциплину, выполнять требования по охране труда, правила личной гигиены;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выполнять требования пожарной безопасности;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курить только в специально предназначенных для курения местах;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заботиться о личной безопасности и личном здоровье, а также о безопасности окружающих в процессе выполнения работ либо во время нахождения на территории организации; содержать рабочее место в порядке и чистоте;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знать местонахождение аптечки первой медицинской помощи универсальной;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сообщать непосредственному руководителю или иному уполномоченному должностному лицу нанимателя о неисправности ПЭВМ и периферийных устройств (принтера, сканера, клавиатуры ПЭВМ, электрических компьютерных сетевых устройств, блока бесперебойного питания и других устройств) (далее - оборудование) и иных неполадках, препятствующих выполнению работы, и не приступать к работе до их устранения;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немедленно сообщать непосредственному руководителю или иному уполномоченному должностному лицу нанимателя о любой ситуации, угрожающей жизни или здоровью работающих и окружающих;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исполнять другие обязанности, предусмотренные законодательством.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95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Работающие имеют право отказаться от выполнения порученной работы в случае возникновения непосредственной опасности для жизни и здоровья их и окружающих до устранения этой опасности.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97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Не допускается нахождение работающих в состоянии алкогольного, наркотического или токсического опьянения, а также распитие спиртных напитков, потребление наркотических средств, психотропных веществ, их аналогов, токсических средств на рабочем месте и в рабочее время.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947"/>
        </w:tabs>
        <w:spacing w:after="0" w:line="240" w:lineRule="auto"/>
        <w:ind w:firstLine="709"/>
        <w:jc w:val="both"/>
        <w:rPr>
          <w:rStyle w:val="TimesNewRoman"/>
          <w:rFonts w:eastAsia="Arial"/>
          <w:sz w:val="28"/>
          <w:szCs w:val="28"/>
        </w:rPr>
      </w:pPr>
      <w:r w:rsidRPr="006E74FE">
        <w:rPr>
          <w:rStyle w:val="TimesNewRoman"/>
          <w:rFonts w:eastAsia="Arial"/>
          <w:sz w:val="28"/>
          <w:szCs w:val="28"/>
        </w:rPr>
        <w:t>За невыполнение требований настоящей Типовой инструкции работающие несут ответственность в соответствии с законодательными актами.</w:t>
      </w:r>
    </w:p>
    <w:p w:rsidR="00B8020D" w:rsidRPr="006E74FE" w:rsidRDefault="00B8020D" w:rsidP="00B8020D">
      <w:pPr>
        <w:pStyle w:val="50"/>
        <w:shd w:val="clear" w:color="auto" w:fill="auto"/>
        <w:spacing w:before="0" w:after="0" w:line="240" w:lineRule="auto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6E74FE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ГЛАВА 2</w:t>
      </w:r>
    </w:p>
    <w:p w:rsidR="00B8020D" w:rsidRPr="006E74FE" w:rsidRDefault="00B8020D" w:rsidP="00B8020D">
      <w:pPr>
        <w:pStyle w:val="50"/>
        <w:shd w:val="clear" w:color="auto" w:fill="auto"/>
        <w:spacing w:before="0" w:after="0"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6E74FE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ТРЕБОВАНИЯ ПО ОХРАНЕ ТРУДА ПЕРЕД НАЧАЛОМ РАБОТЫ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02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Перед началом работы с ПЭВМ работающий обязан:</w:t>
      </w:r>
    </w:p>
    <w:p w:rsidR="00B8020D" w:rsidRPr="006E74FE" w:rsidRDefault="00B8020D" w:rsidP="00B8020D">
      <w:pPr>
        <w:pStyle w:val="1"/>
        <w:numPr>
          <w:ilvl w:val="1"/>
          <w:numId w:val="4"/>
        </w:numPr>
        <w:shd w:val="clear" w:color="auto" w:fill="auto"/>
        <w:tabs>
          <w:tab w:val="left" w:pos="11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осмотреть рабочее место и убедиться: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устойчивости положения оборудования на рабочем столе; в отсутствии видимых повреждений оборудования;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исправности и целостности питающих и соединительных кабелей, разъемов и штепсельных соединений, защитного заземления (</w:t>
      </w:r>
      <w:proofErr w:type="spellStart"/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зануления</w:t>
      </w:r>
      <w:proofErr w:type="spellEnd"/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);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исправности общего и местного освещения, мебели;</w:t>
      </w:r>
    </w:p>
    <w:p w:rsidR="00B8020D" w:rsidRPr="006E74FE" w:rsidRDefault="00B8020D" w:rsidP="00B8020D">
      <w:pPr>
        <w:pStyle w:val="1"/>
        <w:numPr>
          <w:ilvl w:val="1"/>
          <w:numId w:val="4"/>
        </w:numPr>
        <w:shd w:val="clear" w:color="auto" w:fill="auto"/>
        <w:tabs>
          <w:tab w:val="left" w:pos="11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расположить клавиатуру ПЭВМ на поверхности рабочего стола на расстоянии 100</w:t>
      </w:r>
      <w:r w:rsidRPr="006E74FE">
        <w:rPr>
          <w:rFonts w:ascii="Times New Roman" w:hAnsi="Times New Roman" w:cs="Times New Roman"/>
          <w:sz w:val="28"/>
          <w:szCs w:val="28"/>
        </w:rPr>
        <w:t>-</w:t>
      </w: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300 мм от края, обращенного к работающему, или на специальной, регулируемой по высоте поверхности, отделенной от основной </w:t>
      </w: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столешницы;</w:t>
      </w:r>
    </w:p>
    <w:p w:rsidR="00B8020D" w:rsidRPr="006E74FE" w:rsidRDefault="00B8020D" w:rsidP="00B8020D">
      <w:pPr>
        <w:pStyle w:val="1"/>
        <w:numPr>
          <w:ilvl w:val="1"/>
          <w:numId w:val="4"/>
        </w:numPr>
        <w:shd w:val="clear" w:color="auto" w:fill="auto"/>
        <w:tabs>
          <w:tab w:val="left" w:pos="11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разместить экран видеомонитора на расстоянии 600-700 мм от глаз, но не ближе 500 мм с учетом размеров алфавитно-цифровых знаков и символов (далее - оптимальное расстояние от экрана видеомонитора до глаз) так, чтобы уровень глаз при вертикально расположенном экране видеомонитора приходился на центр или 2/3 высоты экрана. Линия взора должна быть перпендикулярна центру экрана, и оптимальное ее отклонение от перпендикуляра, проходящего через центр экрана в вертикальной плоскости, не должно превышать +/-5 градусов, допустимое - +/-10 градусов;</w:t>
      </w:r>
    </w:p>
    <w:p w:rsidR="00B8020D" w:rsidRPr="006E74FE" w:rsidRDefault="00B8020D" w:rsidP="00B8020D">
      <w:pPr>
        <w:pStyle w:val="1"/>
        <w:numPr>
          <w:ilvl w:val="1"/>
          <w:numId w:val="4"/>
        </w:numPr>
        <w:shd w:val="clear" w:color="auto" w:fill="auto"/>
        <w:tabs>
          <w:tab w:val="left" w:pos="110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убедиться в отсутствии бликов (отражений) на экране видеомонитора, встречного светового потока. Возможные мешающие отражения и отблески на экране видеомонитора и другом оборудовании устраняются путем соответствующего их размещения, расположения светильников местного освещения. Для снижения яркости в поле зрения при естественном освещении необходимо применить регулируемые жалюзи, плотные шторы;</w:t>
      </w:r>
    </w:p>
    <w:p w:rsidR="00B8020D" w:rsidRPr="006E74FE" w:rsidRDefault="00B8020D" w:rsidP="00B8020D">
      <w:pPr>
        <w:pStyle w:val="1"/>
        <w:numPr>
          <w:ilvl w:val="1"/>
          <w:numId w:val="4"/>
        </w:numPr>
        <w:shd w:val="clear" w:color="auto" w:fill="auto"/>
        <w:tabs>
          <w:tab w:val="left" w:pos="11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 необходимости включить местное освещение, протереть поверхность экрана видеомонитора сухой мягкой тканевой салфеткой, проветрить помещение;</w:t>
      </w:r>
    </w:p>
    <w:p w:rsidR="00B8020D" w:rsidRPr="006E74FE" w:rsidRDefault="00B8020D" w:rsidP="00B8020D">
      <w:pPr>
        <w:pStyle w:val="1"/>
        <w:numPr>
          <w:ilvl w:val="1"/>
          <w:numId w:val="4"/>
        </w:numPr>
        <w:shd w:val="clear" w:color="auto" w:fill="auto"/>
        <w:tabs>
          <w:tab w:val="left" w:pos="11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отрегулировать подъемно-поворотный стул (кресло) по высоте и углам наклона сиденья и спинки, а также расстоянию спинки от переднего края сиденья, с учетом роста. Регулировка каждого параметра подъемно-поворотного стула (кресла) должна быть независимой, легко осуществляемой и иметь надежную фиксацию;</w:t>
      </w:r>
    </w:p>
    <w:p w:rsidR="00B8020D" w:rsidRPr="006E74FE" w:rsidRDefault="00B8020D" w:rsidP="00B8020D">
      <w:pPr>
        <w:pStyle w:val="1"/>
        <w:numPr>
          <w:ilvl w:val="1"/>
          <w:numId w:val="4"/>
        </w:numPr>
        <w:shd w:val="clear" w:color="auto" w:fill="auto"/>
        <w:tabs>
          <w:tab w:val="left" w:pos="11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отрегулировать положение подставки для ног (в случае ее использования);</w:t>
      </w:r>
    </w:p>
    <w:p w:rsidR="00B8020D" w:rsidRPr="006E74FE" w:rsidRDefault="00B8020D" w:rsidP="00B8020D">
      <w:pPr>
        <w:pStyle w:val="1"/>
        <w:numPr>
          <w:ilvl w:val="1"/>
          <w:numId w:val="4"/>
        </w:numPr>
        <w:shd w:val="clear" w:color="auto" w:fill="auto"/>
        <w:tabs>
          <w:tab w:val="left" w:pos="115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включить оборудование в электрическую сеть, соблюдая следующую последовательность: стабилизатор напряжения (если он используется), блок бесперебойного питания, периферийные устройства (принтер, видеомонитор, сканер и другие устройства), системный блок.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022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Работающему запрещается: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устанавливать системный блок в закрытых объемах мебели, непосредственно на полу; использовать для подключения оборудования розетки, удлинители, не оснащенные заземляющим контактом (шиной);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включать охлажденное (принесенное с улицы в зимнее время) оборудование;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располагать экраны видеомониторов навстречу друг другу при рядном размещении рабочих столов в целях исключения их взаимного отражения;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приступать к работе с ПЭВМ при мелькании изображения на экране видеомонитора, в случае обнаружения неисправности оборудования, кабелей или проводов, разъемов, штепсельных соединений, при отсутствии или неисправности защитного заземления (</w:t>
      </w:r>
      <w:proofErr w:type="spellStart"/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зануления</w:t>
      </w:r>
      <w:proofErr w:type="spellEnd"/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) оборудования.</w:t>
      </w:r>
    </w:p>
    <w:p w:rsidR="00B8020D" w:rsidRDefault="00B8020D" w:rsidP="00B8020D">
      <w:pPr>
        <w:pStyle w:val="20"/>
        <w:keepNext/>
        <w:keepLines/>
        <w:shd w:val="clear" w:color="auto" w:fill="auto"/>
        <w:spacing w:before="0" w:after="0" w:line="240" w:lineRule="auto"/>
        <w:ind w:firstLine="709"/>
        <w:outlineLvl w:val="9"/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</w:pPr>
    </w:p>
    <w:p w:rsidR="00B8020D" w:rsidRPr="006E74FE" w:rsidRDefault="00B8020D" w:rsidP="00B8020D">
      <w:pPr>
        <w:pStyle w:val="20"/>
        <w:keepNext/>
        <w:keepLines/>
        <w:shd w:val="clear" w:color="auto" w:fill="auto"/>
        <w:spacing w:before="0" w:after="0" w:line="240" w:lineRule="auto"/>
        <w:ind w:firstLine="709"/>
        <w:outlineLvl w:val="9"/>
        <w:rPr>
          <w:rFonts w:ascii="Times New Roman" w:hAnsi="Times New Roman" w:cs="Times New Roman"/>
          <w:b w:val="0"/>
          <w:sz w:val="28"/>
          <w:szCs w:val="28"/>
        </w:rPr>
      </w:pPr>
      <w:r w:rsidRPr="006E74FE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ГЛАВА 3</w:t>
      </w:r>
    </w:p>
    <w:p w:rsidR="00B8020D" w:rsidRPr="006E74FE" w:rsidRDefault="00B8020D" w:rsidP="00B8020D">
      <w:pPr>
        <w:pStyle w:val="20"/>
        <w:keepNext/>
        <w:keepLines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  <w:sz w:val="28"/>
          <w:szCs w:val="28"/>
        </w:rPr>
      </w:pPr>
      <w:r w:rsidRPr="006E74FE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ТРЕБОВАНИЯ ПО ОХРАНЕ ТРУДА ПРИ ВЫПОЛНЕНИИ РАБОТЫ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 выполнении работы с ПЭВМ работающий обязан: выполнять только ту работу, которая ему поручена; содержать в порядке и чистоте свое рабочее место; держать открытыми вентиляционные отверстия оборудования; соблюдать оптимальное расстояние от экрана видеомонитора до глаз;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поддерживать рациональную рабочую позу и оптимальное размещение на рабочей поверхности используемого оборудования с учетом его количества и конструктивных особенностей, характера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выполняемой работы;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осуществлять систематическое проветривание помещения после каждого часа работы с ПЭВМ.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Работу за экраном видеомонитора следует периодически прерывать на регламентированные перерывы, которые устанавливаются для обеспечения работоспособности и сохранения здоровья, или заменять другой работой с целью сокращения рабочей нагрузки у экрана.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Продолжительность непрерывной работы с ПЭВМ без регламентированного перерыва не</w:t>
      </w:r>
      <w:r w:rsidRPr="006E74FE">
        <w:rPr>
          <w:rFonts w:ascii="Times New Roman" w:hAnsi="Times New Roman" w:cs="Times New Roman"/>
          <w:sz w:val="28"/>
          <w:szCs w:val="28"/>
        </w:rPr>
        <w:t xml:space="preserve"> </w:t>
      </w: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должна превышать двух часов.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134"/>
          <w:tab w:val="left" w:pos="129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Время регламентированных перерывов в течение рабочего дня (смены) устанавливается в зависимости от его (ее) продолжительности, вида и категории трудовой деятельности.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134"/>
          <w:tab w:val="left" w:pos="129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 восьмичасовом рабочем дне (смене) и работе с ПЭВМ регламентированные перерывы следует устанавливать: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 выполнении работ по считыванию информации с экрана ПЭВМ с предварительным запросом до 20000 знаков (работа по вводу информации до 15000 знаков либо творческая работа в режиме диалога с ПЭВМ до 2 часов) - через 2 часа от начала рабочего дня (смены) и через 2 часа после обеденного перерыва продолжительностью 15 минут каждый;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при выполнении работ по считыванию информации с экрана ПЭВМ с предварительным запросом до 40000 знаков (работа по вводу информации до 30000 знаков либо творческая работа в режиме диалога с ПЭВМ до 4 часов) - через 2 часа от начала рабочего дня (смены) и через </w:t>
      </w:r>
      <w:r w:rsidRPr="006E74FE">
        <w:rPr>
          <w:rStyle w:val="2pt"/>
          <w:rFonts w:ascii="Times New Roman" w:hAnsi="Times New Roman" w:cs="Times New Roman"/>
          <w:sz w:val="28"/>
          <w:szCs w:val="28"/>
        </w:rPr>
        <w:t>1,5-2</w:t>
      </w: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часа после обеденного перерыва продолжительностью 15 минут каждый или продолжительностью 10 минут через каждый час работы;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при выполнении работ по считыванию информации с экрана ПЭВМ с предварительным запросом до 60000 знаков (работа по вводу информации до 40000 знаков либо творческая работа в режиме диалога с ПЭВМ до 6 часов) - через </w:t>
      </w:r>
      <w:r w:rsidRPr="006E74FE">
        <w:rPr>
          <w:rStyle w:val="2pt"/>
          <w:rFonts w:ascii="Times New Roman" w:hAnsi="Times New Roman" w:cs="Times New Roman"/>
          <w:sz w:val="28"/>
          <w:szCs w:val="28"/>
        </w:rPr>
        <w:t>1,5-2</w:t>
      </w: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часа от начала рабочего дня (смены) и через </w:t>
      </w:r>
      <w:r w:rsidRPr="006E74FE">
        <w:rPr>
          <w:rStyle w:val="2pt"/>
          <w:rFonts w:ascii="Times New Roman" w:hAnsi="Times New Roman" w:cs="Times New Roman"/>
          <w:sz w:val="28"/>
          <w:szCs w:val="28"/>
        </w:rPr>
        <w:t>1,5-2</w:t>
      </w: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часа после обеденного перерыва продолжительностью 20 минут каждый или продолжительностью 15 минут через каждый час работы.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134"/>
          <w:tab w:val="left" w:pos="129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При двенадцатичасовом рабочем дне (смене) регламентированные перерывы должны устанавливаться в первые 8 часов работы аналогично перерывам при восьмичасовом рабочем дне (смене), а в течение последних 4 </w:t>
      </w: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часов работы - независимо от категории и вида работ каждый час продолжительностью 15 минут.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134"/>
          <w:tab w:val="left" w:pos="129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 работе с ПЭВМ в ночную смену (с 22 до 6 часов) независимо от категории и вида трудовой деятельности суммарная продолжительность регламентированных перерывов должна увеличиваться на 60 минут.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134"/>
          <w:tab w:val="left" w:pos="128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Для работающих, обслуживающих учебный процесс в кабинетах (аудиториях) с ПЭВМ, продолжительность работы не должна превышать 6 часов в день.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134"/>
          <w:tab w:val="left" w:pos="129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Во время регламентированных перерывов с целью снижения нервно-эмоционального напряжения, утомления зрительного анализатора, устранения влияния гиподинамии и гипокинезии, предотвращения развития статического утомления необходимо выполнять физические упражнения и упражнения для глаз.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134"/>
          <w:tab w:val="left" w:pos="129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С целью уменьшения отрицательного влияния монотонности труда целесообразно применять чередование операций.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134"/>
          <w:tab w:val="left" w:pos="12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 работе с ПЭВМ не допускается: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прикасаться к панелям с разъемами оборудования, разъемам питающих и соединительных кабелей, экрану видеомонитора при включенном питании;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натягивать, перекручивать и перегибать кабель, ставить на него предметы; загромождать рабочее место;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ограничивать доступ работающих к первичным средствам пожаротушения, аптечкам первой медицинской помощи универсальным;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производить переключения, отключение питания во время выполнения активной задачи;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допускать попадание влаги на поверхность оборудования;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производить самостоятельно вскрытие и ремонт оборудования;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вытирать пыль на включенном оборудовании;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допускать нахождение вблизи оборудования посторонних лиц;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оставлять оборудование включенным без наблюдения.</w:t>
      </w:r>
    </w:p>
    <w:p w:rsidR="00B8020D" w:rsidRPr="006E74FE" w:rsidRDefault="00B8020D" w:rsidP="00B8020D">
      <w:pPr>
        <w:pStyle w:val="20"/>
        <w:keepNext/>
        <w:keepLines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  <w:sz w:val="28"/>
          <w:szCs w:val="28"/>
        </w:rPr>
      </w:pPr>
      <w:r w:rsidRPr="006E74FE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ГЛАВА 4</w:t>
      </w:r>
      <w:r w:rsidRPr="006E74F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B8020D" w:rsidRPr="006E74FE" w:rsidRDefault="00B8020D" w:rsidP="00B8020D">
      <w:pPr>
        <w:pStyle w:val="20"/>
        <w:keepNext/>
        <w:keepLines/>
        <w:shd w:val="clear" w:color="auto" w:fill="auto"/>
        <w:spacing w:before="0" w:after="0" w:line="240" w:lineRule="auto"/>
        <w:outlineLvl w:val="9"/>
        <w:rPr>
          <w:rFonts w:ascii="Times New Roman" w:hAnsi="Times New Roman" w:cs="Times New Roman"/>
          <w:b w:val="0"/>
          <w:sz w:val="28"/>
          <w:szCs w:val="28"/>
        </w:rPr>
      </w:pPr>
      <w:r w:rsidRPr="006E74FE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ТРЕБОВАНИЯ ПО ОХРАНЕ ТРУДА ПО ОКОНЧАНИИ РАБОТЫ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По окончании работы с ПЭВМ работающий обязан: корректно закрыть все активные задачи;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извлечь магнитные носители (</w:t>
      </w:r>
      <w:proofErr w:type="spellStart"/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флеш</w:t>
      </w:r>
      <w:proofErr w:type="spellEnd"/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-носители, дискеты, диски);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выключить питание системного блока;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выключить питание всех периферийных устройств;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отключить блок бесперебойного питания;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отключить стабилизатор напряжения (если он используется);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отключить питающий кабель от сети;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осмотреть и привести в порядок рабочее место;</w:t>
      </w:r>
    </w:p>
    <w:p w:rsidR="00B8020D" w:rsidRPr="006E74FE" w:rsidRDefault="00B8020D" w:rsidP="00B8020D">
      <w:pPr>
        <w:pStyle w:val="1"/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 необходимости протереть поверхности периферийных устройств (клавиатура ПЭВМ, манипулятор "мышь", принтер, сканер и другое) и вымыть с мылом руки.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936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Протирание периферийных устройств производится мягкой </w:t>
      </w: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>ветошью с применением специальных или бытовых чистящих средств, не содержащих кислот и отбеливателей, при выключенном оборудовании методом и средствами, не влияющими на работоспособность данных устройств, не реже 1 раза в неделю.</w:t>
      </w:r>
    </w:p>
    <w:p w:rsidR="00B8020D" w:rsidRPr="006E74FE" w:rsidRDefault="00B8020D" w:rsidP="00B8020D">
      <w:pPr>
        <w:pStyle w:val="50"/>
        <w:shd w:val="clear" w:color="auto" w:fill="auto"/>
        <w:spacing w:before="0" w:after="0" w:line="240" w:lineRule="auto"/>
        <w:ind w:firstLine="709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6E74FE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ГЛАВА 5</w:t>
      </w:r>
    </w:p>
    <w:p w:rsidR="00B8020D" w:rsidRPr="006E74FE" w:rsidRDefault="00B8020D" w:rsidP="00B8020D">
      <w:pPr>
        <w:pStyle w:val="50"/>
        <w:shd w:val="clear" w:color="auto" w:fill="auto"/>
        <w:spacing w:before="0" w:after="0"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6E74FE">
        <w:rPr>
          <w:rFonts w:ascii="Times New Roman" w:hAnsi="Times New Roman" w:cs="Times New Roman"/>
          <w:b w:val="0"/>
          <w:color w:val="000000"/>
          <w:sz w:val="28"/>
          <w:szCs w:val="28"/>
          <w:lang w:eastAsia="ru-RU" w:bidi="ru-RU"/>
        </w:rPr>
        <w:t>ТРЕБОВАНИЯ ПО ОХРАНЕ ТРУДА В АВАРИЙНЫХ СИТУАЦИЯХ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936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 повреждении оборудования, кабелей, проводов, неисправности заземления (</w:t>
      </w:r>
      <w:proofErr w:type="spellStart"/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зануления</w:t>
      </w:r>
      <w:proofErr w:type="spellEnd"/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), появлении запаха гари, возникновении необычного шума и других неисправностях работающий обязан немедленно отключить электропитание оборудования и сообщить о случившемся непосредственному руководителю или иному уполномоченному должностному лицу нанимателя.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936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случае сбоя в работе оборудования или программного обеспечения работающий обязан сообщить об этом специалисту, осуществляющему техническое обслуживание оборудования организации, для устранения неполадок.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936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случае возникновения возгорания или пожара работающий обязан отключить от электросети оборудование, принять меры по эвакуации работающих в безопасное место, вызвать подразделение по чрезвычайным ситуациям по телефону 101, указав адрес объекта и участок возгорания, сообщить о происшедшем непосредственному руководителю или иному уполномоченному должностному лицу нанимателя, приступить к тушению пожара имеющимися средствами пожаротушения.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Применение воды и пенных огнетушителей для тушения находящегося под напряжением электрооборудования не допускается. Для этих целей используются углекислотные и порошковые огнетушители.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 несчастном случае на производстве работающий обязан: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немедленно сообщить о несчастном случае непосредственному руководителю или иному уполномоченному должностному лицу;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принять меры по предотвращению воздействия травмирующих факторов на потерпевшего, оказанию потерпевшему первой помощи, вызову на место происшествия медицинских работников или доставке потерпевшего в организацию здравоохранения;</w:t>
      </w:r>
    </w:p>
    <w:p w:rsidR="00B8020D" w:rsidRPr="006E74FE" w:rsidRDefault="00B8020D" w:rsidP="00B8020D">
      <w:pPr>
        <w:pStyle w:val="1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обеспечить до начала расследования сохранность обстановки на месте происшествия, если не существует угрозы жизни и здоровью окружающих.</w:t>
      </w:r>
    </w:p>
    <w:p w:rsidR="00B8020D" w:rsidRPr="006E74FE" w:rsidRDefault="00B8020D" w:rsidP="00B8020D">
      <w:pPr>
        <w:pStyle w:val="1"/>
        <w:numPr>
          <w:ilvl w:val="0"/>
          <w:numId w:val="4"/>
        </w:numPr>
        <w:shd w:val="clear" w:color="auto" w:fill="auto"/>
        <w:tabs>
          <w:tab w:val="left" w:pos="93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4FE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В случае получения травмы и (или) внезапного ухудшения здоровья (усиления сердцебиения, появления головной боли и другого) работник должен прекратить работу, выключить оборудование, сообщить об этом непосредственному руководителю или иному уполномоченному должностному лицу и при необходимости обратиться к врачу.</w:t>
      </w:r>
    </w:p>
    <w:p w:rsidR="00B8020D" w:rsidRDefault="00B8020D" w:rsidP="00B8020D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both"/>
        <w:rPr>
          <w:sz w:val="28"/>
          <w:szCs w:val="28"/>
        </w:rPr>
      </w:pPr>
    </w:p>
    <w:p w:rsidR="00201026" w:rsidRDefault="00201026" w:rsidP="00201026">
      <w:pPr>
        <w:jc w:val="center"/>
        <w:rPr>
          <w:sz w:val="28"/>
          <w:szCs w:val="28"/>
        </w:rPr>
      </w:pPr>
      <w:r w:rsidRPr="00201026">
        <w:rPr>
          <w:sz w:val="28"/>
          <w:szCs w:val="28"/>
        </w:rPr>
        <w:t>МЕСТО ПРАКТИКИ В УЧ</w:t>
      </w:r>
      <w:r>
        <w:rPr>
          <w:sz w:val="28"/>
          <w:szCs w:val="28"/>
        </w:rPr>
        <w:t xml:space="preserve">ЕБНОМ ПРОЦЕССЕ. </w:t>
      </w:r>
    </w:p>
    <w:p w:rsidR="00B8020D" w:rsidRPr="00201026" w:rsidRDefault="00201026" w:rsidP="00201026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ЗАДАЧИ ПРАКТИКИ</w:t>
      </w:r>
    </w:p>
    <w:p w:rsidR="00B8020D" w:rsidRPr="00B8020D" w:rsidRDefault="00B8020D" w:rsidP="00B8020D">
      <w:pPr>
        <w:ind w:firstLine="709"/>
        <w:jc w:val="both"/>
        <w:rPr>
          <w:sz w:val="28"/>
          <w:szCs w:val="28"/>
        </w:rPr>
      </w:pPr>
      <w:r w:rsidRPr="00B8020D">
        <w:rPr>
          <w:sz w:val="28"/>
          <w:szCs w:val="28"/>
        </w:rPr>
        <w:t xml:space="preserve">Практика организуется в вычислительном центре учебного заведения. </w:t>
      </w:r>
    </w:p>
    <w:p w:rsidR="00B8020D" w:rsidRPr="00B8020D" w:rsidRDefault="00B8020D" w:rsidP="00B8020D">
      <w:pPr>
        <w:ind w:firstLine="709"/>
        <w:jc w:val="both"/>
        <w:rPr>
          <w:color w:val="000000"/>
          <w:sz w:val="28"/>
          <w:szCs w:val="28"/>
        </w:rPr>
      </w:pPr>
      <w:r w:rsidRPr="00B8020D">
        <w:rPr>
          <w:color w:val="000000"/>
          <w:sz w:val="28"/>
          <w:szCs w:val="28"/>
        </w:rPr>
        <w:lastRenderedPageBreak/>
        <w:t xml:space="preserve">Учебная практика направлена на закрепление теоретических знаний, практических умений и навыков в области программирования; приобретение первичных профессиональных навыков в сфере разработки приложений. </w:t>
      </w:r>
    </w:p>
    <w:p w:rsidR="00B8020D" w:rsidRPr="00B8020D" w:rsidRDefault="00B8020D" w:rsidP="00B8020D">
      <w:pPr>
        <w:ind w:firstLine="709"/>
        <w:jc w:val="both"/>
        <w:rPr>
          <w:color w:val="FF0000"/>
          <w:sz w:val="28"/>
          <w:szCs w:val="28"/>
        </w:rPr>
      </w:pPr>
      <w:r w:rsidRPr="00B8020D">
        <w:rPr>
          <w:color w:val="000000"/>
          <w:sz w:val="28"/>
          <w:szCs w:val="28"/>
        </w:rPr>
        <w:t xml:space="preserve">Целью учебной практики по программированию является формирование и закрепление навыков разработки объектно-ориентированных программ. </w:t>
      </w:r>
    </w:p>
    <w:p w:rsidR="00B8020D" w:rsidRPr="00B8020D" w:rsidRDefault="00B8020D" w:rsidP="00B8020D">
      <w:pPr>
        <w:ind w:firstLine="709"/>
        <w:jc w:val="both"/>
        <w:rPr>
          <w:sz w:val="28"/>
          <w:szCs w:val="28"/>
        </w:rPr>
      </w:pPr>
      <w:r w:rsidRPr="00B8020D">
        <w:rPr>
          <w:sz w:val="28"/>
          <w:szCs w:val="28"/>
        </w:rPr>
        <w:t>Задачами практики являются:</w:t>
      </w:r>
    </w:p>
    <w:p w:rsidR="00B8020D" w:rsidRPr="00B8020D" w:rsidRDefault="00B8020D" w:rsidP="00B8020D">
      <w:pPr>
        <w:numPr>
          <w:ilvl w:val="0"/>
          <w:numId w:val="5"/>
        </w:numPr>
        <w:tabs>
          <w:tab w:val="left" w:pos="851"/>
        </w:tabs>
        <w:ind w:left="0" w:firstLine="709"/>
        <w:jc w:val="both"/>
        <w:rPr>
          <w:sz w:val="28"/>
          <w:szCs w:val="28"/>
        </w:rPr>
      </w:pPr>
      <w:r w:rsidRPr="00B8020D">
        <w:rPr>
          <w:sz w:val="28"/>
          <w:szCs w:val="28"/>
        </w:rPr>
        <w:t>усиление взаимосвязи теоретического обучения с будущей профессиональной деятельностью;</w:t>
      </w:r>
    </w:p>
    <w:p w:rsidR="00B8020D" w:rsidRPr="00B8020D" w:rsidRDefault="00B8020D" w:rsidP="00B8020D">
      <w:pPr>
        <w:numPr>
          <w:ilvl w:val="0"/>
          <w:numId w:val="5"/>
        </w:numPr>
        <w:tabs>
          <w:tab w:val="left" w:pos="851"/>
        </w:tabs>
        <w:ind w:left="0" w:firstLine="709"/>
        <w:jc w:val="both"/>
        <w:rPr>
          <w:sz w:val="28"/>
          <w:szCs w:val="28"/>
        </w:rPr>
      </w:pPr>
      <w:r w:rsidRPr="00B8020D">
        <w:rPr>
          <w:sz w:val="28"/>
          <w:szCs w:val="28"/>
        </w:rPr>
        <w:t>углубление знаний учащихся по учебным дисциплинам специального цикла;</w:t>
      </w:r>
    </w:p>
    <w:p w:rsidR="00B8020D" w:rsidRPr="00B8020D" w:rsidRDefault="00B8020D" w:rsidP="00B8020D">
      <w:pPr>
        <w:numPr>
          <w:ilvl w:val="0"/>
          <w:numId w:val="5"/>
        </w:numPr>
        <w:tabs>
          <w:tab w:val="left" w:pos="851"/>
        </w:tabs>
        <w:ind w:left="0" w:firstLine="709"/>
        <w:jc w:val="both"/>
        <w:rPr>
          <w:sz w:val="28"/>
          <w:szCs w:val="28"/>
        </w:rPr>
      </w:pPr>
      <w:r w:rsidRPr="00B8020D">
        <w:rPr>
          <w:sz w:val="28"/>
          <w:szCs w:val="28"/>
        </w:rPr>
        <w:t>формирование первичных умений и навыков по специальности.</w:t>
      </w:r>
    </w:p>
    <w:p w:rsidR="00B8020D" w:rsidRDefault="00B8020D" w:rsidP="00C2040E">
      <w:pPr>
        <w:tabs>
          <w:tab w:val="left" w:pos="709"/>
          <w:tab w:val="left" w:pos="1260"/>
          <w:tab w:val="left" w:pos="5580"/>
          <w:tab w:val="left" w:pos="5760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итогам практики необходимо оформить отчет, содержащий </w:t>
      </w:r>
      <w:r w:rsidR="00C2040E">
        <w:rPr>
          <w:sz w:val="28"/>
          <w:szCs w:val="28"/>
        </w:rPr>
        <w:t xml:space="preserve">условие задания, его решение (разработка алгоритма и кодирование) и результат работы.  Задания выдаются преподавателем учащимся по каждой теме в индивидуальном порядке. </w:t>
      </w:r>
      <w:r>
        <w:rPr>
          <w:sz w:val="28"/>
          <w:szCs w:val="28"/>
        </w:rPr>
        <w:t>Контроль процесса прохождения практики</w:t>
      </w:r>
      <w:r w:rsidR="00C2040E">
        <w:rPr>
          <w:sz w:val="28"/>
          <w:szCs w:val="28"/>
        </w:rPr>
        <w:t xml:space="preserve"> постоянен</w:t>
      </w:r>
      <w:r>
        <w:rPr>
          <w:sz w:val="28"/>
          <w:szCs w:val="28"/>
        </w:rPr>
        <w:t xml:space="preserve">. </w:t>
      </w:r>
    </w:p>
    <w:p w:rsidR="007B58A6" w:rsidRDefault="007B58A6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105D7F"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Е.В. </w:t>
      </w:r>
      <w:proofErr w:type="spellStart"/>
      <w:r>
        <w:rPr>
          <w:sz w:val="28"/>
          <w:szCs w:val="28"/>
        </w:rPr>
        <w:t>Багласова</w:t>
      </w:r>
      <w:proofErr w:type="spellEnd"/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/>
        <w:rPr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3921F0" w:rsidRPr="003921F0" w:rsidTr="007319E9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3921F0" w:rsidRDefault="007319E9" w:rsidP="00BC3146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3921F0">
              <w:rPr>
                <w:sz w:val="28"/>
                <w:szCs w:val="28"/>
              </w:rPr>
              <w:t>Рассмотрено на заседании цикловой</w:t>
            </w:r>
          </w:p>
          <w:p w:rsidR="007319E9" w:rsidRPr="003921F0" w:rsidRDefault="003921F0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3921F0">
              <w:rPr>
                <w:sz w:val="28"/>
                <w:szCs w:val="28"/>
              </w:rPr>
              <w:t>к</w:t>
            </w:r>
            <w:r w:rsidR="007319E9" w:rsidRPr="003921F0">
              <w:rPr>
                <w:sz w:val="28"/>
                <w:szCs w:val="28"/>
              </w:rPr>
              <w:t>омиссии</w:t>
            </w:r>
            <w:r w:rsidRPr="003921F0">
              <w:rPr>
                <w:sz w:val="28"/>
                <w:szCs w:val="28"/>
              </w:rPr>
              <w:t xml:space="preserve"> программного обеспечения информационных технологий № 10</w:t>
            </w:r>
          </w:p>
          <w:p w:rsidR="007319E9" w:rsidRPr="003921F0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sz w:val="28"/>
                <w:szCs w:val="28"/>
              </w:rPr>
            </w:pPr>
            <w:r w:rsidRPr="003921F0">
              <w:rPr>
                <w:sz w:val="28"/>
                <w:szCs w:val="28"/>
              </w:rPr>
              <w:t>Протокол №_____от «__</w:t>
            </w:r>
            <w:proofErr w:type="gramStart"/>
            <w:r w:rsidRPr="003921F0">
              <w:rPr>
                <w:sz w:val="28"/>
                <w:szCs w:val="28"/>
              </w:rPr>
              <w:t>_»_</w:t>
            </w:r>
            <w:proofErr w:type="gramEnd"/>
            <w:r w:rsidRPr="003921F0">
              <w:rPr>
                <w:sz w:val="28"/>
                <w:szCs w:val="28"/>
              </w:rPr>
              <w:t>___201</w:t>
            </w:r>
            <w:r w:rsidR="003921F0" w:rsidRPr="003921F0">
              <w:rPr>
                <w:sz w:val="28"/>
                <w:szCs w:val="28"/>
              </w:rPr>
              <w:t>6</w:t>
            </w:r>
          </w:p>
          <w:p w:rsidR="007319E9" w:rsidRPr="003921F0" w:rsidRDefault="007319E9" w:rsidP="003921F0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sz w:val="28"/>
                <w:szCs w:val="28"/>
              </w:rPr>
            </w:pPr>
            <w:r w:rsidRPr="003921F0">
              <w:rPr>
                <w:sz w:val="28"/>
                <w:szCs w:val="28"/>
              </w:rPr>
              <w:t xml:space="preserve">Председатель ЦК </w:t>
            </w:r>
            <w:proofErr w:type="gramStart"/>
            <w:r w:rsidRPr="003921F0">
              <w:rPr>
                <w:i/>
                <w:sz w:val="28"/>
                <w:szCs w:val="28"/>
              </w:rPr>
              <w:t xml:space="preserve">(  </w:t>
            </w:r>
            <w:proofErr w:type="gramEnd"/>
            <w:r w:rsidRPr="003921F0">
              <w:rPr>
                <w:i/>
                <w:sz w:val="28"/>
                <w:szCs w:val="28"/>
              </w:rPr>
              <w:t xml:space="preserve">          )</w:t>
            </w:r>
            <w:r w:rsidRPr="003921F0">
              <w:rPr>
                <w:sz w:val="28"/>
                <w:szCs w:val="28"/>
              </w:rPr>
              <w:t xml:space="preserve"> </w:t>
            </w:r>
            <w:r w:rsidR="003921F0" w:rsidRPr="003921F0">
              <w:rPr>
                <w:sz w:val="28"/>
                <w:szCs w:val="28"/>
              </w:rPr>
              <w:t xml:space="preserve">Т.Г. </w:t>
            </w:r>
            <w:proofErr w:type="spellStart"/>
            <w:r w:rsidR="003921F0" w:rsidRPr="003921F0">
              <w:rPr>
                <w:sz w:val="28"/>
                <w:szCs w:val="28"/>
              </w:rPr>
              <w:t>Багласова</w:t>
            </w:r>
            <w:proofErr w:type="spellEnd"/>
          </w:p>
        </w:tc>
      </w:tr>
    </w:tbl>
    <w:p w:rsidR="007319E9" w:rsidRPr="003921F0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670"/>
        </w:tabs>
        <w:jc w:val="center"/>
        <w:rPr>
          <w:sz w:val="28"/>
          <w:szCs w:val="28"/>
        </w:rPr>
      </w:pPr>
    </w:p>
    <w:p w:rsidR="00760451" w:rsidRDefault="00760451"/>
    <w:sectPr w:rsidR="00760451" w:rsidSect="00EE075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1B9" w:rsidRDefault="007241B9" w:rsidP="00EE075E">
      <w:r>
        <w:separator/>
      </w:r>
    </w:p>
  </w:endnote>
  <w:endnote w:type="continuationSeparator" w:id="0">
    <w:p w:rsidR="007241B9" w:rsidRDefault="007241B9" w:rsidP="00EE0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1B9" w:rsidRDefault="007241B9" w:rsidP="00EE075E">
      <w:r>
        <w:separator/>
      </w:r>
    </w:p>
  </w:footnote>
  <w:footnote w:type="continuationSeparator" w:id="0">
    <w:p w:rsidR="007241B9" w:rsidRDefault="007241B9" w:rsidP="00EE07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0646108"/>
      <w:docPartObj>
        <w:docPartGallery w:val="Page Numbers (Top of Page)"/>
        <w:docPartUnique/>
      </w:docPartObj>
    </w:sdtPr>
    <w:sdtContent>
      <w:p w:rsidR="00EE075E" w:rsidRDefault="00EE07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026">
          <w:rPr>
            <w:noProof/>
          </w:rPr>
          <w:t>7</w:t>
        </w:r>
        <w:r>
          <w:fldChar w:fldCharType="end"/>
        </w:r>
      </w:p>
    </w:sdtContent>
  </w:sdt>
  <w:p w:rsidR="00EE075E" w:rsidRDefault="00EE075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2664"/>
    <w:multiLevelType w:val="hybridMultilevel"/>
    <w:tmpl w:val="8738DB68"/>
    <w:lvl w:ilvl="0" w:tplc="BD1ED02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D41DEA"/>
    <w:multiLevelType w:val="hybridMultilevel"/>
    <w:tmpl w:val="FC34017E"/>
    <w:lvl w:ilvl="0" w:tplc="8040A90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2E5AD3"/>
    <w:multiLevelType w:val="hybridMultilevel"/>
    <w:tmpl w:val="AC142346"/>
    <w:lvl w:ilvl="0" w:tplc="3DB6C5A4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w w:val="1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A19EA"/>
    <w:multiLevelType w:val="multilevel"/>
    <w:tmpl w:val="CE1C8AF2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Arial" w:hAnsi="Times New Roman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19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Arial" w:hAnsi="Times New Roman" w:cs="Aria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19"/>
        <w:u w:val="none"/>
        <w:lang w:val="ru-RU" w:eastAsia="ru-RU" w:bidi="ru-RU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096035"/>
    <w:rsid w:val="00201026"/>
    <w:rsid w:val="003921F0"/>
    <w:rsid w:val="007241B9"/>
    <w:rsid w:val="0072776B"/>
    <w:rsid w:val="007319E9"/>
    <w:rsid w:val="00760451"/>
    <w:rsid w:val="007B58A6"/>
    <w:rsid w:val="00AC24A4"/>
    <w:rsid w:val="00B1194F"/>
    <w:rsid w:val="00B8020D"/>
    <w:rsid w:val="00C2040E"/>
    <w:rsid w:val="00D76E52"/>
    <w:rsid w:val="00EE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8A6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B8020D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TimesNewRoman">
    <w:name w:val="Основной текст + Times New Roman"/>
    <w:basedOn w:val="a4"/>
    <w:rsid w:val="00B8020D"/>
    <w:rPr>
      <w:rFonts w:ascii="Times New Roman" w:eastAsia="Times New Roman" w:hAnsi="Times New Roman" w:cs="Times New Roman"/>
      <w:color w:val="00000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5">
    <w:name w:val="Основной текст (5)_"/>
    <w:basedOn w:val="a0"/>
    <w:link w:val="50"/>
    <w:rsid w:val="00B8020D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2">
    <w:name w:val="Заголовок №2_"/>
    <w:basedOn w:val="a0"/>
    <w:link w:val="20"/>
    <w:rsid w:val="00B8020D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2pt">
    <w:name w:val="Основной текст + Интервал 2 pt"/>
    <w:basedOn w:val="a4"/>
    <w:rsid w:val="00B8020D"/>
    <w:rPr>
      <w:rFonts w:ascii="Arial" w:eastAsia="Arial" w:hAnsi="Arial" w:cs="Arial"/>
      <w:color w:val="000000"/>
      <w:spacing w:val="5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paragraph" w:customStyle="1" w:styleId="1">
    <w:name w:val="Основной текст1"/>
    <w:basedOn w:val="a"/>
    <w:link w:val="a4"/>
    <w:rsid w:val="00B8020D"/>
    <w:pPr>
      <w:widowControl w:val="0"/>
      <w:shd w:val="clear" w:color="auto" w:fill="FFFFFF"/>
      <w:spacing w:after="360" w:line="235" w:lineRule="exact"/>
    </w:pPr>
    <w:rPr>
      <w:rFonts w:ascii="Arial" w:eastAsia="Arial" w:hAnsi="Arial" w:cs="Arial"/>
      <w:sz w:val="19"/>
      <w:szCs w:val="19"/>
      <w:lang w:eastAsia="en-US"/>
    </w:rPr>
  </w:style>
  <w:style w:type="paragraph" w:customStyle="1" w:styleId="50">
    <w:name w:val="Основной текст (5)"/>
    <w:basedOn w:val="a"/>
    <w:link w:val="5"/>
    <w:rsid w:val="00B8020D"/>
    <w:pPr>
      <w:widowControl w:val="0"/>
      <w:shd w:val="clear" w:color="auto" w:fill="FFFFFF"/>
      <w:spacing w:before="360" w:after="60" w:line="0" w:lineRule="atLeast"/>
    </w:pPr>
    <w:rPr>
      <w:rFonts w:ascii="Arial" w:eastAsia="Arial" w:hAnsi="Arial" w:cs="Arial"/>
      <w:b/>
      <w:bCs/>
      <w:sz w:val="19"/>
      <w:szCs w:val="19"/>
      <w:lang w:eastAsia="en-US"/>
    </w:rPr>
  </w:style>
  <w:style w:type="paragraph" w:customStyle="1" w:styleId="20">
    <w:name w:val="Заголовок №2"/>
    <w:basedOn w:val="a"/>
    <w:link w:val="2"/>
    <w:rsid w:val="00B8020D"/>
    <w:pPr>
      <w:widowControl w:val="0"/>
      <w:shd w:val="clear" w:color="auto" w:fill="FFFFFF"/>
      <w:spacing w:before="240" w:after="240" w:line="0" w:lineRule="atLeast"/>
      <w:jc w:val="center"/>
      <w:outlineLvl w:val="1"/>
    </w:pPr>
    <w:rPr>
      <w:rFonts w:ascii="Arial" w:eastAsia="Arial" w:hAnsi="Arial" w:cs="Arial"/>
      <w:b/>
      <w:bCs/>
      <w:sz w:val="19"/>
      <w:szCs w:val="19"/>
      <w:lang w:eastAsia="en-US"/>
    </w:rPr>
  </w:style>
  <w:style w:type="paragraph" w:styleId="a5">
    <w:name w:val="header"/>
    <w:basedOn w:val="a"/>
    <w:link w:val="a6"/>
    <w:uiPriority w:val="99"/>
    <w:unhideWhenUsed/>
    <w:rsid w:val="00EE075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E07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E075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E07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0102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010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1EE79-DD79-47D3-8A70-72F9EAED9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8</Pages>
  <Words>2533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4</cp:revision>
  <cp:lastPrinted>2017-06-10T02:23:00Z</cp:lastPrinted>
  <dcterms:created xsi:type="dcterms:W3CDTF">2017-06-07T11:20:00Z</dcterms:created>
  <dcterms:modified xsi:type="dcterms:W3CDTF">2017-06-10T02:26:00Z</dcterms:modified>
</cp:coreProperties>
</file>