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  <w:t>WL82高低温测试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温度范围-40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℃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到80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℃，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探测CPU在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内核电压最低挡位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V和最高挡位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1.38V时的稳定运行速度。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测试仪器及工具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高低温箱、笔记本电脑、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WL82开发板（顶板及底板）、USB转TTL串口（或杰理升级工具）、万用表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测试条件及结果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①关闭SDRAM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测试程序：DMA_COPY+CPU_BenchMark</w:t>
      </w:r>
    </w:p>
    <w:tbl>
      <w:tblPr>
        <w:tblStyle w:val="6"/>
        <w:tblW w:w="69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725"/>
        <w:gridCol w:w="750"/>
        <w:gridCol w:w="744"/>
        <w:gridCol w:w="738"/>
        <w:gridCol w:w="712"/>
        <w:gridCol w:w="738"/>
        <w:gridCol w:w="738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测试板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数量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温度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（℃）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设置内核电压（V）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1.38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  <w:t>0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1.38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实测内核电压（V）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1.357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  <w:t>188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1.351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sys_clk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384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384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396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396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408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408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408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sdram_clk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hsb_clk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  <w:t>192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198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lsb_clk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  <w:t>64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66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66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68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sfc_clk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  <w:t>96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99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99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测试时间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(h)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  <w:t>13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运行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情况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异常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异常</w:t>
            </w:r>
          </w:p>
        </w:tc>
        <w:tc>
          <w:tcPr>
            <w:tcW w:w="7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②打开SDRAM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测试程序：DMA_COPY </w:t>
      </w:r>
    </w:p>
    <w:tbl>
      <w:tblPr>
        <w:tblStyle w:val="6"/>
        <w:tblW w:w="62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725"/>
        <w:gridCol w:w="750"/>
        <w:gridCol w:w="744"/>
        <w:gridCol w:w="738"/>
        <w:gridCol w:w="738"/>
        <w:gridCol w:w="712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测试板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数量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温度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（℃）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-40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设置内核电压（V）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实测内核电压（V）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1.188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sys_clk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396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396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sdram_clk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198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240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240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252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252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hsb_clk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198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lsb_clk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66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53.33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53.33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53.33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53.33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sfc_clk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(MHz)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99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测试时间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(h)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1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运行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情况</w:t>
            </w:r>
          </w:p>
        </w:tc>
        <w:tc>
          <w:tcPr>
            <w:tcW w:w="7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  <w:tc>
          <w:tcPr>
            <w:tcW w:w="7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  <w:tc>
          <w:tcPr>
            <w:tcW w:w="7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正常正常正常正常</w:t>
            </w:r>
          </w:p>
        </w:tc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正常正常正常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异常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测试结论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通过对WL82进行高低温测试得到如下测试结论：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①WL82推荐的系统频率和SDRAM频率配置为：320MHz+240MHz；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②若有更高要求的客户，系统频率和SDRAM频率配置可设为：396MHz+198MHz；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③若客户系统频率配置超过了396MHz，存在一定的风险；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④在第一次低温测试后内核电压变为1.321V，相较低温测试前的1.3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4"/>
          <w:szCs w:val="24"/>
          <w:lang w:eastAsia="zh-CN" w:bidi="ar"/>
        </w:rPr>
        <w:t>57V，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4"/>
          <w:szCs w:val="24"/>
          <w:lang w:val="en-US" w:eastAsia="zh-CN" w:bidi="ar"/>
        </w:rPr>
        <w:t>内核电压有所减小。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4AA4A"/>
    <w:multiLevelType w:val="multilevel"/>
    <w:tmpl w:val="A304AA4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3202"/>
    <w:rsid w:val="1A5B479F"/>
    <w:rsid w:val="1DAF669D"/>
    <w:rsid w:val="2C5A26D5"/>
    <w:rsid w:val="2E1473C0"/>
    <w:rsid w:val="30BA5A7D"/>
    <w:rsid w:val="33C80DE4"/>
    <w:rsid w:val="3CBE4A1E"/>
    <w:rsid w:val="3F5449B1"/>
    <w:rsid w:val="422E1D66"/>
    <w:rsid w:val="46940AF3"/>
    <w:rsid w:val="536B6344"/>
    <w:rsid w:val="57A53859"/>
    <w:rsid w:val="62C26F56"/>
    <w:rsid w:val="66145291"/>
    <w:rsid w:val="6C50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2021-08-11T03:58:00Z</dcterms:created>
  <dc:creator>ZPC21-065</dc:creator>
  <cp:lastModifiedBy>But better!</cp:lastModifiedBy>
  <dcterms:modified xsi:type="dcterms:W3CDTF">2021-08-16T03:14:04Z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C1C9C08AF7284D7A859981BFEE439CAF</vt:lpwstr>
  </property>
</Properties>
</file>