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de-DE"/>
        </w:rPr>
        <w:t>Job Title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Receptionist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color w:val="7ac143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fr-FR"/>
        </w:rPr>
        <w:t>Client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nl-NL"/>
        </w:rPr>
        <w:t>UCT Breakwater Lodge (Protea Hotel Breakwater Lodge)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color w:val="7ac143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Salary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</w:rPr>
        <w:t>R72000.00 p/a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color w:val="7ac143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 xml:space="preserve">Dealing with all incoming enquiries regarding accommodation availability, rates etc, as well as taking, processing and confirming these reservations in the appropriate manner as outlined in the </w:t>
      </w:r>
      <w:r>
        <w:rPr>
          <w:rFonts w:ascii="Arial" w:hAnsi="Arial" w:hint="default"/>
          <w:b w:val="1"/>
          <w:bCs w:val="1"/>
          <w:color w:val="7ac14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de-DE"/>
        </w:rPr>
        <w:t>Wexler</w:t>
      </w:r>
      <w:r>
        <w:rPr>
          <w:rFonts w:ascii="Arial" w:hAnsi="Arial" w:hint="default"/>
          <w:b w:val="1"/>
          <w:bCs w:val="1"/>
          <w:color w:val="7ac143"/>
          <w:sz w:val="26"/>
          <w:szCs w:val="26"/>
          <w:shd w:val="clear" w:color="auto" w:fill="ffffff"/>
          <w:rtl w:val="0"/>
        </w:rPr>
        <w:t xml:space="preserve">” </w:t>
      </w: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</w:rPr>
        <w:t>script.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Dealing with all correspondence or communications with regards to Individual Reservations.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Confirming that CLIENTS have the correct quotes with the necessary confirmation letters or pro-forma invoices.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Furnishing all relevant Tour Operators and Agents with pro-forma invoices and following up on these to ensure payments are received on or before their due dates as set out in the STO contract.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Handing over all the relevant correspondence to Front Office.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Maintaining GUEST history records as well as VIP profile list (company details, designations, etc.).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Responsible for adherence to laid down procedures and standards, in order to achieve the highest possible occupancies &amp; average room rates.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Effective filing &amp; carrying out of additional duties, as requested by the Department HeadSkills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color w:val="7ac143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7ac14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Requirements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Certificate or diploma in Hospitality Management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Grade 12 or equivalent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Previous experience in Reservations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Good working knowledge of Opera and MARSHA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Group booking experience would be an advantage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An excellent telephone manner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Be self-motivated and be able to take initiatives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Be committed to the precise &amp; thorough following of reservations systems &amp; procedures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Excellent planning, organizational and time management skills.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Must be able to work long hours if needed</w:t>
      </w:r>
    </w:p>
    <w:p>
      <w:pPr>
        <w:pStyle w:val="Default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7ac143"/>
          <w:sz w:val="26"/>
          <w:szCs w:val="26"/>
          <w:shd w:val="clear" w:color="auto" w:fill="ffffff"/>
          <w:rtl w:val="0"/>
          <w:lang w:val="en-US"/>
        </w:rPr>
        <w:t>Ability to work accurately under pressure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ac14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