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DA584" w14:textId="77777777" w:rsidR="000D3B2E" w:rsidRDefault="000D3B2E">
      <w:pPr>
        <w:pStyle w:val="berschrift1"/>
        <w:rPr>
          <w:rFonts w:eastAsia="Times New Roman"/>
        </w:rPr>
      </w:pPr>
      <w:r>
        <w:rPr>
          <w:rFonts w:eastAsia="Times New Roman"/>
        </w:rPr>
        <w:t>ESTA Tekton Workflow</w:t>
      </w:r>
    </w:p>
    <w:p w14:paraId="2F537A11" w14:textId="77777777" w:rsidR="000D3B2E" w:rsidRDefault="000D3B2E">
      <w:pPr>
        <w:numPr>
          <w:ilvl w:val="0"/>
          <w:numId w:val="1"/>
        </w:numPr>
        <w:spacing w:before="100" w:beforeAutospacing="1" w:after="100" w:afterAutospacing="1"/>
        <w:divId w:val="530411438"/>
        <w:rPr>
          <w:rFonts w:eastAsia="Times New Roman"/>
        </w:rPr>
      </w:pPr>
      <w:hyperlink w:anchor="ESTATektonWorkflow-ContinuousIntegratio" w:history="1">
        <w:r>
          <w:rPr>
            <w:rStyle w:val="Hyperlink"/>
            <w:rFonts w:eastAsia="Times New Roman"/>
          </w:rPr>
          <w:t>Continuous Integration</w:t>
        </w:r>
      </w:hyperlink>
      <w:r>
        <w:rPr>
          <w:rFonts w:eastAsia="Times New Roman"/>
        </w:rPr>
        <w:t xml:space="preserve"> </w:t>
      </w:r>
    </w:p>
    <w:p w14:paraId="307EB219" w14:textId="77777777" w:rsidR="000D3B2E" w:rsidRDefault="000D3B2E">
      <w:pPr>
        <w:numPr>
          <w:ilvl w:val="1"/>
          <w:numId w:val="1"/>
        </w:numPr>
        <w:spacing w:before="100" w:beforeAutospacing="1" w:after="100" w:afterAutospacing="1"/>
        <w:divId w:val="530411438"/>
        <w:rPr>
          <w:rFonts w:eastAsia="Times New Roman"/>
        </w:rPr>
      </w:pPr>
      <w:hyperlink w:anchor="ESTATektonWorkflow-Scheduled/NightlyBui" w:history="1">
        <w:r>
          <w:rPr>
            <w:rStyle w:val="Hyperlink"/>
            <w:rFonts w:eastAsia="Times New Roman"/>
          </w:rPr>
          <w:t>Scheduled/Nightly Builds</w:t>
        </w:r>
      </w:hyperlink>
    </w:p>
    <w:p w14:paraId="07832D58" w14:textId="77777777" w:rsidR="000D3B2E" w:rsidRDefault="000D3B2E">
      <w:pPr>
        <w:numPr>
          <w:ilvl w:val="1"/>
          <w:numId w:val="1"/>
        </w:numPr>
        <w:spacing w:before="100" w:beforeAutospacing="1" w:after="100" w:afterAutospacing="1"/>
        <w:divId w:val="530411438"/>
        <w:rPr>
          <w:rFonts w:eastAsia="Times New Roman"/>
        </w:rPr>
      </w:pPr>
      <w:hyperlink w:anchor="ESTATektonWorkflow-SnapshotDeployments" w:history="1">
        <w:r>
          <w:rPr>
            <w:rStyle w:val="Hyperlink"/>
            <w:rFonts w:eastAsia="Times New Roman"/>
          </w:rPr>
          <w:t>Snapshot Deployments</w:t>
        </w:r>
      </w:hyperlink>
    </w:p>
    <w:p w14:paraId="4E6F4EA7" w14:textId="77777777" w:rsidR="000D3B2E" w:rsidRDefault="000D3B2E">
      <w:pPr>
        <w:numPr>
          <w:ilvl w:val="0"/>
          <w:numId w:val="1"/>
        </w:numPr>
        <w:spacing w:before="100" w:beforeAutospacing="1" w:after="100" w:afterAutospacing="1"/>
        <w:divId w:val="530411438"/>
        <w:rPr>
          <w:rFonts w:eastAsia="Times New Roman"/>
        </w:rPr>
      </w:pPr>
      <w:hyperlink w:anchor="ESTATektonWorkflow-ReleaseProcess" w:history="1">
        <w:r>
          <w:rPr>
            <w:rStyle w:val="Hyperlink"/>
            <w:rFonts w:eastAsia="Times New Roman"/>
          </w:rPr>
          <w:t>Release Process</w:t>
        </w:r>
      </w:hyperlink>
      <w:r>
        <w:rPr>
          <w:rFonts w:eastAsia="Times New Roman"/>
        </w:rPr>
        <w:t xml:space="preserve"> </w:t>
      </w:r>
    </w:p>
    <w:p w14:paraId="1F2933A9" w14:textId="77777777" w:rsidR="000D3B2E" w:rsidRDefault="000D3B2E">
      <w:pPr>
        <w:numPr>
          <w:ilvl w:val="1"/>
          <w:numId w:val="1"/>
        </w:numPr>
        <w:spacing w:before="100" w:beforeAutospacing="1" w:after="100" w:afterAutospacing="1"/>
        <w:divId w:val="530411438"/>
        <w:rPr>
          <w:rFonts w:eastAsia="Times New Roman"/>
        </w:rPr>
      </w:pPr>
      <w:hyperlink w:anchor="ESTATektonWorkflow-Auto-releasingfromGi" w:history="1">
        <w:r>
          <w:rPr>
            <w:rStyle w:val="Hyperlink"/>
            <w:rFonts w:eastAsia="Times New Roman"/>
          </w:rPr>
          <w:t>Auto-releasing from Git Commits</w:t>
        </w:r>
      </w:hyperlink>
    </w:p>
    <w:p w14:paraId="0AAFAFD1" w14:textId="77777777" w:rsidR="000D3B2E" w:rsidRDefault="000D3B2E">
      <w:pPr>
        <w:numPr>
          <w:ilvl w:val="0"/>
          <w:numId w:val="1"/>
        </w:numPr>
        <w:spacing w:before="100" w:beforeAutospacing="1" w:after="100" w:afterAutospacing="1"/>
        <w:divId w:val="530411438"/>
        <w:rPr>
          <w:rFonts w:eastAsia="Times New Roman"/>
        </w:rPr>
      </w:pPr>
      <w:hyperlink w:anchor="ESTATektonWorkflow-BitbucketIntegration" w:history="1">
        <w:r>
          <w:rPr>
            <w:rStyle w:val="Hyperlink"/>
            <w:rFonts w:eastAsia="Times New Roman"/>
          </w:rPr>
          <w:t>Bitbucket Integration</w:t>
        </w:r>
      </w:hyperlink>
      <w:r>
        <w:rPr>
          <w:rFonts w:eastAsia="Times New Roman"/>
        </w:rPr>
        <w:t xml:space="preserve"> </w:t>
      </w:r>
    </w:p>
    <w:p w14:paraId="10F89B1A" w14:textId="77777777" w:rsidR="000D3B2E" w:rsidRDefault="000D3B2E">
      <w:pPr>
        <w:numPr>
          <w:ilvl w:val="1"/>
          <w:numId w:val="1"/>
        </w:numPr>
        <w:spacing w:before="100" w:beforeAutospacing="1" w:after="100" w:afterAutospacing="1"/>
        <w:divId w:val="530411438"/>
        <w:rPr>
          <w:rFonts w:eastAsia="Times New Roman"/>
        </w:rPr>
      </w:pPr>
      <w:hyperlink w:anchor="ESTATektonWorkflow-ProjectScanner" w:history="1">
        <w:r>
          <w:rPr>
            <w:rStyle w:val="Hyperlink"/>
            <w:rFonts w:eastAsia="Times New Roman"/>
          </w:rPr>
          <w:t>Project Scanner</w:t>
        </w:r>
      </w:hyperlink>
    </w:p>
    <w:p w14:paraId="2C62F470" w14:textId="77777777" w:rsidR="000D3B2E" w:rsidRDefault="000D3B2E">
      <w:pPr>
        <w:numPr>
          <w:ilvl w:val="1"/>
          <w:numId w:val="1"/>
        </w:numPr>
        <w:spacing w:before="100" w:beforeAutospacing="1" w:after="100" w:afterAutospacing="1"/>
        <w:divId w:val="530411438"/>
        <w:rPr>
          <w:rFonts w:eastAsia="Times New Roman"/>
        </w:rPr>
      </w:pPr>
      <w:hyperlink w:anchor="ESTATektonWorkflow-BuildStatusNotificat" w:history="1">
        <w:r>
          <w:rPr>
            <w:rStyle w:val="Hyperlink"/>
            <w:rFonts w:eastAsia="Times New Roman"/>
          </w:rPr>
          <w:t>Build Status Notifications</w:t>
        </w:r>
      </w:hyperlink>
    </w:p>
    <w:p w14:paraId="6B4824CE" w14:textId="77777777" w:rsidR="000D3B2E" w:rsidRDefault="000D3B2E">
      <w:pPr>
        <w:numPr>
          <w:ilvl w:val="0"/>
          <w:numId w:val="1"/>
        </w:numPr>
        <w:spacing w:before="100" w:beforeAutospacing="1" w:after="100" w:afterAutospacing="1"/>
        <w:divId w:val="530411438"/>
        <w:rPr>
          <w:rFonts w:eastAsia="Times New Roman"/>
        </w:rPr>
      </w:pPr>
      <w:hyperlink w:anchor="ESTATektonWorkflow-Notifications" w:history="1">
        <w:r>
          <w:rPr>
            <w:rStyle w:val="Hyperlink"/>
            <w:rFonts w:eastAsia="Times New Roman"/>
          </w:rPr>
          <w:t>Notifications</w:t>
        </w:r>
      </w:hyperlink>
      <w:r>
        <w:rPr>
          <w:rFonts w:eastAsia="Times New Roman"/>
        </w:rPr>
        <w:t xml:space="preserve"> </w:t>
      </w:r>
    </w:p>
    <w:p w14:paraId="49B8F4E9" w14:textId="77777777" w:rsidR="000D3B2E" w:rsidRDefault="000D3B2E">
      <w:pPr>
        <w:numPr>
          <w:ilvl w:val="1"/>
          <w:numId w:val="1"/>
        </w:numPr>
        <w:spacing w:before="100" w:beforeAutospacing="1" w:after="100" w:afterAutospacing="1"/>
        <w:divId w:val="530411438"/>
        <w:rPr>
          <w:rFonts w:eastAsia="Times New Roman"/>
        </w:rPr>
      </w:pPr>
      <w:hyperlink w:anchor="ESTATektonWorkflow-Variablesubstitution" w:history="1">
        <w:r>
          <w:rPr>
            <w:rStyle w:val="Hyperlink"/>
            <w:rFonts w:eastAsia="Times New Roman"/>
          </w:rPr>
          <w:t>Variable substitution</w:t>
        </w:r>
      </w:hyperlink>
    </w:p>
    <w:p w14:paraId="57987512" w14:textId="77777777" w:rsidR="000D3B2E" w:rsidRDefault="000D3B2E">
      <w:pPr>
        <w:numPr>
          <w:ilvl w:val="1"/>
          <w:numId w:val="1"/>
        </w:numPr>
        <w:spacing w:before="100" w:beforeAutospacing="1" w:after="100" w:afterAutospacing="1"/>
        <w:divId w:val="530411438"/>
        <w:rPr>
          <w:rFonts w:eastAsia="Times New Roman"/>
        </w:rPr>
      </w:pPr>
      <w:hyperlink w:anchor="ESTATektonWorkflow-EmailNotifications" w:history="1">
        <w:r>
          <w:rPr>
            <w:rStyle w:val="Hyperlink"/>
            <w:rFonts w:eastAsia="Times New Roman"/>
          </w:rPr>
          <w:t>Email Notifications</w:t>
        </w:r>
      </w:hyperlink>
    </w:p>
    <w:p w14:paraId="0ED018FF" w14:textId="77777777" w:rsidR="000D3B2E" w:rsidRDefault="000D3B2E">
      <w:pPr>
        <w:numPr>
          <w:ilvl w:val="1"/>
          <w:numId w:val="1"/>
        </w:numPr>
        <w:spacing w:before="100" w:beforeAutospacing="1" w:after="100" w:afterAutospacing="1"/>
        <w:divId w:val="530411438"/>
        <w:rPr>
          <w:rFonts w:eastAsia="Times New Roman"/>
        </w:rPr>
      </w:pPr>
      <w:hyperlink w:anchor="ESTATektonWorkflow-MSTeamsNotifications" w:history="1">
        <w:r>
          <w:rPr>
            <w:rStyle w:val="Hyperlink"/>
            <w:rFonts w:eastAsia="Times New Roman"/>
          </w:rPr>
          <w:t>MS Teams Notifications</w:t>
        </w:r>
      </w:hyperlink>
    </w:p>
    <w:p w14:paraId="605B9FDD" w14:textId="77777777" w:rsidR="000D3B2E" w:rsidRDefault="000D3B2E">
      <w:pPr>
        <w:numPr>
          <w:ilvl w:val="1"/>
          <w:numId w:val="1"/>
        </w:numPr>
        <w:spacing w:before="100" w:beforeAutospacing="1" w:after="100" w:afterAutospacing="1"/>
        <w:divId w:val="530411438"/>
        <w:rPr>
          <w:rFonts w:eastAsia="Times New Roman"/>
        </w:rPr>
      </w:pPr>
      <w:hyperlink w:anchor="ESTATektonWorkflow-CustomizeDefaultNoti" w:history="1">
        <w:r>
          <w:rPr>
            <w:rStyle w:val="Hyperlink"/>
            <w:rFonts w:eastAsia="Times New Roman"/>
          </w:rPr>
          <w:t>Customize Default Notification Texts</w:t>
        </w:r>
      </w:hyperlink>
    </w:p>
    <w:p w14:paraId="3610C816" w14:textId="77777777" w:rsidR="000D3B2E" w:rsidRDefault="000D3B2E">
      <w:pPr>
        <w:pStyle w:val="berschrift1"/>
        <w:rPr>
          <w:rFonts w:eastAsia="Times New Roman"/>
        </w:rPr>
      </w:pPr>
      <w:r>
        <w:rPr>
          <w:rFonts w:eastAsia="Times New Roman"/>
        </w:rPr>
        <w:t>Continuous Integration</w:t>
      </w:r>
    </w:p>
    <w:p w14:paraId="3CD8D5ED" w14:textId="77777777" w:rsidR="000D3B2E" w:rsidRDefault="000D3B2E">
      <w:pPr>
        <w:pStyle w:val="StandardWeb"/>
      </w:pPr>
      <w:r>
        <w:t>CI builds are usually triggered by pushed to the Bitbucket repository and shall not create any artifacts but simply build the application and run unit tests. The build status is then reported to Bitbucket and other recipients.</w:t>
      </w:r>
    </w:p>
    <w:p w14:paraId="6593A815" w14:textId="77777777" w:rsidR="000D3B2E" w:rsidRDefault="000D3B2E">
      <w:pPr>
        <w:pStyle w:val="StandardWeb"/>
      </w:pPr>
      <w:r>
        <w:rPr>
          <w:noProof/>
        </w:rPr>
        <w:drawing>
          <wp:inline distT="0" distB="0" distL="0" distR="0" wp14:anchorId="481E36B7" wp14:editId="7ED99B6C">
            <wp:extent cx="4457700" cy="1249680"/>
            <wp:effectExtent l="0" t="0" r="0" b="762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1249680"/>
                    </a:xfrm>
                    <a:prstGeom prst="rect">
                      <a:avLst/>
                    </a:prstGeom>
                    <a:noFill/>
                    <a:ln>
                      <a:noFill/>
                    </a:ln>
                  </pic:spPr>
                </pic:pic>
              </a:graphicData>
            </a:graphic>
          </wp:inline>
        </w:drawing>
      </w:r>
    </w:p>
    <w:p w14:paraId="6CA4164D" w14:textId="77777777" w:rsidR="000D3B2E" w:rsidRDefault="000D3B2E">
      <w:pPr>
        <w:numPr>
          <w:ilvl w:val="0"/>
          <w:numId w:val="2"/>
        </w:numPr>
        <w:spacing w:before="100" w:beforeAutospacing="1" w:after="100" w:afterAutospacing="1"/>
        <w:rPr>
          <w:rFonts w:eastAsia="Times New Roman"/>
        </w:rPr>
      </w:pPr>
      <w:r>
        <w:rPr>
          <w:rFonts w:eastAsia="Times New Roman"/>
        </w:rPr>
        <w:t>Create a development branch in Git</w:t>
      </w:r>
    </w:p>
    <w:p w14:paraId="6DF87EA8" w14:textId="77777777" w:rsidR="000D3B2E" w:rsidRDefault="000D3B2E">
      <w:pPr>
        <w:numPr>
          <w:ilvl w:val="0"/>
          <w:numId w:val="2"/>
        </w:numPr>
        <w:spacing w:before="100" w:beforeAutospacing="1" w:after="100" w:afterAutospacing="1"/>
        <w:rPr>
          <w:rFonts w:eastAsia="Times New Roman"/>
        </w:rPr>
      </w:pPr>
      <w:r>
        <w:rPr>
          <w:rFonts w:eastAsia="Times New Roman"/>
        </w:rPr>
        <w:t xml:space="preserve">Bitbucket webhook triggers continuous build in </w:t>
      </w:r>
      <w:r>
        <w:rPr>
          <w:rStyle w:val="Hervorhebung"/>
          <w:rFonts w:eastAsia="Times New Roman"/>
        </w:rPr>
        <w:t>ESTA Tekton Controller</w:t>
      </w:r>
    </w:p>
    <w:p w14:paraId="711FE871" w14:textId="77777777" w:rsidR="000D3B2E" w:rsidRDefault="000D3B2E">
      <w:pPr>
        <w:numPr>
          <w:ilvl w:val="0"/>
          <w:numId w:val="2"/>
        </w:numPr>
        <w:spacing w:before="100" w:beforeAutospacing="1" w:after="100" w:afterAutospacing="1"/>
        <w:rPr>
          <w:rFonts w:eastAsia="Times New Roman"/>
        </w:rPr>
      </w:pPr>
      <w:r>
        <w:rPr>
          <w:rFonts w:eastAsia="Times New Roman"/>
        </w:rPr>
        <w:t>Build pipeline runs and executes tests</w:t>
      </w:r>
    </w:p>
    <w:p w14:paraId="7025292A" w14:textId="77777777" w:rsidR="000D3B2E" w:rsidRDefault="000D3B2E">
      <w:pPr>
        <w:numPr>
          <w:ilvl w:val="0"/>
          <w:numId w:val="2"/>
        </w:numPr>
        <w:spacing w:before="100" w:beforeAutospacing="1" w:after="100" w:afterAutospacing="1"/>
        <w:rPr>
          <w:rFonts w:eastAsia="Times New Roman"/>
        </w:rPr>
      </w:pPr>
      <w:r>
        <w:rPr>
          <w:rFonts w:eastAsia="Times New Roman"/>
        </w:rPr>
        <w:t>Tekton reports build status to Bitbucket and configured recipients</w:t>
      </w:r>
    </w:p>
    <w:p w14:paraId="5CA922AC" w14:textId="77777777" w:rsidR="000D3B2E" w:rsidRDefault="000D3B2E">
      <w:pPr>
        <w:pStyle w:val="berschrift2"/>
        <w:rPr>
          <w:rFonts w:eastAsia="Times New Roman"/>
        </w:rPr>
      </w:pPr>
      <w:r>
        <w:rPr>
          <w:rFonts w:eastAsia="Times New Roman"/>
        </w:rPr>
        <w:t>Scheduled/Nightly Builds</w:t>
      </w:r>
    </w:p>
    <w:p w14:paraId="5FA40869" w14:textId="77777777" w:rsidR="000D3B2E" w:rsidRDefault="000D3B2E">
      <w:pPr>
        <w:pStyle w:val="StandardWeb"/>
      </w:pPr>
      <w:r>
        <w:t xml:space="preserve">The ESTA Tekton system also allows to define scheduled pipeline runs via the </w:t>
      </w:r>
      <w:r>
        <w:rPr>
          <w:rStyle w:val="HTMLCode"/>
        </w:rPr>
        <w:t>estaTektonPipeline.json</w:t>
      </w:r>
      <w:r>
        <w:t xml:space="preserve">. This is done with a pipeline config block that includes "CRON" in the </w:t>
      </w:r>
      <w:r>
        <w:rPr>
          <w:rStyle w:val="HTMLCode"/>
        </w:rPr>
        <w:t>triggerType</w:t>
      </w:r>
      <w:r>
        <w:t xml:space="preserve"> list and defines the schedule when to run start the pipeline with a </w:t>
      </w:r>
      <w:hyperlink r:id="rId6" w:history="1">
        <w:r>
          <w:rPr>
            <w:rStyle w:val="Hyperlink"/>
          </w:rPr>
          <w:t>cron expression</w:t>
        </w:r>
      </w:hyperlink>
      <w:r>
        <w:t xml:space="preserve">. Source for the (build) pipeline run is the first entry from the </w:t>
      </w:r>
      <w:r>
        <w:rPr>
          <w:rStyle w:val="HTMLCode"/>
        </w:rPr>
        <w:t>branchNamePrefixes</w:t>
      </w:r>
      <w:r>
        <w:t xml:space="preserve"> list or main branch if not specified.</w:t>
      </w:r>
    </w:p>
    <w:p w14:paraId="32E37B83" w14:textId="77777777" w:rsidR="000D3B2E" w:rsidRDefault="000D3B2E">
      <w:pPr>
        <w:divId w:val="2108891825"/>
        <w:rPr>
          <w:rFonts w:eastAsia="Times New Roman"/>
        </w:rPr>
      </w:pPr>
      <w:r>
        <w:rPr>
          <w:rFonts w:eastAsia="Times New Roman"/>
          <w:b/>
          <w:bCs/>
        </w:rPr>
        <w:t>Scheduled pipeline configuration example</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5C06227C" w14:textId="77777777" w:rsidR="000D3B2E" w:rsidRDefault="000D3B2E">
      <w:pPr>
        <w:pStyle w:val="HTMLVorformatiert"/>
        <w:divId w:val="48505767"/>
      </w:pPr>
      <w:r>
        <w:lastRenderedPageBreak/>
        <w:t>{</w:t>
      </w:r>
    </w:p>
    <w:p w14:paraId="7265DD57" w14:textId="77777777" w:rsidR="000D3B2E" w:rsidRDefault="000D3B2E">
      <w:pPr>
        <w:pStyle w:val="HTMLVorformatiert"/>
        <w:divId w:val="48505767"/>
      </w:pPr>
      <w:r>
        <w:t xml:space="preserve">  ...</w:t>
      </w:r>
    </w:p>
    <w:p w14:paraId="48E93AD5" w14:textId="77777777" w:rsidR="000D3B2E" w:rsidRDefault="000D3B2E">
      <w:pPr>
        <w:pStyle w:val="HTMLVorformatiert"/>
        <w:divId w:val="48505767"/>
      </w:pPr>
      <w:r>
        <w:t xml:space="preserve">  "pipelines": [</w:t>
      </w:r>
    </w:p>
    <w:p w14:paraId="3682CA55" w14:textId="77777777" w:rsidR="000D3B2E" w:rsidRDefault="000D3B2E">
      <w:pPr>
        <w:pStyle w:val="HTMLVorformatiert"/>
        <w:divId w:val="48505767"/>
      </w:pPr>
      <w:r>
        <w:t xml:space="preserve">    ...</w:t>
      </w:r>
    </w:p>
    <w:p w14:paraId="5298E742" w14:textId="77777777" w:rsidR="000D3B2E" w:rsidRDefault="000D3B2E">
      <w:pPr>
        <w:pStyle w:val="HTMLVorformatiert"/>
        <w:divId w:val="48505767"/>
      </w:pPr>
      <w:r>
        <w:t xml:space="preserve">    {</w:t>
      </w:r>
    </w:p>
    <w:p w14:paraId="4EECBAA6" w14:textId="77777777" w:rsidR="000D3B2E" w:rsidRDefault="000D3B2E">
      <w:pPr>
        <w:pStyle w:val="HTMLVorformatiert"/>
        <w:divId w:val="48505767"/>
      </w:pPr>
      <w:r>
        <w:t xml:space="preserve">      "name": "nightly",</w:t>
      </w:r>
    </w:p>
    <w:p w14:paraId="6AC14CD1" w14:textId="77777777" w:rsidR="000D3B2E" w:rsidRDefault="000D3B2E">
      <w:pPr>
        <w:pStyle w:val="HTMLVorformatiert"/>
        <w:divId w:val="48505767"/>
      </w:pPr>
      <w:r>
        <w:t xml:space="preserve">      "cron": "15 4 * * 1-5",</w:t>
      </w:r>
    </w:p>
    <w:p w14:paraId="14ACD7F4" w14:textId="77777777" w:rsidR="000D3B2E" w:rsidRDefault="000D3B2E">
      <w:pPr>
        <w:pStyle w:val="HTMLVorformatiert"/>
        <w:divId w:val="48505767"/>
      </w:pPr>
      <w:r>
        <w:t xml:space="preserve">      "triggerType": [</w:t>
      </w:r>
    </w:p>
    <w:p w14:paraId="45E55FF1" w14:textId="77777777" w:rsidR="000D3B2E" w:rsidRDefault="000D3B2E">
      <w:pPr>
        <w:pStyle w:val="HTMLVorformatiert"/>
        <w:divId w:val="48505767"/>
      </w:pPr>
      <w:r>
        <w:t xml:space="preserve">        "CRON"</w:t>
      </w:r>
    </w:p>
    <w:p w14:paraId="0B9E7227" w14:textId="77777777" w:rsidR="000D3B2E" w:rsidRDefault="000D3B2E">
      <w:pPr>
        <w:pStyle w:val="HTMLVorformatiert"/>
        <w:divId w:val="48505767"/>
      </w:pPr>
      <w:r>
        <w:t xml:space="preserve">      ],</w:t>
      </w:r>
    </w:p>
    <w:p w14:paraId="588DEE3A" w14:textId="77777777" w:rsidR="000D3B2E" w:rsidRDefault="000D3B2E">
      <w:pPr>
        <w:pStyle w:val="HTMLVorformatiert"/>
        <w:divId w:val="48505767"/>
      </w:pPr>
      <w:r>
        <w:t xml:space="preserve">      "branchNamePrefixes": [</w:t>
      </w:r>
    </w:p>
    <w:p w14:paraId="57F8F96A" w14:textId="77777777" w:rsidR="000D3B2E" w:rsidRDefault="000D3B2E">
      <w:pPr>
        <w:pStyle w:val="HTMLVorformatiert"/>
        <w:divId w:val="48505767"/>
      </w:pPr>
      <w:r>
        <w:t xml:space="preserve">        "master"</w:t>
      </w:r>
    </w:p>
    <w:p w14:paraId="05854941" w14:textId="77777777" w:rsidR="000D3B2E" w:rsidRDefault="000D3B2E">
      <w:pPr>
        <w:pStyle w:val="HTMLVorformatiert"/>
        <w:divId w:val="48505767"/>
      </w:pPr>
      <w:r>
        <w:t xml:space="preserve">      ],</w:t>
      </w:r>
    </w:p>
    <w:p w14:paraId="6557EBBF" w14:textId="77777777" w:rsidR="000D3B2E" w:rsidRDefault="000D3B2E">
      <w:pPr>
        <w:pStyle w:val="HTMLVorformatiert"/>
        <w:divId w:val="48505767"/>
      </w:pPr>
      <w:r>
        <w:t xml:space="preserve">      "build": {</w:t>
      </w:r>
    </w:p>
    <w:p w14:paraId="78FBF3DF" w14:textId="77777777" w:rsidR="000D3B2E" w:rsidRDefault="000D3B2E">
      <w:pPr>
        <w:pStyle w:val="HTMLVorformatiert"/>
        <w:divId w:val="48505767"/>
      </w:pPr>
      <w:r>
        <w:t xml:space="preserve">        </w:t>
      </w:r>
      <w:r>
        <w:t>"buildDockerImage": true,</w:t>
      </w:r>
    </w:p>
    <w:p w14:paraId="74C7AB05" w14:textId="77777777" w:rsidR="000D3B2E" w:rsidRDefault="000D3B2E">
      <w:pPr>
        <w:pStyle w:val="HTMLVorformatiert"/>
        <w:divId w:val="48505767"/>
      </w:pPr>
      <w:r>
        <w:t xml:space="preserve">        "versionTag": "nightly-${DATE}"</w:t>
      </w:r>
    </w:p>
    <w:p w14:paraId="2AF8C625" w14:textId="77777777" w:rsidR="000D3B2E" w:rsidRDefault="000D3B2E">
      <w:pPr>
        <w:pStyle w:val="HTMLVorformatiert"/>
        <w:divId w:val="48505767"/>
      </w:pPr>
      <w:r>
        <w:t xml:space="preserve">      }</w:t>
      </w:r>
    </w:p>
    <w:p w14:paraId="24D63F80" w14:textId="77777777" w:rsidR="000D3B2E" w:rsidRDefault="000D3B2E">
      <w:pPr>
        <w:pStyle w:val="HTMLVorformatiert"/>
        <w:divId w:val="48505767"/>
      </w:pPr>
      <w:r>
        <w:t xml:space="preserve">    }</w:t>
      </w:r>
    </w:p>
    <w:p w14:paraId="4A4EE4F8" w14:textId="77777777" w:rsidR="000D3B2E" w:rsidRDefault="000D3B2E">
      <w:pPr>
        <w:pStyle w:val="HTMLVorformatiert"/>
        <w:divId w:val="48505767"/>
      </w:pPr>
      <w:r>
        <w:t xml:space="preserve">  ]</w:t>
      </w:r>
    </w:p>
    <w:p w14:paraId="4FB2E545" w14:textId="77777777" w:rsidR="000D3B2E" w:rsidRDefault="000D3B2E">
      <w:pPr>
        <w:pStyle w:val="HTMLVorformatiert"/>
        <w:divId w:val="48505767"/>
      </w:pPr>
      <w:r>
        <w:t>}</w:t>
      </w:r>
    </w:p>
    <w:p w14:paraId="1D12667A" w14:textId="77777777" w:rsidR="000D3B2E" w:rsidRDefault="000D3B2E">
      <w:pPr>
        <w:pStyle w:val="StandardWeb"/>
      </w:pPr>
      <w:r>
        <w:t>The example above starts a build pipeline at 04:15 on every day-of-week from Monday through Friday which builds a Docker image and assigns it the version tag "nightly-YYYYMMDD".</w:t>
      </w:r>
    </w:p>
    <w:p w14:paraId="65F22B10" w14:textId="77777777" w:rsidR="000D3B2E" w:rsidRDefault="000D3B2E">
      <w:pPr>
        <w:pStyle w:val="StandardWeb"/>
      </w:pPr>
      <w:r>
        <w:t xml:space="preserve">Scheduled pipelines and the time of their next execution are listed in the repository details inside the </w:t>
      </w:r>
      <w:r>
        <w:rPr>
          <w:rStyle w:val="Hervorhebung"/>
        </w:rPr>
        <w:t>Tekton Control Panel.</w:t>
      </w:r>
    </w:p>
    <w:p w14:paraId="166AEF5D" w14:textId="77777777" w:rsidR="000D3B2E" w:rsidRDefault="000D3B2E">
      <w:pPr>
        <w:pStyle w:val="berschrift2"/>
        <w:rPr>
          <w:rFonts w:eastAsia="Times New Roman"/>
        </w:rPr>
      </w:pPr>
      <w:r>
        <w:rPr>
          <w:rFonts w:eastAsia="Times New Roman"/>
        </w:rPr>
        <w:t>Snapshot Deployments</w:t>
      </w:r>
    </w:p>
    <w:p w14:paraId="1F6D8181" w14:textId="77777777" w:rsidR="000D3B2E" w:rsidRDefault="000D3B2E">
      <w:pPr>
        <w:pStyle w:val="StandardWeb"/>
      </w:pPr>
      <w:r>
        <w:t xml:space="preserve">Although ESTA Tekton suggests to create </w:t>
      </w:r>
      <w:hyperlink w:anchor="ESTATektonWorkflow-ReleaseProcess" w:history="1">
        <w:r>
          <w:rPr>
            <w:rStyle w:val="Hyperlink"/>
          </w:rPr>
          <w:t>releases</w:t>
        </w:r>
      </w:hyperlink>
      <w:r>
        <w:t xml:space="preserve"> whenever you want to deploy an application or a service, the scenario of continuously deploying snapshots of the current state of development is real. The workflow could look as follows:</w:t>
      </w:r>
    </w:p>
    <w:p w14:paraId="470DE69D" w14:textId="77777777" w:rsidR="000D3B2E" w:rsidRDefault="000D3B2E">
      <w:pPr>
        <w:pStyle w:val="StandardWeb"/>
      </w:pPr>
      <w:r>
        <w:rPr>
          <w:noProof/>
        </w:rPr>
        <w:drawing>
          <wp:inline distT="0" distB="0" distL="0" distR="0" wp14:anchorId="28D7C4EE" wp14:editId="24AF9451">
            <wp:extent cx="4457700" cy="678180"/>
            <wp:effectExtent l="0" t="0" r="0" b="762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700" cy="678180"/>
                    </a:xfrm>
                    <a:prstGeom prst="rect">
                      <a:avLst/>
                    </a:prstGeom>
                    <a:noFill/>
                    <a:ln>
                      <a:noFill/>
                    </a:ln>
                  </pic:spPr>
                </pic:pic>
              </a:graphicData>
            </a:graphic>
          </wp:inline>
        </w:drawing>
      </w:r>
      <w:r>
        <w:t> </w:t>
      </w:r>
    </w:p>
    <w:p w14:paraId="7B54EA13" w14:textId="0A9FDC4E" w:rsidR="000D3B2E" w:rsidRDefault="000D3B2E">
      <w:pPr>
        <w:pStyle w:val="StandardWeb"/>
      </w:pPr>
      <w:r>
        <w:t xml:space="preserve">In order to make the deployment of snapshot builds via ArgoCD actually work, it's recommended to assign unique versions to each build. As a source for uniqueness one can use the current Git hash and/or the date/time of the build. Use the "versionTag" property with </w:t>
      </w:r>
      <w:hyperlink r:id="rId8" w:anchor="ESTATektonParametersestaTektonPipeline.json-Pre-definedPipelineParameters" w:history="1">
        <w:r>
          <w:rPr>
            <w:rStyle w:val="Hyperlink"/>
          </w:rPr>
          <w:t>pre-defined parameters</w:t>
        </w:r>
      </w:hyperlink>
      <w:r>
        <w:t xml:space="preserve"> in your pipeline config to compose such tags under which the build artifacts are published:</w:t>
      </w:r>
    </w:p>
    <w:p w14:paraId="03A4E154" w14:textId="77777777" w:rsidR="000D3B2E" w:rsidRDefault="000D3B2E">
      <w:pPr>
        <w:divId w:val="584458607"/>
        <w:rPr>
          <w:rFonts w:eastAsia="Times New Roman"/>
        </w:rPr>
      </w:pPr>
      <w:r>
        <w:rPr>
          <w:rFonts w:eastAsia="Times New Roman"/>
          <w:b/>
          <w:bCs/>
        </w:rPr>
        <w:t>Continuous snapshot pipeline configuration</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676501E5" w14:textId="77777777" w:rsidR="000D3B2E" w:rsidRDefault="000D3B2E">
      <w:pPr>
        <w:pStyle w:val="HTMLVorformatiert"/>
        <w:divId w:val="949976231"/>
      </w:pPr>
      <w:r>
        <w:t>{</w:t>
      </w:r>
    </w:p>
    <w:p w14:paraId="290698BE" w14:textId="77777777" w:rsidR="000D3B2E" w:rsidRDefault="000D3B2E">
      <w:pPr>
        <w:pStyle w:val="HTMLVorformatiert"/>
        <w:divId w:val="949976231"/>
      </w:pPr>
      <w:r>
        <w:t xml:space="preserve">  ...</w:t>
      </w:r>
    </w:p>
    <w:p w14:paraId="7D1E6FBC" w14:textId="77777777" w:rsidR="000D3B2E" w:rsidRDefault="000D3B2E">
      <w:pPr>
        <w:pStyle w:val="HTMLVorformatiert"/>
        <w:divId w:val="949976231"/>
      </w:pPr>
      <w:r>
        <w:t xml:space="preserve">  </w:t>
      </w:r>
      <w:r>
        <w:t>"pipelines": [</w:t>
      </w:r>
    </w:p>
    <w:p w14:paraId="13B180C7" w14:textId="77777777" w:rsidR="000D3B2E" w:rsidRDefault="000D3B2E">
      <w:pPr>
        <w:pStyle w:val="HTMLVorformatiert"/>
        <w:divId w:val="949976231"/>
      </w:pPr>
      <w:r>
        <w:t xml:space="preserve">    {</w:t>
      </w:r>
    </w:p>
    <w:p w14:paraId="1BA600FA" w14:textId="77777777" w:rsidR="000D3B2E" w:rsidRDefault="000D3B2E">
      <w:pPr>
        <w:pStyle w:val="HTMLVorformatiert"/>
        <w:divId w:val="949976231"/>
      </w:pPr>
      <w:r>
        <w:t xml:space="preserve">     "name": "continuous-snapshot",</w:t>
      </w:r>
    </w:p>
    <w:p w14:paraId="4A803084" w14:textId="77777777" w:rsidR="000D3B2E" w:rsidRDefault="000D3B2E">
      <w:pPr>
        <w:pStyle w:val="HTMLVorformatiert"/>
        <w:divId w:val="949976231"/>
      </w:pPr>
      <w:r>
        <w:lastRenderedPageBreak/>
        <w:t xml:space="preserve">     "triggerType": [</w:t>
      </w:r>
    </w:p>
    <w:p w14:paraId="32D20C8C" w14:textId="77777777" w:rsidR="000D3B2E" w:rsidRDefault="000D3B2E">
      <w:pPr>
        <w:pStyle w:val="HTMLVorformatiert"/>
        <w:divId w:val="949976231"/>
      </w:pPr>
      <w:r>
        <w:t xml:space="preserve">       "GITEVENT",</w:t>
      </w:r>
    </w:p>
    <w:p w14:paraId="3F383379" w14:textId="77777777" w:rsidR="000D3B2E" w:rsidRDefault="000D3B2E">
      <w:pPr>
        <w:pStyle w:val="HTMLVorformatiert"/>
        <w:divId w:val="949976231"/>
      </w:pPr>
      <w:r>
        <w:t xml:space="preserve">       "USER"</w:t>
      </w:r>
    </w:p>
    <w:p w14:paraId="6A1B6FE9" w14:textId="77777777" w:rsidR="000D3B2E" w:rsidRDefault="000D3B2E">
      <w:pPr>
        <w:pStyle w:val="HTMLVorformatiert"/>
        <w:divId w:val="949976231"/>
      </w:pPr>
      <w:r>
        <w:t xml:space="preserve">     ],</w:t>
      </w:r>
    </w:p>
    <w:p w14:paraId="39A13E5F" w14:textId="77777777" w:rsidR="000D3B2E" w:rsidRDefault="000D3B2E">
      <w:pPr>
        <w:pStyle w:val="HTMLVorformatiert"/>
        <w:divId w:val="949976231"/>
      </w:pPr>
      <w:r>
        <w:t xml:space="preserve">     "branchNamePrefixes": [</w:t>
      </w:r>
    </w:p>
    <w:p w14:paraId="79E29E98" w14:textId="77777777" w:rsidR="000D3B2E" w:rsidRDefault="000D3B2E">
      <w:pPr>
        <w:pStyle w:val="HTMLVorformatiert"/>
        <w:divId w:val="949976231"/>
      </w:pPr>
      <w:r>
        <w:t xml:space="preserve">       "develop"</w:t>
      </w:r>
    </w:p>
    <w:p w14:paraId="05EB367E" w14:textId="77777777" w:rsidR="000D3B2E" w:rsidRDefault="000D3B2E">
      <w:pPr>
        <w:pStyle w:val="HTMLVorformatiert"/>
        <w:divId w:val="949976231"/>
      </w:pPr>
      <w:r>
        <w:t xml:space="preserve">     ],</w:t>
      </w:r>
    </w:p>
    <w:p w14:paraId="2B962A42" w14:textId="77777777" w:rsidR="000D3B2E" w:rsidRDefault="000D3B2E">
      <w:pPr>
        <w:pStyle w:val="HTMLVorformatiert"/>
        <w:divId w:val="949976231"/>
      </w:pPr>
      <w:r>
        <w:t xml:space="preserve">     "build": {</w:t>
      </w:r>
    </w:p>
    <w:p w14:paraId="3ADFFF71" w14:textId="77777777" w:rsidR="000D3B2E" w:rsidRDefault="000D3B2E">
      <w:pPr>
        <w:pStyle w:val="HTMLVorformatiert"/>
        <w:divId w:val="949976231"/>
      </w:pPr>
      <w:r>
        <w:t xml:space="preserve">       "buildDockerImage": true,</w:t>
      </w:r>
    </w:p>
    <w:p w14:paraId="3E57673F" w14:textId="77777777" w:rsidR="000D3B2E" w:rsidRDefault="000D3B2E">
      <w:pPr>
        <w:pStyle w:val="HTMLVorformatiert"/>
        <w:divId w:val="949976231"/>
      </w:pPr>
      <w:r>
        <w:t xml:space="preserve">       "versionTag": "snapshot-rev-${GIT_REV_SHORT}"</w:t>
      </w:r>
    </w:p>
    <w:p w14:paraId="3A20A385" w14:textId="77777777" w:rsidR="000D3B2E" w:rsidRDefault="000D3B2E">
      <w:pPr>
        <w:pStyle w:val="HTMLVorformatiert"/>
        <w:divId w:val="949976231"/>
      </w:pPr>
      <w:r>
        <w:t xml:space="preserve">       "sonarScan": {</w:t>
      </w:r>
    </w:p>
    <w:p w14:paraId="112DF1AC" w14:textId="77777777" w:rsidR="000D3B2E" w:rsidRDefault="000D3B2E">
      <w:pPr>
        <w:pStyle w:val="HTMLVorformatiert"/>
        <w:divId w:val="949976231"/>
      </w:pPr>
      <w:r>
        <w:t xml:space="preserve">         "enabled": true</w:t>
      </w:r>
    </w:p>
    <w:p w14:paraId="2A9D0A7C" w14:textId="77777777" w:rsidR="000D3B2E" w:rsidRDefault="000D3B2E">
      <w:pPr>
        <w:pStyle w:val="HTMLVorformatiert"/>
        <w:divId w:val="949976231"/>
      </w:pPr>
      <w:r>
        <w:t xml:space="preserve">       }</w:t>
      </w:r>
    </w:p>
    <w:p w14:paraId="65A7F6F5" w14:textId="77777777" w:rsidR="000D3B2E" w:rsidRDefault="000D3B2E">
      <w:pPr>
        <w:pStyle w:val="HTMLVorformatiert"/>
        <w:divId w:val="949976231"/>
      </w:pPr>
      <w:r>
        <w:t xml:space="preserve">     },</w:t>
      </w:r>
    </w:p>
    <w:p w14:paraId="77BA12E1" w14:textId="77777777" w:rsidR="000D3B2E" w:rsidRDefault="000D3B2E">
      <w:pPr>
        <w:pStyle w:val="HTMLVorformatiert"/>
        <w:divId w:val="949976231"/>
      </w:pPr>
      <w:r>
        <w:t xml:space="preserve">     "stages": [</w:t>
      </w:r>
    </w:p>
    <w:p w14:paraId="387347F0" w14:textId="77777777" w:rsidR="000D3B2E" w:rsidRDefault="000D3B2E">
      <w:pPr>
        <w:pStyle w:val="HTMLVorformatiert"/>
        <w:divId w:val="949976231"/>
      </w:pPr>
      <w:r>
        <w:t xml:space="preserve">       "dev"</w:t>
      </w:r>
    </w:p>
    <w:p w14:paraId="399B81F4" w14:textId="77777777" w:rsidR="000D3B2E" w:rsidRDefault="000D3B2E">
      <w:pPr>
        <w:pStyle w:val="HTMLVorformatiert"/>
        <w:divId w:val="949976231"/>
      </w:pPr>
      <w:r>
        <w:t xml:space="preserve">     ]</w:t>
      </w:r>
    </w:p>
    <w:p w14:paraId="1DD53739" w14:textId="77777777" w:rsidR="000D3B2E" w:rsidRDefault="000D3B2E">
      <w:pPr>
        <w:pStyle w:val="HTMLVorformatiert"/>
        <w:divId w:val="949976231"/>
      </w:pPr>
      <w:r>
        <w:t xml:space="preserve">   }</w:t>
      </w:r>
    </w:p>
    <w:p w14:paraId="17B4476C" w14:textId="77777777" w:rsidR="000D3B2E" w:rsidRDefault="000D3B2E">
      <w:pPr>
        <w:pStyle w:val="HTMLVorformatiert"/>
        <w:divId w:val="949976231"/>
      </w:pPr>
      <w:r>
        <w:t xml:space="preserve">  ],</w:t>
      </w:r>
    </w:p>
    <w:p w14:paraId="7A24B92C" w14:textId="77777777" w:rsidR="000D3B2E" w:rsidRDefault="000D3B2E">
      <w:pPr>
        <w:pStyle w:val="HTMLVorformatiert"/>
        <w:divId w:val="949976231"/>
      </w:pPr>
      <w:r>
        <w:t xml:space="preserve">  "stages": [</w:t>
      </w:r>
    </w:p>
    <w:p w14:paraId="6DE0BD00" w14:textId="77777777" w:rsidR="000D3B2E" w:rsidRDefault="000D3B2E">
      <w:pPr>
        <w:pStyle w:val="HTMLVorformatiert"/>
        <w:divId w:val="949976231"/>
      </w:pPr>
      <w:r>
        <w:t xml:space="preserve">    {</w:t>
      </w:r>
    </w:p>
    <w:p w14:paraId="61BF981E" w14:textId="77777777" w:rsidR="000D3B2E" w:rsidRDefault="000D3B2E">
      <w:pPr>
        <w:pStyle w:val="HTMLVorformatiert"/>
        <w:divId w:val="949976231"/>
      </w:pPr>
      <w:r>
        <w:t xml:space="preserve">      "stageName": "dev",</w:t>
      </w:r>
    </w:p>
    <w:p w14:paraId="0E3B9F21" w14:textId="77777777" w:rsidR="000D3B2E" w:rsidRDefault="000D3B2E">
      <w:pPr>
        <w:pStyle w:val="HTMLVorformatiert"/>
        <w:divId w:val="949976231"/>
      </w:pPr>
      <w:r>
        <w:t xml:space="preserve">      "argoCD": {</w:t>
      </w:r>
    </w:p>
    <w:p w14:paraId="20545B81" w14:textId="77777777" w:rsidR="000D3B2E" w:rsidRDefault="000D3B2E">
      <w:pPr>
        <w:pStyle w:val="HTMLVorformatiert"/>
        <w:divId w:val="949976231"/>
      </w:pPr>
      <w:r>
        <w:t xml:space="preserve">        "argoCdAppName": "springboot-tekton-dev",</w:t>
      </w:r>
    </w:p>
    <w:p w14:paraId="5F472546" w14:textId="77777777" w:rsidR="000D3B2E" w:rsidRDefault="000D3B2E">
      <w:pPr>
        <w:pStyle w:val="HTMLVorformatiert"/>
        <w:divId w:val="949976231"/>
      </w:pPr>
      <w:r>
        <w:t xml:space="preserve">        "autoSync": true</w:t>
      </w:r>
    </w:p>
    <w:p w14:paraId="476DDE39" w14:textId="77777777" w:rsidR="000D3B2E" w:rsidRDefault="000D3B2E">
      <w:pPr>
        <w:pStyle w:val="HTMLVorformatiert"/>
        <w:divId w:val="949976231"/>
      </w:pPr>
      <w:r>
        <w:t xml:space="preserve">      },</w:t>
      </w:r>
    </w:p>
    <w:p w14:paraId="5CF30AD8" w14:textId="77777777" w:rsidR="000D3B2E" w:rsidRDefault="000D3B2E">
      <w:pPr>
        <w:pStyle w:val="HTMLVorformatiert"/>
        <w:divId w:val="949976231"/>
      </w:pPr>
      <w:r>
        <w:t xml:space="preserve">      "helm": {</w:t>
      </w:r>
    </w:p>
    <w:p w14:paraId="72F3EE03" w14:textId="77777777" w:rsidR="000D3B2E" w:rsidRDefault="000D3B2E">
      <w:pPr>
        <w:pStyle w:val="HTMLVorformatiert"/>
        <w:divId w:val="949976231"/>
      </w:pPr>
      <w:r>
        <w:t xml:space="preserve">        "sourceRepository": "https://code.sbb.ch/scm/kd_example/argocd-apps-helm.git",</w:t>
      </w:r>
    </w:p>
    <w:p w14:paraId="12FED85D" w14:textId="77777777" w:rsidR="000D3B2E" w:rsidRDefault="000D3B2E">
      <w:pPr>
        <w:pStyle w:val="HTMLVorformatiert"/>
        <w:divId w:val="949976231"/>
      </w:pPr>
      <w:r>
        <w:t xml:space="preserve">        </w:t>
      </w:r>
      <w:r>
        <w:t>"chartFilePath": "clusters/aws01t/values/springboot-tekton.yaml",</w:t>
      </w:r>
    </w:p>
    <w:p w14:paraId="55BF1138" w14:textId="77777777" w:rsidR="000D3B2E" w:rsidRDefault="000D3B2E">
      <w:pPr>
        <w:pStyle w:val="HTMLVorformatiert"/>
        <w:divId w:val="949976231"/>
      </w:pPr>
      <w:r>
        <w:t xml:space="preserve">        "versionProperties": [</w:t>
      </w:r>
    </w:p>
    <w:p w14:paraId="1E047C58" w14:textId="77777777" w:rsidR="000D3B2E" w:rsidRDefault="000D3B2E">
      <w:pPr>
        <w:pStyle w:val="HTMLVorformatiert"/>
        <w:divId w:val="949976231"/>
      </w:pPr>
      <w:r>
        <w:t xml:space="preserve">          ".deploymentVersion"</w:t>
      </w:r>
    </w:p>
    <w:p w14:paraId="2D22FE22" w14:textId="77777777" w:rsidR="000D3B2E" w:rsidRDefault="000D3B2E">
      <w:pPr>
        <w:pStyle w:val="HTMLVorformatiert"/>
        <w:divId w:val="949976231"/>
      </w:pPr>
      <w:r>
        <w:t xml:space="preserve">        ]</w:t>
      </w:r>
    </w:p>
    <w:p w14:paraId="327C20BD" w14:textId="77777777" w:rsidR="000D3B2E" w:rsidRDefault="000D3B2E">
      <w:pPr>
        <w:pStyle w:val="HTMLVorformatiert"/>
        <w:divId w:val="949976231"/>
      </w:pPr>
      <w:r>
        <w:t xml:space="preserve">      }</w:t>
      </w:r>
    </w:p>
    <w:p w14:paraId="5F00C9F3" w14:textId="77777777" w:rsidR="000D3B2E" w:rsidRDefault="000D3B2E">
      <w:pPr>
        <w:pStyle w:val="HTMLVorformatiert"/>
        <w:divId w:val="949976231"/>
      </w:pPr>
      <w:r>
        <w:t xml:space="preserve">    }</w:t>
      </w:r>
    </w:p>
    <w:p w14:paraId="3C506092" w14:textId="77777777" w:rsidR="000D3B2E" w:rsidRDefault="000D3B2E">
      <w:pPr>
        <w:pStyle w:val="HTMLVorformatiert"/>
        <w:divId w:val="949976231"/>
      </w:pPr>
      <w:r>
        <w:t xml:space="preserve">  ]</w:t>
      </w:r>
    </w:p>
    <w:p w14:paraId="72958D17" w14:textId="77777777" w:rsidR="000D3B2E" w:rsidRDefault="000D3B2E">
      <w:pPr>
        <w:pStyle w:val="StandardWeb"/>
      </w:pPr>
      <w:r>
        <w:t xml:space="preserve">This example will build a Docker image with a tag like </w:t>
      </w:r>
      <w:r>
        <w:rPr>
          <w:rStyle w:val="HTMLCode"/>
        </w:rPr>
        <w:t>snapshot-rev-1405327b60a</w:t>
      </w:r>
      <w:r>
        <w:t xml:space="preserve"> and then update the </w:t>
      </w:r>
      <w:r>
        <w:rPr>
          <w:rStyle w:val="HTMLCode"/>
        </w:rPr>
        <w:t>deploymentVersion</w:t>
      </w:r>
      <w:r>
        <w:t xml:space="preserve"> value of an ArgoCD source repository for automatic deployment.</w:t>
      </w:r>
    </w:p>
    <w:p w14:paraId="6E529334" w14:textId="77777777" w:rsidR="000D3B2E" w:rsidRDefault="000D3B2E">
      <w:pPr>
        <w:pStyle w:val="title"/>
        <w:divId w:val="1127284808"/>
      </w:pPr>
      <w:r>
        <w:t>Attention: Helm chart versioning</w:t>
      </w:r>
    </w:p>
    <w:p w14:paraId="70E628CD" w14:textId="77777777" w:rsidR="000D3B2E" w:rsidRDefault="000D3B2E">
      <w:pPr>
        <w:pStyle w:val="StandardWeb"/>
        <w:divId w:val="800000573"/>
      </w:pPr>
      <w:r>
        <w:t xml:space="preserve">When using </w:t>
      </w:r>
      <w:r>
        <w:rPr>
          <w:rStyle w:val="HTMLCode"/>
        </w:rPr>
        <w:t>"packageAndDeployHelmChart":true</w:t>
      </w:r>
      <w:r>
        <w:t xml:space="preserve"> in your pipeline config, the Helm chart from your repository will also be released with the version specified by the "versionTag" property. Please note that Helm requires versions that follow the </w:t>
      </w:r>
      <w:hyperlink r:id="rId9" w:anchor="version-numbers" w:history="1">
        <w:r>
          <w:rPr>
            <w:rStyle w:val="Hyperlink"/>
          </w:rPr>
          <w:t>semver pattern</w:t>
        </w:r>
      </w:hyperlink>
      <w:r>
        <w:t>. Therefore the composition of the version needs to be adapted to produce valid semantic versions. Here are some examples that work:</w:t>
      </w:r>
    </w:p>
    <w:p w14:paraId="48B82480" w14:textId="77777777" w:rsidR="000D3B2E" w:rsidRDefault="000D3B2E">
      <w:pPr>
        <w:numPr>
          <w:ilvl w:val="0"/>
          <w:numId w:val="3"/>
        </w:numPr>
        <w:spacing w:before="100" w:beforeAutospacing="1" w:after="100" w:afterAutospacing="1"/>
        <w:divId w:val="800000573"/>
        <w:rPr>
          <w:rFonts w:eastAsia="Times New Roman"/>
        </w:rPr>
      </w:pPr>
      <w:r>
        <w:rPr>
          <w:rStyle w:val="HTMLCode"/>
        </w:rPr>
        <w:t>"0.0.0-snapshot-rev-${GIT_REV_SHORT}"</w:t>
      </w:r>
    </w:p>
    <w:p w14:paraId="5B5D2F38" w14:textId="77777777" w:rsidR="000D3B2E" w:rsidRDefault="000D3B2E">
      <w:pPr>
        <w:numPr>
          <w:ilvl w:val="0"/>
          <w:numId w:val="3"/>
        </w:numPr>
        <w:spacing w:before="100" w:beforeAutospacing="1" w:after="100" w:afterAutospacing="1"/>
        <w:divId w:val="800000573"/>
        <w:rPr>
          <w:rFonts w:eastAsia="Times New Roman"/>
        </w:rPr>
      </w:pPr>
      <w:r>
        <w:rPr>
          <w:rStyle w:val="HTMLCode"/>
        </w:rPr>
        <w:t>"0.0.${DATE}-snapshot-${GIT_REV_SHORT}"</w:t>
      </w:r>
    </w:p>
    <w:p w14:paraId="20E966B0" w14:textId="77777777" w:rsidR="000D3B2E" w:rsidRDefault="000D3B2E">
      <w:pPr>
        <w:numPr>
          <w:ilvl w:val="0"/>
          <w:numId w:val="3"/>
        </w:numPr>
        <w:spacing w:before="100" w:beforeAutospacing="1" w:after="100" w:afterAutospacing="1"/>
        <w:divId w:val="800000573"/>
        <w:rPr>
          <w:rFonts w:eastAsia="Times New Roman"/>
        </w:rPr>
      </w:pPr>
      <w:r>
        <w:rPr>
          <w:rStyle w:val="HTMLCode"/>
        </w:rPr>
        <w:t>"${DATETIME}-snapshot.rev-${GIT_REV_SHORT}"</w:t>
      </w:r>
    </w:p>
    <w:p w14:paraId="351544A1" w14:textId="77777777" w:rsidR="000D3B2E" w:rsidRDefault="000D3B2E">
      <w:pPr>
        <w:pStyle w:val="berschrift3"/>
        <w:rPr>
          <w:rFonts w:eastAsia="Times New Roman"/>
        </w:rPr>
      </w:pPr>
      <w:r>
        <w:rPr>
          <w:rFonts w:eastAsia="Times New Roman"/>
        </w:rPr>
        <w:t>Using the package version</w:t>
      </w:r>
    </w:p>
    <w:p w14:paraId="0BF6B466" w14:textId="77777777" w:rsidR="000D3B2E" w:rsidRDefault="000D3B2E">
      <w:pPr>
        <w:pStyle w:val="StandardWeb"/>
      </w:pPr>
      <w:r>
        <w:t xml:space="preserve">If the "versionTag" property is omitted, the build pipeline will take the version from package files like </w:t>
      </w:r>
      <w:r>
        <w:rPr>
          <w:rStyle w:val="HTMLCode"/>
        </w:rPr>
        <w:t xml:space="preserve">pom.xml </w:t>
      </w:r>
      <w:r>
        <w:t xml:space="preserve">or </w:t>
      </w:r>
      <w:r>
        <w:rPr>
          <w:rStyle w:val="HTMLCode"/>
        </w:rPr>
        <w:t>package.json</w:t>
      </w:r>
      <w:r>
        <w:t xml:space="preserve"> and use this for the build artifacts. Because the version doesn't change on each build, deployment via ArgoCD will not work out of the box because ArgoCD will not detect any changes in the Helm chart. This can still work but requires a little hack inside the Helm chart used for deploying the application: add a random value to the Deployment resource template. With this, ArgoCD will detect changes on each refresh operation and sync the changed resource to Openshift.</w:t>
      </w:r>
    </w:p>
    <w:p w14:paraId="127373B7" w14:textId="77777777" w:rsidR="000D3B2E" w:rsidRDefault="000D3B2E">
      <w:pPr>
        <w:divId w:val="1416711018"/>
        <w:rPr>
          <w:rFonts w:eastAsia="Times New Roman"/>
        </w:rPr>
      </w:pPr>
      <w:r>
        <w:rPr>
          <w:rFonts w:eastAsia="Times New Roman"/>
          <w:b/>
          <w:bCs/>
        </w:rPr>
        <w:t>Deployment resource template with random value</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722AF1F8" w14:textId="77777777" w:rsidR="000D3B2E" w:rsidRDefault="000D3B2E">
      <w:pPr>
        <w:pStyle w:val="HTMLVorformatiert"/>
        <w:divId w:val="823741451"/>
      </w:pPr>
      <w:r>
        <w:t>...</w:t>
      </w:r>
    </w:p>
    <w:p w14:paraId="7491A3A9" w14:textId="77777777" w:rsidR="000D3B2E" w:rsidRDefault="000D3B2E">
      <w:pPr>
        <w:pStyle w:val="HTMLVorformatiert"/>
        <w:divId w:val="823741451"/>
      </w:pPr>
      <w:r>
        <w:t>spec:</w:t>
      </w:r>
    </w:p>
    <w:p w14:paraId="1240923E" w14:textId="77777777" w:rsidR="000D3B2E" w:rsidRDefault="000D3B2E">
      <w:pPr>
        <w:pStyle w:val="HTMLVorformatiert"/>
        <w:divId w:val="823741451"/>
      </w:pPr>
      <w:r>
        <w:t xml:space="preserve">  template:</w:t>
      </w:r>
    </w:p>
    <w:p w14:paraId="52371423" w14:textId="77777777" w:rsidR="000D3B2E" w:rsidRDefault="000D3B2E">
      <w:pPr>
        <w:pStyle w:val="HTMLVorformatiert"/>
        <w:divId w:val="823741451"/>
      </w:pPr>
      <w:r>
        <w:t xml:space="preserve">    metadata:</w:t>
      </w:r>
    </w:p>
    <w:p w14:paraId="260C64B9" w14:textId="77777777" w:rsidR="000D3B2E" w:rsidRDefault="000D3B2E">
      <w:pPr>
        <w:pStyle w:val="HTMLVorformatiert"/>
        <w:divId w:val="823741451"/>
      </w:pPr>
      <w:r>
        <w:t xml:space="preserve">      {{- if hasSuffix "-SNAPSHOT" .Values.deploymentVersion }}</w:t>
      </w:r>
    </w:p>
    <w:p w14:paraId="4480D729" w14:textId="77777777" w:rsidR="000D3B2E" w:rsidRDefault="000D3B2E">
      <w:pPr>
        <w:pStyle w:val="HTMLVorformatiert"/>
        <w:divId w:val="823741451"/>
      </w:pPr>
      <w:r>
        <w:t xml:space="preserve">      annotations:</w:t>
      </w:r>
    </w:p>
    <w:p w14:paraId="1DCB2473" w14:textId="77777777" w:rsidR="000D3B2E" w:rsidRDefault="000D3B2E">
      <w:pPr>
        <w:pStyle w:val="HTMLVorformatiert"/>
        <w:divId w:val="823741451"/>
      </w:pPr>
      <w:r>
        <w:t xml:space="preserve">        rollme: {{ randAlphaNum 8 | quote }}</w:t>
      </w:r>
    </w:p>
    <w:p w14:paraId="1542207A" w14:textId="77777777" w:rsidR="000D3B2E" w:rsidRDefault="000D3B2E">
      <w:pPr>
        <w:pStyle w:val="HTMLVorformatiert"/>
        <w:divId w:val="823741451"/>
      </w:pPr>
      <w:r>
        <w:t xml:space="preserve">      {{- end }}</w:t>
      </w:r>
    </w:p>
    <w:p w14:paraId="24E4B3DA" w14:textId="77777777" w:rsidR="000D3B2E" w:rsidRDefault="000D3B2E">
      <w:pPr>
        <w:pStyle w:val="berschrift1"/>
        <w:rPr>
          <w:rFonts w:eastAsia="Times New Roman"/>
        </w:rPr>
      </w:pPr>
      <w:r>
        <w:rPr>
          <w:rFonts w:eastAsia="Times New Roman"/>
        </w:rPr>
        <w:t>Release Process</w:t>
      </w:r>
    </w:p>
    <w:p w14:paraId="74D46944" w14:textId="77777777" w:rsidR="000D3B2E" w:rsidRDefault="000D3B2E">
      <w:pPr>
        <w:pStyle w:val="StandardWeb"/>
      </w:pPr>
      <w:r>
        <w:t>ESTA Tekton triggers the release build by a git tag. The GIT Tag is created by, developers or release managers directly through Bitbucket. It is also possible to create a new tag with the Tagging Assistant in </w:t>
      </w:r>
      <w:r>
        <w:rPr>
          <w:rStyle w:val="Hervorhebung"/>
        </w:rPr>
        <w:t>Tekton Control Panel</w:t>
      </w:r>
      <w:r>
        <w:t xml:space="preserve">. Using the tagging assistant, the tagging pipeline not only creates a Git tag but also sets the given version to meta files like </w:t>
      </w:r>
      <w:r>
        <w:rPr>
          <w:rStyle w:val="HTMLCode"/>
        </w:rPr>
        <w:t>pom.xml,</w:t>
      </w:r>
      <w:r>
        <w:t xml:space="preserve"> </w:t>
      </w:r>
      <w:r>
        <w:rPr>
          <w:rStyle w:val="HTMLCode"/>
        </w:rPr>
        <w:t>package.json</w:t>
      </w:r>
      <w:r>
        <w:t xml:space="preserve"> and to Helm charts found inside the repository. </w:t>
      </w:r>
    </w:p>
    <w:p w14:paraId="13D742F4" w14:textId="77777777" w:rsidR="000D3B2E" w:rsidRDefault="000D3B2E">
      <w:pPr>
        <w:pStyle w:val="StandardWeb"/>
      </w:pPr>
      <w:r>
        <w:t>Another option is to start the tagging process over the Esta Tekton REST service. All actions which can be executed with the Esta Tekton Controller UI can also be executed through REST API calls. </w:t>
      </w:r>
    </w:p>
    <w:p w14:paraId="443037D3" w14:textId="77777777" w:rsidR="000D3B2E" w:rsidRDefault="000D3B2E">
      <w:pPr>
        <w:pStyle w:val="StandardWeb"/>
      </w:pPr>
      <w:r>
        <w:rPr>
          <w:noProof/>
        </w:rPr>
        <w:drawing>
          <wp:inline distT="0" distB="0" distL="0" distR="0" wp14:anchorId="4764BF8B" wp14:editId="42111717">
            <wp:extent cx="4457700" cy="20193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14:paraId="08DA6170" w14:textId="77777777" w:rsidR="000D3B2E" w:rsidRDefault="000D3B2E">
      <w:pPr>
        <w:numPr>
          <w:ilvl w:val="0"/>
          <w:numId w:val="4"/>
        </w:numPr>
        <w:spacing w:before="100" w:beforeAutospacing="1" w:after="100" w:afterAutospacing="1"/>
        <w:rPr>
          <w:rFonts w:eastAsia="Times New Roman"/>
        </w:rPr>
      </w:pPr>
      <w:r>
        <w:rPr>
          <w:rFonts w:eastAsia="Times New Roman"/>
        </w:rPr>
        <w:t xml:space="preserve">Create a release via the </w:t>
      </w:r>
      <w:r>
        <w:rPr>
          <w:rStyle w:val="Hervorhebung"/>
          <w:rFonts w:eastAsia="Times New Roman"/>
        </w:rPr>
        <w:t>Tekton Control Panel</w:t>
      </w:r>
    </w:p>
    <w:p w14:paraId="3CD8B99D" w14:textId="77777777" w:rsidR="000D3B2E" w:rsidRDefault="000D3B2E">
      <w:pPr>
        <w:numPr>
          <w:ilvl w:val="0"/>
          <w:numId w:val="4"/>
        </w:numPr>
        <w:spacing w:before="100" w:beforeAutospacing="1" w:after="100" w:afterAutospacing="1"/>
        <w:rPr>
          <w:rFonts w:eastAsia="Times New Roman"/>
        </w:rPr>
      </w:pPr>
      <w:r>
        <w:rPr>
          <w:rFonts w:eastAsia="Times New Roman"/>
        </w:rPr>
        <w:t>Tagging pipeline sets new version and creates a tag in Git</w:t>
      </w:r>
    </w:p>
    <w:p w14:paraId="61559127" w14:textId="77777777" w:rsidR="000D3B2E" w:rsidRDefault="000D3B2E">
      <w:pPr>
        <w:numPr>
          <w:ilvl w:val="0"/>
          <w:numId w:val="4"/>
        </w:numPr>
        <w:spacing w:before="100" w:beforeAutospacing="1" w:after="100" w:afterAutospacing="1"/>
        <w:rPr>
          <w:rFonts w:eastAsia="Times New Roman"/>
        </w:rPr>
      </w:pPr>
      <w:r>
        <w:rPr>
          <w:rFonts w:eastAsia="Times New Roman"/>
        </w:rPr>
        <w:t xml:space="preserve">Bitbucket webhook triggers release build in </w:t>
      </w:r>
      <w:r>
        <w:rPr>
          <w:rStyle w:val="Hervorhebung"/>
          <w:rFonts w:eastAsia="Times New Roman"/>
        </w:rPr>
        <w:t>ESTA Tekton Controller</w:t>
      </w:r>
    </w:p>
    <w:p w14:paraId="2AAE6C32" w14:textId="77777777" w:rsidR="000D3B2E" w:rsidRDefault="000D3B2E">
      <w:pPr>
        <w:numPr>
          <w:ilvl w:val="0"/>
          <w:numId w:val="4"/>
        </w:numPr>
        <w:spacing w:before="100" w:beforeAutospacing="1" w:after="100" w:afterAutospacing="1"/>
        <w:rPr>
          <w:rFonts w:eastAsia="Times New Roman"/>
        </w:rPr>
      </w:pPr>
      <w:r>
        <w:rPr>
          <w:rFonts w:eastAsia="Times New Roman"/>
        </w:rPr>
        <w:t>Build pipeline runs, executes tests and creates build artifacts (Docker image, JAR, Helm charts)</w:t>
      </w:r>
    </w:p>
    <w:p w14:paraId="00798AA4" w14:textId="77777777" w:rsidR="000D3B2E" w:rsidRDefault="000D3B2E">
      <w:pPr>
        <w:numPr>
          <w:ilvl w:val="0"/>
          <w:numId w:val="4"/>
        </w:numPr>
        <w:spacing w:before="100" w:beforeAutospacing="1" w:after="100" w:afterAutospacing="1"/>
        <w:rPr>
          <w:rFonts w:eastAsia="Times New Roman"/>
        </w:rPr>
      </w:pPr>
      <w:r>
        <w:rPr>
          <w:rFonts w:eastAsia="Times New Roman"/>
        </w:rPr>
        <w:t>Tekton reports build status to configured recipients</w:t>
      </w:r>
    </w:p>
    <w:p w14:paraId="51C86C33" w14:textId="77777777" w:rsidR="000D3B2E" w:rsidRDefault="000D3B2E">
      <w:pPr>
        <w:numPr>
          <w:ilvl w:val="0"/>
          <w:numId w:val="4"/>
        </w:numPr>
        <w:spacing w:before="100" w:beforeAutospacing="1" w:after="100" w:afterAutospacing="1"/>
        <w:rPr>
          <w:rFonts w:eastAsia="Times New Roman"/>
        </w:rPr>
      </w:pPr>
      <w:r>
        <w:rPr>
          <w:rFonts w:eastAsia="Times New Roman"/>
        </w:rPr>
        <w:t>Staging pipeline updates Helm charts (optional) and triggers ArgoCD to sync</w:t>
      </w:r>
    </w:p>
    <w:p w14:paraId="10EBCA55" w14:textId="77777777" w:rsidR="000D3B2E" w:rsidRDefault="000D3B2E">
      <w:pPr>
        <w:pStyle w:val="berschrift2"/>
        <w:rPr>
          <w:rFonts w:eastAsia="Times New Roman"/>
        </w:rPr>
      </w:pPr>
      <w:r>
        <w:rPr>
          <w:rFonts w:eastAsia="Times New Roman"/>
        </w:rPr>
        <w:t>Auto-releasing from Git Commits</w:t>
      </w:r>
    </w:p>
    <w:p w14:paraId="40BDC9BD" w14:textId="77777777" w:rsidR="000D3B2E" w:rsidRDefault="000D3B2E">
      <w:pPr>
        <w:pStyle w:val="StandardWeb"/>
      </w:pPr>
      <w:r>
        <w:t xml:space="preserve">Instead of starting the release process via the </w:t>
      </w:r>
      <w:r>
        <w:rPr>
          <w:rStyle w:val="Hervorhebung"/>
        </w:rPr>
        <w:t>Tekton Control Panel</w:t>
      </w:r>
      <w:r>
        <w:t xml:space="preserve"> or the REST API, a </w:t>
      </w:r>
      <w:r>
        <w:rPr>
          <w:rStyle w:val="Hervorhebung"/>
        </w:rPr>
        <w:t>Tagging Pipeline</w:t>
      </w:r>
      <w:r>
        <w:t xml:space="preserve"> can also be triggered by a Git commit on a certain branch (e.g. on pull request merge into master). With an according pipeline config block in the </w:t>
      </w:r>
      <w:r>
        <w:rPr>
          <w:rStyle w:val="HTMLCode"/>
        </w:rPr>
        <w:t>estaTektonPipeline.json</w:t>
      </w:r>
      <w:r>
        <w:t xml:space="preserve">, the parameters for the tagging pipeline (e.g. the automatic increment of the version) are defined. The pipeline trigger criteria like </w:t>
      </w:r>
      <w:r>
        <w:rPr>
          <w:rStyle w:val="HTMLCode"/>
        </w:rPr>
        <w:t>triggerType</w:t>
      </w:r>
      <w:r>
        <w:t xml:space="preserve"> and </w:t>
      </w:r>
      <w:r>
        <w:rPr>
          <w:rStyle w:val="HTMLCode"/>
        </w:rPr>
        <w:t>branchNamePrefixes</w:t>
      </w:r>
      <w:r>
        <w:t xml:space="preserve"> are evaluated to start a tagging pipeline on the desired events.</w:t>
      </w:r>
    </w:p>
    <w:p w14:paraId="4BF12D9A" w14:textId="77777777" w:rsidR="000D3B2E" w:rsidRDefault="000D3B2E">
      <w:pPr>
        <w:divId w:val="1032729367"/>
        <w:rPr>
          <w:rFonts w:eastAsia="Times New Roman"/>
        </w:rPr>
      </w:pPr>
      <w:r>
        <w:rPr>
          <w:rFonts w:eastAsia="Times New Roman"/>
          <w:b/>
          <w:bCs/>
        </w:rPr>
        <w:t>Tagging pipeline configuration example</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7E6F53E5" w14:textId="77777777" w:rsidR="000D3B2E" w:rsidRDefault="000D3B2E">
      <w:pPr>
        <w:pStyle w:val="HTMLVorformatiert"/>
        <w:divId w:val="208612925"/>
      </w:pPr>
      <w:r>
        <w:t>{</w:t>
      </w:r>
    </w:p>
    <w:p w14:paraId="0FF26810" w14:textId="77777777" w:rsidR="000D3B2E" w:rsidRDefault="000D3B2E">
      <w:pPr>
        <w:pStyle w:val="HTMLVorformatiert"/>
        <w:divId w:val="208612925"/>
      </w:pPr>
      <w:r>
        <w:t xml:space="preserve">  ...</w:t>
      </w:r>
    </w:p>
    <w:p w14:paraId="618EE8A1" w14:textId="77777777" w:rsidR="000D3B2E" w:rsidRDefault="000D3B2E">
      <w:pPr>
        <w:pStyle w:val="HTMLVorformatiert"/>
        <w:divId w:val="208612925"/>
      </w:pPr>
      <w:r>
        <w:t xml:space="preserve">  "pipelines": [</w:t>
      </w:r>
    </w:p>
    <w:p w14:paraId="427F58E2" w14:textId="77777777" w:rsidR="000D3B2E" w:rsidRDefault="000D3B2E">
      <w:pPr>
        <w:pStyle w:val="HTMLVorformatiert"/>
        <w:divId w:val="208612925"/>
      </w:pPr>
      <w:r>
        <w:t xml:space="preserve">    ...</w:t>
      </w:r>
    </w:p>
    <w:p w14:paraId="2A819B43" w14:textId="77777777" w:rsidR="000D3B2E" w:rsidRDefault="000D3B2E">
      <w:pPr>
        <w:pStyle w:val="HTMLVorformatiert"/>
        <w:divId w:val="208612925"/>
      </w:pPr>
      <w:r>
        <w:t xml:space="preserve">    {</w:t>
      </w:r>
    </w:p>
    <w:p w14:paraId="492E25EB" w14:textId="77777777" w:rsidR="000D3B2E" w:rsidRDefault="000D3B2E">
      <w:pPr>
        <w:pStyle w:val="HTMLVorformatiert"/>
        <w:divId w:val="208612925"/>
      </w:pPr>
      <w:r>
        <w:t xml:space="preserve">      "name": "continuous-release",</w:t>
      </w:r>
    </w:p>
    <w:p w14:paraId="0A717447" w14:textId="77777777" w:rsidR="000D3B2E" w:rsidRDefault="000D3B2E">
      <w:pPr>
        <w:pStyle w:val="HTMLVorformatiert"/>
        <w:divId w:val="208612925"/>
      </w:pPr>
      <w:r>
        <w:t xml:space="preserve">      "triggerType": [</w:t>
      </w:r>
    </w:p>
    <w:p w14:paraId="3D867B58" w14:textId="77777777" w:rsidR="000D3B2E" w:rsidRDefault="000D3B2E">
      <w:pPr>
        <w:pStyle w:val="HTMLVorformatiert"/>
        <w:divId w:val="208612925"/>
      </w:pPr>
      <w:r>
        <w:t xml:space="preserve">        "GITEVENT"</w:t>
      </w:r>
    </w:p>
    <w:p w14:paraId="6B36B79B" w14:textId="77777777" w:rsidR="000D3B2E" w:rsidRDefault="000D3B2E">
      <w:pPr>
        <w:pStyle w:val="HTMLVorformatiert"/>
        <w:divId w:val="208612925"/>
      </w:pPr>
      <w:r>
        <w:t xml:space="preserve">      ],</w:t>
      </w:r>
    </w:p>
    <w:p w14:paraId="2D2EB0F1" w14:textId="77777777" w:rsidR="000D3B2E" w:rsidRDefault="000D3B2E">
      <w:pPr>
        <w:pStyle w:val="HTMLVorformatiert"/>
        <w:divId w:val="208612925"/>
      </w:pPr>
      <w:r>
        <w:t xml:space="preserve">      "branchNamePrefixes": [</w:t>
      </w:r>
    </w:p>
    <w:p w14:paraId="7346DC4C" w14:textId="77777777" w:rsidR="000D3B2E" w:rsidRDefault="000D3B2E">
      <w:pPr>
        <w:pStyle w:val="HTMLVorformatiert"/>
        <w:divId w:val="208612925"/>
      </w:pPr>
      <w:r>
        <w:t xml:space="preserve">        "master"</w:t>
      </w:r>
    </w:p>
    <w:p w14:paraId="007E4C25" w14:textId="77777777" w:rsidR="000D3B2E" w:rsidRDefault="000D3B2E">
      <w:pPr>
        <w:pStyle w:val="HTMLVorformatiert"/>
        <w:divId w:val="208612925"/>
      </w:pPr>
      <w:r>
        <w:t xml:space="preserve">      ],</w:t>
      </w:r>
    </w:p>
    <w:p w14:paraId="083BD6BA" w14:textId="77777777" w:rsidR="000D3B2E" w:rsidRDefault="000D3B2E">
      <w:pPr>
        <w:pStyle w:val="HTMLVorformatiert"/>
        <w:divId w:val="208612925"/>
      </w:pPr>
      <w:r>
        <w:t xml:space="preserve">      "tagging": {</w:t>
      </w:r>
    </w:p>
    <w:p w14:paraId="7AA94248" w14:textId="77777777" w:rsidR="000D3B2E" w:rsidRDefault="000D3B2E">
      <w:pPr>
        <w:pStyle w:val="HTMLVorformatiert"/>
        <w:divId w:val="208612925"/>
      </w:pPr>
      <w:r>
        <w:t xml:space="preserve">        "versionIncrementPosition": "none",</w:t>
      </w:r>
    </w:p>
    <w:p w14:paraId="4A60D002" w14:textId="77777777" w:rsidR="000D3B2E" w:rsidRDefault="000D3B2E">
      <w:pPr>
        <w:pStyle w:val="HTMLVorformatiert"/>
        <w:divId w:val="208612925"/>
      </w:pPr>
      <w:r>
        <w:t xml:space="preserve">        "preReleaseVersionIncrement": "patch"</w:t>
      </w:r>
    </w:p>
    <w:p w14:paraId="7F18CB18" w14:textId="77777777" w:rsidR="000D3B2E" w:rsidRDefault="000D3B2E">
      <w:pPr>
        <w:pStyle w:val="HTMLVorformatiert"/>
        <w:divId w:val="208612925"/>
      </w:pPr>
      <w:r>
        <w:t xml:space="preserve">      }</w:t>
      </w:r>
    </w:p>
    <w:p w14:paraId="753446E9" w14:textId="77777777" w:rsidR="000D3B2E" w:rsidRDefault="000D3B2E">
      <w:pPr>
        <w:pStyle w:val="HTMLVorformatiert"/>
        <w:divId w:val="208612925"/>
      </w:pPr>
      <w:r>
        <w:t xml:space="preserve">    }</w:t>
      </w:r>
    </w:p>
    <w:p w14:paraId="719147C3" w14:textId="77777777" w:rsidR="000D3B2E" w:rsidRDefault="000D3B2E">
      <w:pPr>
        <w:pStyle w:val="HTMLVorformatiert"/>
        <w:divId w:val="208612925"/>
      </w:pPr>
      <w:r>
        <w:t xml:space="preserve">  ]</w:t>
      </w:r>
    </w:p>
    <w:p w14:paraId="6D7AEC10" w14:textId="77777777" w:rsidR="000D3B2E" w:rsidRDefault="000D3B2E">
      <w:pPr>
        <w:pStyle w:val="HTMLVorformatiert"/>
        <w:divId w:val="208612925"/>
      </w:pPr>
      <w:r>
        <w:t>}</w:t>
      </w:r>
    </w:p>
    <w:p w14:paraId="1FBF1521" w14:textId="77777777" w:rsidR="000D3B2E" w:rsidRDefault="000D3B2E">
      <w:pPr>
        <w:pStyle w:val="StandardWeb"/>
      </w:pPr>
      <w:r>
        <w:t xml:space="preserve">This example will start a tagging pipeline on each commit to the master branch which simply removes the -SNAPSHOT suffix from the </w:t>
      </w:r>
      <w:r>
        <w:rPr>
          <w:rStyle w:val="HTMLCode"/>
        </w:rPr>
        <w:t>pom.xml</w:t>
      </w:r>
      <w:r>
        <w:t xml:space="preserve"> version ("versionIncrementPosition": "none") to create the release version and then set the new -SNAPSHOT version by incrementing the patch position.</w:t>
      </w:r>
    </w:p>
    <w:p w14:paraId="009A5B73" w14:textId="7F0B2E02" w:rsidR="000D3B2E" w:rsidRDefault="000D3B2E">
      <w:pPr>
        <w:pStyle w:val="StandardWeb"/>
      </w:pPr>
      <w:r>
        <w:t xml:space="preserve">See the </w:t>
      </w:r>
      <w:hyperlink r:id="rId11" w:anchor="ESTATektonParametersestaTektonPipeline.json-Taggingpipelineconfigurationstructure" w:history="1">
        <w:r>
          <w:rPr>
            <w:rStyle w:val="Hyperlink"/>
          </w:rPr>
          <w:t>Tagging pipeline parameter documentation</w:t>
        </w:r>
      </w:hyperlink>
      <w:r>
        <w:t xml:space="preserve"> for reference.</w:t>
      </w:r>
    </w:p>
    <w:p w14:paraId="3CB2F0B1" w14:textId="77777777" w:rsidR="000D3B2E" w:rsidRDefault="000D3B2E">
      <w:pPr>
        <w:pStyle w:val="title"/>
        <w:divId w:val="66656706"/>
      </w:pPr>
      <w:r>
        <w:t>Control increment position with commit message</w:t>
      </w:r>
    </w:p>
    <w:p w14:paraId="37C88CB2" w14:textId="77777777" w:rsidR="000D3B2E" w:rsidRDefault="000D3B2E">
      <w:pPr>
        <w:pStyle w:val="StandardWeb"/>
        <w:divId w:val="1116950113"/>
      </w:pPr>
      <w:r>
        <w:t>A common use-case is to decide about the severity of a change at the time when a change is committed to Git or a PR is merged or. With specific keywords inside the commit message one can override the configured versionIncrementPosition just for this change. Use one of the following terms to define whether the automatic release should be a major, minor or patch version increment: #major, #minor, #patch.</w:t>
      </w:r>
    </w:p>
    <w:p w14:paraId="23CA582A" w14:textId="77777777" w:rsidR="000D3B2E" w:rsidRDefault="000D3B2E">
      <w:pPr>
        <w:pStyle w:val="berschrift1"/>
        <w:rPr>
          <w:rFonts w:eastAsia="Times New Roman"/>
        </w:rPr>
      </w:pPr>
      <w:r>
        <w:rPr>
          <w:rFonts w:eastAsia="Times New Roman"/>
        </w:rPr>
        <w:t>Bitbucket Integration</w:t>
      </w:r>
    </w:p>
    <w:p w14:paraId="24A51262" w14:textId="77777777" w:rsidR="000D3B2E" w:rsidRDefault="000D3B2E">
      <w:pPr>
        <w:pStyle w:val="berschrift2"/>
        <w:rPr>
          <w:rFonts w:eastAsia="Times New Roman"/>
        </w:rPr>
      </w:pPr>
      <w:r>
        <w:rPr>
          <w:rFonts w:eastAsia="Times New Roman"/>
        </w:rPr>
        <w:t>Project Scanner</w:t>
      </w:r>
    </w:p>
    <w:p w14:paraId="6BBF0C3F" w14:textId="77777777" w:rsidR="000D3B2E" w:rsidRDefault="000D3B2E">
      <w:pPr>
        <w:pStyle w:val="StandardWeb"/>
      </w:pPr>
      <w:r>
        <w:t xml:space="preserve">The </w:t>
      </w:r>
      <w:r>
        <w:rPr>
          <w:rStyle w:val="Hervorhebung"/>
        </w:rPr>
        <w:t>ESTA Tekton Controller</w:t>
      </w:r>
      <w:r>
        <w:t xml:space="preserve"> periodically scans the configured Bitbucket projects for repositories which have a </w:t>
      </w:r>
      <w:r>
        <w:rPr>
          <w:rStyle w:val="HTMLCode"/>
        </w:rPr>
        <w:t>estaTektonPipeline.json</w:t>
      </w:r>
      <w:r>
        <w:t xml:space="preserve"> (or .yaml) file in the root directory of their</w:t>
      </w:r>
      <w:r>
        <w:t xml:space="preserve"> </w:t>
      </w:r>
      <w:r>
        <w:rPr>
          <w:rStyle w:val="inline-comment-marker"/>
        </w:rPr>
        <w:t>default branc</w:t>
      </w:r>
      <w:r>
        <w:rPr>
          <w:rStyle w:val="inline-comment-marker"/>
        </w:rPr>
        <w:t>h</w:t>
      </w:r>
      <w:r>
        <w:t xml:space="preserve">. If such a file is detected, the repository is considered "tekton-enabled" and listed in the </w:t>
      </w:r>
      <w:r>
        <w:rPr>
          <w:rStyle w:val="Hervorhebung"/>
        </w:rPr>
        <w:t>Tekton Control Panel</w:t>
      </w:r>
      <w:r>
        <w:t xml:space="preserve">. At the same time, the </w:t>
      </w:r>
      <w:r>
        <w:rPr>
          <w:rStyle w:val="Hervorhebung"/>
        </w:rPr>
        <w:t>ESTA Tekton Controller</w:t>
      </w:r>
      <w:r>
        <w:t xml:space="preserve"> registers a webhook to receive notifications on Git events from that repository.</w:t>
      </w:r>
    </w:p>
    <w:p w14:paraId="1B45B424" w14:textId="77777777" w:rsidR="000D3B2E" w:rsidRDefault="000D3B2E">
      <w:pPr>
        <w:pStyle w:val="berschrift2"/>
        <w:rPr>
          <w:rFonts w:eastAsia="Times New Roman"/>
        </w:rPr>
      </w:pPr>
      <w:r>
        <w:rPr>
          <w:rFonts w:eastAsia="Times New Roman"/>
        </w:rPr>
        <w:t>Build Status Notifications</w:t>
      </w:r>
    </w:p>
    <w:p w14:paraId="5C1C883E" w14:textId="77777777" w:rsidR="000D3B2E" w:rsidRDefault="000D3B2E">
      <w:pPr>
        <w:pStyle w:val="StandardWeb"/>
      </w:pPr>
      <w:r>
        <w:t>The status of build pipeline runs (started, success, failure) is immediately reported to Bitbucket using a reference to the commit/revision used in that pipeline run. The build status is then visualized in Bitbucket and can even be used as a hard criteria to merge pull requests.</w:t>
      </w:r>
    </w:p>
    <w:p w14:paraId="4DA39115" w14:textId="77777777" w:rsidR="000D3B2E" w:rsidRDefault="000D3B2E">
      <w:pPr>
        <w:pStyle w:val="StandardWeb"/>
      </w:pPr>
      <w:r>
        <w:rPr>
          <w:noProof/>
        </w:rPr>
        <w:drawing>
          <wp:inline distT="0" distB="0" distL="0" distR="0" wp14:anchorId="658EEA30" wp14:editId="70C148C1">
            <wp:extent cx="4457700" cy="1310640"/>
            <wp:effectExtent l="0" t="0" r="0" b="381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7700" cy="1310640"/>
                    </a:xfrm>
                    <a:prstGeom prst="rect">
                      <a:avLst/>
                    </a:prstGeom>
                    <a:noFill/>
                    <a:ln>
                      <a:noFill/>
                    </a:ln>
                  </pic:spPr>
                </pic:pic>
              </a:graphicData>
            </a:graphic>
          </wp:inline>
        </w:drawing>
      </w:r>
    </w:p>
    <w:p w14:paraId="1701B550" w14:textId="77777777" w:rsidR="000D3B2E" w:rsidRDefault="000D3B2E">
      <w:pPr>
        <w:pStyle w:val="berschrift1"/>
        <w:rPr>
          <w:rFonts w:eastAsia="Times New Roman"/>
        </w:rPr>
      </w:pPr>
      <w:r>
        <w:rPr>
          <w:rFonts w:eastAsia="Times New Roman"/>
        </w:rPr>
        <w:t>Notifications</w:t>
      </w:r>
    </w:p>
    <w:p w14:paraId="37957A02" w14:textId="77777777" w:rsidR="000D3B2E" w:rsidRDefault="000D3B2E">
      <w:pPr>
        <w:pStyle w:val="StandardWeb"/>
      </w:pPr>
      <w:r>
        <w:t xml:space="preserve">Notifications for pipeline runs and their termination status can be configured individually for each repository via the </w:t>
      </w:r>
      <w:r>
        <w:rPr>
          <w:rStyle w:val="HTMLCode"/>
        </w:rPr>
        <w:t>estaTektonPipeline.json</w:t>
      </w:r>
      <w:r>
        <w:t xml:space="preserve"> file. Tekton can currently send notifications via email or Microsoft Teams. By default, build notifications with the termination status (success, failure) will be sent as email to the actor (i.e. the user who started the pipeline via Git push or Tekton Control Panel). Here's an email and teams notifications exmaple config:</w:t>
      </w:r>
    </w:p>
    <w:p w14:paraId="7C765E30" w14:textId="77777777" w:rsidR="000D3B2E" w:rsidRDefault="000D3B2E">
      <w:pPr>
        <w:divId w:val="681396222"/>
        <w:rPr>
          <w:rFonts w:eastAsia="Times New Roman"/>
        </w:rPr>
      </w:pPr>
      <w:r>
        <w:rPr>
          <w:rFonts w:eastAsia="Times New Roman"/>
          <w:b/>
          <w:bCs/>
        </w:rPr>
        <w:t>estaTektonPipeline.json Notificatons Example</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640851DE" w14:textId="77777777" w:rsidR="000D3B2E" w:rsidRDefault="000D3B2E">
      <w:pPr>
        <w:pStyle w:val="HTMLVorformatiert"/>
        <w:divId w:val="1837264670"/>
      </w:pPr>
      <w:r>
        <w:t>{</w:t>
      </w:r>
    </w:p>
    <w:p w14:paraId="2E39AA5C" w14:textId="77777777" w:rsidR="000D3B2E" w:rsidRDefault="000D3B2E">
      <w:pPr>
        <w:pStyle w:val="HTMLVorformatiert"/>
        <w:divId w:val="1837264670"/>
      </w:pPr>
      <w:r>
        <w:t xml:space="preserve">  ...</w:t>
      </w:r>
    </w:p>
    <w:p w14:paraId="754956CC" w14:textId="77777777" w:rsidR="000D3B2E" w:rsidRDefault="000D3B2E">
      <w:pPr>
        <w:pStyle w:val="HTMLVorformatiert"/>
        <w:divId w:val="1837264670"/>
      </w:pPr>
      <w:r>
        <w:t xml:space="preserve">  "notifications": [</w:t>
      </w:r>
    </w:p>
    <w:p w14:paraId="1993C5F9" w14:textId="77777777" w:rsidR="000D3B2E" w:rsidRDefault="000D3B2E">
      <w:pPr>
        <w:pStyle w:val="HTMLVorformatiert"/>
        <w:divId w:val="1837264670"/>
      </w:pPr>
      <w:r>
        <w:t xml:space="preserve">    {</w:t>
      </w:r>
    </w:p>
    <w:p w14:paraId="551EB0A8" w14:textId="77777777" w:rsidR="000D3B2E" w:rsidRDefault="000D3B2E">
      <w:pPr>
        <w:pStyle w:val="HTMLVorformatiert"/>
        <w:divId w:val="1837264670"/>
      </w:pPr>
      <w:r>
        <w:t xml:space="preserve">      "type": "EMAIL",</w:t>
      </w:r>
    </w:p>
    <w:p w14:paraId="156BF6A6" w14:textId="77777777" w:rsidR="000D3B2E" w:rsidRDefault="000D3B2E">
      <w:pPr>
        <w:pStyle w:val="HTMLVorformatiert"/>
        <w:divId w:val="1837264670"/>
      </w:pPr>
      <w:r>
        <w:t xml:space="preserve">      "recipients": ["$actor", "some.one-else@sbb.ch"],</w:t>
      </w:r>
    </w:p>
    <w:p w14:paraId="69E1FB12" w14:textId="77777777" w:rsidR="000D3B2E" w:rsidRDefault="000D3B2E">
      <w:pPr>
        <w:pStyle w:val="HTMLVorformatiert"/>
        <w:divId w:val="1837264670"/>
      </w:pPr>
      <w:r>
        <w:t xml:space="preserve">      "eventTypes": ["SUCCESS", "FAILURE"],</w:t>
      </w:r>
    </w:p>
    <w:p w14:paraId="1D69C74B" w14:textId="77777777" w:rsidR="000D3B2E" w:rsidRDefault="000D3B2E">
      <w:pPr>
        <w:pStyle w:val="HTMLVorformatiert"/>
        <w:divId w:val="1837264670"/>
      </w:pPr>
      <w:r>
        <w:t xml:space="preserve">      "branchNameExcludes": ["develop"]</w:t>
      </w:r>
    </w:p>
    <w:p w14:paraId="7E0F5558" w14:textId="77777777" w:rsidR="000D3B2E" w:rsidRDefault="000D3B2E">
      <w:pPr>
        <w:pStyle w:val="HTMLVorformatiert"/>
        <w:divId w:val="1837264670"/>
      </w:pPr>
      <w:r>
        <w:t xml:space="preserve">     },</w:t>
      </w:r>
    </w:p>
    <w:p w14:paraId="2D4A0DA7" w14:textId="77777777" w:rsidR="000D3B2E" w:rsidRDefault="000D3B2E">
      <w:pPr>
        <w:pStyle w:val="HTMLVorformatiert"/>
        <w:divId w:val="1837264670"/>
      </w:pPr>
      <w:r>
        <w:t xml:space="preserve">    {</w:t>
      </w:r>
    </w:p>
    <w:p w14:paraId="0CFA7CBD" w14:textId="77777777" w:rsidR="000D3B2E" w:rsidRDefault="000D3B2E">
      <w:pPr>
        <w:pStyle w:val="HTMLVorformatiert"/>
        <w:divId w:val="1837264670"/>
      </w:pPr>
      <w:r>
        <w:t xml:space="preserve">      "type": "TEAMS",</w:t>
      </w:r>
    </w:p>
    <w:p w14:paraId="00901390" w14:textId="77777777" w:rsidR="000D3B2E" w:rsidRDefault="000D3B2E">
      <w:pPr>
        <w:pStyle w:val="HTMLVorformatiert"/>
        <w:divId w:val="1837264670"/>
      </w:pPr>
      <w:r>
        <w:t xml:space="preserve">      "enabled": false,</w:t>
      </w:r>
    </w:p>
    <w:p w14:paraId="324B37EE" w14:textId="77777777" w:rsidR="000D3B2E" w:rsidRDefault="000D3B2E">
      <w:pPr>
        <w:pStyle w:val="HTMLVorformatiert"/>
        <w:divId w:val="1837264670"/>
      </w:pPr>
      <w:r>
        <w:t xml:space="preserve">      "webhookSecretName": "&lt;secret-holding-connector-webhook-url&gt;",</w:t>
      </w:r>
    </w:p>
    <w:p w14:paraId="0AAD7D48" w14:textId="77777777" w:rsidR="000D3B2E" w:rsidRDefault="000D3B2E">
      <w:pPr>
        <w:pStyle w:val="HTMLVorformatiert"/>
        <w:divId w:val="1837264670"/>
      </w:pPr>
      <w:r>
        <w:t xml:space="preserve">      "pipelineTypes": ["BUILD","STAGING"],</w:t>
      </w:r>
    </w:p>
    <w:p w14:paraId="3CABEDA3" w14:textId="77777777" w:rsidR="000D3B2E" w:rsidRDefault="000D3B2E">
      <w:pPr>
        <w:pStyle w:val="HTMLVorformatiert"/>
        <w:divId w:val="1837264670"/>
      </w:pPr>
      <w:r>
        <w:t xml:space="preserve">      </w:t>
      </w:r>
      <w:r>
        <w:t>"eventTypes": ["SUCCESS", "FAILURE", "ABORTED"],</w:t>
      </w:r>
    </w:p>
    <w:p w14:paraId="2AC86A6F" w14:textId="77777777" w:rsidR="000D3B2E" w:rsidRDefault="000D3B2E">
      <w:pPr>
        <w:pStyle w:val="HTMLVorformatiert"/>
        <w:divId w:val="1837264670"/>
      </w:pPr>
      <w:r>
        <w:t xml:space="preserve">      "title": "${PIPELINE_TYPE} Pipeline has ${PIPELINE_STATUS}"</w:t>
      </w:r>
    </w:p>
    <w:p w14:paraId="65A7E8CF" w14:textId="77777777" w:rsidR="000D3B2E" w:rsidRDefault="000D3B2E">
      <w:pPr>
        <w:pStyle w:val="HTMLVorformatiert"/>
        <w:divId w:val="1837264670"/>
      </w:pPr>
      <w:r>
        <w:t xml:space="preserve">    }</w:t>
      </w:r>
    </w:p>
    <w:p w14:paraId="759B27C9" w14:textId="77777777" w:rsidR="000D3B2E" w:rsidRDefault="000D3B2E">
      <w:pPr>
        <w:pStyle w:val="HTMLVorformatiert"/>
        <w:divId w:val="1837264670"/>
      </w:pPr>
      <w:r>
        <w:t xml:space="preserve">  ]</w:t>
      </w:r>
    </w:p>
    <w:p w14:paraId="5C523B03" w14:textId="77777777" w:rsidR="000D3B2E" w:rsidRDefault="000D3B2E">
      <w:pPr>
        <w:pStyle w:val="HTMLVorformatiert"/>
        <w:divId w:val="1837264670"/>
      </w:pPr>
      <w:r>
        <w:t>}</w:t>
      </w:r>
    </w:p>
    <w:p w14:paraId="59AEB8A1" w14:textId="77777777" w:rsidR="000D3B2E" w:rsidRDefault="000D3B2E">
      <w:pPr>
        <w:pStyle w:val="StandardWeb"/>
      </w:pPr>
      <w:r>
        <w:t>You can specify any number of notification profiles with different type, filters and recipients.</w:t>
      </w:r>
    </w:p>
    <w:p w14:paraId="1EEDF0D3" w14:textId="11132293" w:rsidR="000D3B2E" w:rsidRDefault="000D3B2E">
      <w:pPr>
        <w:pStyle w:val="StandardWeb"/>
      </w:pPr>
      <w:r>
        <w:t xml:space="preserve">See the </w:t>
      </w:r>
      <w:hyperlink r:id="rId13" w:anchor="ESTATektonParametersestaTektonPipeline.json-Notificationconfigurationstructure" w:history="1">
        <w:r>
          <w:rPr>
            <w:rStyle w:val="Hyperlink"/>
          </w:rPr>
          <w:t>Parameter Documentation</w:t>
        </w:r>
      </w:hyperlink>
      <w:r>
        <w:t xml:space="preserve"> for a complete description of all notification parameters.</w:t>
      </w:r>
    </w:p>
    <w:p w14:paraId="293C9D8E" w14:textId="77777777" w:rsidR="000D3B2E" w:rsidRDefault="000D3B2E">
      <w:pPr>
        <w:pStyle w:val="berschrift2"/>
        <w:rPr>
          <w:rFonts w:eastAsia="Times New Roman"/>
        </w:rPr>
      </w:pPr>
      <w:r>
        <w:rPr>
          <w:rFonts w:eastAsia="Times New Roman"/>
        </w:rPr>
        <w:t>Variable substitution</w:t>
      </w:r>
    </w:p>
    <w:p w14:paraId="15750E54" w14:textId="77777777" w:rsidR="000D3B2E" w:rsidRDefault="000D3B2E">
      <w:pPr>
        <w:pStyle w:val="StandardWeb"/>
      </w:pPr>
      <w:r>
        <w:t xml:space="preserve">Notification texts and titles can be parametrized with placeholder values in the form </w:t>
      </w:r>
      <w:r>
        <w:rPr>
          <w:rStyle w:val="HTMLCode"/>
        </w:rPr>
        <w:t>${VAR_NAME}</w:t>
      </w:r>
      <w:r>
        <w:t>. The following variables can be used to compose notification messages:</w:t>
      </w:r>
    </w:p>
    <w:p w14:paraId="46B379C4" w14:textId="77777777" w:rsidR="000D3B2E" w:rsidRDefault="000D3B2E">
      <w:pPr>
        <w:pStyle w:val="StandardWeb"/>
      </w:pPr>
      <w:r>
        <w:rPr>
          <w:rStyle w:val="Fett"/>
        </w:rPr>
        <w:t>PRODUCT</w:t>
      </w:r>
      <w:r>
        <w:t xml:space="preserve"> - The </w:t>
      </w:r>
      <w:r>
        <w:rPr>
          <w:rStyle w:val="Hervorhebung"/>
        </w:rPr>
        <w:t>productName</w:t>
      </w:r>
      <w:r>
        <w:t xml:space="preserve"> from estaTektonPipeline.json or the repository slug if not defined</w:t>
      </w:r>
    </w:p>
    <w:p w14:paraId="6E533874" w14:textId="77777777" w:rsidR="000D3B2E" w:rsidRDefault="000D3B2E">
      <w:pPr>
        <w:pStyle w:val="StandardWeb"/>
      </w:pPr>
      <w:r>
        <w:rPr>
          <w:rStyle w:val="Fett"/>
        </w:rPr>
        <w:t>PIPELINE_TYPE</w:t>
      </w:r>
      <w:r>
        <w:t xml:space="preserve"> - The </w:t>
      </w:r>
      <w:r>
        <w:rPr>
          <w:rStyle w:val="s3psvvp5"/>
        </w:rPr>
        <w:t>pipeline type that triggered this notification (one of "TAGGING", "BUILD", "STAGING", "CUSTOM")</w:t>
      </w:r>
    </w:p>
    <w:p w14:paraId="09A9BBB2" w14:textId="77777777" w:rsidR="000D3B2E" w:rsidRDefault="000D3B2E">
      <w:pPr>
        <w:pStyle w:val="StandardWeb"/>
      </w:pPr>
      <w:r>
        <w:rPr>
          <w:rStyle w:val="Fett"/>
        </w:rPr>
        <w:t>PIPELINE_STATUS</w:t>
      </w:r>
      <w:r>
        <w:t xml:space="preserve"> - The termination status of the pipeline (one of "SUCCESS", "FAILED", "ABORTED")</w:t>
      </w:r>
    </w:p>
    <w:p w14:paraId="4F925163" w14:textId="77777777" w:rsidR="000D3B2E" w:rsidRDefault="000D3B2E">
      <w:pPr>
        <w:pStyle w:val="StandardWeb"/>
      </w:pPr>
      <w:r>
        <w:rPr>
          <w:rStyle w:val="Fett"/>
        </w:rPr>
        <w:t>PIPELINE_CONFIG_NAME</w:t>
      </w:r>
      <w:r>
        <w:t xml:space="preserve"> - Name of the pipeline config profile used</w:t>
      </w:r>
    </w:p>
    <w:p w14:paraId="3B4925DF" w14:textId="77777777" w:rsidR="000D3B2E" w:rsidRDefault="000D3B2E">
      <w:pPr>
        <w:pStyle w:val="StandardWeb"/>
      </w:pPr>
      <w:r>
        <w:rPr>
          <w:rStyle w:val="Fett"/>
        </w:rPr>
        <w:t>PIPELINERUN_NAME</w:t>
      </w:r>
      <w:r>
        <w:t xml:space="preserve"> - Unique name of the pipeline run</w:t>
      </w:r>
    </w:p>
    <w:p w14:paraId="003EACDD" w14:textId="77777777" w:rsidR="000D3B2E" w:rsidRDefault="000D3B2E">
      <w:pPr>
        <w:pStyle w:val="StandardWeb"/>
      </w:pPr>
      <w:r>
        <w:rPr>
          <w:rStyle w:val="Fett"/>
        </w:rPr>
        <w:t>PIPELINERUN_URL</w:t>
      </w:r>
      <w:r>
        <w:t xml:space="preserve"> - URL to the pipeline run details page in the Tekton Control Panel</w:t>
      </w:r>
    </w:p>
    <w:p w14:paraId="7F7A4D62" w14:textId="77777777" w:rsidR="000D3B2E" w:rsidRDefault="000D3B2E">
      <w:pPr>
        <w:pStyle w:val="StandardWeb"/>
      </w:pPr>
      <w:r>
        <w:rPr>
          <w:rStyle w:val="Fett"/>
        </w:rPr>
        <w:t>PIPELINERUN_CONSOLE_URL</w:t>
      </w:r>
      <w:r>
        <w:t xml:space="preserve"> - URL to the pipeline run view in the OpenShift Console</w:t>
      </w:r>
    </w:p>
    <w:p w14:paraId="11F7A42A" w14:textId="77777777" w:rsidR="000D3B2E" w:rsidRDefault="000D3B2E">
      <w:pPr>
        <w:pStyle w:val="StandardWeb"/>
      </w:pPr>
      <w:r>
        <w:rPr>
          <w:rStyle w:val="Fett"/>
        </w:rPr>
        <w:t>GIT_REVISION</w:t>
      </w:r>
      <w:r>
        <w:t xml:space="preserve"> - Git commit hash used in the pipeline run</w:t>
      </w:r>
    </w:p>
    <w:p w14:paraId="64618EFC" w14:textId="77777777" w:rsidR="000D3B2E" w:rsidRDefault="000D3B2E">
      <w:pPr>
        <w:pStyle w:val="StandardWeb"/>
      </w:pPr>
      <w:r>
        <w:rPr>
          <w:rStyle w:val="Fett"/>
        </w:rPr>
        <w:t>GIT_BRANCH</w:t>
      </w:r>
      <w:r>
        <w:t xml:space="preserve"> - Git branch the pipeline was started from (not always present)</w:t>
      </w:r>
    </w:p>
    <w:p w14:paraId="0DB74E70" w14:textId="77777777" w:rsidR="000D3B2E" w:rsidRDefault="000D3B2E">
      <w:pPr>
        <w:pStyle w:val="StandardWeb"/>
      </w:pPr>
      <w:r>
        <w:rPr>
          <w:rStyle w:val="Fett"/>
        </w:rPr>
        <w:t>GIT_URL</w:t>
      </w:r>
      <w:r>
        <w:t xml:space="preserve"> - URL to the Git repository that was cloned into the pipeline workspace</w:t>
      </w:r>
    </w:p>
    <w:p w14:paraId="4C48DFF3" w14:textId="77777777" w:rsidR="000D3B2E" w:rsidRDefault="000D3B2E">
      <w:pPr>
        <w:pStyle w:val="StandardWeb"/>
      </w:pPr>
      <w:r>
        <w:rPr>
          <w:rStyle w:val="Fett"/>
        </w:rPr>
        <w:t>VERSION_TAG</w:t>
      </w:r>
      <w:r>
        <w:t xml:space="preserve"> - Release version (for tagging pipelines) or Git tag (for build and staging pipelines)</w:t>
      </w:r>
    </w:p>
    <w:p w14:paraId="22C44F23" w14:textId="77777777" w:rsidR="000D3B2E" w:rsidRDefault="000D3B2E">
      <w:pPr>
        <w:pStyle w:val="StandardWeb"/>
      </w:pPr>
      <w:r>
        <w:rPr>
          <w:rStyle w:val="Fett"/>
        </w:rPr>
        <w:t>ERROR</w:t>
      </w:r>
      <w:r>
        <w:t xml:space="preserve"> - Error message for failed pipeline runs</w:t>
      </w:r>
    </w:p>
    <w:p w14:paraId="601CADBB" w14:textId="77777777" w:rsidR="000D3B2E" w:rsidRDefault="000D3B2E">
      <w:pPr>
        <w:pStyle w:val="berschrift2"/>
        <w:rPr>
          <w:rFonts w:eastAsia="Times New Roman"/>
        </w:rPr>
      </w:pPr>
      <w:r>
        <w:rPr>
          <w:rFonts w:eastAsia="Times New Roman"/>
        </w:rPr>
        <w:t>Email Notifications</w:t>
      </w:r>
    </w:p>
    <w:p w14:paraId="4741CBBB" w14:textId="77777777" w:rsidR="000D3B2E" w:rsidRDefault="000D3B2E">
      <w:pPr>
        <w:pStyle w:val="StandardWeb"/>
      </w:pPr>
      <w:r>
        <w:t xml:space="preserve">For receiving email notifications, no specific configuration is needed. List all recipients to receive a notification message. The value </w:t>
      </w:r>
      <w:r>
        <w:rPr>
          <w:rStyle w:val="HTMLCode"/>
        </w:rPr>
        <w:t>"$actor"</w:t>
      </w:r>
      <w:r>
        <w:t xml:space="preserve"> will be replaced with the email address of the initiating user.</w:t>
      </w:r>
    </w:p>
    <w:p w14:paraId="423194E2" w14:textId="77777777" w:rsidR="000D3B2E" w:rsidRDefault="000D3B2E">
      <w:pPr>
        <w:pStyle w:val="berschrift2"/>
        <w:rPr>
          <w:rFonts w:eastAsia="Times New Roman"/>
        </w:rPr>
      </w:pPr>
      <w:r>
        <w:rPr>
          <w:rFonts w:eastAsia="Times New Roman"/>
        </w:rPr>
        <w:t>MS Teams Notifications</w:t>
      </w:r>
    </w:p>
    <w:p w14:paraId="032974AD" w14:textId="77777777" w:rsidR="000D3B2E" w:rsidRDefault="000D3B2E">
      <w:pPr>
        <w:pStyle w:val="StandardWeb"/>
      </w:pPr>
      <w:r>
        <w:t xml:space="preserve">In order to receive notifications in MS Teams, a webhook URL needs to be entered along with the general filters and the </w:t>
      </w:r>
      <w:r>
        <w:rPr>
          <w:rStyle w:val="HTMLCode"/>
        </w:rPr>
        <w:t>"type":"TEAMS"</w:t>
      </w:r>
      <w:r>
        <w:t xml:space="preserve"> property. Webhook URLs can be registered to channels in MS Teams:</w:t>
      </w:r>
    </w:p>
    <w:p w14:paraId="686DCAC4" w14:textId="77777777" w:rsidR="000D3B2E" w:rsidRDefault="000D3B2E">
      <w:pPr>
        <w:numPr>
          <w:ilvl w:val="0"/>
          <w:numId w:val="5"/>
        </w:numPr>
        <w:spacing w:before="100" w:beforeAutospacing="1" w:after="100" w:afterAutospacing="1"/>
        <w:rPr>
          <w:rFonts w:eastAsia="Times New Roman"/>
        </w:rPr>
      </w:pPr>
      <w:r>
        <w:rPr>
          <w:rFonts w:eastAsia="Times New Roman"/>
        </w:rPr>
        <w:t>Choose "Connectors" from the Options menu of the desired channel in MS Teams</w:t>
      </w:r>
    </w:p>
    <w:p w14:paraId="5708AAB4" w14:textId="77777777" w:rsidR="000D3B2E" w:rsidRDefault="000D3B2E">
      <w:pPr>
        <w:numPr>
          <w:ilvl w:val="0"/>
          <w:numId w:val="5"/>
        </w:numPr>
        <w:spacing w:before="100" w:beforeAutospacing="1" w:after="100" w:afterAutospacing="1"/>
        <w:rPr>
          <w:rFonts w:eastAsia="Times New Roman"/>
        </w:rPr>
      </w:pPr>
      <w:r>
        <w:rPr>
          <w:rFonts w:eastAsia="Times New Roman"/>
        </w:rPr>
        <w:t>Search for the "Incoming Webhook" connector and click the "Add" button</w:t>
      </w:r>
    </w:p>
    <w:p w14:paraId="0289A2A5" w14:textId="77777777" w:rsidR="000D3B2E" w:rsidRDefault="000D3B2E">
      <w:pPr>
        <w:numPr>
          <w:ilvl w:val="0"/>
          <w:numId w:val="5"/>
        </w:numPr>
        <w:spacing w:before="100" w:beforeAutospacing="1" w:after="100" w:afterAutospacing="1"/>
        <w:rPr>
          <w:rFonts w:eastAsia="Times New Roman"/>
        </w:rPr>
      </w:pPr>
      <w:r>
        <w:rPr>
          <w:rFonts w:eastAsia="Times New Roman"/>
        </w:rPr>
        <w:t>Give it a name and optionally upload a nice icon</w:t>
      </w:r>
    </w:p>
    <w:p w14:paraId="753152F4" w14:textId="77777777" w:rsidR="000D3B2E" w:rsidRDefault="000D3B2E">
      <w:pPr>
        <w:numPr>
          <w:ilvl w:val="0"/>
          <w:numId w:val="5"/>
        </w:numPr>
        <w:spacing w:before="100" w:beforeAutospacing="1" w:after="100" w:afterAutospacing="1"/>
        <w:rPr>
          <w:rFonts w:eastAsia="Times New Roman"/>
        </w:rPr>
      </w:pPr>
      <w:r>
        <w:rPr>
          <w:rFonts w:eastAsia="Times New Roman"/>
        </w:rPr>
        <w:t>Click the "Create" button</w:t>
      </w:r>
    </w:p>
    <w:p w14:paraId="004851A2" w14:textId="64FA2271" w:rsidR="000D3B2E" w:rsidRDefault="000D3B2E">
      <w:pPr>
        <w:numPr>
          <w:ilvl w:val="0"/>
          <w:numId w:val="5"/>
        </w:numPr>
        <w:spacing w:before="100" w:beforeAutospacing="1" w:after="100" w:afterAutospacing="1"/>
        <w:rPr>
          <w:rFonts w:eastAsia="Times New Roman"/>
        </w:rPr>
      </w:pPr>
      <w:r>
        <w:rPr>
          <w:rFonts w:eastAsia="Times New Roman"/>
        </w:rPr>
        <w:t xml:space="preserve">Copy the URL shown in the dialog and save it to a </w:t>
      </w:r>
      <w:hyperlink r:id="rId14" w:anchor="TektonControlPanel-PipelineSecrets" w:history="1">
        <w:r>
          <w:rPr>
            <w:rStyle w:val="Hyperlink"/>
            <w:rFonts w:eastAsia="Times New Roman"/>
          </w:rPr>
          <w:t xml:space="preserve">Pipeline Secret </w:t>
        </w:r>
      </w:hyperlink>
      <w:r>
        <w:rPr>
          <w:rFonts w:eastAsia="Times New Roman"/>
        </w:rPr>
        <w:t>with the key "URL"</w:t>
      </w:r>
    </w:p>
    <w:p w14:paraId="7170691F" w14:textId="77777777" w:rsidR="000D3B2E" w:rsidRDefault="000D3B2E">
      <w:pPr>
        <w:numPr>
          <w:ilvl w:val="0"/>
          <w:numId w:val="5"/>
        </w:numPr>
        <w:spacing w:before="100" w:beforeAutospacing="1" w:after="100" w:afterAutospacing="1"/>
        <w:rPr>
          <w:rFonts w:eastAsia="Times New Roman"/>
        </w:rPr>
      </w:pPr>
      <w:r>
        <w:rPr>
          <w:rFonts w:eastAsia="Times New Roman"/>
        </w:rPr>
        <w:t xml:space="preserve">Configure the secret name in your </w:t>
      </w:r>
      <w:r>
        <w:rPr>
          <w:rStyle w:val="HTMLCode"/>
        </w:rPr>
        <w:t>estaTektonPipeline.json</w:t>
      </w:r>
      <w:r>
        <w:rPr>
          <w:rFonts w:eastAsia="Times New Roman"/>
        </w:rPr>
        <w:t xml:space="preserve"> file</w:t>
      </w:r>
    </w:p>
    <w:p w14:paraId="007DD017" w14:textId="77777777" w:rsidR="000D3B2E" w:rsidRDefault="000D3B2E">
      <w:pPr>
        <w:pStyle w:val="StandardWeb"/>
      </w:pPr>
      <w:r>
        <w:rPr>
          <w:noProof/>
        </w:rPr>
        <w:drawing>
          <wp:inline distT="0" distB="0" distL="0" distR="0" wp14:anchorId="45F5750B" wp14:editId="74980C12">
            <wp:extent cx="4457700" cy="3931920"/>
            <wp:effectExtent l="0" t="0" r="0" b="0"/>
            <wp:docPr id="5" name="Bild 5" descr="Incoming Webhook in MS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ming Webhook in MS Te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3931920"/>
                    </a:xfrm>
                    <a:prstGeom prst="rect">
                      <a:avLst/>
                    </a:prstGeom>
                    <a:noFill/>
                    <a:ln>
                      <a:noFill/>
                    </a:ln>
                  </pic:spPr>
                </pic:pic>
              </a:graphicData>
            </a:graphic>
          </wp:inline>
        </w:drawing>
      </w:r>
    </w:p>
    <w:p w14:paraId="75A4AD96" w14:textId="77777777" w:rsidR="000D3B2E" w:rsidRDefault="000D3B2E">
      <w:pPr>
        <w:pStyle w:val="berschrift2"/>
        <w:rPr>
          <w:rFonts w:eastAsia="Times New Roman"/>
        </w:rPr>
      </w:pPr>
      <w:r>
        <w:rPr>
          <w:rFonts w:eastAsia="Times New Roman"/>
        </w:rPr>
        <w:t>Customize Default Notification Texts</w:t>
      </w:r>
    </w:p>
    <w:p w14:paraId="49A44C47" w14:textId="77777777" w:rsidR="000D3B2E" w:rsidRDefault="000D3B2E">
      <w:pPr>
        <w:pStyle w:val="StandardWeb"/>
      </w:pPr>
      <w:r>
        <w:t xml:space="preserve">The default notification texts can be configured for the entire ESTA Tekton build namespace. </w:t>
      </w:r>
      <w:hyperlink r:id="rId16" w:history="1">
        <w:r>
          <w:rPr>
            <w:rStyle w:val="Hyperlink"/>
          </w:rPr>
          <w:t>Talk to us</w:t>
        </w:r>
      </w:hyperlink>
      <w:r>
        <w:t xml:space="preserve"> if you want to customize them.</w:t>
      </w:r>
    </w:p>
    <w:p w14:paraId="3F0F1DAE" w14:textId="77777777" w:rsidR="000D3B2E" w:rsidRDefault="000D3B2E">
      <w:pPr>
        <w:pStyle w:val="StandardWeb"/>
      </w:pPr>
    </w:p>
    <w:p w14:paraId="41F2668A" w14:textId="77777777" w:rsidR="000D3B2E" w:rsidRDefault="000D3B2E">
      <w:pPr>
        <w:pStyle w:val="StandardWeb"/>
      </w:pPr>
    </w:p>
    <w:p w14:paraId="0B549D2B" w14:textId="77777777" w:rsidR="000D3B2E" w:rsidRDefault="000D3B2E">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112"/>
    <w:multiLevelType w:val="multilevel"/>
    <w:tmpl w:val="F32ED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00FA0"/>
    <w:multiLevelType w:val="multilevel"/>
    <w:tmpl w:val="647E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85B8E"/>
    <w:multiLevelType w:val="multilevel"/>
    <w:tmpl w:val="2C0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F7C1B"/>
    <w:multiLevelType w:val="multilevel"/>
    <w:tmpl w:val="DF3E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997C3A"/>
    <w:multiLevelType w:val="multilevel"/>
    <w:tmpl w:val="2826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421123">
    <w:abstractNumId w:val="0"/>
  </w:num>
  <w:num w:numId="2" w16cid:durableId="774056028">
    <w:abstractNumId w:val="1"/>
  </w:num>
  <w:num w:numId="3" w16cid:durableId="238835451">
    <w:abstractNumId w:val="2"/>
  </w:num>
  <w:num w:numId="4" w16cid:durableId="2008632816">
    <w:abstractNumId w:val="3"/>
  </w:num>
  <w:num w:numId="5" w16cid:durableId="71886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3B2E"/>
    <w:rsid w:val="000D3B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56E33"/>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Hervorhebung">
    <w:name w:val="Emphasis"/>
    <w:basedOn w:val="Absatz-Standardschriftart"/>
    <w:uiPriority w:val="20"/>
    <w:qFormat/>
    <w:rPr>
      <w:i/>
      <w:iC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collapse-source">
    <w:name w:val="collapse-source"/>
    <w:basedOn w:val="Absatz-Standardschriftart"/>
  </w:style>
  <w:style w:type="character" w:customStyle="1" w:styleId="expand-control-icon">
    <w:name w:val="expand-control-icon"/>
    <w:basedOn w:val="Absatz-Standardschriftart"/>
  </w:style>
  <w:style w:type="character" w:customStyle="1" w:styleId="expand-control-text">
    <w:name w:val="expand-control-text"/>
    <w:basedOn w:val="Absatz-Standardschriftart"/>
  </w:style>
  <w:style w:type="character" w:customStyle="1" w:styleId="collapse-spinner-wrapper">
    <w:name w:val="collapse-spinner-wrapper"/>
    <w:basedOn w:val="Absatz-Standardschriftart"/>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paragraph" w:customStyle="1" w:styleId="title">
    <w:name w:val="title"/>
    <w:basedOn w:val="Standard"/>
    <w:pPr>
      <w:spacing w:before="100" w:beforeAutospacing="1" w:after="100" w:afterAutospacing="1"/>
    </w:pPr>
  </w:style>
  <w:style w:type="character" w:customStyle="1" w:styleId="aui-icon">
    <w:name w:val="aui-icon"/>
    <w:basedOn w:val="Absatz-Standardschriftart"/>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customStyle="1" w:styleId="inline-comment-marker">
    <w:name w:val="inline-comment-marker"/>
    <w:basedOn w:val="Absatz-Standardschriftart"/>
  </w:style>
  <w:style w:type="character" w:customStyle="1" w:styleId="confluence-embedded-file-wrapper">
    <w:name w:val="confluence-embedded-file-wrapper"/>
    <w:basedOn w:val="Absatz-Standardschriftart"/>
  </w:style>
  <w:style w:type="character" w:styleId="Fett">
    <w:name w:val="Strong"/>
    <w:basedOn w:val="Absatz-Standardschriftart"/>
    <w:uiPriority w:val="22"/>
    <w:qFormat/>
    <w:rPr>
      <w:b/>
      <w:bCs/>
    </w:rPr>
  </w:style>
  <w:style w:type="character" w:customStyle="1" w:styleId="s3psvvp5">
    <w:name w:val="s3psvvp5"/>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706">
      <w:marLeft w:val="0"/>
      <w:marRight w:val="0"/>
      <w:marTop w:val="0"/>
      <w:marBottom w:val="0"/>
      <w:divBdr>
        <w:top w:val="none" w:sz="0" w:space="0" w:color="auto"/>
        <w:left w:val="none" w:sz="0" w:space="0" w:color="auto"/>
        <w:bottom w:val="none" w:sz="0" w:space="0" w:color="auto"/>
        <w:right w:val="none" w:sz="0" w:space="0" w:color="auto"/>
      </w:divBdr>
      <w:divsChild>
        <w:div w:id="1116950113">
          <w:marLeft w:val="0"/>
          <w:marRight w:val="0"/>
          <w:marTop w:val="0"/>
          <w:marBottom w:val="0"/>
          <w:divBdr>
            <w:top w:val="none" w:sz="0" w:space="0" w:color="auto"/>
            <w:left w:val="none" w:sz="0" w:space="0" w:color="auto"/>
            <w:bottom w:val="none" w:sz="0" w:space="0" w:color="auto"/>
            <w:right w:val="none" w:sz="0" w:space="0" w:color="auto"/>
          </w:divBdr>
        </w:div>
      </w:divsChild>
    </w:div>
    <w:div w:id="530411438">
      <w:marLeft w:val="0"/>
      <w:marRight w:val="0"/>
      <w:marTop w:val="0"/>
      <w:marBottom w:val="0"/>
      <w:divBdr>
        <w:top w:val="none" w:sz="0" w:space="0" w:color="auto"/>
        <w:left w:val="none" w:sz="0" w:space="0" w:color="auto"/>
        <w:bottom w:val="none" w:sz="0" w:space="0" w:color="auto"/>
        <w:right w:val="none" w:sz="0" w:space="0" w:color="auto"/>
      </w:divBdr>
    </w:div>
    <w:div w:id="1127284808">
      <w:marLeft w:val="0"/>
      <w:marRight w:val="0"/>
      <w:marTop w:val="0"/>
      <w:marBottom w:val="0"/>
      <w:divBdr>
        <w:top w:val="none" w:sz="0" w:space="0" w:color="auto"/>
        <w:left w:val="none" w:sz="0" w:space="0" w:color="auto"/>
        <w:bottom w:val="none" w:sz="0" w:space="0" w:color="auto"/>
        <w:right w:val="none" w:sz="0" w:space="0" w:color="auto"/>
      </w:divBdr>
      <w:divsChild>
        <w:div w:id="800000573">
          <w:marLeft w:val="0"/>
          <w:marRight w:val="0"/>
          <w:marTop w:val="0"/>
          <w:marBottom w:val="0"/>
          <w:divBdr>
            <w:top w:val="none" w:sz="0" w:space="0" w:color="auto"/>
            <w:left w:val="none" w:sz="0" w:space="0" w:color="auto"/>
            <w:bottom w:val="none" w:sz="0" w:space="0" w:color="auto"/>
            <w:right w:val="none" w:sz="0" w:space="0" w:color="auto"/>
          </w:divBdr>
        </w:div>
      </w:divsChild>
    </w:div>
    <w:div w:id="1273777972">
      <w:marLeft w:val="0"/>
      <w:marRight w:val="0"/>
      <w:marTop w:val="0"/>
      <w:marBottom w:val="0"/>
      <w:divBdr>
        <w:top w:val="none" w:sz="0" w:space="0" w:color="auto"/>
        <w:left w:val="none" w:sz="0" w:space="0" w:color="auto"/>
        <w:bottom w:val="none" w:sz="0" w:space="0" w:color="auto"/>
        <w:right w:val="none" w:sz="0" w:space="0" w:color="auto"/>
      </w:divBdr>
      <w:divsChild>
        <w:div w:id="584458607">
          <w:marLeft w:val="0"/>
          <w:marRight w:val="0"/>
          <w:marTop w:val="0"/>
          <w:marBottom w:val="0"/>
          <w:divBdr>
            <w:top w:val="none" w:sz="0" w:space="0" w:color="auto"/>
            <w:left w:val="none" w:sz="0" w:space="0" w:color="auto"/>
            <w:bottom w:val="none" w:sz="0" w:space="0" w:color="auto"/>
            <w:right w:val="none" w:sz="0" w:space="0" w:color="auto"/>
          </w:divBdr>
        </w:div>
        <w:div w:id="949976231">
          <w:marLeft w:val="0"/>
          <w:marRight w:val="0"/>
          <w:marTop w:val="0"/>
          <w:marBottom w:val="0"/>
          <w:divBdr>
            <w:top w:val="none" w:sz="0" w:space="0" w:color="auto"/>
            <w:left w:val="none" w:sz="0" w:space="0" w:color="auto"/>
            <w:bottom w:val="none" w:sz="0" w:space="0" w:color="auto"/>
            <w:right w:val="none" w:sz="0" w:space="0" w:color="auto"/>
          </w:divBdr>
        </w:div>
      </w:divsChild>
    </w:div>
    <w:div w:id="1334184623">
      <w:marLeft w:val="0"/>
      <w:marRight w:val="0"/>
      <w:marTop w:val="0"/>
      <w:marBottom w:val="0"/>
      <w:divBdr>
        <w:top w:val="none" w:sz="0" w:space="0" w:color="auto"/>
        <w:left w:val="none" w:sz="0" w:space="0" w:color="auto"/>
        <w:bottom w:val="none" w:sz="0" w:space="0" w:color="auto"/>
        <w:right w:val="none" w:sz="0" w:space="0" w:color="auto"/>
      </w:divBdr>
      <w:divsChild>
        <w:div w:id="1416711018">
          <w:marLeft w:val="0"/>
          <w:marRight w:val="0"/>
          <w:marTop w:val="0"/>
          <w:marBottom w:val="0"/>
          <w:divBdr>
            <w:top w:val="none" w:sz="0" w:space="0" w:color="auto"/>
            <w:left w:val="none" w:sz="0" w:space="0" w:color="auto"/>
            <w:bottom w:val="none" w:sz="0" w:space="0" w:color="auto"/>
            <w:right w:val="none" w:sz="0" w:space="0" w:color="auto"/>
          </w:divBdr>
        </w:div>
        <w:div w:id="823741451">
          <w:marLeft w:val="0"/>
          <w:marRight w:val="0"/>
          <w:marTop w:val="0"/>
          <w:marBottom w:val="0"/>
          <w:divBdr>
            <w:top w:val="none" w:sz="0" w:space="0" w:color="auto"/>
            <w:left w:val="none" w:sz="0" w:space="0" w:color="auto"/>
            <w:bottom w:val="none" w:sz="0" w:space="0" w:color="auto"/>
            <w:right w:val="none" w:sz="0" w:space="0" w:color="auto"/>
          </w:divBdr>
        </w:div>
      </w:divsChild>
    </w:div>
    <w:div w:id="1541438437">
      <w:marLeft w:val="0"/>
      <w:marRight w:val="0"/>
      <w:marTop w:val="0"/>
      <w:marBottom w:val="0"/>
      <w:divBdr>
        <w:top w:val="none" w:sz="0" w:space="0" w:color="auto"/>
        <w:left w:val="none" w:sz="0" w:space="0" w:color="auto"/>
        <w:bottom w:val="none" w:sz="0" w:space="0" w:color="auto"/>
        <w:right w:val="none" w:sz="0" w:space="0" w:color="auto"/>
      </w:divBdr>
      <w:divsChild>
        <w:div w:id="2108891825">
          <w:marLeft w:val="0"/>
          <w:marRight w:val="0"/>
          <w:marTop w:val="0"/>
          <w:marBottom w:val="0"/>
          <w:divBdr>
            <w:top w:val="none" w:sz="0" w:space="0" w:color="auto"/>
            <w:left w:val="none" w:sz="0" w:space="0" w:color="auto"/>
            <w:bottom w:val="none" w:sz="0" w:space="0" w:color="auto"/>
            <w:right w:val="none" w:sz="0" w:space="0" w:color="auto"/>
          </w:divBdr>
        </w:div>
        <w:div w:id="48505767">
          <w:marLeft w:val="0"/>
          <w:marRight w:val="0"/>
          <w:marTop w:val="0"/>
          <w:marBottom w:val="0"/>
          <w:divBdr>
            <w:top w:val="none" w:sz="0" w:space="0" w:color="auto"/>
            <w:left w:val="none" w:sz="0" w:space="0" w:color="auto"/>
            <w:bottom w:val="none" w:sz="0" w:space="0" w:color="auto"/>
            <w:right w:val="none" w:sz="0" w:space="0" w:color="auto"/>
          </w:divBdr>
        </w:div>
      </w:divsChild>
    </w:div>
    <w:div w:id="1760908165">
      <w:marLeft w:val="0"/>
      <w:marRight w:val="0"/>
      <w:marTop w:val="0"/>
      <w:marBottom w:val="0"/>
      <w:divBdr>
        <w:top w:val="none" w:sz="0" w:space="0" w:color="auto"/>
        <w:left w:val="none" w:sz="0" w:space="0" w:color="auto"/>
        <w:bottom w:val="none" w:sz="0" w:space="0" w:color="auto"/>
        <w:right w:val="none" w:sz="0" w:space="0" w:color="auto"/>
      </w:divBdr>
      <w:divsChild>
        <w:div w:id="1032729367">
          <w:marLeft w:val="0"/>
          <w:marRight w:val="0"/>
          <w:marTop w:val="0"/>
          <w:marBottom w:val="0"/>
          <w:divBdr>
            <w:top w:val="none" w:sz="0" w:space="0" w:color="auto"/>
            <w:left w:val="none" w:sz="0" w:space="0" w:color="auto"/>
            <w:bottom w:val="none" w:sz="0" w:space="0" w:color="auto"/>
            <w:right w:val="none" w:sz="0" w:space="0" w:color="auto"/>
          </w:divBdr>
        </w:div>
        <w:div w:id="208612925">
          <w:marLeft w:val="0"/>
          <w:marRight w:val="0"/>
          <w:marTop w:val="0"/>
          <w:marBottom w:val="0"/>
          <w:divBdr>
            <w:top w:val="none" w:sz="0" w:space="0" w:color="auto"/>
            <w:left w:val="none" w:sz="0" w:space="0" w:color="auto"/>
            <w:bottom w:val="none" w:sz="0" w:space="0" w:color="auto"/>
            <w:right w:val="none" w:sz="0" w:space="0" w:color="auto"/>
          </w:divBdr>
        </w:div>
      </w:divsChild>
    </w:div>
    <w:div w:id="2028603269">
      <w:marLeft w:val="0"/>
      <w:marRight w:val="0"/>
      <w:marTop w:val="0"/>
      <w:marBottom w:val="0"/>
      <w:divBdr>
        <w:top w:val="none" w:sz="0" w:space="0" w:color="auto"/>
        <w:left w:val="none" w:sz="0" w:space="0" w:color="auto"/>
        <w:bottom w:val="none" w:sz="0" w:space="0" w:color="auto"/>
        <w:right w:val="none" w:sz="0" w:space="0" w:color="auto"/>
      </w:divBdr>
      <w:divsChild>
        <w:div w:id="681396222">
          <w:marLeft w:val="0"/>
          <w:marRight w:val="0"/>
          <w:marTop w:val="0"/>
          <w:marBottom w:val="0"/>
          <w:divBdr>
            <w:top w:val="none" w:sz="0" w:space="0" w:color="auto"/>
            <w:left w:val="none" w:sz="0" w:space="0" w:color="auto"/>
            <w:bottom w:val="none" w:sz="0" w:space="0" w:color="auto"/>
            <w:right w:val="none" w:sz="0" w:space="0" w:color="auto"/>
          </w:divBdr>
        </w:div>
        <w:div w:id="18372646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isplay\CLEW\ESTA+Tekton+Parameters+-+estaTektonPipeline.json" TargetMode="External"/><Relationship Id="rId13" Type="http://schemas.openxmlformats.org/officeDocument/2006/relationships/hyperlink" Target="file:///C:\display\CLEW\ESTA+Tekton+Parameters+-+estaTektonPipeline.js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low.sbb.ch/servicedesk/customer/portal/8/create/34" TargetMode="External"/><Relationship Id="rId1" Type="http://schemas.openxmlformats.org/officeDocument/2006/relationships/numbering" Target="numbering.xml"/><Relationship Id="rId6" Type="http://schemas.openxmlformats.org/officeDocument/2006/relationships/hyperlink" Target="https://crontab.guru/" TargetMode="External"/><Relationship Id="rId11" Type="http://schemas.openxmlformats.org/officeDocument/2006/relationships/hyperlink" Target="file:///C:\display\CLEW\ESTA+Tekton+Parameters+-+estaTektonPipeline.json" TargetMode="External"/><Relationship Id="rId5" Type="http://schemas.openxmlformats.org/officeDocument/2006/relationships/image" Target="media/image1.png"/><Relationship Id="rId15" Type="http://schemas.openxmlformats.org/officeDocument/2006/relationships/image" Target="media/image5.tmp"/><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hyperlink" Target="https://helm.sh/docs/chart_best_practices/conventions/" TargetMode="External"/><Relationship Id="rId14" Type="http://schemas.openxmlformats.org/officeDocument/2006/relationships/hyperlink" Target="file:///C:\display\CLEW\Tekton+Control+Pane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1849</Words>
  <Characters>11651</Characters>
  <Application>Microsoft Office Word</Application>
  <DocSecurity>0</DocSecurity>
  <Lines>97</Lines>
  <Paragraphs>26</Paragraphs>
  <ScaleCrop>false</ScaleCrop>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Tekton Workflow</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