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C1FCC7" w14:textId="77777777" w:rsidR="00BC4029" w:rsidRDefault="00BC4029">
      <w:pPr>
        <w:pStyle w:val="berschrift1"/>
        <w:rPr>
          <w:rFonts w:eastAsia="Times New Roman"/>
        </w:rPr>
      </w:pPr>
      <w:r>
        <w:rPr>
          <w:rFonts w:eastAsia="Times New Roman"/>
        </w:rPr>
        <w:t>Enabling Test Reports in ESTA Tekton</w:t>
      </w:r>
    </w:p>
    <w:p w14:paraId="280B1D16" w14:textId="77777777" w:rsidR="00BC4029" w:rsidRDefault="00BC4029">
      <w:pPr>
        <w:pStyle w:val="StandardWeb"/>
      </w:pPr>
      <w:r>
        <w:t>The pre-defined build pipelines in ESTA Tekton (since 0.20.0) now have support to generate browseable reports for test execution during builds. This however, needs to be enabled per repository and depending on the project type and setup also require some additional settings in the project's test-runner configuration.</w:t>
      </w:r>
    </w:p>
    <w:p w14:paraId="4D6790B6" w14:textId="77777777" w:rsidR="00BC4029" w:rsidRDefault="00BC4029">
      <w:pPr>
        <w:pStyle w:val="berschrift2"/>
        <w:rPr>
          <w:rFonts w:eastAsia="Times New Roman"/>
        </w:rPr>
      </w:pPr>
      <w:r>
        <w:rPr>
          <w:rFonts w:eastAsia="Times New Roman"/>
        </w:rPr>
        <w:t>Enable testreport in estaTektonPipeline.json</w:t>
      </w:r>
    </w:p>
    <w:p w14:paraId="1927670B" w14:textId="77777777" w:rsidR="00BC4029" w:rsidRDefault="00BC4029">
      <w:pPr>
        <w:pStyle w:val="StandardWeb"/>
      </w:pPr>
      <w:r>
        <w:t>The build pipeline block provides an additional set of properties:</w:t>
      </w:r>
    </w:p>
    <w:p w14:paraId="17A8CB11" w14:textId="77777777" w:rsidR="00BC4029" w:rsidRDefault="00BC4029">
      <w:pPr>
        <w:divId w:val="1030956266"/>
        <w:rPr>
          <w:rFonts w:eastAsia="Times New Roman"/>
        </w:rPr>
      </w:pPr>
      <w:r>
        <w:rPr>
          <w:rFonts w:eastAsia="Times New Roman"/>
          <w:b/>
          <w:bCs/>
        </w:rPr>
        <w:t>Pipeline config with testreports</w:t>
      </w:r>
      <w:r>
        <w:rPr>
          <w:rFonts w:eastAsia="Times New Roman"/>
        </w:rPr>
        <w:t xml:space="preserve"> </w:t>
      </w:r>
    </w:p>
    <w:p w14:paraId="41831C40" w14:textId="77777777" w:rsidR="00BC4029" w:rsidRDefault="00BC4029">
      <w:pPr>
        <w:pStyle w:val="HTMLVorformatiert"/>
        <w:divId w:val="1126660642"/>
      </w:pPr>
      <w:r>
        <w:t>"pipelines": [</w:t>
      </w:r>
    </w:p>
    <w:p w14:paraId="5DDF8B41" w14:textId="77777777" w:rsidR="00BC4029" w:rsidRDefault="00BC4029">
      <w:pPr>
        <w:pStyle w:val="HTMLVorformatiert"/>
        <w:divId w:val="1126660642"/>
      </w:pPr>
      <w:r>
        <w:t xml:space="preserve">  {</w:t>
      </w:r>
    </w:p>
    <w:p w14:paraId="63EE2BCE" w14:textId="77777777" w:rsidR="00BC4029" w:rsidRDefault="00BC4029">
      <w:pPr>
        <w:pStyle w:val="HTMLVorformatiert"/>
        <w:divId w:val="1126660642"/>
      </w:pPr>
      <w:r>
        <w:t xml:space="preserve">    ...</w:t>
      </w:r>
    </w:p>
    <w:p w14:paraId="43136CF4" w14:textId="77777777" w:rsidR="00BC4029" w:rsidRDefault="00BC4029">
      <w:pPr>
        <w:pStyle w:val="HTMLVorformatiert"/>
        <w:divId w:val="1126660642"/>
      </w:pPr>
      <w:r>
        <w:t xml:space="preserve">    "build": {</w:t>
      </w:r>
    </w:p>
    <w:p w14:paraId="5B47B4CA" w14:textId="77777777" w:rsidR="00BC4029" w:rsidRDefault="00BC4029">
      <w:pPr>
        <w:pStyle w:val="HTMLVorformatiert"/>
        <w:divId w:val="1126660642"/>
      </w:pPr>
      <w:r>
        <w:t xml:space="preserve">      "testreport": {</w:t>
      </w:r>
    </w:p>
    <w:p w14:paraId="68EF95A7" w14:textId="77777777" w:rsidR="00BC4029" w:rsidRDefault="00BC4029">
      <w:pPr>
        <w:pStyle w:val="HTMLVorformatiert"/>
        <w:divId w:val="1126660642"/>
      </w:pPr>
      <w:r>
        <w:t xml:space="preserve">        "enabled": true,</w:t>
      </w:r>
    </w:p>
    <w:p w14:paraId="4A4D1390" w14:textId="77777777" w:rsidR="00BC4029" w:rsidRDefault="00BC4029">
      <w:pPr>
        <w:pStyle w:val="HTMLVorformatiert"/>
        <w:divId w:val="1126660642"/>
      </w:pPr>
      <w:r>
        <w:t xml:space="preserve">        "artifactoryRepository": "esta-test.generic",</w:t>
      </w:r>
    </w:p>
    <w:p w14:paraId="09F46ABC" w14:textId="77777777" w:rsidR="00BC4029" w:rsidRDefault="00BC4029">
      <w:pPr>
        <w:pStyle w:val="HTMLVorformatiert"/>
        <w:divId w:val="1126660642"/>
      </w:pPr>
      <w:r>
        <w:t xml:space="preserve">        "resultsDir": "allure-report",</w:t>
      </w:r>
    </w:p>
    <w:p w14:paraId="00AF6599" w14:textId="77777777" w:rsidR="00BC4029" w:rsidRDefault="00BC4029">
      <w:pPr>
        <w:pStyle w:val="HTMLVorformatiert"/>
        <w:divId w:val="1126660642"/>
      </w:pPr>
      <w:r>
        <w:t xml:space="preserve">        "reportQualifiers": ["${BRANCH_LABEL}"],</w:t>
      </w:r>
    </w:p>
    <w:p w14:paraId="63D95401" w14:textId="77777777" w:rsidR="00BC4029" w:rsidRDefault="00BC4029">
      <w:pPr>
        <w:pStyle w:val="HTMLVorformatiert"/>
        <w:divId w:val="1126660642"/>
      </w:pPr>
      <w:r>
        <w:t xml:space="preserve">        "previousQualifiers": ["${BRANCH_LABEL}", "master"]</w:t>
      </w:r>
    </w:p>
    <w:p w14:paraId="237897C3" w14:textId="77777777" w:rsidR="00BC4029" w:rsidRDefault="00BC4029">
      <w:pPr>
        <w:pStyle w:val="HTMLVorformatiert"/>
        <w:divId w:val="1126660642"/>
      </w:pPr>
      <w:r>
        <w:t xml:space="preserve">      }</w:t>
      </w:r>
    </w:p>
    <w:p w14:paraId="6462DA45" w14:textId="77777777" w:rsidR="00BC4029" w:rsidRDefault="00BC4029">
      <w:pPr>
        <w:pStyle w:val="HTMLVorformatiert"/>
        <w:divId w:val="1126660642"/>
      </w:pPr>
      <w:r>
        <w:t xml:space="preserve">    }</w:t>
      </w:r>
    </w:p>
    <w:p w14:paraId="3F5C7F61" w14:textId="77777777" w:rsidR="00BC4029" w:rsidRDefault="00BC4029">
      <w:pPr>
        <w:pStyle w:val="HTMLVorformatiert"/>
        <w:divId w:val="1126660642"/>
      </w:pPr>
      <w:r>
        <w:t xml:space="preserve">  }</w:t>
      </w:r>
    </w:p>
    <w:p w14:paraId="5A8F7ECF" w14:textId="77777777" w:rsidR="00BC4029" w:rsidRDefault="00BC4029">
      <w:pPr>
        <w:pStyle w:val="HTMLVorformatiert"/>
        <w:divId w:val="1126660642"/>
      </w:pPr>
      <w:r>
        <w:t xml:space="preserve">  ...</w:t>
      </w:r>
    </w:p>
    <w:p w14:paraId="4E00AB7B" w14:textId="77777777" w:rsidR="00BC4029" w:rsidRDefault="00BC4029">
      <w:pPr>
        <w:pStyle w:val="HTMLVorformatiert"/>
        <w:divId w:val="1126660642"/>
      </w:pPr>
      <w:r>
        <w:t>]</w:t>
      </w:r>
    </w:p>
    <w:p w14:paraId="0ABF7730" w14:textId="77777777" w:rsidR="00BC4029" w:rsidRDefault="00BC4029">
      <w:pPr>
        <w:pStyle w:val="StandardWeb"/>
      </w:pPr>
      <w:r>
        <w:t xml:space="preserve">In this example, test report creation is explicitly enabled with the </w:t>
      </w:r>
      <w:r>
        <w:rPr>
          <w:rStyle w:val="HTMLCode"/>
        </w:rPr>
        <w:t>"enabled": true</w:t>
      </w:r>
      <w:r>
        <w:t xml:space="preserve"> flag. Reports are uploaded to a repository in Artifactory named "esta-test.generic".</w:t>
      </w:r>
    </w:p>
    <w:p w14:paraId="6E4C1652" w14:textId="77777777" w:rsidR="00BC4029" w:rsidRDefault="00BC4029">
      <w:pPr>
        <w:pStyle w:val="StandardWeb"/>
      </w:pPr>
      <w:r>
        <w:t xml:space="preserve">The reports are generated from JUnit/Surefire XML files created during the test run in the pipeline's build step with the help of the </w:t>
      </w:r>
      <w:hyperlink r:id="rId5" w:history="1">
        <w:r>
          <w:rPr>
            <w:rStyle w:val="Hyperlink"/>
          </w:rPr>
          <w:t>Allure Framework</w:t>
        </w:r>
      </w:hyperlink>
      <w:r>
        <w:t xml:space="preserve"> by Qameta. Use the </w:t>
      </w:r>
      <w:r>
        <w:rPr>
          <w:rStyle w:val="HTMLCode"/>
        </w:rPr>
        <w:t>"resultsDir"</w:t>
      </w:r>
      <w:r>
        <w:t xml:space="preserve"> property to define where the XML files with test summaries are located after the build.</w:t>
      </w:r>
    </w:p>
    <w:p w14:paraId="7801363B" w14:textId="77777777" w:rsidR="00BC4029" w:rsidRDefault="00BC4029">
      <w:pPr>
        <w:pStyle w:val="berschrift3"/>
        <w:rPr>
          <w:rFonts w:eastAsia="Times New Roman"/>
        </w:rPr>
      </w:pPr>
      <w:r>
        <w:rPr>
          <w:rFonts w:eastAsia="Times New Roman"/>
        </w:rPr>
        <w:t>Trend and history with qualifiers</w:t>
      </w:r>
    </w:p>
    <w:p w14:paraId="618A6BBE" w14:textId="77777777" w:rsidR="00BC4029" w:rsidRDefault="00BC4029">
      <w:pPr>
        <w:pStyle w:val="StandardWeb"/>
      </w:pPr>
      <w:r>
        <w:t xml:space="preserve">Test reports are stored under a unique file name and linked in the pipeline details of the Tekton Control panel. With the list of </w:t>
      </w:r>
      <w:r>
        <w:rPr>
          <w:rStyle w:val="HTMLCode"/>
        </w:rPr>
        <w:t>"reportQualifiers"</w:t>
      </w:r>
      <w:r>
        <w:t xml:space="preserve"> you can specify aliases for the generated report files. Use them to create static links to project reports like "latest" or "release". When adding a list of </w:t>
      </w:r>
      <w:r>
        <w:rPr>
          <w:rStyle w:val="HTMLCode"/>
        </w:rPr>
        <w:t>"previousQualifiers"</w:t>
      </w:r>
      <w:r>
        <w:t>, previously generated reports are considered to build a trend and history timeline in each new report. The list of aliases is searched until an existing report was found.</w:t>
      </w:r>
    </w:p>
    <w:p w14:paraId="16545109" w14:textId="77777777" w:rsidR="00BC4029" w:rsidRDefault="00BC4029">
      <w:pPr>
        <w:pStyle w:val="StandardWeb"/>
      </w:pPr>
      <w:r>
        <w:t xml:space="preserve">With the above example, reports are also stored under the label of the current branch with a fallback to use the last report labelled as "master". On the first build of a branch, the last report </w:t>
      </w:r>
      <w:r>
        <w:lastRenderedPageBreak/>
        <w:t>from master is used to visualize the difference. All further builds of the same branch will compare to the previous reports of the particular branch showing improvement or regression.</w:t>
      </w:r>
    </w:p>
    <w:p w14:paraId="3BB58728" w14:textId="77777777" w:rsidR="00BC4029" w:rsidRDefault="00BC4029">
      <w:pPr>
        <w:pStyle w:val="berschrift2"/>
        <w:rPr>
          <w:rFonts w:eastAsia="Times New Roman"/>
        </w:rPr>
      </w:pPr>
      <w:r>
        <w:rPr>
          <w:rFonts w:eastAsia="Times New Roman"/>
        </w:rPr>
        <w:t>Artifactory repository for your reports</w:t>
      </w:r>
    </w:p>
    <w:p w14:paraId="3E0EEEE9" w14:textId="77777777" w:rsidR="00BC4029" w:rsidRDefault="00BC4029">
      <w:pPr>
        <w:pStyle w:val="StandardWeb"/>
      </w:pPr>
      <w:r>
        <w:t xml:space="preserve">The generated test reports are saved to a Artifactory repository of type generic. By default a shared repository is used with a limited retention time configured. We therefore recommend to use your own repository and specify its name with the </w:t>
      </w:r>
      <w:r>
        <w:rPr>
          <w:rStyle w:val="HTMLCode"/>
        </w:rPr>
        <w:t>"artifactoryRepository"</w:t>
      </w:r>
      <w:r>
        <w:t xml:space="preserve"> property.</w:t>
      </w:r>
    </w:p>
    <w:p w14:paraId="5DF03144" w14:textId="77777777" w:rsidR="00BC4029" w:rsidRDefault="00BC4029">
      <w:pPr>
        <w:numPr>
          <w:ilvl w:val="0"/>
          <w:numId w:val="1"/>
        </w:numPr>
        <w:spacing w:before="100" w:beforeAutospacing="1" w:after="100" w:afterAutospacing="1"/>
        <w:rPr>
          <w:rFonts w:eastAsia="Times New Roman"/>
        </w:rPr>
      </w:pPr>
      <w:r>
        <w:rPr>
          <w:rFonts w:eastAsia="Times New Roman"/>
        </w:rPr>
        <w:t xml:space="preserve">Order a new repository (type Generic) via the </w:t>
      </w:r>
      <w:hyperlink r:id="rId6" w:history="1">
        <w:r>
          <w:rPr>
            <w:rStyle w:val="Hyperlink"/>
            <w:rFonts w:eastAsia="Times New Roman"/>
          </w:rPr>
          <w:t>CLEW SSP</w:t>
        </w:r>
      </w:hyperlink>
    </w:p>
    <w:p w14:paraId="629EE8A0" w14:textId="77777777" w:rsidR="00BC4029" w:rsidRDefault="00BC4029">
      <w:pPr>
        <w:numPr>
          <w:ilvl w:val="0"/>
          <w:numId w:val="1"/>
        </w:numPr>
        <w:spacing w:before="100" w:beforeAutospacing="1" w:after="100" w:afterAutospacing="1"/>
        <w:rPr>
          <w:rFonts w:eastAsia="Times New Roman"/>
        </w:rPr>
      </w:pPr>
      <w:r>
        <w:rPr>
          <w:rFonts w:eastAsia="Times New Roman"/>
        </w:rPr>
        <w:t xml:space="preserve">Request to </w:t>
      </w:r>
      <w:hyperlink r:id="rId7" w:history="1">
        <w:r>
          <w:rPr>
            <w:rStyle w:val="Hyperlink"/>
            <w:rFonts w:eastAsia="Times New Roman"/>
          </w:rPr>
          <w:t>allow content browsing</w:t>
        </w:r>
      </w:hyperlink>
      <w:r>
        <w:rPr>
          <w:rFonts w:eastAsia="Times New Roman"/>
        </w:rPr>
        <w:t xml:space="preserve"> on this repository</w:t>
      </w:r>
    </w:p>
    <w:p w14:paraId="054F23AF" w14:textId="64A79BC3" w:rsidR="00BC4029" w:rsidRDefault="00BC4029">
      <w:pPr>
        <w:numPr>
          <w:ilvl w:val="0"/>
          <w:numId w:val="1"/>
        </w:numPr>
        <w:spacing w:before="100" w:beforeAutospacing="1" w:after="100" w:afterAutospacing="1"/>
        <w:rPr>
          <w:rFonts w:eastAsia="Times New Roman"/>
        </w:rPr>
      </w:pPr>
      <w:r>
        <w:rPr>
          <w:rFonts w:eastAsia="Times New Roman"/>
        </w:rPr>
        <w:t xml:space="preserve">Grant write access to the repository to the </w:t>
      </w:r>
      <w:hyperlink r:id="rId8" w:history="1">
        <w:r>
          <w:rPr>
            <w:rStyle w:val="Hyperlink"/>
            <w:rFonts w:eastAsia="Times New Roman"/>
          </w:rPr>
          <w:t>Artifactory user</w:t>
        </w:r>
      </w:hyperlink>
      <w:r>
        <w:rPr>
          <w:rFonts w:eastAsia="Times New Roman"/>
        </w:rPr>
        <w:t xml:space="preserve"> configured in ESTA Tekton</w:t>
      </w:r>
    </w:p>
    <w:p w14:paraId="4818B715" w14:textId="77777777" w:rsidR="00BC4029" w:rsidRDefault="00BC4029">
      <w:pPr>
        <w:pStyle w:val="berschrift2"/>
        <w:rPr>
          <w:rFonts w:eastAsia="Times New Roman"/>
        </w:rPr>
      </w:pPr>
      <w:r>
        <w:rPr>
          <w:rFonts w:eastAsia="Times New Roman"/>
        </w:rPr>
        <w:t>Configure test reports in Maven projects</w:t>
      </w:r>
    </w:p>
    <w:p w14:paraId="7734778B" w14:textId="77777777" w:rsidR="00BC4029" w:rsidRDefault="00BC4029">
      <w:pPr>
        <w:pStyle w:val="StandardWeb"/>
      </w:pPr>
      <w:r>
        <w:t>For most Maven-based projects, no specific configuration needs to be added except enabling the testreport feature in estaTektonPipeline.json. Just make sure the maven-surefire-plugin is included in your pom.xml:</w:t>
      </w:r>
    </w:p>
    <w:p w14:paraId="32DB044F" w14:textId="77777777" w:rsidR="00BC4029" w:rsidRDefault="00BC4029">
      <w:pPr>
        <w:divId w:val="906767156"/>
        <w:rPr>
          <w:rFonts w:eastAsia="Times New Roman"/>
        </w:rPr>
      </w:pPr>
      <w:r>
        <w:rPr>
          <w:rFonts w:eastAsia="Times New Roman"/>
          <w:b/>
          <w:bCs/>
        </w:rPr>
        <w:t>pom.xml</w:t>
      </w:r>
      <w:r>
        <w:rPr>
          <w:rFonts w:eastAsia="Times New Roman"/>
        </w:rPr>
        <w:t xml:space="preserve"> </w:t>
      </w:r>
    </w:p>
    <w:p w14:paraId="17412B6F" w14:textId="77777777" w:rsidR="00BC4029" w:rsidRDefault="00BC4029">
      <w:pPr>
        <w:pStyle w:val="HTMLVorformatiert"/>
        <w:divId w:val="1932159004"/>
      </w:pPr>
      <w:r>
        <w:t>&lt;plugin&gt;</w:t>
      </w:r>
    </w:p>
    <w:p w14:paraId="3A2C07E8" w14:textId="77777777" w:rsidR="00BC4029" w:rsidRDefault="00BC4029">
      <w:pPr>
        <w:pStyle w:val="HTMLVorformatiert"/>
        <w:divId w:val="1932159004"/>
      </w:pPr>
      <w:r>
        <w:t xml:space="preserve">  &lt;groupId&gt;org.apache.maven.plugins&lt;/groupId&gt;</w:t>
      </w:r>
    </w:p>
    <w:p w14:paraId="46382D2B" w14:textId="77777777" w:rsidR="00BC4029" w:rsidRDefault="00BC4029">
      <w:pPr>
        <w:pStyle w:val="HTMLVorformatiert"/>
        <w:divId w:val="1932159004"/>
      </w:pPr>
      <w:r>
        <w:t xml:space="preserve">  &lt;artifactId&gt;maven-surefire-plugin&lt;/artifactId&gt;</w:t>
      </w:r>
    </w:p>
    <w:p w14:paraId="742994F2" w14:textId="77777777" w:rsidR="00BC4029" w:rsidRDefault="00BC4029">
      <w:pPr>
        <w:pStyle w:val="HTMLVorformatiert"/>
        <w:divId w:val="1932159004"/>
      </w:pPr>
      <w:r>
        <w:t xml:space="preserve">  &lt;version&gt;${maven-surefire-plugin.version}&lt;/version&gt;</w:t>
      </w:r>
    </w:p>
    <w:p w14:paraId="7A440F4E" w14:textId="77777777" w:rsidR="00BC4029" w:rsidRDefault="00BC4029">
      <w:pPr>
        <w:pStyle w:val="HTMLVorformatiert"/>
        <w:divId w:val="1932159004"/>
      </w:pPr>
      <w:r>
        <w:t>&lt;/plugin&gt;</w:t>
      </w:r>
    </w:p>
    <w:p w14:paraId="200C2C3B" w14:textId="77777777" w:rsidR="00BC4029" w:rsidRDefault="00BC4029">
      <w:pPr>
        <w:pStyle w:val="StandardWeb"/>
      </w:pPr>
      <w:r>
        <w:t xml:space="preserve">The default value for the </w:t>
      </w:r>
      <w:r>
        <w:rPr>
          <w:rStyle w:val="HTMLCode"/>
        </w:rPr>
        <w:t>"resultsDir"</w:t>
      </w:r>
      <w:r>
        <w:t xml:space="preserve"> property is set to </w:t>
      </w:r>
      <w:r>
        <w:rPr>
          <w:rStyle w:val="Hervorhebung"/>
        </w:rPr>
        <w:t>target/surefire-reports</w:t>
      </w:r>
      <w:r>
        <w:t xml:space="preserve"> which is the default location for surefire reports.</w:t>
      </w:r>
    </w:p>
    <w:p w14:paraId="0E09A7E2" w14:textId="77777777" w:rsidR="00BC4029" w:rsidRDefault="00BC4029">
      <w:pPr>
        <w:pStyle w:val="berschrift2"/>
        <w:rPr>
          <w:rFonts w:eastAsia="Times New Roman"/>
        </w:rPr>
      </w:pPr>
      <w:r>
        <w:rPr>
          <w:rFonts w:eastAsia="Times New Roman"/>
        </w:rPr>
        <w:t>Configure test reports in NPM/Angular projects</w:t>
      </w:r>
    </w:p>
    <w:p w14:paraId="237A316A" w14:textId="77777777" w:rsidR="00BC4029" w:rsidRDefault="00BC4029">
      <w:pPr>
        <w:pStyle w:val="StandardWeb"/>
      </w:pPr>
      <w:r>
        <w:t xml:space="preserve">For JavaScript/NPM projects, an according reporter need to be configured for the test runner used in the project. There are report generators available for Karma, Jasmine, Mocha and CucumberJS. See the </w:t>
      </w:r>
      <w:hyperlink r:id="rId9" w:anchor="_javascript" w:history="1">
        <w:r>
          <w:rPr>
            <w:rStyle w:val="Hyperlink"/>
          </w:rPr>
          <w:t>Karma documentation</w:t>
        </w:r>
      </w:hyperlink>
      <w:r>
        <w:t xml:space="preserve"> for details.</w:t>
      </w:r>
    </w:p>
    <w:p w14:paraId="21C67EB6" w14:textId="77777777" w:rsidR="00BC4029" w:rsidRDefault="00BC4029">
      <w:pPr>
        <w:pStyle w:val="StandardWeb"/>
      </w:pPr>
      <w:r>
        <w:t>This example shows the changes required for Angular projects using Karma:</w:t>
      </w:r>
    </w:p>
    <w:p w14:paraId="56F7BF5E" w14:textId="77777777" w:rsidR="00BC4029" w:rsidRDefault="00BC4029">
      <w:pPr>
        <w:divId w:val="1183975595"/>
        <w:rPr>
          <w:rFonts w:eastAsia="Times New Roman"/>
        </w:rPr>
      </w:pPr>
      <w:r>
        <w:rPr>
          <w:rFonts w:eastAsia="Times New Roman"/>
          <w:b/>
          <w:bCs/>
        </w:rPr>
        <w:t>enable-allure-report.diff</w:t>
      </w:r>
      <w:r>
        <w:rPr>
          <w:rFonts w:eastAsia="Times New Roman"/>
        </w:rPr>
        <w:t xml:space="preserve"> </w:t>
      </w:r>
    </w:p>
    <w:p w14:paraId="79755C46" w14:textId="77777777" w:rsidR="00BC4029" w:rsidRDefault="00BC4029">
      <w:pPr>
        <w:pStyle w:val="HTMLVorformatiert"/>
        <w:divId w:val="352728750"/>
      </w:pPr>
      <w:r>
        <w:t>--- a/.gitignore</w:t>
      </w:r>
    </w:p>
    <w:p w14:paraId="2661F58C" w14:textId="77777777" w:rsidR="00BC4029" w:rsidRDefault="00BC4029">
      <w:pPr>
        <w:pStyle w:val="HTMLVorformatiert"/>
        <w:divId w:val="352728750"/>
      </w:pPr>
      <w:r>
        <w:t>+++ b/.gitignore</w:t>
      </w:r>
    </w:p>
    <w:p w14:paraId="1715C91D" w14:textId="77777777" w:rsidR="00BC4029" w:rsidRDefault="00BC4029">
      <w:pPr>
        <w:pStyle w:val="HTMLVorformatiert"/>
        <w:divId w:val="352728750"/>
      </w:pPr>
      <w:r>
        <w:t>@@ -41,6 +41,7 @@</w:t>
      </w:r>
    </w:p>
    <w:p w14:paraId="39D11B6D" w14:textId="77777777" w:rsidR="00BC4029" w:rsidRDefault="00BC4029">
      <w:pPr>
        <w:pStyle w:val="HTMLVorformatiert"/>
        <w:divId w:val="352728750"/>
      </w:pPr>
      <w:r>
        <w:t xml:space="preserve"> yarn-error.log</w:t>
      </w:r>
    </w:p>
    <w:p w14:paraId="2615FFCA" w14:textId="77777777" w:rsidR="00BC4029" w:rsidRDefault="00BC4029">
      <w:pPr>
        <w:pStyle w:val="HTMLVorformatiert"/>
        <w:divId w:val="352728750"/>
      </w:pPr>
      <w:r>
        <w:t xml:space="preserve"> testem.log</w:t>
      </w:r>
    </w:p>
    <w:p w14:paraId="35029E08" w14:textId="77777777" w:rsidR="00BC4029" w:rsidRDefault="00BC4029">
      <w:pPr>
        <w:pStyle w:val="HTMLVorformatiert"/>
        <w:divId w:val="352728750"/>
      </w:pPr>
      <w:r>
        <w:t xml:space="preserve"> /typings</w:t>
      </w:r>
    </w:p>
    <w:p w14:paraId="407574D8" w14:textId="77777777" w:rsidR="00BC4029" w:rsidRDefault="00BC4029">
      <w:pPr>
        <w:pStyle w:val="HTMLVorformatiert"/>
        <w:divId w:val="352728750"/>
      </w:pPr>
      <w:r>
        <w:t>+/allure-report</w:t>
      </w:r>
    </w:p>
    <w:p w14:paraId="7510576F" w14:textId="77777777" w:rsidR="00BC4029" w:rsidRDefault="00BC4029">
      <w:pPr>
        <w:pStyle w:val="HTMLVorformatiert"/>
        <w:divId w:val="352728750"/>
      </w:pPr>
      <w:r>
        <w:t xml:space="preserve"> </w:t>
      </w:r>
    </w:p>
    <w:p w14:paraId="0EF73CC8" w14:textId="77777777" w:rsidR="00BC4029" w:rsidRDefault="00BC4029">
      <w:pPr>
        <w:pStyle w:val="HTMLVorformatiert"/>
        <w:divId w:val="352728750"/>
      </w:pPr>
      <w:r>
        <w:t xml:space="preserve"> # System Files</w:t>
      </w:r>
    </w:p>
    <w:p w14:paraId="3DE37715" w14:textId="77777777" w:rsidR="00BC4029" w:rsidRDefault="00BC4029">
      <w:pPr>
        <w:pStyle w:val="HTMLVorformatiert"/>
        <w:divId w:val="352728750"/>
      </w:pPr>
      <w:r>
        <w:lastRenderedPageBreak/>
        <w:t xml:space="preserve"> .DS_Store</w:t>
      </w:r>
    </w:p>
    <w:p w14:paraId="5A5C43D5" w14:textId="77777777" w:rsidR="00BC4029" w:rsidRDefault="00BC4029">
      <w:pPr>
        <w:pStyle w:val="HTMLVorformatiert"/>
        <w:divId w:val="352728750"/>
      </w:pPr>
      <w:r>
        <w:t>--- a/angular.json</w:t>
      </w:r>
    </w:p>
    <w:p w14:paraId="20A32F1A" w14:textId="77777777" w:rsidR="00BC4029" w:rsidRDefault="00BC4029">
      <w:pPr>
        <w:pStyle w:val="HTMLVorformatiert"/>
        <w:divId w:val="352728750"/>
      </w:pPr>
      <w:r>
        <w:t>+++ b/angular.json</w:t>
      </w:r>
    </w:p>
    <w:p w14:paraId="2F52C16D" w14:textId="77777777" w:rsidR="00BC4029" w:rsidRDefault="00BC4029">
      <w:pPr>
        <w:pStyle w:val="HTMLVorformatiert"/>
        <w:divId w:val="352728750"/>
      </w:pPr>
      <w:r>
        <w:t>@@ -123,7 +123,8 @@</w:t>
      </w:r>
    </w:p>
    <w:p w14:paraId="14D3494B" w14:textId="77777777" w:rsidR="00BC4029" w:rsidRDefault="00BC4029">
      <w:pPr>
        <w:pStyle w:val="HTMLVorformatiert"/>
        <w:divId w:val="352728750"/>
      </w:pPr>
      <w:r>
        <w:t xml:space="preserve">               "watch": false,</w:t>
      </w:r>
    </w:p>
    <w:p w14:paraId="08AF7BCB" w14:textId="77777777" w:rsidR="00BC4029" w:rsidRDefault="00BC4029">
      <w:pPr>
        <w:pStyle w:val="HTMLVorformatiert"/>
        <w:divId w:val="352728750"/>
      </w:pPr>
      <w:r>
        <w:t xml:space="preserve">               "reporters": [</w:t>
      </w:r>
    </w:p>
    <w:p w14:paraId="4F2CE167" w14:textId="77777777" w:rsidR="00BC4029" w:rsidRDefault="00BC4029">
      <w:pPr>
        <w:pStyle w:val="HTMLVorformatiert"/>
        <w:divId w:val="352728750"/>
      </w:pPr>
      <w:r>
        <w:t xml:space="preserve">                 "dots",</w:t>
      </w:r>
    </w:p>
    <w:p w14:paraId="07D01146" w14:textId="77777777" w:rsidR="00BC4029" w:rsidRDefault="00BC4029">
      <w:pPr>
        <w:pStyle w:val="HTMLVorformatiert"/>
        <w:divId w:val="352728750"/>
      </w:pPr>
      <w:r>
        <w:t>-                "sonarqube"</w:t>
      </w:r>
    </w:p>
    <w:p w14:paraId="543370A3" w14:textId="77777777" w:rsidR="00BC4029" w:rsidRDefault="00BC4029">
      <w:pPr>
        <w:pStyle w:val="HTMLVorformatiert"/>
        <w:divId w:val="352728750"/>
      </w:pPr>
      <w:r>
        <w:t>+                "sonarqube",</w:t>
      </w:r>
    </w:p>
    <w:p w14:paraId="5474FE9F" w14:textId="77777777" w:rsidR="00BC4029" w:rsidRDefault="00BC4029">
      <w:pPr>
        <w:pStyle w:val="HTMLVorformatiert"/>
        <w:divId w:val="352728750"/>
      </w:pPr>
      <w:r>
        <w:t>+                "allure"</w:t>
      </w:r>
    </w:p>
    <w:p w14:paraId="2758F8B3" w14:textId="77777777" w:rsidR="00BC4029" w:rsidRDefault="00BC4029">
      <w:pPr>
        <w:pStyle w:val="HTMLVorformatiert"/>
        <w:divId w:val="352728750"/>
      </w:pPr>
      <w:r>
        <w:t xml:space="preserve">               ]</w:t>
      </w:r>
    </w:p>
    <w:p w14:paraId="1B49A3D3" w14:textId="77777777" w:rsidR="00BC4029" w:rsidRDefault="00BC4029">
      <w:pPr>
        <w:pStyle w:val="HTMLVorformatiert"/>
        <w:divId w:val="352728750"/>
      </w:pPr>
      <w:r>
        <w:t xml:space="preserve">     </w:t>
      </w:r>
      <w:r>
        <w:t xml:space="preserve">        }</w:t>
      </w:r>
    </w:p>
    <w:p w14:paraId="731EA35A" w14:textId="77777777" w:rsidR="00BC4029" w:rsidRDefault="00BC4029">
      <w:pPr>
        <w:pStyle w:val="HTMLVorformatiert"/>
        <w:divId w:val="352728750"/>
      </w:pPr>
      <w:r>
        <w:t xml:space="preserve">           }</w:t>
      </w:r>
    </w:p>
    <w:p w14:paraId="796D9B65" w14:textId="77777777" w:rsidR="00BC4029" w:rsidRDefault="00BC4029">
      <w:pPr>
        <w:pStyle w:val="HTMLVorformatiert"/>
        <w:divId w:val="352728750"/>
      </w:pPr>
      <w:r>
        <w:t>--- a/estaTektonPipeline.json</w:t>
      </w:r>
    </w:p>
    <w:p w14:paraId="7CEF5A83" w14:textId="77777777" w:rsidR="00BC4029" w:rsidRDefault="00BC4029">
      <w:pPr>
        <w:pStyle w:val="HTMLVorformatiert"/>
        <w:divId w:val="352728750"/>
      </w:pPr>
      <w:r>
        <w:t>+++ b/estaTektonPipeline.json</w:t>
      </w:r>
    </w:p>
    <w:p w14:paraId="0570584B" w14:textId="77777777" w:rsidR="00BC4029" w:rsidRDefault="00BC4029">
      <w:pPr>
        <w:pStyle w:val="HTMLVorformatiert"/>
        <w:divId w:val="352728750"/>
      </w:pPr>
      <w:r>
        <w:t>@@ -20,6 +20,11 @@</w:t>
      </w:r>
    </w:p>
    <w:p w14:paraId="41F7DCBC" w14:textId="77777777" w:rsidR="00BC4029" w:rsidRDefault="00BC4029">
      <w:pPr>
        <w:pStyle w:val="HTMLVorformatiert"/>
        <w:divId w:val="352728750"/>
      </w:pPr>
      <w:r>
        <w:t xml:space="preserve">       "build": {</w:t>
      </w:r>
    </w:p>
    <w:p w14:paraId="5CDBE792" w14:textId="77777777" w:rsidR="00BC4029" w:rsidRDefault="00BC4029">
      <w:pPr>
        <w:pStyle w:val="HTMLVorformatiert"/>
        <w:divId w:val="352728750"/>
      </w:pPr>
      <w:r>
        <w:t xml:space="preserve">         "sonarScan": {</w:t>
      </w:r>
    </w:p>
    <w:p w14:paraId="7B4FAC9E" w14:textId="77777777" w:rsidR="00BC4029" w:rsidRDefault="00BC4029">
      <w:pPr>
        <w:pStyle w:val="HTMLVorformatiert"/>
        <w:divId w:val="352728750"/>
      </w:pPr>
      <w:r>
        <w:t xml:space="preserve">           "enabled": true</w:t>
      </w:r>
    </w:p>
    <w:p w14:paraId="3A9E2EC5" w14:textId="77777777" w:rsidR="00BC4029" w:rsidRDefault="00BC4029">
      <w:pPr>
        <w:pStyle w:val="HTMLVorformatiert"/>
        <w:divId w:val="352728750"/>
      </w:pPr>
      <w:r>
        <w:t>+        },</w:t>
      </w:r>
    </w:p>
    <w:p w14:paraId="617521B1" w14:textId="77777777" w:rsidR="00BC4029" w:rsidRDefault="00BC4029">
      <w:pPr>
        <w:pStyle w:val="HTMLVorformatiert"/>
        <w:divId w:val="352728750"/>
      </w:pPr>
      <w:r>
        <w:t>+        "testreport": {</w:t>
      </w:r>
    </w:p>
    <w:p w14:paraId="659A733E" w14:textId="77777777" w:rsidR="00BC4029" w:rsidRDefault="00BC4029">
      <w:pPr>
        <w:pStyle w:val="HTMLVorformatiert"/>
        <w:divId w:val="352728750"/>
      </w:pPr>
      <w:r>
        <w:t>+          "enabled": true,</w:t>
      </w:r>
    </w:p>
    <w:p w14:paraId="7143F999" w14:textId="77777777" w:rsidR="00BC4029" w:rsidRDefault="00BC4029">
      <w:pPr>
        <w:pStyle w:val="HTMLVorformatiert"/>
        <w:divId w:val="352728750"/>
      </w:pPr>
      <w:r>
        <w:t>+          "artifactoryRepository": "esta.generic",</w:t>
      </w:r>
    </w:p>
    <w:p w14:paraId="57CB47E2" w14:textId="77777777" w:rsidR="00BC4029" w:rsidRDefault="00BC4029">
      <w:pPr>
        <w:pStyle w:val="HTMLVorformatiert"/>
        <w:divId w:val="352728750"/>
      </w:pPr>
      <w:r>
        <w:t>+          "resultsDir": "allure-report"</w:t>
      </w:r>
    </w:p>
    <w:p w14:paraId="2C91991F" w14:textId="77777777" w:rsidR="00BC4029" w:rsidRDefault="00BC4029">
      <w:pPr>
        <w:pStyle w:val="HTMLVorformatiert"/>
        <w:divId w:val="352728750"/>
      </w:pPr>
      <w:r>
        <w:t xml:space="preserve">         }</w:t>
      </w:r>
    </w:p>
    <w:p w14:paraId="68AC02F1" w14:textId="77777777" w:rsidR="00BC4029" w:rsidRDefault="00BC4029">
      <w:pPr>
        <w:pStyle w:val="HTMLVorformatiert"/>
        <w:divId w:val="352728750"/>
      </w:pPr>
      <w:r>
        <w:t xml:space="preserve">       }</w:t>
      </w:r>
    </w:p>
    <w:p w14:paraId="29F9B8BC" w14:textId="77777777" w:rsidR="00BC4029" w:rsidRDefault="00BC4029">
      <w:pPr>
        <w:pStyle w:val="HTMLVorformatiert"/>
        <w:divId w:val="352728750"/>
      </w:pPr>
      <w:r>
        <w:t xml:space="preserve">     },</w:t>
      </w:r>
    </w:p>
    <w:p w14:paraId="6C30CE53" w14:textId="77777777" w:rsidR="00BC4029" w:rsidRDefault="00BC4029">
      <w:pPr>
        <w:pStyle w:val="HTMLVorformatiert"/>
        <w:divId w:val="352728750"/>
      </w:pPr>
      <w:r>
        <w:t>--- a/karma.conf.js</w:t>
      </w:r>
    </w:p>
    <w:p w14:paraId="276831AD" w14:textId="77777777" w:rsidR="00BC4029" w:rsidRDefault="00BC4029">
      <w:pPr>
        <w:pStyle w:val="HTMLVorformatiert"/>
        <w:divId w:val="352728750"/>
      </w:pPr>
      <w:r>
        <w:t>+++ b/karma.conf.js</w:t>
      </w:r>
    </w:p>
    <w:p w14:paraId="6346867F" w14:textId="77777777" w:rsidR="00BC4029" w:rsidRDefault="00BC4029">
      <w:pPr>
        <w:pStyle w:val="HTMLVorformatiert"/>
        <w:divId w:val="352728750"/>
      </w:pPr>
      <w:r>
        <w:t>@@ -14,6 +14,7 @@ module.exports = function (config) {</w:t>
      </w:r>
    </w:p>
    <w:p w14:paraId="23A2AF5F" w14:textId="77777777" w:rsidR="00BC4029" w:rsidRDefault="00BC4029">
      <w:pPr>
        <w:pStyle w:val="HTMLVorformatiert"/>
        <w:divId w:val="352728750"/>
      </w:pPr>
      <w:r>
        <w:t xml:space="preserve">       require('karma-jasmine-html-reporter'),</w:t>
      </w:r>
    </w:p>
    <w:p w14:paraId="332EA54E" w14:textId="77777777" w:rsidR="00BC4029" w:rsidRDefault="00BC4029">
      <w:pPr>
        <w:pStyle w:val="HTMLVorformatiert"/>
        <w:divId w:val="352728750"/>
      </w:pPr>
      <w:r>
        <w:t xml:space="preserve">       require('karma-sonarqube-reporter'),</w:t>
      </w:r>
    </w:p>
    <w:p w14:paraId="1F887A5A" w14:textId="77777777" w:rsidR="00BC4029" w:rsidRDefault="00BC4029">
      <w:pPr>
        <w:pStyle w:val="HTMLVorformatiert"/>
        <w:divId w:val="352728750"/>
      </w:pPr>
      <w:r>
        <w:t xml:space="preserve">       require('karma-coverage'),</w:t>
      </w:r>
    </w:p>
    <w:p w14:paraId="51CAA071" w14:textId="77777777" w:rsidR="00BC4029" w:rsidRDefault="00BC4029">
      <w:pPr>
        <w:pStyle w:val="HTMLVorformatiert"/>
        <w:divId w:val="352728750"/>
      </w:pPr>
      <w:r>
        <w:t>+      require('karma-allure-reporter'),</w:t>
      </w:r>
    </w:p>
    <w:p w14:paraId="6579EF68" w14:textId="77777777" w:rsidR="00BC4029" w:rsidRDefault="00BC4029">
      <w:pPr>
        <w:pStyle w:val="HTMLVorformatiert"/>
        <w:divId w:val="352728750"/>
      </w:pPr>
      <w:r>
        <w:t xml:space="preserve">       require('@angular-devkit/build-angular/plugins/karma'),</w:t>
      </w:r>
    </w:p>
    <w:p w14:paraId="11E25940" w14:textId="77777777" w:rsidR="00BC4029" w:rsidRDefault="00BC4029">
      <w:pPr>
        <w:pStyle w:val="HTMLVorformatiert"/>
        <w:divId w:val="352728750"/>
      </w:pPr>
      <w:r>
        <w:t xml:space="preserve">     ],</w:t>
      </w:r>
    </w:p>
    <w:p w14:paraId="3386B861" w14:textId="77777777" w:rsidR="00BC4029" w:rsidRDefault="00BC4029">
      <w:pPr>
        <w:pStyle w:val="HTMLVorformatiert"/>
        <w:divId w:val="352728750"/>
      </w:pPr>
      <w:r>
        <w:t xml:space="preserve">     client: {</w:t>
      </w:r>
    </w:p>
    <w:p w14:paraId="525C29B1" w14:textId="77777777" w:rsidR="00BC4029" w:rsidRDefault="00BC4029">
      <w:pPr>
        <w:pStyle w:val="HTMLVorformatiert"/>
        <w:divId w:val="352728750"/>
      </w:pPr>
      <w:r>
        <w:t>@@ -45,7 +46,11 @@ module.exports = function (config) {</w:t>
      </w:r>
    </w:p>
    <w:p w14:paraId="34B85DF1" w14:textId="77777777" w:rsidR="00BC4029" w:rsidRDefault="00BC4029">
      <w:pPr>
        <w:pStyle w:val="HTMLVorformatiert"/>
        <w:divId w:val="352728750"/>
      </w:pPr>
      <w:r>
        <w:t xml:space="preserve">         { type: 'cobertura' },</w:t>
      </w:r>
    </w:p>
    <w:p w14:paraId="1FF8BCF2" w14:textId="77777777" w:rsidR="00BC4029" w:rsidRDefault="00BC4029">
      <w:pPr>
        <w:pStyle w:val="HTMLVorformatiert"/>
        <w:divId w:val="352728750"/>
      </w:pPr>
      <w:r>
        <w:t xml:space="preserve">       ],</w:t>
      </w:r>
    </w:p>
    <w:p w14:paraId="247553F3" w14:textId="77777777" w:rsidR="00BC4029" w:rsidRDefault="00BC4029">
      <w:pPr>
        <w:pStyle w:val="HTMLVorformatiert"/>
        <w:divId w:val="352728750"/>
      </w:pPr>
      <w:r>
        <w:t xml:space="preserve">     },</w:t>
      </w:r>
    </w:p>
    <w:p w14:paraId="4422686B" w14:textId="77777777" w:rsidR="00BC4029" w:rsidRDefault="00BC4029">
      <w:pPr>
        <w:pStyle w:val="HTMLVorformatiert"/>
        <w:divId w:val="352728750"/>
      </w:pPr>
      <w:r>
        <w:t>-    reporters: ['progress', 'kjhtml', 'sonarqube'],</w:t>
      </w:r>
    </w:p>
    <w:p w14:paraId="770CB439" w14:textId="77777777" w:rsidR="00BC4029" w:rsidRDefault="00BC4029">
      <w:pPr>
        <w:pStyle w:val="HTMLVorformatiert"/>
        <w:divId w:val="352728750"/>
      </w:pPr>
      <w:r>
        <w:t>+    allureReport: {</w:t>
      </w:r>
    </w:p>
    <w:p w14:paraId="3D6AE95D" w14:textId="77777777" w:rsidR="00BC4029" w:rsidRDefault="00BC4029">
      <w:pPr>
        <w:pStyle w:val="HTMLVorformatiert"/>
        <w:divId w:val="352728750"/>
      </w:pPr>
      <w:r>
        <w:t>+      reportDir: 'allure-report',</w:t>
      </w:r>
    </w:p>
    <w:p w14:paraId="49877BF6" w14:textId="77777777" w:rsidR="00BC4029" w:rsidRDefault="00BC4029">
      <w:pPr>
        <w:pStyle w:val="HTMLVorformatiert"/>
        <w:divId w:val="352728750"/>
      </w:pPr>
      <w:r>
        <w:t>+      useBrowserName: false,</w:t>
      </w:r>
    </w:p>
    <w:p w14:paraId="6DAB6AC6" w14:textId="77777777" w:rsidR="00BC4029" w:rsidRDefault="00BC4029">
      <w:pPr>
        <w:pStyle w:val="HTMLVorformatiert"/>
        <w:divId w:val="352728750"/>
      </w:pPr>
      <w:r>
        <w:t>+    },</w:t>
      </w:r>
    </w:p>
    <w:p w14:paraId="642C2909" w14:textId="77777777" w:rsidR="00BC4029" w:rsidRDefault="00BC4029">
      <w:pPr>
        <w:pStyle w:val="HTMLVorformatiert"/>
        <w:divId w:val="352728750"/>
      </w:pPr>
      <w:r>
        <w:t>+    reporters: ['progress', 'kjhtml', 'sonarqube', 'allure'],</w:t>
      </w:r>
    </w:p>
    <w:p w14:paraId="0D2F28E5" w14:textId="77777777" w:rsidR="00BC4029" w:rsidRDefault="00BC4029">
      <w:pPr>
        <w:pStyle w:val="HTMLVorformatiert"/>
        <w:divId w:val="352728750"/>
      </w:pPr>
      <w:r>
        <w:t xml:space="preserve">     port: 9876,</w:t>
      </w:r>
    </w:p>
    <w:p w14:paraId="65409EDF" w14:textId="77777777" w:rsidR="00BC4029" w:rsidRDefault="00BC4029">
      <w:pPr>
        <w:pStyle w:val="HTMLVorformatiert"/>
        <w:divId w:val="352728750"/>
      </w:pPr>
      <w:r>
        <w:t xml:space="preserve">     colors: true,</w:t>
      </w:r>
    </w:p>
    <w:p w14:paraId="7B1BCE5D" w14:textId="77777777" w:rsidR="00BC4029" w:rsidRDefault="00BC4029">
      <w:pPr>
        <w:pStyle w:val="HTMLVorformatiert"/>
        <w:divId w:val="352728750"/>
      </w:pPr>
      <w:r>
        <w:t xml:space="preserve">     logLevel: config.LOG_INFO,</w:t>
      </w:r>
    </w:p>
    <w:p w14:paraId="74C8C190" w14:textId="77777777" w:rsidR="00BC4029" w:rsidRDefault="00BC4029">
      <w:pPr>
        <w:pStyle w:val="HTMLVorformatiert"/>
        <w:divId w:val="352728750"/>
      </w:pPr>
      <w:r>
        <w:t>--- a/package.json</w:t>
      </w:r>
    </w:p>
    <w:p w14:paraId="54B6B436" w14:textId="77777777" w:rsidR="00BC4029" w:rsidRDefault="00BC4029">
      <w:pPr>
        <w:pStyle w:val="HTMLVorformatiert"/>
        <w:divId w:val="352728750"/>
      </w:pPr>
      <w:r>
        <w:t>+++ b/package.json</w:t>
      </w:r>
    </w:p>
    <w:p w14:paraId="002C620C" w14:textId="77777777" w:rsidR="00BC4029" w:rsidRDefault="00BC4029">
      <w:pPr>
        <w:pStyle w:val="HTMLVorformatiert"/>
        <w:divId w:val="352728750"/>
      </w:pPr>
      <w:r>
        <w:t>@@ -86,6 +86,7 @@</w:t>
      </w:r>
    </w:p>
    <w:p w14:paraId="41BA2573" w14:textId="77777777" w:rsidR="00BC4029" w:rsidRDefault="00BC4029">
      <w:pPr>
        <w:pStyle w:val="HTMLVorformatiert"/>
        <w:divId w:val="352728750"/>
      </w:pPr>
      <w:r>
        <w:t xml:space="preserve">     "husky": "8.0.3",</w:t>
      </w:r>
    </w:p>
    <w:p w14:paraId="1D3B845F" w14:textId="77777777" w:rsidR="00BC4029" w:rsidRDefault="00BC4029">
      <w:pPr>
        <w:pStyle w:val="HTMLVorformatiert"/>
        <w:divId w:val="352728750"/>
      </w:pPr>
      <w:r>
        <w:t xml:space="preserve">     "jasmine-core": "5.0.1",</w:t>
      </w:r>
    </w:p>
    <w:p w14:paraId="0F51FF57" w14:textId="77777777" w:rsidR="00BC4029" w:rsidRDefault="00BC4029">
      <w:pPr>
        <w:pStyle w:val="HTMLVorformatiert"/>
        <w:divId w:val="352728750"/>
      </w:pPr>
      <w:r>
        <w:t xml:space="preserve">     "karma": "6.4.2",</w:t>
      </w:r>
    </w:p>
    <w:p w14:paraId="57BD6360" w14:textId="77777777" w:rsidR="00BC4029" w:rsidRDefault="00BC4029">
      <w:pPr>
        <w:pStyle w:val="HTMLVorformatiert"/>
        <w:divId w:val="352728750"/>
      </w:pPr>
      <w:r>
        <w:t>+    "karma-allure-reporter": "^1.4.6",</w:t>
      </w:r>
    </w:p>
    <w:p w14:paraId="179A519D" w14:textId="77777777" w:rsidR="00BC4029" w:rsidRDefault="00BC4029">
      <w:pPr>
        <w:pStyle w:val="HTMLVorformatiert"/>
        <w:divId w:val="352728750"/>
      </w:pPr>
      <w:r>
        <w:t xml:space="preserve">     "karma-browserstack-launcher": "1.6.0",</w:t>
      </w:r>
    </w:p>
    <w:p w14:paraId="1639B18E" w14:textId="77777777" w:rsidR="00BC4029" w:rsidRDefault="00BC4029">
      <w:pPr>
        <w:pStyle w:val="HTMLVorformatiert"/>
        <w:divId w:val="352728750"/>
      </w:pPr>
      <w:r>
        <w:t xml:space="preserve">     "karma-chrome-launcher": "3.2.0",</w:t>
      </w:r>
    </w:p>
    <w:p w14:paraId="3E5D4CEF" w14:textId="77777777" w:rsidR="00BC4029" w:rsidRDefault="00BC4029">
      <w:pPr>
        <w:pStyle w:val="HTMLVorformatiert"/>
        <w:divId w:val="352728750"/>
      </w:pPr>
      <w:r>
        <w:t xml:space="preserve">     "karma-coverage": "2.2.1",</w:t>
      </w:r>
    </w:p>
    <w:p w14:paraId="1C5D3715" w14:textId="77777777" w:rsidR="00BC4029" w:rsidRDefault="00BC4029">
      <w:pPr>
        <w:pStyle w:val="berschrift2"/>
        <w:rPr>
          <w:rFonts w:eastAsia="Times New Roman"/>
        </w:rPr>
      </w:pPr>
      <w:r>
        <w:rPr>
          <w:rFonts w:eastAsia="Times New Roman"/>
        </w:rPr>
        <w:t>Configure test reports in Python/Poetry projects</w:t>
      </w:r>
    </w:p>
    <w:p w14:paraId="3F16D454" w14:textId="77777777" w:rsidR="00BC4029" w:rsidRDefault="00BC4029">
      <w:pPr>
        <w:pStyle w:val="StandardWeb"/>
      </w:pPr>
      <w:r>
        <w:t>Coming Soon.</w:t>
      </w:r>
    </w:p>
    <w:sectPr w:rsidR="00000000">
      <w:pgSz w:w="12240" w:h="15840"/>
      <w:pgMar w:top="1440" w:right="1440" w:bottom="1440" w:left="1440" w:header="720" w:footer="7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roman"/>
    <w:notTrueType/>
    <w:pitch w:val="default"/>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280DFE"/>
    <w:multiLevelType w:val="multilevel"/>
    <w:tmpl w:val="F312BA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997239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BC4029"/>
    <w:rsid w:val="00BC402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77A68BD"/>
  <w15:chartTrackingRefBased/>
  <w15:docId w15:val="{F5E3B654-1965-4D9E-AA92-22DCE10F4A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CH" w:eastAsia="de-CH"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rFonts w:eastAsiaTheme="minorEastAsia"/>
      <w:sz w:val="24"/>
      <w:szCs w:val="24"/>
    </w:rPr>
  </w:style>
  <w:style w:type="paragraph" w:styleId="berschrift1">
    <w:name w:val="heading 1"/>
    <w:basedOn w:val="Standard"/>
    <w:link w:val="berschrift1Zchn"/>
    <w:uiPriority w:val="9"/>
    <w:qFormat/>
    <w:pPr>
      <w:spacing w:before="100" w:beforeAutospacing="1" w:after="100" w:afterAutospacing="1"/>
      <w:outlineLvl w:val="0"/>
    </w:pPr>
    <w:rPr>
      <w:b/>
      <w:bCs/>
      <w:kern w:val="36"/>
      <w:sz w:val="48"/>
      <w:szCs w:val="48"/>
    </w:rPr>
  </w:style>
  <w:style w:type="paragraph" w:styleId="berschrift2">
    <w:name w:val="heading 2"/>
    <w:basedOn w:val="Standard"/>
    <w:link w:val="berschrift2Zchn"/>
    <w:uiPriority w:val="9"/>
    <w:qFormat/>
    <w:pPr>
      <w:spacing w:before="100" w:beforeAutospacing="1" w:after="100" w:afterAutospacing="1"/>
      <w:outlineLvl w:val="1"/>
    </w:pPr>
    <w:rPr>
      <w:b/>
      <w:bCs/>
      <w:sz w:val="36"/>
      <w:szCs w:val="36"/>
    </w:rPr>
  </w:style>
  <w:style w:type="paragraph" w:styleId="berschrift3">
    <w:name w:val="heading 3"/>
    <w:basedOn w:val="Standard"/>
    <w:link w:val="berschrift3Zchn"/>
    <w:uiPriority w:val="9"/>
    <w:qFormat/>
    <w:pPr>
      <w:spacing w:before="100" w:beforeAutospacing="1" w:after="100" w:afterAutospacing="1"/>
      <w:outlineLvl w:val="2"/>
    </w:pPr>
    <w:rPr>
      <w:b/>
      <w:bCs/>
      <w:sz w:val="27"/>
      <w:szCs w:val="27"/>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msonormal0">
    <w:name w:val="msonormal"/>
    <w:basedOn w:val="Standard"/>
    <w:pPr>
      <w:spacing w:before="100" w:beforeAutospacing="1" w:after="100" w:afterAutospacing="1"/>
    </w:pPr>
  </w:style>
  <w:style w:type="character" w:customStyle="1" w:styleId="berschrift1Zchn">
    <w:name w:val="Überschrift 1 Zchn"/>
    <w:basedOn w:val="Absatz-Standardschriftart"/>
    <w:link w:val="berschrift1"/>
    <w:uiPriority w:val="9"/>
    <w:rPr>
      <w:rFonts w:asciiTheme="majorHAnsi" w:eastAsiaTheme="majorEastAsia" w:hAnsiTheme="majorHAnsi" w:cstheme="majorBidi"/>
      <w:color w:val="0F4761" w:themeColor="accent1" w:themeShade="BF"/>
      <w:sz w:val="40"/>
      <w:szCs w:val="40"/>
    </w:rPr>
  </w:style>
  <w:style w:type="paragraph" w:styleId="StandardWeb">
    <w:name w:val="Normal (Web)"/>
    <w:basedOn w:val="Standard"/>
    <w:uiPriority w:val="99"/>
    <w:semiHidden/>
    <w:unhideWhenUsed/>
    <w:pPr>
      <w:spacing w:before="100" w:beforeAutospacing="1" w:after="100" w:afterAutospacing="1"/>
    </w:pPr>
  </w:style>
  <w:style w:type="character" w:customStyle="1" w:styleId="berschrift2Zchn">
    <w:name w:val="Überschrift 2 Zchn"/>
    <w:basedOn w:val="Absatz-Standardschriftart"/>
    <w:link w:val="berschrift2"/>
    <w:uiPriority w:val="9"/>
    <w:semiHidden/>
    <w:rPr>
      <w:rFonts w:asciiTheme="majorHAnsi" w:eastAsiaTheme="majorEastAsia" w:hAnsiTheme="majorHAnsi" w:cstheme="majorBidi"/>
      <w:color w:val="0F4761" w:themeColor="accent1" w:themeShade="BF"/>
      <w:sz w:val="32"/>
      <w:szCs w:val="32"/>
    </w:rPr>
  </w:style>
  <w:style w:type="paragraph" w:styleId="HTMLVorformatiert">
    <w:name w:val="HTML Preformatted"/>
    <w:basedOn w:val="Standard"/>
    <w:link w:val="HTMLVorformatiertZchn"/>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VorformatiertZchn">
    <w:name w:val="HTML Vorformatiert Zchn"/>
    <w:basedOn w:val="Absatz-Standardschriftart"/>
    <w:link w:val="HTMLVorformatiert"/>
    <w:uiPriority w:val="99"/>
    <w:semiHidden/>
    <w:rPr>
      <w:rFonts w:ascii="Consolas" w:eastAsiaTheme="minorEastAsia" w:hAnsi="Consolas"/>
    </w:rPr>
  </w:style>
  <w:style w:type="character" w:styleId="HTMLCode">
    <w:name w:val="HTML Code"/>
    <w:basedOn w:val="Absatz-Standardschriftart"/>
    <w:uiPriority w:val="99"/>
    <w:semiHidden/>
    <w:unhideWhenUsed/>
    <w:rPr>
      <w:rFonts w:ascii="Courier New" w:eastAsiaTheme="minorEastAsia" w:hAnsi="Courier New" w:cs="Courier New"/>
      <w:sz w:val="20"/>
      <w:szCs w:val="20"/>
    </w:rPr>
  </w:style>
  <w:style w:type="character" w:styleId="Hyperlink">
    <w:name w:val="Hyperlink"/>
    <w:basedOn w:val="Absatz-Standardschriftart"/>
    <w:uiPriority w:val="99"/>
    <w:semiHidden/>
    <w:unhideWhenUsed/>
    <w:rPr>
      <w:color w:val="0000FF"/>
      <w:u w:val="single"/>
    </w:rPr>
  </w:style>
  <w:style w:type="character" w:styleId="BesuchterLink">
    <w:name w:val="FollowedHyperlink"/>
    <w:basedOn w:val="Absatz-Standardschriftart"/>
    <w:uiPriority w:val="99"/>
    <w:semiHidden/>
    <w:unhideWhenUsed/>
    <w:rPr>
      <w:color w:val="800080"/>
      <w:u w:val="single"/>
    </w:rPr>
  </w:style>
  <w:style w:type="character" w:customStyle="1" w:styleId="berschrift3Zchn">
    <w:name w:val="Überschrift 3 Zchn"/>
    <w:basedOn w:val="Absatz-Standardschriftart"/>
    <w:link w:val="berschrift3"/>
    <w:uiPriority w:val="9"/>
    <w:semiHidden/>
    <w:rPr>
      <w:rFonts w:asciiTheme="minorHAnsi" w:eastAsiaTheme="majorEastAsia" w:hAnsiTheme="minorHAnsi" w:cstheme="majorBidi"/>
      <w:color w:val="0F4761" w:themeColor="accent1" w:themeShade="BF"/>
      <w:sz w:val="28"/>
      <w:szCs w:val="28"/>
    </w:rPr>
  </w:style>
  <w:style w:type="character" w:styleId="Hervorhebung">
    <w:name w:val="Emphasis"/>
    <w:basedOn w:val="Absatz-Standardschriftart"/>
    <w:uiPriority w:val="20"/>
    <w:qFormat/>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589549">
      <w:marLeft w:val="0"/>
      <w:marRight w:val="0"/>
      <w:marTop w:val="0"/>
      <w:marBottom w:val="0"/>
      <w:divBdr>
        <w:top w:val="none" w:sz="0" w:space="0" w:color="auto"/>
        <w:left w:val="none" w:sz="0" w:space="0" w:color="auto"/>
        <w:bottom w:val="none" w:sz="0" w:space="0" w:color="auto"/>
        <w:right w:val="none" w:sz="0" w:space="0" w:color="auto"/>
      </w:divBdr>
      <w:divsChild>
        <w:div w:id="1030956266">
          <w:marLeft w:val="0"/>
          <w:marRight w:val="0"/>
          <w:marTop w:val="0"/>
          <w:marBottom w:val="0"/>
          <w:divBdr>
            <w:top w:val="none" w:sz="0" w:space="0" w:color="auto"/>
            <w:left w:val="none" w:sz="0" w:space="0" w:color="auto"/>
            <w:bottom w:val="none" w:sz="0" w:space="0" w:color="auto"/>
            <w:right w:val="none" w:sz="0" w:space="0" w:color="auto"/>
          </w:divBdr>
        </w:div>
        <w:div w:id="1126660642">
          <w:marLeft w:val="0"/>
          <w:marRight w:val="0"/>
          <w:marTop w:val="0"/>
          <w:marBottom w:val="0"/>
          <w:divBdr>
            <w:top w:val="none" w:sz="0" w:space="0" w:color="auto"/>
            <w:left w:val="none" w:sz="0" w:space="0" w:color="auto"/>
            <w:bottom w:val="none" w:sz="0" w:space="0" w:color="auto"/>
            <w:right w:val="none" w:sz="0" w:space="0" w:color="auto"/>
          </w:divBdr>
        </w:div>
      </w:divsChild>
    </w:div>
    <w:div w:id="498930037">
      <w:marLeft w:val="0"/>
      <w:marRight w:val="0"/>
      <w:marTop w:val="0"/>
      <w:marBottom w:val="0"/>
      <w:divBdr>
        <w:top w:val="none" w:sz="0" w:space="0" w:color="auto"/>
        <w:left w:val="none" w:sz="0" w:space="0" w:color="auto"/>
        <w:bottom w:val="none" w:sz="0" w:space="0" w:color="auto"/>
        <w:right w:val="none" w:sz="0" w:space="0" w:color="auto"/>
      </w:divBdr>
      <w:divsChild>
        <w:div w:id="906767156">
          <w:marLeft w:val="0"/>
          <w:marRight w:val="0"/>
          <w:marTop w:val="0"/>
          <w:marBottom w:val="0"/>
          <w:divBdr>
            <w:top w:val="none" w:sz="0" w:space="0" w:color="auto"/>
            <w:left w:val="none" w:sz="0" w:space="0" w:color="auto"/>
            <w:bottom w:val="none" w:sz="0" w:space="0" w:color="auto"/>
            <w:right w:val="none" w:sz="0" w:space="0" w:color="auto"/>
          </w:divBdr>
        </w:div>
        <w:div w:id="1932159004">
          <w:marLeft w:val="0"/>
          <w:marRight w:val="0"/>
          <w:marTop w:val="0"/>
          <w:marBottom w:val="0"/>
          <w:divBdr>
            <w:top w:val="none" w:sz="0" w:space="0" w:color="auto"/>
            <w:left w:val="none" w:sz="0" w:space="0" w:color="auto"/>
            <w:bottom w:val="none" w:sz="0" w:space="0" w:color="auto"/>
            <w:right w:val="none" w:sz="0" w:space="0" w:color="auto"/>
          </w:divBdr>
        </w:div>
      </w:divsChild>
    </w:div>
    <w:div w:id="1117211761">
      <w:marLeft w:val="0"/>
      <w:marRight w:val="0"/>
      <w:marTop w:val="0"/>
      <w:marBottom w:val="0"/>
      <w:divBdr>
        <w:top w:val="none" w:sz="0" w:space="0" w:color="auto"/>
        <w:left w:val="none" w:sz="0" w:space="0" w:color="auto"/>
        <w:bottom w:val="none" w:sz="0" w:space="0" w:color="auto"/>
        <w:right w:val="none" w:sz="0" w:space="0" w:color="auto"/>
      </w:divBdr>
      <w:divsChild>
        <w:div w:id="1183975595">
          <w:marLeft w:val="0"/>
          <w:marRight w:val="0"/>
          <w:marTop w:val="0"/>
          <w:marBottom w:val="0"/>
          <w:divBdr>
            <w:top w:val="none" w:sz="0" w:space="0" w:color="auto"/>
            <w:left w:val="none" w:sz="0" w:space="0" w:color="auto"/>
            <w:bottom w:val="none" w:sz="0" w:space="0" w:color="auto"/>
            <w:right w:val="none" w:sz="0" w:space="0" w:color="auto"/>
          </w:divBdr>
        </w:div>
        <w:div w:id="352728750">
          <w:marLeft w:val="0"/>
          <w:marRight w:val="0"/>
          <w:marTop w:val="0"/>
          <w:marBottom w:val="0"/>
          <w:divBdr>
            <w:top w:val="none" w:sz="0" w:space="0" w:color="auto"/>
            <w:left w:val="none" w:sz="0" w:space="0" w:color="auto"/>
            <w:bottom w:val="none" w:sz="0" w:space="0" w:color="auto"/>
            <w:right w:val="none" w:sz="0" w:space="0" w:color="auto"/>
          </w:divBdr>
        </w:div>
      </w:divsChild>
    </w:div>
  </w:divs>
  <w:encoding w:val="unicode"/>
  <w:allowPNG/>
</w:webSettings>
</file>

<file path=word/_rels/document.xml.rels><?xml version="1.0" encoding="UTF-8" standalone="yes"?>
<Relationships xmlns="http://schemas.openxmlformats.org/package/2006/relationships"><Relationship Id="rId8" Type="http://schemas.openxmlformats.org/officeDocument/2006/relationships/hyperlink" Target="file:///C:\display\CLEW\Dedicated+Build+Namespaces" TargetMode="External"/><Relationship Id="rId3" Type="http://schemas.openxmlformats.org/officeDocument/2006/relationships/settings" Target="settings.xml"/><Relationship Id="rId7" Type="http://schemas.openxmlformats.org/officeDocument/2006/relationships/hyperlink" Target="https://confluence.sbb.ch/display/CLEW/Browse+or+render+repository+content+with+artifactor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elf.sbb-cloud.net/tools/artifactory" TargetMode="External"/><Relationship Id="rId11" Type="http://schemas.openxmlformats.org/officeDocument/2006/relationships/theme" Target="theme/theme1.xml"/><Relationship Id="rId5" Type="http://schemas.openxmlformats.org/officeDocument/2006/relationships/hyperlink" Target="https://docs.qameta.io/allure/"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cs.qameta.io/allure/"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792</Words>
  <Characters>4994</Characters>
  <Application>Microsoft Office Word</Application>
  <DocSecurity>0</DocSecurity>
  <Lines>41</Lines>
  <Paragraphs>11</Paragraphs>
  <ScaleCrop>false</ScaleCrop>
  <Company/>
  <LinksUpToDate>false</LinksUpToDate>
  <CharactersWithSpaces>5775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Enabling Test Reports in ESTA Tekton</dc:title>
  <dc:subject/>
  <dc:creator>Florian.Thievent</dc:creator>
  <cp:keywords/>
  <dc:description/>
  <cp:lastModifiedBy>Florian.Thievent</cp:lastModifiedBy>
  <cp:revision>2</cp:revision>
  <dcterms:created xsi:type="dcterms:W3CDTF">2024-04-25T13:31:00Z</dcterms:created>
  <dcterms:modified xsi:type="dcterms:W3CDTF">2024-04-25T13:31:00Z</dcterms:modified>
</cp:coreProperties>
</file>