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1EA0" w14:textId="77777777" w:rsidR="006646EE" w:rsidRDefault="006646EE">
      <w:pPr>
        <w:pStyle w:val="berschrift1"/>
        <w:rPr>
          <w:rFonts w:eastAsia="Times New Roman"/>
        </w:rPr>
      </w:pPr>
      <w:r>
        <w:rPr>
          <w:rFonts w:eastAsia="Times New Roman"/>
        </w:rPr>
        <w:t>Esta Tekton Openshift Rollenkonzept</w:t>
      </w:r>
    </w:p>
    <w:p w14:paraId="41F3DFA7" w14:textId="77777777" w:rsidR="006646EE" w:rsidRDefault="006646EE">
      <w:pPr>
        <w:pStyle w:val="berschrift3"/>
        <w:rPr>
          <w:rFonts w:eastAsia="Times New Roman"/>
        </w:rPr>
      </w:pPr>
      <w:r>
        <w:rPr>
          <w:rFonts w:eastAsia="Times New Roman"/>
        </w:rPr>
        <w:t>Openshift Rollen Berechtigungsmatrix</w:t>
      </w:r>
    </w:p>
    <w:p w14:paraId="43D7E95A" w14:textId="77777777" w:rsidR="006646EE" w:rsidRDefault="006646EE">
      <w:pPr>
        <w:pStyle w:val="StandardWeb"/>
      </w:pPr>
      <w:r>
        <w:t>Für Openshift braucht es ein Rollenkonzept was für User mit welcher Rolle welche Ressourcen editieren, anlegen, löschen, einsehen können. </w:t>
      </w:r>
    </w:p>
    <w:p w14:paraId="4D1FF9CF" w14:textId="77777777" w:rsidR="006646EE" w:rsidRDefault="006646EE">
      <w:pPr>
        <w:pStyle w:val="StandardWeb"/>
      </w:pPr>
      <w:r>
        <w:t>R = Read, W = Write, D = Delete</w:t>
      </w:r>
    </w:p>
    <w:tbl>
      <w:tblPr>
        <w:tblW w:w="131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71"/>
        <w:gridCol w:w="857"/>
        <w:gridCol w:w="830"/>
        <w:gridCol w:w="764"/>
      </w:tblGrid>
      <w:tr w:rsidR="00000000" w14:paraId="7FA14BDB" w14:textId="77777777">
        <w:trPr>
          <w:divId w:val="58048156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F6B6A" w14:textId="77777777" w:rsidR="006646EE" w:rsidRDefault="006646EE">
            <w:pPr>
              <w:jc w:val="center"/>
              <w:rPr>
                <w:rFonts w:eastAsia="Times New Roman"/>
                <w:b/>
                <w:bCs/>
              </w:rPr>
            </w:pPr>
            <w:r>
              <w:rPr>
                <w:rFonts w:eastAsia="Times New Roman"/>
                <w:b/>
                <w:bCs/>
              </w:rPr>
              <w:t>Ressource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8ACF4" w14:textId="77777777" w:rsidR="006646EE" w:rsidRDefault="006646EE">
            <w:pPr>
              <w:jc w:val="center"/>
              <w:rPr>
                <w:rFonts w:eastAsia="Times New Roman"/>
                <w:b/>
                <w:bCs/>
              </w:rPr>
            </w:pPr>
            <w:r>
              <w:rPr>
                <w:rFonts w:eastAsia="Times New Roman"/>
                <w:b/>
                <w:bCs/>
              </w:rPr>
              <w:t>Rolle-Admin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5FF89D" w14:textId="77777777" w:rsidR="006646EE" w:rsidRDefault="006646EE">
            <w:pPr>
              <w:jc w:val="center"/>
              <w:rPr>
                <w:rFonts w:eastAsia="Times New Roman"/>
                <w:b/>
                <w:bCs/>
              </w:rPr>
            </w:pPr>
            <w:r>
              <w:rPr>
                <w:rFonts w:eastAsia="Times New Roman"/>
                <w:b/>
                <w:bCs/>
              </w:rPr>
              <w:t>Rolle-Write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D16F22" w14:textId="77777777" w:rsidR="006646EE" w:rsidRDefault="006646EE">
            <w:pPr>
              <w:jc w:val="center"/>
              <w:rPr>
                <w:rFonts w:eastAsia="Times New Roman"/>
                <w:b/>
                <w:bCs/>
              </w:rPr>
            </w:pPr>
            <w:r>
              <w:rPr>
                <w:rFonts w:eastAsia="Times New Roman"/>
                <w:b/>
                <w:bCs/>
              </w:rPr>
              <w:t>Rolle-View</w:t>
            </w:r>
          </w:p>
        </w:tc>
      </w:tr>
      <w:tr w:rsidR="00000000" w14:paraId="1BA0923F" w14:textId="77777777">
        <w:trPr>
          <w:divId w:val="5804815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E80EF6" w14:textId="77777777" w:rsidR="006646EE" w:rsidRDefault="006646EE">
            <w:pPr>
              <w:rPr>
                <w:rFonts w:eastAsia="Times New Roman"/>
              </w:rPr>
            </w:pPr>
            <w:r>
              <w:rPr>
                <w:rFonts w:eastAsia="Times New Roman"/>
              </w:rPr>
              <w:t>Deployment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92DDB2" w14:textId="77777777" w:rsidR="006646EE" w:rsidRDefault="006646EE">
            <w:pPr>
              <w:rPr>
                <w:rFonts w:eastAsia="Times New Roman"/>
              </w:rPr>
            </w:pPr>
            <w:r>
              <w:rPr>
                <w:rStyle w:val="inline-comment-marker"/>
                <w:rFonts w:eastAsia="Times New Roman"/>
              </w:rP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F9F79" w14:textId="77777777" w:rsidR="006646EE" w:rsidRDefault="006646EE">
            <w:pPr>
              <w:rPr>
                <w:rFonts w:eastAsia="Times New Roman"/>
              </w:rPr>
            </w:pPr>
            <w:r>
              <w:rPr>
                <w:rFonts w:eastAsia="Times New Roman"/>
              </w:rP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5CC6F" w14:textId="77777777" w:rsidR="006646EE" w:rsidRDefault="006646EE">
            <w:pPr>
              <w:rPr>
                <w:rFonts w:eastAsia="Times New Roman"/>
              </w:rPr>
            </w:pPr>
            <w:r>
              <w:rPr>
                <w:rFonts w:eastAsia="Times New Roman"/>
              </w:rPr>
              <w:t>R</w:t>
            </w:r>
          </w:p>
        </w:tc>
      </w:tr>
      <w:tr w:rsidR="00000000" w14:paraId="7C51DA0E" w14:textId="77777777">
        <w:trPr>
          <w:divId w:val="5804815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173F25" w14:textId="77777777" w:rsidR="006646EE" w:rsidRDefault="006646EE">
            <w:pPr>
              <w:rPr>
                <w:rFonts w:eastAsia="Times New Roman"/>
              </w:rPr>
            </w:pPr>
            <w:r>
              <w:rPr>
                <w:rFonts w:eastAsia="Times New Roman"/>
              </w:rPr>
              <w:t>Pod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DE5A7C" w14:textId="77777777" w:rsidR="006646EE" w:rsidRDefault="006646EE">
            <w:pPr>
              <w:rPr>
                <w:rFonts w:eastAsia="Times New Roman"/>
              </w:rPr>
            </w:pPr>
            <w:r>
              <w:rPr>
                <w:rFonts w:eastAsia="Times New Roman"/>
              </w:rPr>
              <w:t>R,W,D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2448E" w14:textId="77777777" w:rsidR="006646EE" w:rsidRDefault="006646EE">
            <w:pPr>
              <w:rPr>
                <w:rFonts w:eastAsia="Times New Roman"/>
              </w:rPr>
            </w:pPr>
            <w:r>
              <w:rPr>
                <w:rFonts w:eastAsia="Times New Roman"/>
              </w:rP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4CB894" w14:textId="77777777" w:rsidR="006646EE" w:rsidRDefault="006646EE">
            <w:pPr>
              <w:rPr>
                <w:rFonts w:eastAsia="Times New Roman"/>
              </w:rPr>
            </w:pPr>
            <w:r>
              <w:rPr>
                <w:rFonts w:eastAsia="Times New Roman"/>
              </w:rPr>
              <w:t>R</w:t>
            </w:r>
          </w:p>
        </w:tc>
      </w:tr>
      <w:tr w:rsidR="00000000" w14:paraId="6C6EDE50" w14:textId="77777777">
        <w:trPr>
          <w:divId w:val="5804815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7588C" w14:textId="77777777" w:rsidR="006646EE" w:rsidRDefault="006646EE">
            <w:pPr>
              <w:rPr>
                <w:rFonts w:eastAsia="Times New Roman"/>
              </w:rPr>
            </w:pPr>
            <w:r>
              <w:rPr>
                <w:rFonts w:eastAsia="Times New Roman"/>
              </w:rPr>
              <w:t>ConfigMap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CF0AA" w14:textId="77777777" w:rsidR="006646EE" w:rsidRDefault="006646EE">
            <w:pPr>
              <w:rPr>
                <w:rFonts w:eastAsia="Times New Roman"/>
              </w:rPr>
            </w:pPr>
            <w:r>
              <w:rPr>
                <w:rFonts w:eastAsia="Times New Roman"/>
              </w:rPr>
              <w:t>R,W,D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982B2" w14:textId="77777777" w:rsidR="006646EE" w:rsidRDefault="006646EE">
            <w:pPr>
              <w:rPr>
                <w:rFonts w:eastAsia="Times New Roman"/>
              </w:rPr>
            </w:pPr>
            <w:r>
              <w:rPr>
                <w:rFonts w:eastAsia="Times New Roman"/>
              </w:rP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87D7CE" w14:textId="77777777" w:rsidR="006646EE" w:rsidRDefault="006646EE">
            <w:pPr>
              <w:rPr>
                <w:rFonts w:eastAsia="Times New Roman"/>
              </w:rPr>
            </w:pPr>
            <w:r>
              <w:rPr>
                <w:rFonts w:eastAsia="Times New Roman"/>
              </w:rPr>
              <w:t>R</w:t>
            </w:r>
          </w:p>
        </w:tc>
      </w:tr>
      <w:tr w:rsidR="00000000" w14:paraId="10EBA658" w14:textId="77777777">
        <w:trPr>
          <w:divId w:val="5804815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3933A" w14:textId="77777777" w:rsidR="006646EE" w:rsidRDefault="006646EE">
            <w:pPr>
              <w:rPr>
                <w:rFonts w:eastAsia="Times New Roman"/>
              </w:rPr>
            </w:pPr>
            <w:r>
              <w:rPr>
                <w:rFonts w:eastAsia="Times New Roman"/>
              </w:rPr>
              <w:t>PVC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441520" w14:textId="77777777" w:rsidR="006646EE" w:rsidRDefault="006646EE">
            <w:pPr>
              <w:rPr>
                <w:rFonts w:eastAsia="Times New Roman"/>
              </w:rPr>
            </w:pPr>
            <w:r>
              <w:rPr>
                <w:rFonts w:eastAsia="Times New Roman"/>
              </w:rPr>
              <w:t>R,W,D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B4C9B" w14:textId="77777777" w:rsidR="006646EE" w:rsidRDefault="006646EE">
            <w:pPr>
              <w:rPr>
                <w:rFonts w:eastAsia="Times New Roman"/>
              </w:rPr>
            </w:pPr>
            <w:r>
              <w:rPr>
                <w:rFonts w:eastAsia="Times New Roman"/>
              </w:rP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6CA4C" w14:textId="77777777" w:rsidR="006646EE" w:rsidRDefault="006646EE">
            <w:pPr>
              <w:rPr>
                <w:rFonts w:eastAsia="Times New Roman"/>
              </w:rPr>
            </w:pPr>
            <w:r>
              <w:rPr>
                <w:rFonts w:eastAsia="Times New Roman"/>
              </w:rPr>
              <w:t>R</w:t>
            </w:r>
          </w:p>
        </w:tc>
      </w:tr>
      <w:tr w:rsidR="00000000" w14:paraId="288111DD" w14:textId="77777777">
        <w:trPr>
          <w:divId w:val="5804815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59448D" w14:textId="77777777" w:rsidR="006646EE" w:rsidRDefault="006646EE">
            <w:pPr>
              <w:rPr>
                <w:rFonts w:eastAsia="Times New Roman"/>
              </w:rPr>
            </w:pPr>
            <w:r>
              <w:rPr>
                <w:rFonts w:eastAsia="Times New Roman"/>
              </w:rPr>
              <w:t>Secret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A7B31B" w14:textId="77777777" w:rsidR="006646EE" w:rsidRDefault="006646EE">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8F0380" w14:textId="77777777" w:rsidR="006646EE" w:rsidRDefault="006646EE">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862689" w14:textId="77777777" w:rsidR="006646EE" w:rsidRDefault="006646EE">
            <w:pPr>
              <w:rPr>
                <w:rFonts w:eastAsia="Times New Roman"/>
              </w:rPr>
            </w:pPr>
            <w:r>
              <w:rPr>
                <w:rFonts w:eastAsia="Times New Roman"/>
              </w:rPr>
              <w:t>-</w:t>
            </w:r>
          </w:p>
        </w:tc>
      </w:tr>
      <w:tr w:rsidR="00000000" w14:paraId="6D5DD6B8" w14:textId="77777777">
        <w:trPr>
          <w:divId w:val="5804815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9718AF" w14:textId="77777777" w:rsidR="006646EE" w:rsidRDefault="006646EE">
            <w:pPr>
              <w:rPr>
                <w:rFonts w:eastAsia="Times New Roman"/>
              </w:rPr>
            </w:pPr>
            <w:r>
              <w:rPr>
                <w:rFonts w:eastAsia="Times New Roman"/>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9AE3C5" w14:textId="77777777" w:rsidR="006646EE" w:rsidRDefault="006646EE">
            <w:pPr>
              <w:rPr>
                <w:rFonts w:eastAsia="Times New Roman"/>
              </w:rPr>
            </w:pPr>
            <w:r>
              <w:rPr>
                <w:rFonts w:eastAsia="Times New Roman"/>
              </w:rPr>
              <w:t>R,W,D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0A925" w14:textId="77777777" w:rsidR="006646EE" w:rsidRDefault="006646EE">
            <w:pPr>
              <w:rPr>
                <w:rFonts w:eastAsia="Times New Roman"/>
              </w:rPr>
            </w:pPr>
            <w:r>
              <w:rPr>
                <w:rFonts w:eastAsia="Times New Roman"/>
              </w:rP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5F391" w14:textId="77777777" w:rsidR="006646EE" w:rsidRDefault="006646EE">
            <w:pPr>
              <w:rPr>
                <w:rFonts w:eastAsia="Times New Roman"/>
              </w:rPr>
            </w:pPr>
            <w:r>
              <w:rPr>
                <w:rFonts w:eastAsia="Times New Roman"/>
              </w:rPr>
              <w:t>R</w:t>
            </w:r>
          </w:p>
        </w:tc>
      </w:tr>
      <w:tr w:rsidR="00000000" w14:paraId="2F35049A" w14:textId="77777777">
        <w:trPr>
          <w:divId w:val="5804815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0330E7" w14:textId="77777777" w:rsidR="006646EE" w:rsidRDefault="006646EE">
            <w:pPr>
              <w:rPr>
                <w:rFonts w:eastAsia="Times New Roman"/>
              </w:rPr>
            </w:pPr>
            <w:r>
              <w:rPr>
                <w:rFonts w:eastAsia="Times New Roman"/>
              </w:rPr>
              <w:t>TaskRun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77E2A9" w14:textId="77777777" w:rsidR="006646EE" w:rsidRDefault="006646EE">
            <w:pPr>
              <w:rPr>
                <w:rFonts w:eastAsia="Times New Roman"/>
              </w:rPr>
            </w:pPr>
            <w:r>
              <w:rPr>
                <w:rFonts w:eastAsia="Times New Roman"/>
              </w:rPr>
              <w:t>R,W,D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F57F2" w14:textId="77777777" w:rsidR="006646EE" w:rsidRDefault="006646EE">
            <w:pPr>
              <w:rPr>
                <w:rFonts w:eastAsia="Times New Roman"/>
              </w:rPr>
            </w:pPr>
            <w:r>
              <w:rPr>
                <w:rFonts w:eastAsia="Times New Roman"/>
              </w:rPr>
              <w:t>R,W,D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D9DA0" w14:textId="77777777" w:rsidR="006646EE" w:rsidRDefault="006646EE">
            <w:pPr>
              <w:rPr>
                <w:rFonts w:eastAsia="Times New Roman"/>
              </w:rPr>
            </w:pPr>
            <w:r>
              <w:rPr>
                <w:rFonts w:eastAsia="Times New Roman"/>
              </w:rPr>
              <w:t>R</w:t>
            </w:r>
          </w:p>
        </w:tc>
      </w:tr>
      <w:tr w:rsidR="00000000" w14:paraId="65C70B0C" w14:textId="77777777">
        <w:trPr>
          <w:divId w:val="5804815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FE5CFE" w14:textId="77777777" w:rsidR="006646EE" w:rsidRDefault="006646EE">
            <w:pPr>
              <w:rPr>
                <w:rFonts w:eastAsia="Times New Roman"/>
              </w:rPr>
            </w:pPr>
            <w:r>
              <w:rPr>
                <w:rFonts w:eastAsia="Times New Roman"/>
              </w:rP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4235F7" w14:textId="77777777" w:rsidR="006646EE" w:rsidRDefault="006646EE">
            <w:pPr>
              <w:rPr>
                <w:rFonts w:eastAsia="Times New Roman"/>
              </w:rPr>
            </w:pPr>
            <w:r>
              <w:rPr>
                <w:rFonts w:eastAsia="Times New Roman"/>
              </w:rPr>
              <w:t>R,W,D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1D3FB1" w14:textId="77777777" w:rsidR="006646EE" w:rsidRDefault="006646EE">
            <w:pPr>
              <w:rPr>
                <w:rFonts w:eastAsia="Times New Roman"/>
              </w:rPr>
            </w:pPr>
            <w:r>
              <w:rPr>
                <w:rFonts w:eastAsia="Times New Roman"/>
              </w:rP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211F9F" w14:textId="77777777" w:rsidR="006646EE" w:rsidRDefault="006646EE">
            <w:pPr>
              <w:rPr>
                <w:rFonts w:eastAsia="Times New Roman"/>
              </w:rPr>
            </w:pPr>
            <w:r>
              <w:rPr>
                <w:rFonts w:eastAsia="Times New Roman"/>
              </w:rPr>
              <w:t>R</w:t>
            </w:r>
          </w:p>
        </w:tc>
      </w:tr>
      <w:tr w:rsidR="00000000" w14:paraId="26E80D8D" w14:textId="77777777">
        <w:trPr>
          <w:divId w:val="5804815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FFC7F8" w14:textId="77777777" w:rsidR="006646EE" w:rsidRDefault="006646EE">
            <w:pPr>
              <w:rPr>
                <w:rFonts w:eastAsia="Times New Roman"/>
              </w:rPr>
            </w:pPr>
            <w:r>
              <w:rPr>
                <w:rFonts w:eastAsia="Times New Roman"/>
              </w:rPr>
              <w:t>PipelineRun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A72B31" w14:textId="77777777" w:rsidR="006646EE" w:rsidRDefault="006646EE">
            <w:pPr>
              <w:rPr>
                <w:rFonts w:eastAsia="Times New Roman"/>
              </w:rPr>
            </w:pPr>
            <w:r>
              <w:rPr>
                <w:rFonts w:eastAsia="Times New Roman"/>
              </w:rPr>
              <w:t>R,W,D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0D62F" w14:textId="77777777" w:rsidR="006646EE" w:rsidRDefault="006646EE">
            <w:pPr>
              <w:rPr>
                <w:rFonts w:eastAsia="Times New Roman"/>
              </w:rPr>
            </w:pPr>
            <w:r>
              <w:rPr>
                <w:rFonts w:eastAsia="Times New Roman"/>
              </w:rPr>
              <w:t>R,W,D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95ABAE" w14:textId="77777777" w:rsidR="006646EE" w:rsidRDefault="006646EE">
            <w:pPr>
              <w:rPr>
                <w:rFonts w:eastAsia="Times New Roman"/>
              </w:rPr>
            </w:pPr>
            <w:r>
              <w:rPr>
                <w:rFonts w:eastAsia="Times New Roman"/>
              </w:rPr>
              <w:t>R</w:t>
            </w:r>
          </w:p>
        </w:tc>
      </w:tr>
      <w:tr w:rsidR="00000000" w14:paraId="70DBE32A" w14:textId="77777777">
        <w:trPr>
          <w:divId w:val="5804815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5C9DCF" w14:textId="77777777" w:rsidR="006646EE" w:rsidRDefault="006646EE">
            <w:pPr>
              <w:rPr>
                <w:rFonts w:eastAsia="Times New Roman"/>
              </w:rPr>
            </w:pPr>
            <w:r>
              <w:rPr>
                <w:rFonts w:eastAsia="Times New Roman"/>
              </w:rPr>
              <w:t>Template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1EE1E6" w14:textId="77777777" w:rsidR="006646EE" w:rsidRDefault="006646EE">
            <w:pPr>
              <w:rPr>
                <w:rFonts w:eastAsia="Times New Roman"/>
              </w:rPr>
            </w:pPr>
            <w:r>
              <w:rPr>
                <w:rFonts w:eastAsia="Times New Roman"/>
              </w:rPr>
              <w:t>R,W,D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CE3E9" w14:textId="77777777" w:rsidR="006646EE" w:rsidRDefault="006646EE">
            <w:pPr>
              <w:rPr>
                <w:rFonts w:eastAsia="Times New Roman"/>
              </w:rPr>
            </w:pPr>
            <w:r>
              <w:rPr>
                <w:rFonts w:eastAsia="Times New Roman"/>
              </w:rP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5033B2" w14:textId="77777777" w:rsidR="006646EE" w:rsidRDefault="006646EE">
            <w:pPr>
              <w:rPr>
                <w:rFonts w:eastAsia="Times New Roman"/>
              </w:rPr>
            </w:pPr>
            <w:r>
              <w:rPr>
                <w:rFonts w:eastAsia="Times New Roman"/>
              </w:rPr>
              <w:t>R</w:t>
            </w:r>
          </w:p>
        </w:tc>
      </w:tr>
      <w:tr w:rsidR="00000000" w14:paraId="1B47D77F" w14:textId="77777777">
        <w:trPr>
          <w:divId w:val="5804815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6C89B" w14:textId="77777777" w:rsidR="006646EE" w:rsidRDefault="006646EE">
            <w:pPr>
              <w:rPr>
                <w:rFonts w:eastAsia="Times New Roman"/>
              </w:rPr>
            </w:pPr>
            <w:r>
              <w:rPr>
                <w:rFonts w:eastAsia="Times New Roman"/>
              </w:rPr>
              <w:t>Roles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AB003" w14:textId="77777777" w:rsidR="006646EE" w:rsidRDefault="006646EE">
            <w:pPr>
              <w:rPr>
                <w:rFonts w:eastAsia="Times New Roman"/>
              </w:rPr>
            </w:pPr>
            <w:r>
              <w:rPr>
                <w:rFonts w:eastAsia="Times New Roman"/>
              </w:rP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EF246D" w14:textId="77777777" w:rsidR="006646EE" w:rsidRDefault="006646EE">
            <w:pPr>
              <w:rPr>
                <w:rFonts w:eastAsia="Times New Roman"/>
              </w:rPr>
            </w:pPr>
            <w:r>
              <w:rPr>
                <w:rFonts w:eastAsia="Times New Roman"/>
              </w:rP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55526D" w14:textId="77777777" w:rsidR="006646EE" w:rsidRDefault="006646EE">
            <w:pPr>
              <w:rPr>
                <w:rFonts w:eastAsia="Times New Roman"/>
              </w:rPr>
            </w:pPr>
            <w:r>
              <w:rPr>
                <w:rFonts w:eastAsia="Times New Roman"/>
              </w:rPr>
              <w:t>R</w:t>
            </w:r>
          </w:p>
        </w:tc>
      </w:tr>
      <w:tr w:rsidR="00000000" w14:paraId="5757BD13" w14:textId="77777777">
        <w:trPr>
          <w:divId w:val="5804815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2E9F2" w14:textId="77777777" w:rsidR="006646EE" w:rsidRDefault="006646EE">
            <w:pPr>
              <w:rPr>
                <w:rFonts w:eastAsia="Times New Roman"/>
              </w:rPr>
            </w:pPr>
            <w:r>
              <w:rPr>
                <w:rFonts w:eastAsia="Times New Roman"/>
              </w:rPr>
              <w:t>RoleBindings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75B558" w14:textId="77777777" w:rsidR="006646EE" w:rsidRDefault="006646EE">
            <w:pPr>
              <w:rPr>
                <w:rFonts w:eastAsia="Times New Roman"/>
              </w:rPr>
            </w:pPr>
            <w:r>
              <w:rPr>
                <w:rFonts w:eastAsia="Times New Roman"/>
              </w:rP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BAAEF0" w14:textId="77777777" w:rsidR="006646EE" w:rsidRDefault="006646EE">
            <w:pPr>
              <w:rPr>
                <w:rFonts w:eastAsia="Times New Roman"/>
              </w:rPr>
            </w:pPr>
            <w:r>
              <w:rPr>
                <w:rFonts w:eastAsia="Times New Roman"/>
              </w:rP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5E8FC" w14:textId="77777777" w:rsidR="006646EE" w:rsidRDefault="006646EE">
            <w:pPr>
              <w:rPr>
                <w:rFonts w:eastAsia="Times New Roman"/>
              </w:rPr>
            </w:pPr>
            <w:r>
              <w:rPr>
                <w:rFonts w:eastAsia="Times New Roman"/>
              </w:rPr>
              <w:t>R</w:t>
            </w:r>
          </w:p>
        </w:tc>
      </w:tr>
    </w:tbl>
    <w:p w14:paraId="5BFD5E36" w14:textId="49B958E2" w:rsidR="006646EE" w:rsidRDefault="006646EE">
      <w:pPr>
        <w:pStyle w:val="auto-cursor-target"/>
      </w:pPr>
      <w:r>
        <w:t>Nach Absprache mit</w:t>
      </w:r>
      <w:r>
        <w:t xml:space="preserve"> </w:t>
      </w:r>
      <w:hyperlink r:id="rId5" w:history="1">
        <w:r>
          <w:rPr>
            <w:rStyle w:val="Hyperlink"/>
          </w:rPr>
          <w:t>Gerber Jürg (IT-PTR-CEN2-BDE16)</w:t>
        </w:r>
      </w:hyperlink>
      <w:r>
        <w:t xml:space="preserve">  würden wir </w:t>
      </w:r>
      <w:r>
        <w:rPr>
          <w:strike/>
        </w:rPr>
        <w:t>3</w:t>
      </w:r>
      <w:r>
        <w:t xml:space="preserve"> 2 Cluster Rollen erfassen welche die entsprechenden Berechtigungen aus der Matrix oben abbilden. Für die Rolle "View" kann die existierende "view" ClusteRole verwendet werden. Die Berechtigungen sind dann Namespace Scoped.</w:t>
      </w:r>
    </w:p>
    <w:p w14:paraId="2214356E" w14:textId="77777777" w:rsidR="006646EE" w:rsidRDefault="006646EE">
      <w:pPr>
        <w:pStyle w:val="berschrift3"/>
        <w:rPr>
          <w:rFonts w:eastAsia="Times New Roman"/>
        </w:rPr>
      </w:pPr>
      <w:r>
        <w:rPr>
          <w:rFonts w:eastAsia="Times New Roman"/>
        </w:rPr>
        <w:t>Mapping RBT Gruppen nach Esta-Tekton Rollen, nach Openshift Rolebindings</w:t>
      </w:r>
    </w:p>
    <w:p w14:paraId="7C528171" w14:textId="77777777" w:rsidR="006646EE" w:rsidRDefault="006646EE">
      <w:pPr>
        <w:pStyle w:val="StandardWeb"/>
      </w:pPr>
      <w:r>
        <w:t>Im Esta-Tekton-UI können RBT Gruppen den verschiedenen Rollen zugewiesen werden:</w:t>
      </w:r>
    </w:p>
    <w:p w14:paraId="043CCD02" w14:textId="77777777" w:rsidR="006646EE" w:rsidRDefault="006646EE">
      <w:pPr>
        <w:pStyle w:val="StandardWeb"/>
      </w:pPr>
      <w:r>
        <w:rPr>
          <w:noProof/>
        </w:rPr>
        <w:lastRenderedPageBreak/>
        <w:drawing>
          <wp:inline distT="0" distB="0" distL="0" distR="0" wp14:anchorId="3009FD23" wp14:editId="1B7C0990">
            <wp:extent cx="4457700" cy="179832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7700" cy="1798320"/>
                    </a:xfrm>
                    <a:prstGeom prst="rect">
                      <a:avLst/>
                    </a:prstGeom>
                    <a:noFill/>
                    <a:ln>
                      <a:noFill/>
                    </a:ln>
                  </pic:spPr>
                </pic:pic>
              </a:graphicData>
            </a:graphic>
          </wp:inline>
        </w:drawing>
      </w:r>
    </w:p>
    <w:p w14:paraId="2B916A12" w14:textId="77777777" w:rsidR="006646EE" w:rsidRDefault="006646EE">
      <w:pPr>
        <w:pStyle w:val="StandardWeb"/>
      </w:pPr>
      <w:r>
        <w:t>Während die RBT Gruppen auf Rollen im AzureAd gemappt werden, sollen gleichzeitig durch den Controller durch einen AppRegistrationRoleBindingSyncer die RoleBindings im Bitbucket Repo angelegt werden. Worauf dann ArgoCD die Rolebindings nach Openshift synchronisiert.</w:t>
      </w:r>
    </w:p>
    <w:p w14:paraId="049EEBB1" w14:textId="77777777" w:rsidR="006646EE" w:rsidRDefault="006646EE">
      <w:pPr>
        <w:pStyle w:val="StandardWeb"/>
      </w:pPr>
      <w:r>
        <w:t>Damit die Openshift Rolebindings auf RBT Gruppen gemacht werden können, muss diese Story abgeschlossen sein:</w:t>
      </w:r>
      <w:r>
        <w:t xml:space="preserve"> </w:t>
      </w:r>
      <w:hyperlink r:id="rId7" w:history="1">
        <w:r>
          <w:rPr>
            <w:noProof/>
            <w:color w:val="0000FF"/>
          </w:rPr>
          <w:drawing>
            <wp:inline distT="0" distB="0" distL="0" distR="0" wp14:anchorId="769B67A8" wp14:editId="42E49922">
              <wp:extent cx="304800" cy="304800"/>
              <wp:effectExtent l="0" t="0" r="0" b="0"/>
              <wp:docPr id="2" name="Bild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link="rId8"/>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CON-7974</w:t>
        </w:r>
      </w:hyperlink>
      <w:r>
        <w:rPr>
          <w:rStyle w:val="jira-issue"/>
        </w:rPr>
        <w:t xml:space="preserve"> - </w:t>
      </w:r>
      <w:r>
        <w:rPr>
          <w:rStyle w:val="summary"/>
        </w:rPr>
        <w:t>LDAP/AD Groups in OpenShift</w:t>
      </w:r>
      <w:r>
        <w:rPr>
          <w:rStyle w:val="jira-issue"/>
        </w:rPr>
        <w:t xml:space="preserve"> </w:t>
      </w:r>
      <w:r>
        <w:rPr>
          <w:rStyle w:val="aui-lozenge"/>
        </w:rPr>
        <w:t>Closed</w:t>
      </w:r>
      <w:r>
        <w:rPr>
          <w:rStyle w:val="jira-issue"/>
        </w:rPr>
        <w:t xml:space="preserve"> </w:t>
      </w:r>
    </w:p>
    <w:p w14:paraId="5FC48CC9" w14:textId="77777777" w:rsidR="006646EE" w:rsidRDefault="006646EE">
      <w:pPr>
        <w:pStyle w:val="StandardWeb"/>
      </w:pPr>
      <w:r>
        <w:t xml:space="preserve">Gemäss Openshiftbug-Report: </w:t>
      </w:r>
      <w:hyperlink r:id="rId9" w:anchor="/case/03256619" w:history="1">
        <w:r>
          <w:rPr>
            <w:rStyle w:val="Hyperlink"/>
          </w:rPr>
          <w:t>https://access.redhat.com/support/cases/#/case/03256619</w:t>
        </w:r>
      </w:hyperlink>
      <w:r>
        <w:t xml:space="preserve"> sollte der Bugfix in Openshift 4.11 geliefert werden. Das heisst sobald auf aws01t Openshift 4.11 installiert ist, kann die Lösung implementiert werden.</w:t>
      </w:r>
    </w:p>
    <w:p w14:paraId="1259F0A9" w14:textId="77777777" w:rsidR="006646EE" w:rsidRDefault="006646EE">
      <w:pPr>
        <w:pStyle w:val="StandardWeb"/>
      </w:pPr>
      <w:r>
        <w:rPr>
          <w:noProof/>
        </w:rPr>
        <w:lastRenderedPageBreak/>
        <w:drawing>
          <wp:inline distT="0" distB="0" distL="0" distR="0" wp14:anchorId="56D385FE" wp14:editId="6461EADD">
            <wp:extent cx="4457700" cy="41910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7700" cy="4191000"/>
                    </a:xfrm>
                    <a:prstGeom prst="rect">
                      <a:avLst/>
                    </a:prstGeom>
                    <a:noFill/>
                    <a:ln>
                      <a:noFill/>
                    </a:ln>
                  </pic:spPr>
                </pic:pic>
              </a:graphicData>
            </a:graphic>
          </wp:inline>
        </w:drawing>
      </w:r>
    </w:p>
    <w:p w14:paraId="1F723D9E" w14:textId="77777777" w:rsidR="006646EE" w:rsidRDefault="006646EE">
      <w:pPr>
        <w:pStyle w:val="StandardWeb"/>
      </w:pPr>
    </w:p>
    <w:p w14:paraId="7CB28F0A" w14:textId="77777777" w:rsidR="006646EE" w:rsidRDefault="006646EE">
      <w:pPr>
        <w:pStyle w:val="berschrift3"/>
        <w:rPr>
          <w:rFonts w:eastAsia="Times New Roman"/>
        </w:rPr>
      </w:pPr>
      <w:r>
        <w:rPr>
          <w:rFonts w:eastAsia="Times New Roman"/>
        </w:rPr>
        <w:t>RoleBindings für AD Gruppen in OpenShift anlegen</w:t>
      </w:r>
    </w:p>
    <w:p w14:paraId="69267F1F" w14:textId="77777777" w:rsidR="006646EE" w:rsidRDefault="006646EE">
      <w:pPr>
        <w:pStyle w:val="StandardWeb"/>
      </w:pPr>
      <w:r>
        <w:t>Für die 3 Tekton Rollen sind die folgenden ClusterRoles verfübgar:</w:t>
      </w:r>
    </w:p>
    <w:p w14:paraId="04E7B849" w14:textId="77777777" w:rsidR="006646EE" w:rsidRDefault="006646EE">
      <w:pPr>
        <w:numPr>
          <w:ilvl w:val="0"/>
          <w:numId w:val="1"/>
        </w:numPr>
        <w:spacing w:before="100" w:beforeAutospacing="1" w:after="100" w:afterAutospacing="1"/>
        <w:rPr>
          <w:rFonts w:eastAsia="Times New Roman"/>
        </w:rPr>
      </w:pPr>
      <w:r>
        <w:rPr>
          <w:rFonts w:eastAsia="Times New Roman"/>
        </w:rPr>
        <w:t xml:space="preserve">Admin: </w:t>
      </w:r>
      <w:r>
        <w:rPr>
          <w:rStyle w:val="HTMLCode"/>
        </w:rPr>
        <w:t>sbb-esta-tekton-admin</w:t>
      </w:r>
    </w:p>
    <w:p w14:paraId="48956AD6" w14:textId="77777777" w:rsidR="006646EE" w:rsidRDefault="006646EE">
      <w:pPr>
        <w:numPr>
          <w:ilvl w:val="0"/>
          <w:numId w:val="1"/>
        </w:numPr>
        <w:spacing w:before="100" w:beforeAutospacing="1" w:after="100" w:afterAutospacing="1"/>
        <w:rPr>
          <w:rFonts w:eastAsia="Times New Roman"/>
        </w:rPr>
      </w:pPr>
      <w:r>
        <w:rPr>
          <w:rFonts w:eastAsia="Times New Roman"/>
        </w:rPr>
        <w:t xml:space="preserve">Write: </w:t>
      </w:r>
      <w:r>
        <w:rPr>
          <w:rStyle w:val="HTMLCode"/>
        </w:rPr>
        <w:t>sbb-esta-tekton-edit</w:t>
      </w:r>
    </w:p>
    <w:p w14:paraId="273074ED" w14:textId="77777777" w:rsidR="006646EE" w:rsidRDefault="006646EE">
      <w:pPr>
        <w:numPr>
          <w:ilvl w:val="0"/>
          <w:numId w:val="1"/>
        </w:numPr>
        <w:spacing w:before="100" w:beforeAutospacing="1" w:after="100" w:afterAutospacing="1"/>
        <w:rPr>
          <w:rFonts w:eastAsia="Times New Roman"/>
        </w:rPr>
      </w:pPr>
      <w:r>
        <w:rPr>
          <w:rFonts w:eastAsia="Times New Roman"/>
        </w:rPr>
        <w:t xml:space="preserve">View: </w:t>
      </w:r>
      <w:r>
        <w:rPr>
          <w:rStyle w:val="HTMLCode"/>
        </w:rPr>
        <w:t>view</w:t>
      </w:r>
    </w:p>
    <w:p w14:paraId="09027221" w14:textId="77777777" w:rsidR="006646EE" w:rsidRDefault="006646EE">
      <w:pPr>
        <w:pStyle w:val="StandardWeb"/>
      </w:pPr>
      <w:r>
        <w:t>Mit diesen können nur RoleBindings im jeweiligen Tekton Namespace für User oder Gruppe angelegt werden:</w:t>
      </w:r>
    </w:p>
    <w:p w14:paraId="3DE12126" w14:textId="77777777" w:rsidR="006646EE" w:rsidRDefault="006646EE">
      <w:pPr>
        <w:divId w:val="234897528"/>
        <w:rPr>
          <w:rFonts w:eastAsia="Times New Roman"/>
        </w:rPr>
      </w:pPr>
      <w:r>
        <w:rPr>
          <w:rFonts w:eastAsia="Times New Roman"/>
          <w:b/>
          <w:bCs/>
        </w:rPr>
        <w:t>esta-tekton-admin-dg-rbt-esta-test.yaml</w:t>
      </w:r>
      <w:r>
        <w:rPr>
          <w:rFonts w:eastAsia="Times New Roman"/>
        </w:rPr>
        <w:t xml:space="preserve"> </w:t>
      </w:r>
    </w:p>
    <w:p w14:paraId="00C17B63" w14:textId="77777777" w:rsidR="006646EE" w:rsidRDefault="006646EE">
      <w:pPr>
        <w:pStyle w:val="HTMLVorformatiert"/>
        <w:divId w:val="1598095603"/>
      </w:pPr>
      <w:r>
        <w:t>kind: RoleBinding</w:t>
      </w:r>
    </w:p>
    <w:p w14:paraId="19A72A82" w14:textId="77777777" w:rsidR="006646EE" w:rsidRDefault="006646EE">
      <w:pPr>
        <w:pStyle w:val="HTMLVorformatiert"/>
        <w:divId w:val="1598095603"/>
      </w:pPr>
      <w:r>
        <w:t>apiVersion: rbac.authorization.k8s.io/v1</w:t>
      </w:r>
    </w:p>
    <w:p w14:paraId="3D1670C7" w14:textId="77777777" w:rsidR="006646EE" w:rsidRDefault="006646EE">
      <w:pPr>
        <w:pStyle w:val="HTMLVorformatiert"/>
        <w:divId w:val="1598095603"/>
      </w:pPr>
      <w:r>
        <w:t>metadata:</w:t>
      </w:r>
    </w:p>
    <w:p w14:paraId="20F16670" w14:textId="77777777" w:rsidR="006646EE" w:rsidRDefault="006646EE">
      <w:pPr>
        <w:pStyle w:val="HTMLVorformatiert"/>
        <w:divId w:val="1598095603"/>
      </w:pPr>
      <w:r>
        <w:t xml:space="preserve">  name: esta-tekton-admin-dg-rbt-esta-test</w:t>
      </w:r>
    </w:p>
    <w:p w14:paraId="67F39447" w14:textId="77777777" w:rsidR="006646EE" w:rsidRDefault="006646EE">
      <w:pPr>
        <w:pStyle w:val="HTMLVorformatiert"/>
        <w:divId w:val="1598095603"/>
      </w:pPr>
      <w:r>
        <w:t xml:space="preserve">  namespace: esta-tekton-dev</w:t>
      </w:r>
    </w:p>
    <w:p w14:paraId="068C4D79" w14:textId="77777777" w:rsidR="006646EE" w:rsidRDefault="006646EE">
      <w:pPr>
        <w:pStyle w:val="HTMLVorformatiert"/>
        <w:divId w:val="1598095603"/>
      </w:pPr>
      <w:r>
        <w:t>subjects:</w:t>
      </w:r>
    </w:p>
    <w:p w14:paraId="4F84E117" w14:textId="77777777" w:rsidR="006646EE" w:rsidRDefault="006646EE">
      <w:pPr>
        <w:pStyle w:val="HTMLVorformatiert"/>
        <w:divId w:val="1598095603"/>
      </w:pPr>
      <w:r>
        <w:t xml:space="preserve">  - kind: Group</w:t>
      </w:r>
    </w:p>
    <w:p w14:paraId="37BC09CB" w14:textId="77777777" w:rsidR="006646EE" w:rsidRDefault="006646EE">
      <w:pPr>
        <w:pStyle w:val="HTMLVorformatiert"/>
        <w:divId w:val="1598095603"/>
      </w:pPr>
      <w:r>
        <w:t xml:space="preserve">    apiGroup: rbac.authorization.k8s.io</w:t>
      </w:r>
    </w:p>
    <w:p w14:paraId="43D093CD" w14:textId="77777777" w:rsidR="006646EE" w:rsidRDefault="006646EE">
      <w:pPr>
        <w:pStyle w:val="HTMLVorformatiert"/>
        <w:divId w:val="1598095603"/>
      </w:pPr>
      <w:r>
        <w:t xml:space="preserve">    name: DG_RBT_ESTA_TEKTON_TEST</w:t>
      </w:r>
    </w:p>
    <w:p w14:paraId="33C2FE42" w14:textId="77777777" w:rsidR="006646EE" w:rsidRDefault="006646EE">
      <w:pPr>
        <w:pStyle w:val="HTMLVorformatiert"/>
        <w:divId w:val="1598095603"/>
      </w:pPr>
      <w:r>
        <w:t>roleRef:</w:t>
      </w:r>
    </w:p>
    <w:p w14:paraId="5AA0FB33" w14:textId="77777777" w:rsidR="006646EE" w:rsidRDefault="006646EE">
      <w:pPr>
        <w:pStyle w:val="HTMLVorformatiert"/>
        <w:divId w:val="1598095603"/>
      </w:pPr>
      <w:r>
        <w:t xml:space="preserve">  apiGroup: rbac.authorization.k8s.io</w:t>
      </w:r>
    </w:p>
    <w:p w14:paraId="6CD1A978" w14:textId="77777777" w:rsidR="006646EE" w:rsidRDefault="006646EE">
      <w:pPr>
        <w:pStyle w:val="HTMLVorformatiert"/>
        <w:divId w:val="1598095603"/>
      </w:pPr>
      <w:r>
        <w:t xml:space="preserve">  kind: ClusterRole</w:t>
      </w:r>
    </w:p>
    <w:p w14:paraId="425F478C" w14:textId="77777777" w:rsidR="006646EE" w:rsidRDefault="006646EE">
      <w:pPr>
        <w:pStyle w:val="HTMLVorformatiert"/>
        <w:divId w:val="1598095603"/>
      </w:pPr>
      <w:r>
        <w:t xml:space="preserve">  </w:t>
      </w:r>
      <w:r>
        <w:t>name: sbb-esta-tekton-admin</w:t>
      </w:r>
    </w:p>
    <w:p w14:paraId="5C488F83" w14:textId="77777777" w:rsidR="006646EE" w:rsidRDefault="006646EE">
      <w:pPr>
        <w:pStyle w:val="HTMLVorformatiert"/>
        <w:divId w:val="1598095603"/>
      </w:pPr>
    </w:p>
    <w:p w14:paraId="66B683A2" w14:textId="77777777" w:rsidR="006646EE" w:rsidRDefault="006646EE">
      <w:pPr>
        <w:pStyle w:val="StandardWeb"/>
      </w:pPr>
      <w:r>
        <w:t>Gut zu wissen: Gruppen sind ein Konstrukt von Openshift und kein Kubernetes Feature. Man kann RoleBindings für ein Subject von kind:Group mit einem beliebigen Name erstellen, auch wenn es (noch) keine Gruppe mit diesem Namen gibt. Der AD Group Sync funktioniert so, dass beim Login eines Users alle Gruppen, in denen dieser Mitglied ist angelegt resp. aktualisiert werden.</w:t>
      </w:r>
    </w:p>
    <w:p w14:paraId="02E4BF0A" w14:textId="77777777" w:rsidR="006646EE" w:rsidRDefault="006646EE">
      <w:pPr>
        <w:pStyle w:val="StandardWeb"/>
      </w:pPr>
    </w:p>
    <w:p w14:paraId="1C81864D" w14:textId="77777777" w:rsidR="006646EE" w:rsidRDefault="006646EE">
      <w:pPr>
        <w:pStyle w:val="StandardWeb"/>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B1633"/>
    <w:multiLevelType w:val="multilevel"/>
    <w:tmpl w:val="B6FA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115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646EE"/>
    <w:rsid w:val="006646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FCEECC"/>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3">
    <w:name w:val="heading 3"/>
    <w:basedOn w:val="Standard"/>
    <w:link w:val="berschrift3Zchn"/>
    <w:uiPriority w:val="9"/>
    <w:qFormat/>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character" w:customStyle="1" w:styleId="berschrift3Zchn">
    <w:name w:val="Überschrift 3 Zchn"/>
    <w:basedOn w:val="Absatz-Standardschriftart"/>
    <w:link w:val="berschrift3"/>
    <w:uiPriority w:val="9"/>
    <w:semiHidden/>
    <w:rPr>
      <w:rFonts w:asciiTheme="minorHAnsi" w:eastAsiaTheme="majorEastAsia" w:hAnsiTheme="minorHAnsi" w:cstheme="majorBidi"/>
      <w:color w:val="0F4761" w:themeColor="accent1" w:themeShade="BF"/>
      <w:sz w:val="28"/>
      <w:szCs w:val="28"/>
    </w:rPr>
  </w:style>
  <w:style w:type="paragraph" w:styleId="StandardWeb">
    <w:name w:val="Normal (Web)"/>
    <w:basedOn w:val="Standard"/>
    <w:uiPriority w:val="99"/>
    <w:semiHidden/>
    <w:unhideWhenUsed/>
    <w:pPr>
      <w:spacing w:before="100" w:beforeAutospacing="1" w:after="100" w:afterAutospacing="1"/>
    </w:pPr>
  </w:style>
  <w:style w:type="character" w:customStyle="1" w:styleId="inline-comment-marker">
    <w:name w:val="inline-comment-marker"/>
    <w:basedOn w:val="Absatz-Standardschriftart"/>
  </w:style>
  <w:style w:type="paragraph" w:customStyle="1" w:styleId="auto-cursor-target">
    <w:name w:val="auto-cursor-target"/>
    <w:basedOn w:val="Standar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confluence-embedded-file-wrapper">
    <w:name w:val="confluence-embedded-file-wrapper"/>
    <w:basedOn w:val="Absatz-Standardschriftart"/>
  </w:style>
  <w:style w:type="character" w:customStyle="1" w:styleId="jira-issue">
    <w:name w:val="jira-issue"/>
    <w:basedOn w:val="Absatz-Standardschriftart"/>
  </w:style>
  <w:style w:type="character" w:customStyle="1" w:styleId="summary">
    <w:name w:val="summary"/>
    <w:basedOn w:val="Absatz-Standardschriftart"/>
  </w:style>
  <w:style w:type="character" w:customStyle="1" w:styleId="aui-lozenge">
    <w:name w:val="aui-lozenge"/>
    <w:basedOn w:val="Absatz-Standardschriftart"/>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81568">
      <w:marLeft w:val="0"/>
      <w:marRight w:val="0"/>
      <w:marTop w:val="0"/>
      <w:marBottom w:val="0"/>
      <w:divBdr>
        <w:top w:val="none" w:sz="0" w:space="0" w:color="auto"/>
        <w:left w:val="none" w:sz="0" w:space="0" w:color="auto"/>
        <w:bottom w:val="none" w:sz="0" w:space="0" w:color="auto"/>
        <w:right w:val="none" w:sz="0" w:space="0" w:color="auto"/>
      </w:divBdr>
    </w:div>
    <w:div w:id="2054499890">
      <w:marLeft w:val="0"/>
      <w:marRight w:val="0"/>
      <w:marTop w:val="0"/>
      <w:marBottom w:val="0"/>
      <w:divBdr>
        <w:top w:val="none" w:sz="0" w:space="0" w:color="auto"/>
        <w:left w:val="none" w:sz="0" w:space="0" w:color="auto"/>
        <w:bottom w:val="none" w:sz="0" w:space="0" w:color="auto"/>
        <w:right w:val="none" w:sz="0" w:space="0" w:color="auto"/>
      </w:divBdr>
      <w:divsChild>
        <w:div w:id="234897528">
          <w:marLeft w:val="0"/>
          <w:marRight w:val="0"/>
          <w:marTop w:val="0"/>
          <w:marBottom w:val="0"/>
          <w:divBdr>
            <w:top w:val="none" w:sz="0" w:space="0" w:color="auto"/>
            <w:left w:val="none" w:sz="0" w:space="0" w:color="auto"/>
            <w:bottom w:val="none" w:sz="0" w:space="0" w:color="auto"/>
            <w:right w:val="none" w:sz="0" w:space="0" w:color="auto"/>
          </w:divBdr>
        </w:div>
        <w:div w:id="15980956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https://flow.sbb.ch/images/icons/issuetypes/epic.svg" TargetMode="External"/><Relationship Id="rId3" Type="http://schemas.openxmlformats.org/officeDocument/2006/relationships/settings" Target="settings.xml"/><Relationship Id="rId7" Type="http://schemas.openxmlformats.org/officeDocument/2006/relationships/hyperlink" Target="https://flow.sbb.ch/browse/CON-797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file:///C:\display\~u229412"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ccess.redhat.com/support/cas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386</Words>
  <Characters>2437</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 Tekton Openshift Rollenkonzept</dc:title>
  <dc:subject/>
  <dc:creator>Florian.Thievent</dc:creator>
  <cp:keywords/>
  <dc:description/>
  <cp:lastModifiedBy>Florian.Thievent</cp:lastModifiedBy>
  <cp:revision>2</cp:revision>
  <dcterms:created xsi:type="dcterms:W3CDTF">2024-04-25T13:31:00Z</dcterms:created>
  <dcterms:modified xsi:type="dcterms:W3CDTF">2024-04-25T13:31:00Z</dcterms:modified>
</cp:coreProperties>
</file>