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0BE9C" w14:textId="77777777" w:rsidR="00430983" w:rsidRDefault="00430983">
      <w:pPr>
        <w:pStyle w:val="berschrift1"/>
        <w:rPr>
          <w:rFonts w:eastAsia="Times New Roman"/>
        </w:rPr>
      </w:pPr>
      <w:r>
        <w:rPr>
          <w:rFonts w:eastAsia="Times New Roman"/>
        </w:rPr>
        <w:t>Sammlung von Esta-Tekton Issues</w:t>
      </w:r>
    </w:p>
    <w:p w14:paraId="00FD1B93" w14:textId="77777777" w:rsidR="00430983" w:rsidRDefault="00430983">
      <w:pPr>
        <w:pStyle w:val="berschrift2"/>
        <w:rPr>
          <w:rFonts w:eastAsia="Times New Roman"/>
        </w:rPr>
      </w:pPr>
      <w:r>
        <w:rPr>
          <w:rFonts w:eastAsia="Times New Roman"/>
        </w:rPr>
        <w:t>Inhalt</w:t>
      </w:r>
    </w:p>
    <w:p w14:paraId="09179306" w14:textId="77777777" w:rsidR="00430983" w:rsidRDefault="00430983">
      <w:pPr>
        <w:numPr>
          <w:ilvl w:val="0"/>
          <w:numId w:val="1"/>
        </w:numPr>
        <w:spacing w:before="100" w:beforeAutospacing="1" w:after="100" w:afterAutospacing="1"/>
        <w:divId w:val="1613515339"/>
        <w:rPr>
          <w:rFonts w:eastAsia="Times New Roman"/>
        </w:rPr>
      </w:pPr>
      <w:hyperlink w:anchor="SammlungvonEstaTektonIssues-Inhalt" w:history="1">
        <w:r>
          <w:rPr>
            <w:rStyle w:val="Hyperlink"/>
            <w:rFonts w:eastAsia="Times New Roman"/>
          </w:rPr>
          <w:t>Inhalt</w:t>
        </w:r>
      </w:hyperlink>
    </w:p>
    <w:p w14:paraId="686FFEA2" w14:textId="77777777" w:rsidR="00430983" w:rsidRDefault="00430983">
      <w:pPr>
        <w:numPr>
          <w:ilvl w:val="0"/>
          <w:numId w:val="1"/>
        </w:numPr>
        <w:spacing w:before="100" w:beforeAutospacing="1" w:after="100" w:afterAutospacing="1"/>
        <w:divId w:val="1613515339"/>
        <w:rPr>
          <w:rFonts w:eastAsia="Times New Roman"/>
        </w:rPr>
      </w:pPr>
      <w:hyperlink w:anchor="SammlungvonEstaTektonIssues-Vert.xThrea" w:history="1">
        <w:r>
          <w:rPr>
            <w:rStyle w:val="Hyperlink"/>
            <w:rFonts w:eastAsia="Times New Roman"/>
          </w:rPr>
          <w:t>Vert.x Thread has been blocked for more than 2s.</w:t>
        </w:r>
      </w:hyperlink>
    </w:p>
    <w:p w14:paraId="2B886DB3" w14:textId="77777777" w:rsidR="00430983" w:rsidRDefault="00430983">
      <w:pPr>
        <w:numPr>
          <w:ilvl w:val="0"/>
          <w:numId w:val="1"/>
        </w:numPr>
        <w:spacing w:before="100" w:beforeAutospacing="1" w:after="100" w:afterAutospacing="1"/>
        <w:divId w:val="1613515339"/>
        <w:rPr>
          <w:rFonts w:eastAsia="Times New Roman"/>
        </w:rPr>
      </w:pPr>
      <w:hyperlink w:anchor="SammlungvonEstaTektonIssues-JSONSchemaV" w:history="1">
        <w:r>
          <w:rPr>
            <w:rStyle w:val="Hyperlink"/>
            <w:rFonts w:eastAsia="Times New Roman"/>
          </w:rPr>
          <w:t>JSON Schema Validation Unknown Keywords (then, else)</w:t>
        </w:r>
      </w:hyperlink>
    </w:p>
    <w:p w14:paraId="2BE529EB" w14:textId="77777777" w:rsidR="00430983" w:rsidRDefault="00430983">
      <w:pPr>
        <w:numPr>
          <w:ilvl w:val="0"/>
          <w:numId w:val="1"/>
        </w:numPr>
        <w:spacing w:before="100" w:beforeAutospacing="1" w:after="100" w:afterAutospacing="1"/>
        <w:divId w:val="1613515339"/>
        <w:rPr>
          <w:rFonts w:eastAsia="Times New Roman"/>
        </w:rPr>
      </w:pPr>
      <w:hyperlink w:anchor="SammlungvonEstaTektonIssues-EventsClose" w:history="1">
        <w:r>
          <w:rPr>
            <w:rStyle w:val="Hyperlink"/>
            <w:rFonts w:eastAsia="Times New Roman"/>
          </w:rPr>
          <w:t>Events Closed Exception vermeiden indem auf den Pod Shutdown gehört wird und dann der Reader closed wird</w:t>
        </w:r>
      </w:hyperlink>
    </w:p>
    <w:p w14:paraId="1185F790" w14:textId="77777777" w:rsidR="00430983" w:rsidRDefault="00430983">
      <w:pPr>
        <w:divId w:val="1613515339"/>
        <w:rPr>
          <w:rFonts w:eastAsia="Times New Roman"/>
        </w:rPr>
      </w:pPr>
      <w:r>
        <w:rPr>
          <w:rFonts w:eastAsia="Times New Roman" w:hAnsi="Symbol"/>
        </w:rPr>
        <w:t></w:t>
      </w:r>
      <w:r>
        <w:rPr>
          <w:rFonts w:eastAsia="Times New Roman"/>
        </w:rPr>
        <w:t xml:space="preserve">  </w:t>
      </w:r>
      <w:hyperlink w:anchor="SammlungvonEstaTektonIssues-Resolved" w:history="1">
        <w:r>
          <w:rPr>
            <w:rStyle w:val="Hyperlink"/>
            <w:rFonts w:eastAsia="Times New Roman"/>
          </w:rPr>
          <w:t>Resolved</w:t>
        </w:r>
      </w:hyperlink>
      <w:r>
        <w:rPr>
          <w:rFonts w:eastAsia="Times New Roman"/>
        </w:rPr>
        <w:t xml:space="preserve"> </w:t>
      </w:r>
    </w:p>
    <w:p w14:paraId="5B7704F6" w14:textId="77777777" w:rsidR="00430983" w:rsidRDefault="00430983">
      <w:pPr>
        <w:numPr>
          <w:ilvl w:val="0"/>
          <w:numId w:val="2"/>
        </w:numPr>
        <w:spacing w:before="100" w:beforeAutospacing="1" w:after="100" w:afterAutospacing="1"/>
        <w:divId w:val="1613515339"/>
        <w:rPr>
          <w:rFonts w:eastAsia="Times New Roman"/>
        </w:rPr>
      </w:pPr>
      <w:hyperlink w:anchor="SammlungvonEstaTektonIssues-Theclientis" w:history="1">
        <w:r>
          <w:rPr>
            <w:rStyle w:val="Hyperlink"/>
            <w:rFonts w:eastAsia="Times New Roman"/>
          </w:rPr>
          <w:t>The client is using resource type xyz with unstable version v1beta</w:t>
        </w:r>
      </w:hyperlink>
    </w:p>
    <w:p w14:paraId="00062D4F" w14:textId="77777777" w:rsidR="00430983" w:rsidRDefault="00430983">
      <w:pPr>
        <w:numPr>
          <w:ilvl w:val="0"/>
          <w:numId w:val="2"/>
        </w:numPr>
        <w:spacing w:before="100" w:beforeAutospacing="1" w:after="100" w:afterAutospacing="1"/>
        <w:divId w:val="1613515339"/>
        <w:rPr>
          <w:rFonts w:eastAsia="Times New Roman"/>
        </w:rPr>
      </w:pPr>
      <w:hyperlink w:anchor="SammlungvonEstaTektonIssues-Pipelinerun" w:history="1">
        <w:r>
          <w:rPr>
            <w:rStyle w:val="Hyperlink"/>
            <w:rFonts w:eastAsia="Times New Roman"/>
          </w:rPr>
          <w:t>Pipelinerun cleanup failed</w:t>
        </w:r>
      </w:hyperlink>
    </w:p>
    <w:p w14:paraId="0804DE4F" w14:textId="77777777" w:rsidR="00430983" w:rsidRDefault="00430983">
      <w:pPr>
        <w:numPr>
          <w:ilvl w:val="0"/>
          <w:numId w:val="2"/>
        </w:numPr>
        <w:spacing w:before="100" w:beforeAutospacing="1" w:after="100" w:afterAutospacing="1"/>
        <w:divId w:val="1613515339"/>
        <w:rPr>
          <w:rFonts w:eastAsia="Times New Roman"/>
        </w:rPr>
      </w:pPr>
      <w:hyperlink w:anchor="SammlungvonEstaTektonIssues-Taskrunisno" w:history="1">
        <w:r>
          <w:rPr>
            <w:rStyle w:val="Hyperlink"/>
            <w:rFonts w:eastAsia="Times New Roman"/>
          </w:rPr>
          <w:t>Taskrun is not a readiable ressource</w:t>
        </w:r>
      </w:hyperlink>
    </w:p>
    <w:p w14:paraId="3DD12F6D" w14:textId="77777777" w:rsidR="00430983" w:rsidRDefault="00430983">
      <w:pPr>
        <w:pStyle w:val="berschrift2"/>
        <w:rPr>
          <w:rFonts w:eastAsia="Times New Roman"/>
        </w:rPr>
      </w:pPr>
      <w:r>
        <w:rPr>
          <w:rFonts w:eastAsia="Times New Roman"/>
        </w:rPr>
        <w:t>Vert.x Thread has been blocked for more than 2s. </w:t>
      </w:r>
    </w:p>
    <w:p w14:paraId="1D154EF9" w14:textId="77777777" w:rsidR="00430983" w:rsidRDefault="00430983">
      <w:pPr>
        <w:pStyle w:val="auto-cursor-target"/>
      </w:pPr>
      <w:r>
        <w:t xml:space="preserve">Korrektur für failed pipelinerun </w:t>
      </w:r>
      <w:hyperlink r:id="rId5" w:history="1">
        <w:r>
          <w:rPr>
            <w:rStyle w:val="Hyperlink"/>
          </w:rPr>
          <w:t>Pull Request #397: fix: no streaming for failed pipeline - Code (sbb.ch)</w:t>
        </w:r>
      </w:hyperlink>
      <w:r>
        <w:br/>
        <w:t xml:space="preserve">Ticket für running pipelinerun </w:t>
      </w:r>
      <w:hyperlink r:id="rId6" w:history="1">
        <w:r>
          <w:rPr>
            <w:rStyle w:val="Hyperlink"/>
          </w:rPr>
          <w:t>[ESTA-5393] Tetkon: Log und Event streams blockieren die Thread - Flow (sbb.ch)</w:t>
        </w:r>
      </w:hyperlink>
    </w:p>
    <w:p w14:paraId="558356B6" w14:textId="77777777" w:rsidR="00430983" w:rsidRDefault="00430983">
      <w:pPr>
        <w:pStyle w:val="StandardWeb"/>
      </w:pPr>
    </w:p>
    <w:p w14:paraId="2AA25D0F" w14:textId="77777777" w:rsidR="00430983" w:rsidRDefault="00430983">
      <w:pPr>
        <w:pStyle w:val="StandardWeb"/>
      </w:pPr>
    </w:p>
    <w:p w14:paraId="31D8D33B" w14:textId="77777777" w:rsidR="00430983" w:rsidRDefault="00430983">
      <w:pPr>
        <w:pStyle w:val="berschrift2"/>
        <w:rPr>
          <w:rFonts w:eastAsia="Times New Roman"/>
        </w:rPr>
      </w:pPr>
      <w:r>
        <w:rPr>
          <w:rFonts w:eastAsia="Times New Roman"/>
        </w:rPr>
        <w:t>JSON Schema Validation Unknown Keywords (then, else)</w:t>
      </w:r>
    </w:p>
    <w:p w14:paraId="662C3C8C" w14:textId="77777777" w:rsidR="00430983" w:rsidRDefault="00430983">
      <w:pPr>
        <w:pStyle w:val="StandardWeb"/>
      </w:pPr>
      <w:r>
        <w:t xml:space="preserve">Bug im library </w:t>
      </w:r>
      <w:hyperlink r:id="rId7" w:history="1">
        <w:r>
          <w:rPr>
            <w:rStyle w:val="Hyperlink"/>
          </w:rPr>
          <w:t>"Unknown keyword then" / "else" warning · Issue #333 · networknt/json-schema-validator (github.com)</w:t>
        </w:r>
      </w:hyperlink>
    </w:p>
    <w:p w14:paraId="4A1BB6F4" w14:textId="77777777" w:rsidR="00430983" w:rsidRDefault="00430983">
      <w:pPr>
        <w:pStyle w:val="StandardWeb"/>
      </w:pPr>
      <w:hyperlink r:id="rId8" w:history="1">
        <w:r>
          <w:rPr>
            <w:rStyle w:val="Hyperlink"/>
          </w:rPr>
          <w:t>Search | Splunk 9.0.2 (sbb.ch)</w:t>
        </w:r>
      </w:hyperlink>
    </w:p>
    <w:p w14:paraId="24467E4B" w14:textId="77777777" w:rsidR="00430983" w:rsidRDefault="00430983">
      <w:pPr>
        <w:pStyle w:val="StandardWeb"/>
      </w:pPr>
    </w:p>
    <w:p w14:paraId="3F67B9F2" w14:textId="77777777" w:rsidR="00430983" w:rsidRDefault="00430983">
      <w:pPr>
        <w:pStyle w:val="berschrift2"/>
        <w:rPr>
          <w:rFonts w:eastAsia="Times New Roman"/>
        </w:rPr>
      </w:pPr>
      <w:r>
        <w:rPr>
          <w:rFonts w:eastAsia="Times New Roman"/>
        </w:rPr>
        <w:t>Events Closed Exception vermeiden indem auf den Pod Shutdown gehört wird und dann der Reader closed wird</w:t>
      </w:r>
    </w:p>
    <w:p w14:paraId="09554352" w14:textId="77777777" w:rsidR="00430983" w:rsidRDefault="00430983">
      <w:pPr>
        <w:pStyle w:val="StandardWeb"/>
      </w:pPr>
      <w:r>
        <w:t>{ </w:t>
      </w:r>
      <w:hyperlink r:id="rId9" w:history="1">
        <w:r>
          <w:rPr>
            <w:rStyle w:val="Hyperlink"/>
            <w:u w:val="none"/>
          </w:rPr>
          <w:t>[-]</w:t>
        </w:r>
      </w:hyperlink>
      <w:r>
        <w:br/>
        <w:t>   </w:t>
      </w:r>
      <w:r>
        <w:rPr>
          <w:rStyle w:val="key-name"/>
          <w:color w:val="DC4E41"/>
        </w:rPr>
        <w:t>exception</w:t>
      </w:r>
      <w:r>
        <w:rPr>
          <w:rStyle w:val="key"/>
        </w:rPr>
        <w:t>: { </w:t>
      </w:r>
      <w:hyperlink r:id="rId10" w:history="1">
        <w:r>
          <w:rPr>
            <w:rStyle w:val="Hyperlink"/>
            <w:u w:val="none"/>
          </w:rPr>
          <w:t>[+]</w:t>
        </w:r>
      </w:hyperlink>
      <w:r>
        <w:br/>
      </w:r>
      <w:r>
        <w:rPr>
          <w:rStyle w:val="key"/>
        </w:rPr>
        <w:t>   }</w:t>
      </w:r>
      <w:r>
        <w:br/>
        <w:t>   </w:t>
      </w:r>
      <w:r>
        <w:rPr>
          <w:rStyle w:val="key-name"/>
          <w:color w:val="DC4E41"/>
        </w:rPr>
        <w:t>hostName</w:t>
      </w:r>
      <w:r>
        <w:rPr>
          <w:rStyle w:val="key"/>
        </w:rPr>
        <w:t>: </w:t>
      </w:r>
      <w:r>
        <w:rPr>
          <w:rStyle w:val="t"/>
          <w:color w:val="11A88B"/>
        </w:rPr>
        <w:t>esta-tekton-pipeline-controller-7d85676464-v5d6h</w:t>
      </w:r>
      <w:r>
        <w:br/>
      </w:r>
      <w:r>
        <w:lastRenderedPageBreak/>
        <w:t>   </w:t>
      </w:r>
      <w:r>
        <w:rPr>
          <w:rStyle w:val="key-name"/>
          <w:color w:val="DC4E41"/>
        </w:rPr>
        <w:t>level</w:t>
      </w:r>
      <w:r>
        <w:rPr>
          <w:rStyle w:val="key"/>
        </w:rPr>
        <w:t>: </w:t>
      </w:r>
      <w:r>
        <w:rPr>
          <w:rStyle w:val="t"/>
          <w:color w:val="11A88B"/>
        </w:rPr>
        <w:t>WARN</w:t>
      </w:r>
      <w:r>
        <w:br/>
        <w:t>   </w:t>
      </w:r>
      <w:r>
        <w:rPr>
          <w:rStyle w:val="key-name"/>
          <w:color w:val="DC4E41"/>
        </w:rPr>
        <w:t>loggerClassName</w:t>
      </w:r>
      <w:r>
        <w:rPr>
          <w:rStyle w:val="key"/>
        </w:rPr>
        <w:t>: </w:t>
      </w:r>
      <w:r>
        <w:rPr>
          <w:rStyle w:val="t"/>
          <w:color w:val="11A88B"/>
        </w:rPr>
        <w:t>org.slf4j.impl.Slf4jLogger</w:t>
      </w:r>
      <w:r>
        <w:br/>
        <w:t>   </w:t>
      </w:r>
      <w:r>
        <w:rPr>
          <w:rStyle w:val="key-name"/>
          <w:color w:val="DC4E41"/>
        </w:rPr>
        <w:t>loggerName</w:t>
      </w:r>
      <w:r>
        <w:rPr>
          <w:rStyle w:val="key"/>
        </w:rPr>
        <w:t>: </w:t>
      </w:r>
      <w:r>
        <w:rPr>
          <w:rStyle w:val="t"/>
          <w:color w:val="11A88B"/>
        </w:rPr>
        <w:t>ch.sbb.esta.tekton.pipeline.service.openshift.events.TaskRunEventEmitter</w:t>
      </w:r>
      <w:r>
        <w:br/>
        <w:t>   </w:t>
      </w:r>
      <w:r>
        <w:rPr>
          <w:rStyle w:val="key-name"/>
          <w:color w:val="DC4E41"/>
        </w:rPr>
        <w:t>mdc</w:t>
      </w:r>
      <w:r>
        <w:rPr>
          <w:rStyle w:val="key"/>
        </w:rPr>
        <w:t>: { </w:t>
      </w:r>
      <w:hyperlink r:id="rId11" w:history="1">
        <w:r>
          <w:rPr>
            <w:rStyle w:val="Hyperlink"/>
            <w:u w:val="none"/>
          </w:rPr>
          <w:t>[+]</w:t>
        </w:r>
      </w:hyperlink>
      <w:r>
        <w:br/>
      </w:r>
      <w:r>
        <w:rPr>
          <w:rStyle w:val="key"/>
        </w:rPr>
        <w:t>   }</w:t>
      </w:r>
      <w:r>
        <w:br/>
        <w:t>   </w:t>
      </w:r>
      <w:r>
        <w:rPr>
          <w:rStyle w:val="key-name"/>
          <w:color w:val="DC4E41"/>
        </w:rPr>
        <w:t>message</w:t>
      </w:r>
      <w:r>
        <w:rPr>
          <w:rStyle w:val="key"/>
        </w:rPr>
        <w:t>: </w:t>
      </w:r>
      <w:r>
        <w:rPr>
          <w:rStyle w:val="t"/>
          <w:color w:val="11A88B"/>
        </w:rPr>
        <w:t>TaskRun/Pod Events Watcher closed for selector ki-kihub--vdv-v2017c-aus-chart-staging-2f0kqj-git-clone</w:t>
      </w:r>
      <w:r>
        <w:br/>
        <w:t>   </w:t>
      </w:r>
      <w:r>
        <w:rPr>
          <w:rStyle w:val="key-name"/>
          <w:color w:val="DC4E41"/>
        </w:rPr>
        <w:t>ndc</w:t>
      </w:r>
      <w:r>
        <w:rPr>
          <w:rStyle w:val="key"/>
        </w:rPr>
        <w:t>:</w:t>
      </w:r>
      <w:r>
        <w:br/>
        <w:t>   </w:t>
      </w:r>
      <w:r>
        <w:rPr>
          <w:rStyle w:val="key-name"/>
          <w:color w:val="DC4E41"/>
        </w:rPr>
        <w:t>processId</w:t>
      </w:r>
      <w:r>
        <w:rPr>
          <w:rStyle w:val="key"/>
        </w:rPr>
        <w:t>: </w:t>
      </w:r>
      <w:r>
        <w:rPr>
          <w:rStyle w:val="t"/>
          <w:color w:val="6A5C9E"/>
        </w:rPr>
        <w:t>1</w:t>
      </w:r>
      <w:r>
        <w:br/>
        <w:t>   </w:t>
      </w:r>
      <w:r>
        <w:rPr>
          <w:rStyle w:val="key-name"/>
          <w:color w:val="DC4E41"/>
        </w:rPr>
        <w:t>processName</w:t>
      </w:r>
      <w:r>
        <w:rPr>
          <w:rStyle w:val="key"/>
        </w:rPr>
        <w:t>: </w:t>
      </w:r>
      <w:r>
        <w:rPr>
          <w:rStyle w:val="t"/>
          <w:color w:val="11A88B"/>
        </w:rPr>
        <w:t>quarkus-run.jar</w:t>
      </w:r>
      <w:r>
        <w:br/>
        <w:t>   </w:t>
      </w:r>
      <w:r>
        <w:rPr>
          <w:rStyle w:val="key-name"/>
          <w:color w:val="DC4E41"/>
        </w:rPr>
        <w:t>sequence</w:t>
      </w:r>
      <w:r>
        <w:rPr>
          <w:rStyle w:val="key"/>
        </w:rPr>
        <w:t>: </w:t>
      </w:r>
      <w:r>
        <w:rPr>
          <w:rStyle w:val="t"/>
          <w:color w:val="6A5C9E"/>
        </w:rPr>
        <w:t>33735</w:t>
      </w:r>
      <w:r>
        <w:br/>
        <w:t>   </w:t>
      </w:r>
      <w:r>
        <w:rPr>
          <w:rStyle w:val="key-name"/>
          <w:color w:val="DC4E41"/>
        </w:rPr>
        <w:t>threadId</w:t>
      </w:r>
      <w:r>
        <w:rPr>
          <w:rStyle w:val="key"/>
        </w:rPr>
        <w:t>: </w:t>
      </w:r>
      <w:r>
        <w:rPr>
          <w:rStyle w:val="t"/>
          <w:color w:val="6A5C9E"/>
        </w:rPr>
        <w:t>894</w:t>
      </w:r>
      <w:r>
        <w:br/>
        <w:t>   </w:t>
      </w:r>
      <w:r>
        <w:rPr>
          <w:rStyle w:val="key-name"/>
          <w:color w:val="DC4E41"/>
        </w:rPr>
        <w:t>threadName</w:t>
      </w:r>
      <w:r>
        <w:rPr>
          <w:rStyle w:val="key"/>
        </w:rPr>
        <w:t>: </w:t>
      </w:r>
      <w:r>
        <w:rPr>
          <w:rStyle w:val="t"/>
          <w:color w:val="11A88B"/>
        </w:rPr>
        <w:t xml:space="preserve">OkHttp </w:t>
      </w:r>
      <w:hyperlink r:id="rId12" w:history="1">
        <w:r>
          <w:rPr>
            <w:rStyle w:val="Hyperlink"/>
          </w:rPr>
          <w:t>https://198.18.0.1/</w:t>
        </w:r>
      </w:hyperlink>
      <w:r>
        <w:rPr>
          <w:rStyle w:val="t"/>
          <w:color w:val="11A88B"/>
        </w:rPr>
        <w:t>...</w:t>
      </w:r>
      <w:r>
        <w:br/>
        <w:t>   </w:t>
      </w:r>
      <w:r>
        <w:rPr>
          <w:rStyle w:val="key-name"/>
          <w:color w:val="DC4E41"/>
        </w:rPr>
        <w:t>timestamp</w:t>
      </w:r>
      <w:r>
        <w:rPr>
          <w:rStyle w:val="key"/>
        </w:rPr>
        <w:t>: </w:t>
      </w:r>
      <w:r>
        <w:rPr>
          <w:rStyle w:val="t"/>
          <w:color w:val="11A88B"/>
        </w:rPr>
        <w:t>2023-01-18T15:26:18.966+01:00</w:t>
      </w:r>
      <w:r>
        <w:br/>
        <w:t>}</w:t>
      </w:r>
    </w:p>
    <w:p w14:paraId="2704626E" w14:textId="77777777" w:rsidR="00430983" w:rsidRDefault="00430983">
      <w:pPr>
        <w:pStyle w:val="StandardWeb"/>
      </w:pPr>
      <w:hyperlink r:id="rId13" w:history="1">
        <w:r>
          <w:rPr>
            <w:rStyle w:val="Hyperlink"/>
            <w:u w:val="none"/>
          </w:rPr>
          <w:t>Show as raw text</w:t>
        </w:r>
      </w:hyperlink>
    </w:p>
    <w:p w14:paraId="6E40CDEE" w14:textId="77777777" w:rsidR="00430983" w:rsidRDefault="00430983">
      <w:pPr>
        <w:pStyle w:val="StandardWeb"/>
      </w:pPr>
      <w:r>
        <w:t xml:space="preserve">Sollte mit </w:t>
      </w:r>
      <w:hyperlink r:id="rId14" w:history="1">
        <w:r>
          <w:rPr>
            <w:rStyle w:val="Hyperlink"/>
          </w:rPr>
          <w:t>[ESTA-5393] Tetkon: Log und Event streams blockieren die Thread - Flow (sbb.ch)</w:t>
        </w:r>
      </w:hyperlink>
      <w:r>
        <w:t xml:space="preserve"> gelöst (kein watch mehr)</w:t>
      </w:r>
    </w:p>
    <w:p w14:paraId="4729179A" w14:textId="77777777" w:rsidR="00430983" w:rsidRDefault="00430983">
      <w:pPr>
        <w:pStyle w:val="StandardWeb"/>
      </w:pPr>
    </w:p>
    <w:p w14:paraId="0E7B3768" w14:textId="77777777" w:rsidR="00430983" w:rsidRDefault="00430983">
      <w:pPr>
        <w:pStyle w:val="berschrift1"/>
        <w:rPr>
          <w:rFonts w:eastAsia="Times New Roman"/>
        </w:rPr>
      </w:pPr>
      <w:r>
        <w:rPr>
          <w:rFonts w:eastAsia="Times New Roman"/>
        </w:rPr>
        <w:t>Resolved</w:t>
      </w:r>
    </w:p>
    <w:p w14:paraId="280936B2" w14:textId="77777777" w:rsidR="00430983" w:rsidRDefault="00430983">
      <w:pPr>
        <w:pStyle w:val="StandardWeb"/>
      </w:pPr>
      <w:r>
        <w:t>Löschen wenn sie bestätigt sind</w:t>
      </w:r>
    </w:p>
    <w:p w14:paraId="0484210F" w14:textId="77777777" w:rsidR="00430983" w:rsidRDefault="00430983">
      <w:pPr>
        <w:divId w:val="911160737"/>
        <w:rPr>
          <w:rFonts w:eastAsia="Times New Roman"/>
        </w:rPr>
      </w:pPr>
      <w:r>
        <w:rPr>
          <w:rStyle w:val="expand-control-text"/>
          <w:rFonts w:eastAsia="Times New Roman"/>
        </w:rPr>
        <w:t>Klicken Sie hier, um zu erweitern..</w:t>
      </w:r>
      <w:r>
        <w:rPr>
          <w:rStyle w:val="expand-control-text"/>
          <w:rFonts w:eastAsia="Times New Roman"/>
        </w:rPr>
        <w:t>.</w:t>
      </w:r>
      <w:r>
        <w:rPr>
          <w:rFonts w:eastAsia="Times New Roman"/>
        </w:rPr>
        <w:t xml:space="preserve"> </w:t>
      </w:r>
    </w:p>
    <w:p w14:paraId="5BF5007C" w14:textId="77777777" w:rsidR="00430983" w:rsidRDefault="00430983">
      <w:pPr>
        <w:pStyle w:val="berschrift2"/>
        <w:divId w:val="199248622"/>
        <w:rPr>
          <w:rFonts w:eastAsia="Times New Roman"/>
        </w:rPr>
      </w:pPr>
      <w:r>
        <w:rPr>
          <w:rFonts w:eastAsia="Times New Roman"/>
        </w:rPr>
        <w:t>The client is using resource type xyz with unstable version v1beta</w:t>
      </w:r>
    </w:p>
    <w:p w14:paraId="61206C30" w14:textId="77777777" w:rsidR="00430983" w:rsidRDefault="00430983">
      <w:pPr>
        <w:pStyle w:val="StandardWeb"/>
        <w:divId w:val="199248622"/>
      </w:pPr>
      <w:r>
        <w:t xml:space="preserve">nicht gesehen die letzte 7 tagen: </w:t>
      </w:r>
      <w:hyperlink r:id="rId15" w:history="1">
        <w:r>
          <w:rPr>
            <w:rStyle w:val="Hyperlink"/>
          </w:rPr>
          <w:t>Search | Splunk 9.0.2 (sbb.ch)</w:t>
        </w:r>
      </w:hyperlink>
    </w:p>
    <w:p w14:paraId="33E350CB" w14:textId="77777777" w:rsidR="00430983" w:rsidRDefault="00430983">
      <w:pPr>
        <w:pStyle w:val="berschrift2"/>
        <w:divId w:val="199248622"/>
        <w:rPr>
          <w:rFonts w:eastAsia="Times New Roman"/>
        </w:rPr>
      </w:pPr>
      <w:r>
        <w:rPr>
          <w:rFonts w:eastAsia="Times New Roman"/>
        </w:rPr>
        <w:t>Pipelinerun cleanup failed</w:t>
      </w:r>
    </w:p>
    <w:p w14:paraId="329F500B" w14:textId="77777777" w:rsidR="00430983" w:rsidRDefault="00430983">
      <w:pPr>
        <w:pStyle w:val="StandardWeb"/>
        <w:divId w:val="199248622"/>
      </w:pPr>
      <w:r>
        <w:t xml:space="preserve">Ich denke man versucht die logs zu löschen wenn die Datei nicht da sind. Die gzip sollte es lösen: </w:t>
      </w:r>
      <w:hyperlink r:id="rId16" w:history="1">
        <w:r>
          <w:rPr>
            <w:rStyle w:val="Hyperlink"/>
          </w:rPr>
          <w:t>Pull Request #393: feat: compress dumped pipeline/event logs with gzip - Code (sbb.ch)</w:t>
        </w:r>
      </w:hyperlink>
    </w:p>
    <w:p w14:paraId="24CE76BC" w14:textId="77777777" w:rsidR="00430983" w:rsidRDefault="00430983">
      <w:pPr>
        <w:pStyle w:val="berschrift2"/>
        <w:divId w:val="199248622"/>
        <w:rPr>
          <w:rFonts w:eastAsia="Times New Roman"/>
        </w:rPr>
      </w:pPr>
      <w:r>
        <w:rPr>
          <w:rFonts w:eastAsia="Times New Roman"/>
        </w:rPr>
        <w:t>Taskrun is not a readiable ressource</w:t>
      </w:r>
    </w:p>
    <w:p w14:paraId="1FADE1BE" w14:textId="77777777" w:rsidR="00430983" w:rsidRDefault="00430983">
      <w:pPr>
        <w:pStyle w:val="StandardWeb"/>
        <w:divId w:val="199248622"/>
      </w:pPr>
      <w:r>
        <w:t xml:space="preserve">should be fixed with </w:t>
      </w:r>
      <w:hyperlink r:id="rId17" w:history="1">
        <w:r>
          <w:rPr>
            <w:rStyle w:val="Hyperlink"/>
          </w:rPr>
          <w:t>Pull Request #394: feat: remove taskrun is no readiable resource warning by not call ready on the resource - Code (sbb.ch)</w:t>
        </w:r>
      </w:hyperlink>
    </w:p>
    <w:sectPr w:rsidR="00000000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66187"/>
    <w:multiLevelType w:val="multilevel"/>
    <w:tmpl w:val="94B0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69304D"/>
    <w:multiLevelType w:val="multilevel"/>
    <w:tmpl w:val="6A188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5305878">
    <w:abstractNumId w:val="0"/>
  </w:num>
  <w:num w:numId="2" w16cid:durableId="1611812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983"/>
    <w:rsid w:val="0043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21D01E0"/>
  <w15:chartTrackingRefBased/>
  <w15:docId w15:val="{F5E3B654-1965-4D9E-AA92-22DCE10F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paragraph" w:styleId="berschrift1">
    <w:name w:val="heading 1"/>
    <w:basedOn w:val="Standard"/>
    <w:link w:val="berschrift1Zchn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berschrift2">
    <w:name w:val="heading 2"/>
    <w:basedOn w:val="Standard"/>
    <w:link w:val="berschrift2Zchn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pPr>
      <w:spacing w:before="100" w:beforeAutospacing="1" w:after="100" w:afterAutospacing="1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Absatz-Standardschriftart"/>
    <w:uiPriority w:val="99"/>
    <w:semiHidden/>
    <w:unhideWhenUsed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/>
      <w:u w:val="single"/>
    </w:rPr>
  </w:style>
  <w:style w:type="paragraph" w:customStyle="1" w:styleId="auto-cursor-target">
    <w:name w:val="auto-cursor-target"/>
    <w:basedOn w:val="Standard"/>
    <w:pPr>
      <w:spacing w:before="100" w:beforeAutospacing="1" w:after="100" w:afterAutospacing="1"/>
    </w:pPr>
  </w:style>
  <w:style w:type="character" w:customStyle="1" w:styleId="key">
    <w:name w:val="key"/>
    <w:basedOn w:val="Absatz-Standardschriftart"/>
  </w:style>
  <w:style w:type="character" w:customStyle="1" w:styleId="key-name">
    <w:name w:val="key-name"/>
    <w:basedOn w:val="Absatz-Standardschriftart"/>
  </w:style>
  <w:style w:type="character" w:customStyle="1" w:styleId="t">
    <w:name w:val="t"/>
    <w:basedOn w:val="Absatz-Standardschriftart"/>
  </w:style>
  <w:style w:type="character" w:customStyle="1" w:styleId="expand-icon">
    <w:name w:val="expand-icon"/>
    <w:basedOn w:val="Absatz-Standardschriftart"/>
  </w:style>
  <w:style w:type="character" w:customStyle="1" w:styleId="expand-control-text">
    <w:name w:val="expand-control-text"/>
    <w:basedOn w:val="Absatz-Standardschriftar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855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15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.splunk.sbb.ch/en-US/app/search/search?q=search%20index%3D%22sbb_esta-tekton_internal_prod_events%22%20sourcetype%3D%22esta-tekton-pipeline-controller%22%20openshift_namespace%3D%22clew-tekton%22%20Unknown%20keyword&amp;display.page.search.mode=smart&amp;dispatch.sample_ratio=1&amp;earliest=-7d%40h&amp;latest=now&amp;display.events.fields=%5B%22host%22%2C%22source%22%2C%22sourcetype%22%2C%22message%22%2C%22openshift_cluster%22%2C%22openshift_namespace%22%2C%22index%22%5D&amp;sid=1675758172.66042_344C05D9-0E40-46BF-A6E3-67844054C5FA" TargetMode="External"/><Relationship Id="rId13" Type="http://schemas.openxmlformats.org/officeDocument/2006/relationships/hyperlink" Target="https://search.splunk.sbb.ch/en-US/app/monitoringopenshift/search?q=search%20index%3Dsbb_*%20(sourcetype%3Dopenshift_logs%20OR%20source%3D%2Fopenshift%2Flogs%2F*)%20openshift_container_name%3D%22esta-tekton-pipeline-controller%22%20openshift_namespace%3D%22kihub-tekton%22%20level%3D%22WARN%22%20%7C%20spath%20message%20%7C%20search%20message!%3D%22Thread%20Thread%5Bvert.x-eventloop-thread-1%2C5%2Cmain%5D%20has%20been%20blocked%20for%20*%20ms%2C%20time%20limit%20is%202000%20ms%22%7C%20spath%20message%20%7C%20search%20message!%3D%22TaskRun%20is%20not%20a%20Readiable%20resource.%20It%20needs%20to%20be%20one%20of%20%5BNode%2C%20Deployment%2C%20ReplicaSet%2C%20StatefulSet%2C%20Pod%2C%20ReplicationController%5D%22&amp;earliest=1674051600&amp;latest=1674069780&amp;display.page.search.mode=fast&amp;dispatch.sample_ratio=1&amp;display.prefs.events.count=50&amp;sid=1674106778.140758_A44E233C-4188-4B57-A483-0EB12494FB6C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etworknt/json-schema-validator/issues/333" TargetMode="External"/><Relationship Id="rId12" Type="http://schemas.openxmlformats.org/officeDocument/2006/relationships/hyperlink" Target="https://198.18.0.1/" TargetMode="External"/><Relationship Id="rId17" Type="http://schemas.openxmlformats.org/officeDocument/2006/relationships/hyperlink" Target="https://code.sbb.ch/projects/KD_ESTA/repos/esta-tekton-pipeline-controller/pull-requests/394/overvi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.sbb.ch/projects/KD_ESTA/repos/esta-tekton-pipeline-controller/pull-requests/393/overview?commentId=99712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low.sbb.ch/browse/ESTA-5393" TargetMode="External"/><Relationship Id="rId11" Type="http://schemas.openxmlformats.org/officeDocument/2006/relationships/hyperlink" Target="https://search.splunk.sbb.ch/en-US/app/monitoringopenshift/search?q=search%20index%3Dsbb_*%20(sourcetype%3Dopenshift_logs%20OR%20source%3D%2Fopenshift%2Flogs%2F*)%20openshift_container_name%3D%22esta-tekton-pipeline-controller%22%20openshift_namespace%3D%22kihub-tekton%22%20level%3D%22WARN%22%20%7C%20spath%20message%20%7C%20search%20message!%3D%22Thread%20Thread%5Bvert.x-eventloop-thread-1%2C5%2Cmain%5D%20has%20been%20blocked%20for%20*%20ms%2C%20time%20limit%20is%202000%20ms%22%7C%20spath%20message%20%7C%20search%20message!%3D%22TaskRun%20is%20not%20a%20Readiable%20resource.%20It%20needs%20to%20be%20one%20of%20%5BNode%2C%20Deployment%2C%20ReplicaSet%2C%20StatefulSet%2C%20Pod%2C%20ReplicationController%5D%22&amp;earliest=1674051600&amp;latest=1674069780&amp;display.page.search.mode=fast&amp;dispatch.sample_ratio=1&amp;display.prefs.events.count=50&amp;sid=1674106778.140758_A44E233C-4188-4B57-A483-0EB12494FB6C" TargetMode="External"/><Relationship Id="rId5" Type="http://schemas.openxmlformats.org/officeDocument/2006/relationships/hyperlink" Target="https://code.sbb.ch/projects/KD_ESTA/repos/esta-tekton-pipeline-controller/pull-requests/397/overview" TargetMode="External"/><Relationship Id="rId15" Type="http://schemas.openxmlformats.org/officeDocument/2006/relationships/hyperlink" Target="https://search.splunk.sbb.ch/en-US/app/monitoringopenshift/search?q=search%20index%3Dsbb_esta-tekton_internal_prod_events%20openshift_container_name%3D%22esta-tekton-pipeline-controller%22%20unstable%20version%20v1beta&amp;earliest=-7d%40h&amp;latest=now&amp;display.page.search.mode=fast&amp;dispatch.sample_ratio=1&amp;display.prefs.events.count=50&amp;sid=1675697029.33123_344C05D9-0E40-46BF-A6E3-67844054C5FA" TargetMode="External"/><Relationship Id="rId10" Type="http://schemas.openxmlformats.org/officeDocument/2006/relationships/hyperlink" Target="https://search.splunk.sbb.ch/en-US/app/monitoringopenshift/search?q=search%20index%3Dsbb_*%20(sourcetype%3Dopenshift_logs%20OR%20source%3D%2Fopenshift%2Flogs%2F*)%20openshift_container_name%3D%22esta-tekton-pipeline-controller%22%20openshift_namespace%3D%22kihub-tekton%22%20level%3D%22WARN%22%20%7C%20spath%20message%20%7C%20search%20message!%3D%22Thread%20Thread%5Bvert.x-eventloop-thread-1%2C5%2Cmain%5D%20has%20been%20blocked%20for%20*%20ms%2C%20time%20limit%20is%202000%20ms%22%7C%20spath%20message%20%7C%20search%20message!%3D%22TaskRun%20is%20not%20a%20Readiable%20resource.%20It%20needs%20to%20be%20one%20of%20%5BNode%2C%20Deployment%2C%20ReplicaSet%2C%20StatefulSet%2C%20Pod%2C%20ReplicationController%5D%22&amp;earliest=1674051600&amp;latest=1674069780&amp;display.page.search.mode=fast&amp;dispatch.sample_ratio=1&amp;display.prefs.events.count=50&amp;sid=1674106778.140758_A44E233C-4188-4B57-A483-0EB12494FB6C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earch.splunk.sbb.ch/en-US/app/monitoringopenshift/search?q=search%20index%3Dsbb_*%20(sourcetype%3Dopenshift_logs%20OR%20source%3D%2Fopenshift%2Flogs%2F*)%20openshift_container_name%3D%22esta-tekton-pipeline-controller%22%20openshift_namespace%3D%22kihub-tekton%22%20level%3D%22WARN%22%20%7C%20spath%20message%20%7C%20search%20message!%3D%22Thread%20Thread%5Bvert.x-eventloop-thread-1%2C5%2Cmain%5D%20has%20been%20blocked%20for%20*%20ms%2C%20time%20limit%20is%202000%20ms%22%7C%20spath%20message%20%7C%20search%20message!%3D%22TaskRun%20is%20not%20a%20Readiable%20resource.%20It%20needs%20to%20be%20one%20of%20%5BNode%2C%20Deployment%2C%20ReplicaSet%2C%20StatefulSet%2C%20Pod%2C%20ReplicationController%5D%22&amp;earliest=1674051600&amp;latest=1674069780&amp;display.page.search.mode=fast&amp;dispatch.sample_ratio=1&amp;display.prefs.events.count=50&amp;sid=1674106778.140758_A44E233C-4188-4B57-A483-0EB12494FB6C" TargetMode="External"/><Relationship Id="rId14" Type="http://schemas.openxmlformats.org/officeDocument/2006/relationships/hyperlink" Target="https://flow.sbb.ch/browse/ESTA-5393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1086</Words>
  <Characters>6847</Characters>
  <Application>Microsoft Office Word</Application>
  <DocSecurity>0</DocSecurity>
  <Lines>57</Lines>
  <Paragraphs>15</Paragraphs>
  <ScaleCrop>false</ScaleCrop>
  <Company/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Sammlung von Esta-Tekton Issues</dc:title>
  <dc:subject/>
  <dc:creator>Florian.Thievent</dc:creator>
  <cp:keywords/>
  <dc:description/>
  <cp:lastModifiedBy>Florian.Thievent</cp:lastModifiedBy>
  <cp:revision>2</cp:revision>
  <dcterms:created xsi:type="dcterms:W3CDTF">2024-04-25T13:32:00Z</dcterms:created>
  <dcterms:modified xsi:type="dcterms:W3CDTF">2024-04-25T13:32:00Z</dcterms:modified>
</cp:coreProperties>
</file>