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94" w:rsidRDefault="00527394" w:rsidP="00527394">
      <w:pPr>
        <w:pStyle w:val="Heading1"/>
        <w:rPr>
          <w:noProof/>
        </w:rPr>
      </w:pPr>
      <w:r>
        <w:rPr>
          <w:noProof/>
        </w:rPr>
        <w:t>ShapeGeometry</w:t>
      </w:r>
    </w:p>
    <w:p w:rsidR="00527394" w:rsidRDefault="00527394">
      <w:r>
        <w:rPr>
          <w:noProof/>
          <w:lang w:eastAsia="en-GB"/>
        </w:rPr>
        <w:drawing>
          <wp:inline distT="0" distB="0" distL="0" distR="0" wp14:anchorId="2DDA82D3" wp14:editId="32D9B57D">
            <wp:extent cx="9677400" cy="125635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2088" cy="12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75"/>
        <w:gridCol w:w="11839"/>
      </w:tblGrid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BoundingBox</w:t>
            </w:r>
          </w:p>
        </w:tc>
        <w:tc>
          <w:tcPr>
            <w:tcW w:w="3791" w:type="pct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ShapeGeomCost</w:t>
            </w:r>
          </w:p>
        </w:tc>
        <w:tc>
          <w:tcPr>
            <w:tcW w:w="3791" w:type="pct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ShapeGeomData</w:t>
            </w:r>
          </w:p>
        </w:tc>
        <w:tc>
          <w:tcPr>
            <w:tcW w:w="3791" w:type="pct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ShapeGeomFormat</w:t>
            </w:r>
          </w:p>
        </w:tc>
        <w:tc>
          <w:tcPr>
            <w:tcW w:w="3791" w:type="pct"/>
          </w:tcPr>
          <w:p w:rsidR="00527394" w:rsidRDefault="00B81DB8" w:rsidP="00527394">
            <w:pP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XbimGeometryType</w:t>
            </w:r>
          </w:p>
          <w:p w:rsidR="00B81DB8" w:rsidRDefault="00B81DB8" w:rsidP="00527394">
            <w:pP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Undefined = 0x0,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BoundingBox = 0x01,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MultipleBoundingBox = 0x02,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TriangulatedMesh = 0x03,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Regions (clusters of elements in a model) are stored for the project in one database row.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Use XbimRegionCollection.FromArray(ShapeData) for deserialising.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Region = 0x4,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For products with no geometry use TransformOnly to store the transform matrix associated with the </w:t>
            </w:r>
            <w:r w:rsidR="00204450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lacement.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TransformOnly = 0x5,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128 bit hash of a geometry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TriangulatedMeshHash = 0x6,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The xBIM variant of the PLY format, a set of nominally planar polygons, stored in ascii format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Polyhedron = 0x7,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A triangulated Polyhedron mesh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TriangulatedPolyhedron = 0x8,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The xBIM variant of the PLY format, a set of nominally planar polygons but stored in binary format</w:t>
            </w:r>
          </w:p>
          <w:p w:rsidR="00B81DB8" w:rsidRPr="00204450" w:rsidRDefault="00B81DB8" w:rsidP="00527394">
            <w:pP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PolyhedronBinary = 0x9,</w:t>
            </w: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ShapeGeomIfcLabel</w:t>
            </w:r>
          </w:p>
        </w:tc>
        <w:tc>
          <w:tcPr>
            <w:tcW w:w="3791" w:type="pct"/>
          </w:tcPr>
          <w:p w:rsidR="00527394" w:rsidRPr="00527394" w:rsidRDefault="00877B24" w:rsidP="00877B24">
            <w:pPr>
              <w:rPr>
                <w:noProof/>
              </w:rPr>
            </w:pPr>
            <w:r>
              <w:rPr>
                <w:noProof/>
              </w:rPr>
              <w:t xml:space="preserve">EntityLabel of </w:t>
            </w:r>
            <w:r w:rsidR="003B08A5">
              <w:rPr>
                <w:noProof/>
              </w:rPr>
              <w:t>the relative</w:t>
            </w:r>
            <w:r w:rsidR="00B81DB8">
              <w:rPr>
                <w:noProof/>
              </w:rPr>
              <w:t xml:space="preserve"> </w:t>
            </w:r>
            <w:r w:rsidR="00B81DB8" w:rsidRPr="00B81DB8">
              <w:rPr>
                <w:noProof/>
                <w:color w:val="00B050"/>
              </w:rPr>
              <w:t>IfcGeometricRepresentationItem</w:t>
            </w:r>
            <w:r w:rsidR="003B08A5">
              <w:rPr>
                <w:noProof/>
                <w:color w:val="00B050"/>
              </w:rPr>
              <w:t xml:space="preserve"> </w:t>
            </w:r>
            <w:r w:rsidR="003B08A5" w:rsidRPr="003B08A5">
              <w:rPr>
                <w:noProof/>
              </w:rPr>
              <w:t>in the model</w:t>
            </w: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2148DB">
              <w:rPr>
                <w:noProof/>
                <w:color w:val="FF0000"/>
              </w:rPr>
              <w:t>ShapeGeomLabel</w:t>
            </w:r>
          </w:p>
        </w:tc>
        <w:tc>
          <w:tcPr>
            <w:tcW w:w="3791" w:type="pct"/>
          </w:tcPr>
          <w:p w:rsidR="00527394" w:rsidRPr="00527394" w:rsidRDefault="00AD55A9" w:rsidP="00527394">
            <w:pPr>
              <w:rPr>
                <w:noProof/>
              </w:rPr>
            </w:pPr>
            <w:r>
              <w:rPr>
                <w:noProof/>
              </w:rPr>
              <w:t xml:space="preserve">This is the ID that is pointed from the </w:t>
            </w:r>
            <w:r w:rsidRPr="00AD55A9">
              <w:rPr>
                <w:noProof/>
              </w:rPr>
              <w:t>ShapeInstances</w:t>
            </w:r>
            <w:r>
              <w:rPr>
                <w:noProof/>
              </w:rPr>
              <w:t>.</w:t>
            </w:r>
            <w:r w:rsidRPr="00527394">
              <w:rPr>
                <w:noProof/>
              </w:rPr>
              <w:t>ShapeLabel</w:t>
            </w:r>
            <w:r w:rsidR="00BC139A">
              <w:rPr>
                <w:noProof/>
              </w:rPr>
              <w:t xml:space="preserve"> </w:t>
            </w:r>
            <w:r w:rsidR="00BC139A" w:rsidRPr="00BC139A">
              <w:rPr>
                <w:b/>
                <w:noProof/>
              </w:rPr>
              <w:t>(Unique Key)</w:t>
            </w: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ShapeGeomLOD</w:t>
            </w:r>
          </w:p>
        </w:tc>
        <w:tc>
          <w:tcPr>
            <w:tcW w:w="3791" w:type="pct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ShapeGeomReferenceCount</w:t>
            </w:r>
          </w:p>
        </w:tc>
        <w:tc>
          <w:tcPr>
            <w:tcW w:w="3791" w:type="pct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ShapeGeomHash</w:t>
            </w:r>
          </w:p>
        </w:tc>
        <w:tc>
          <w:tcPr>
            <w:tcW w:w="3791" w:type="pct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</w:tbl>
    <w:p w:rsidR="00527394" w:rsidRDefault="00527394"/>
    <w:p w:rsidR="00527394" w:rsidRDefault="00527394" w:rsidP="00527394">
      <w:pPr>
        <w:pStyle w:val="Heading1"/>
      </w:pPr>
      <w:r>
        <w:rPr>
          <w:noProof/>
        </w:rPr>
        <w:lastRenderedPageBreak/>
        <w:t>ShapeInst</w:t>
      </w:r>
      <w:r w:rsidR="00F705D4">
        <w:rPr>
          <w:noProof/>
        </w:rPr>
        <w:t>a</w:t>
      </w:r>
      <w:r>
        <w:rPr>
          <w:noProof/>
        </w:rPr>
        <w:t>nces</w:t>
      </w:r>
    </w:p>
    <w:p w:rsidR="0010179D" w:rsidRDefault="00527394">
      <w:r>
        <w:rPr>
          <w:noProof/>
          <w:lang w:eastAsia="en-GB"/>
        </w:rPr>
        <w:drawing>
          <wp:inline distT="0" distB="0" distL="0" distR="0" wp14:anchorId="12795C6F" wp14:editId="54DBC4DF">
            <wp:extent cx="8856133" cy="12957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4341" cy="12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3"/>
        <w:gridCol w:w="12241"/>
      </w:tblGrid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BoundingBox</w:t>
            </w:r>
          </w:p>
        </w:tc>
        <w:tc>
          <w:tcPr>
            <w:tcW w:w="12241" w:type="dxa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IfcProductLabel</w:t>
            </w:r>
            <w:bookmarkStart w:id="0" w:name="_GoBack"/>
            <w:bookmarkEnd w:id="0"/>
          </w:p>
        </w:tc>
        <w:tc>
          <w:tcPr>
            <w:tcW w:w="12241" w:type="dxa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IfcTypeId</w:t>
            </w:r>
          </w:p>
        </w:tc>
        <w:tc>
          <w:tcPr>
            <w:tcW w:w="12241" w:type="dxa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InstanceLabel</w:t>
            </w:r>
          </w:p>
        </w:tc>
        <w:tc>
          <w:tcPr>
            <w:tcW w:w="12241" w:type="dxa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RepresentationContext</w:t>
            </w:r>
          </w:p>
        </w:tc>
        <w:tc>
          <w:tcPr>
            <w:tcW w:w="12241" w:type="dxa"/>
          </w:tcPr>
          <w:p w:rsidR="00527394" w:rsidRPr="00527394" w:rsidRDefault="00204450" w:rsidP="00527394">
            <w:pPr>
              <w:rPr>
                <w:noProof/>
              </w:rPr>
            </w:pPr>
            <w:r>
              <w:rPr>
                <w:noProof/>
              </w:rPr>
              <w:t>EntityLabel of the IFC context</w:t>
            </w: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ShapeGeomRepType</w:t>
            </w:r>
          </w:p>
        </w:tc>
        <w:tc>
          <w:tcPr>
            <w:tcW w:w="12241" w:type="dxa"/>
          </w:tcPr>
          <w:p w:rsidR="00527394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noProof/>
                <w:sz w:val="19"/>
                <w:szCs w:val="19"/>
                <w:highlight w:val="white"/>
              </w:rPr>
              <w:t>Enum XbimGeometryRepresentationType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/// boolean operations with voids and extensions are included in the resulting representation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noProof/>
                <w:sz w:val="19"/>
                <w:szCs w:val="19"/>
                <w:highlight w:val="white"/>
              </w:rPr>
              <w:t>OpeningsAndAdditionsIncluded = 1,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/// boolean operations with voids and extensions are excluded in the resulting representation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noProof/>
                <w:sz w:val="19"/>
                <w:szCs w:val="19"/>
                <w:highlight w:val="white"/>
              </w:rPr>
              <w:t>OpeningsAndAdditionsExcluded = 2,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/// representation of voids and extensions only 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noProof/>
                <w:sz w:val="19"/>
                <w:szCs w:val="19"/>
                <w:highlight w:val="white"/>
              </w:rPr>
              <w:t>OpeningsAndAdditionsOnly = 4</w:t>
            </w: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ShapeLabel</w:t>
            </w:r>
          </w:p>
        </w:tc>
        <w:tc>
          <w:tcPr>
            <w:tcW w:w="12241" w:type="dxa"/>
          </w:tcPr>
          <w:p w:rsidR="00527394" w:rsidRPr="00527394" w:rsidRDefault="00B81DB8" w:rsidP="00B81DB8">
            <w:pPr>
              <w:rPr>
                <w:noProof/>
              </w:rPr>
            </w:pPr>
            <w:r>
              <w:rPr>
                <w:noProof/>
              </w:rPr>
              <w:t>Pointer to ShapeGeometry.</w:t>
            </w:r>
            <w:r w:rsidRPr="00527394">
              <w:rPr>
                <w:noProof/>
              </w:rPr>
              <w:t>ShapeGeomLabel</w:t>
            </w: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StyleLabel</w:t>
            </w:r>
          </w:p>
        </w:tc>
        <w:tc>
          <w:tcPr>
            <w:tcW w:w="12241" w:type="dxa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Tr="00527394">
        <w:tc>
          <w:tcPr>
            <w:tcW w:w="3373" w:type="dxa"/>
          </w:tcPr>
          <w:p w:rsid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Transformation</w:t>
            </w:r>
          </w:p>
        </w:tc>
        <w:tc>
          <w:tcPr>
            <w:tcW w:w="12241" w:type="dxa"/>
          </w:tcPr>
          <w:p w:rsidR="00527394" w:rsidRDefault="00527394" w:rsidP="00527394">
            <w:pPr>
              <w:rPr>
                <w:noProof/>
              </w:rPr>
            </w:pPr>
          </w:p>
        </w:tc>
      </w:tr>
    </w:tbl>
    <w:p w:rsidR="00527394" w:rsidRDefault="00527394" w:rsidP="00527394"/>
    <w:p w:rsidR="00E52368" w:rsidRDefault="00E523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52368" w:rsidRDefault="00E52368" w:rsidP="00E52368">
      <w:pPr>
        <w:pStyle w:val="Heading1"/>
      </w:pPr>
      <w:r>
        <w:lastRenderedPageBreak/>
        <w:t xml:space="preserve">Geometry format 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>Byte Version [= 1]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 xml:space="preserve">Int32 </w:t>
      </w:r>
      <w:proofErr w:type="spellStart"/>
      <w:r w:rsidRPr="00E52368"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 w:rsidRPr="00E5236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 xml:space="preserve">Int32 </w:t>
      </w:r>
      <w:proofErr w:type="spellStart"/>
      <w:r w:rsidRPr="00E52368">
        <w:rPr>
          <w:rFonts w:ascii="Consolas" w:hAnsi="Consolas" w:cs="Consolas"/>
          <w:color w:val="000000"/>
          <w:sz w:val="19"/>
          <w:szCs w:val="19"/>
        </w:rPr>
        <w:t>numTriangles</w:t>
      </w:r>
      <w:proofErr w:type="spellEnd"/>
      <w:r w:rsidRPr="00E5236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 xml:space="preserve">For </w:t>
      </w:r>
      <w:proofErr w:type="spellStart"/>
      <w:r w:rsidRPr="00E52368"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Single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point</w:t>
      </w:r>
    </w:p>
    <w:p w:rsid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Single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point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Single z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point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B04" w:rsidRDefault="00573B04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 xml:space="preserve">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numFaces</w:t>
      </w:r>
      <w:proofErr w:type="spellEnd"/>
    </w:p>
    <w:p w:rsidR="00573B04" w:rsidRDefault="00573B04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73B04" w:rsidRDefault="00573B04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52368">
        <w:rPr>
          <w:rFonts w:ascii="Consolas" w:hAnsi="Consolas" w:cs="Consolas"/>
          <w:color w:val="000000"/>
          <w:sz w:val="19"/>
          <w:szCs w:val="19"/>
        </w:rPr>
        <w:t xml:space="preserve">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numTrianglesInFace</w:t>
      </w:r>
      <w:proofErr w:type="spellEnd"/>
    </w:p>
    <w:p w:rsidR="001E42B3" w:rsidRDefault="001E42B3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IsPlanar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numTrianglesInFace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1E42B3" w:rsidRDefault="001E42B3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numTrianglesInFace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numTrianglesInFace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42B3" w:rsidRDefault="001E42B3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isPlanar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E42B3" w:rsidRDefault="001E42B3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SingleNormal</w:t>
      </w:r>
      <w:proofErr w:type="spellEnd"/>
    </w:p>
    <w:p w:rsidR="00A56B99" w:rsidRDefault="00A56B99" w:rsidP="00A56B99">
      <w:pPr>
        <w:pStyle w:val="NoSpacing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to be documented</w:t>
      </w:r>
    </w:p>
    <w:p w:rsidR="001E42B3" w:rsidRDefault="001E42B3" w:rsidP="001E42B3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42B3" w:rsidRDefault="001E42B3" w:rsidP="001E42B3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 {</w:t>
      </w:r>
    </w:p>
    <w:p w:rsidR="001E42B3" w:rsidRDefault="001E42B3" w:rsidP="001E42B3">
      <w:pPr>
        <w:pStyle w:val="NoSpacing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to be documented</w:t>
      </w:r>
    </w:p>
    <w:p w:rsidR="00573B04" w:rsidRDefault="001E42B3" w:rsidP="001E42B3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B04" w:rsidRPr="00E52368" w:rsidRDefault="00573B04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2368" w:rsidRDefault="00E52368" w:rsidP="00527394"/>
    <w:p w:rsidR="00E52368" w:rsidRDefault="00E52368" w:rsidP="00527394"/>
    <w:sectPr w:rsidR="00E52368" w:rsidSect="005273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94"/>
    <w:rsid w:val="000368BB"/>
    <w:rsid w:val="0010179D"/>
    <w:rsid w:val="001E42B3"/>
    <w:rsid w:val="001E4837"/>
    <w:rsid w:val="00204450"/>
    <w:rsid w:val="002148DB"/>
    <w:rsid w:val="00394E4F"/>
    <w:rsid w:val="003B08A5"/>
    <w:rsid w:val="00527394"/>
    <w:rsid w:val="00573B04"/>
    <w:rsid w:val="00877B24"/>
    <w:rsid w:val="008B0A8D"/>
    <w:rsid w:val="0098161B"/>
    <w:rsid w:val="00A56B99"/>
    <w:rsid w:val="00AD55A9"/>
    <w:rsid w:val="00B81DB8"/>
    <w:rsid w:val="00BC139A"/>
    <w:rsid w:val="00E52368"/>
    <w:rsid w:val="00EA770C"/>
    <w:rsid w:val="00F7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40CD"/>
  <w15:docId w15:val="{B5CDBE99-B408-44EC-837F-96746208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3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7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2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23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DC31E-1F6F-430D-AD1D-C3272E1E8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UNN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Benghi</dc:creator>
  <cp:lastModifiedBy>Claudio Benghi</cp:lastModifiedBy>
  <cp:revision>15</cp:revision>
  <dcterms:created xsi:type="dcterms:W3CDTF">2016-05-02T11:57:00Z</dcterms:created>
  <dcterms:modified xsi:type="dcterms:W3CDTF">2017-12-04T00:58:00Z</dcterms:modified>
</cp:coreProperties>
</file>