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5A66E7D9" w:rsidR="0056147D" w:rsidRPr="0056147D" w:rsidRDefault="00963BE8"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21:34:30</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4DA2B2D8" w:rsidR="0056147D" w:rsidRPr="0056147D" w:rsidRDefault="00963BE8"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Kathleen</w:t>
      </w:r>
    </w:p>
    <w:p w14:paraId="4D0ECB99" w14:textId="2E714DD2" w:rsidR="0056147D" w:rsidRPr="0056147D" w:rsidRDefault="00963BE8"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1629 Cinnamon Lane San Antonio, TX 78212</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10B305BD"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963BE8">
        <w:rPr>
          <w:rFonts w:asciiTheme="majorBidi" w:hAnsiTheme="majorBidi" w:cstheme="majorBidi"/>
          <w:b/>
          <w:bCs/>
          <w:color w:val="auto"/>
          <w:sz w:val="24"/>
          <w:szCs w:val="24"/>
        </w:rPr>
        <w:t>Kathleen</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1EC3B34D"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963BE8">
        <w:rPr>
          <w:rFonts w:asciiTheme="majorBidi" w:hAnsiTheme="majorBidi" w:cstheme="majorBidi"/>
          <w:b/>
          <w:bCs/>
          <w:color w:val="auto"/>
          <w:sz w:val="24"/>
          <w:szCs w:val="24"/>
        </w:rPr>
        <w:t>Kathleen Hanner</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B26C6"/>
    <w:rsid w:val="000C14E4"/>
    <w:rsid w:val="0011232B"/>
    <w:rsid w:val="00156363"/>
    <w:rsid w:val="00170FA3"/>
    <w:rsid w:val="001831DB"/>
    <w:rsid w:val="00194913"/>
    <w:rsid w:val="001B020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80EEF"/>
    <w:rsid w:val="003A4F8E"/>
    <w:rsid w:val="003C6038"/>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65D63"/>
    <w:rsid w:val="00853F69"/>
    <w:rsid w:val="008648B1"/>
    <w:rsid w:val="00897EE1"/>
    <w:rsid w:val="008B3D18"/>
    <w:rsid w:val="008E7170"/>
    <w:rsid w:val="0092019D"/>
    <w:rsid w:val="00963BE8"/>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2024-12-27T16:04:00Z</dcterms:created>
  <dcterms:modified xsi:type="dcterms:W3CDTF">2024-12-27T16:04:00Z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