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Catre,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br/>
        <w:t xml:space="preserve">Serviciul de Transport Local de Calatori si Administratie Portuara Braila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1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1"/>
          <w:position w:val="0"/>
          <w:sz w:val="23"/>
          <w:shd w:fill="auto" w:val="clear"/>
        </w:rPr>
        <w:t xml:space="preserve">Braila, B-dul Al. I. Cuza, nr. 134</w:t>
      </w:r>
    </w:p>
    <w:p>
      <w:pPr>
        <w:spacing w:before="360" w:after="0" w:line="240"/>
        <w:ind w:right="72" w:left="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Subsemnatul Nita George Marian, cu domiciliul in Braila, Aleea </w:t>
      </w:r>
      <w:r>
        <w:rPr>
          <w:rFonts w:ascii="Times New Roman" w:hAnsi="Times New Roman" w:cs="Times New Roman" w:eastAsia="Times New Roman"/>
          <w:b/>
          <w:color w:val="000000"/>
          <w:spacing w:val="-7"/>
          <w:position w:val="0"/>
          <w:sz w:val="28"/>
          <w:shd w:fill="auto" w:val="clear"/>
        </w:rPr>
        <w:t xml:space="preserve">Policlinicii,nr. 6, bloc G10, apt. 90, reprezentat conventional de avocat Bondoc - </w:t>
      </w:r>
      <w:r>
        <w:rPr>
          <w:rFonts w:ascii="Times New Roman" w:hAnsi="Times New Roman" w:cs="Times New Roman" w:eastAsia="Times New Roman"/>
          <w:b/>
          <w:color w:val="000000"/>
          <w:spacing w:val="-10"/>
          <w:position w:val="0"/>
          <w:sz w:val="28"/>
          <w:shd w:fill="auto" w:val="clear"/>
        </w:rPr>
        <w:t xml:space="preserve">Angelica Ionela prin prezenta va transmit urmatoarea: NOTIFICARE</w:t>
      </w:r>
    </w:p>
    <w:p>
      <w:pPr>
        <w:spacing w:before="216" w:after="0" w:line="240"/>
        <w:ind w:right="288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9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9"/>
          <w:position w:val="0"/>
          <w:sz w:val="28"/>
          <w:shd w:fill="auto" w:val="clear"/>
        </w:rPr>
        <w:t xml:space="preserve">In calitatea pe care o am, de salariat al Serviciului de Transport Local de </w:t>
      </w:r>
      <w:r>
        <w:rPr>
          <w:rFonts w:ascii="Times New Roman" w:hAnsi="Times New Roman" w:cs="Times New Roman" w:eastAsia="Times New Roman"/>
          <w:b/>
          <w:color w:val="000000"/>
          <w:spacing w:val="-10"/>
          <w:position w:val="0"/>
          <w:sz w:val="28"/>
          <w:shd w:fill="auto" w:val="clear"/>
        </w:rPr>
        <w:t xml:space="preserve">Calatori si Administratie Portuara Braila, avand calificarea de ofiter mecanic portuar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si rada in baza careia detin functia de mecanic pe nava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Lacu Sarat", functie pe care am fost repus la data de 07.02.2018, </w:t>
      </w:r>
      <w:r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28"/>
          <w:shd w:fill="auto" w:val="clear"/>
        </w:rPr>
        <w:t xml:space="preserve">in baza Sentintei civile nr. 333/2017 a Tribunalului Braila si a Deciziei </w:t>
      </w:r>
      <w:r>
        <w:rPr>
          <w:rFonts w:ascii="Times New Roman" w:hAnsi="Times New Roman" w:cs="Times New Roman" w:eastAsia="Times New Roman"/>
          <w:b/>
          <w:color w:val="000000"/>
          <w:spacing w:val="-7"/>
          <w:position w:val="0"/>
          <w:sz w:val="28"/>
          <w:shd w:fill="auto" w:val="clear"/>
        </w:rPr>
        <w:t xml:space="preserve">nr.550/2017 a Curtii de Apel Galati, va fac cunoscute urmatoarele:</w:t>
      </w:r>
    </w:p>
    <w:p>
      <w:pPr>
        <w:spacing w:before="0" w:after="0" w:line="240"/>
        <w:ind w:right="288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auto" w:val="clear"/>
        </w:rPr>
        <w:t xml:space="preserve">Dupa reluarea activitatii pe nava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auto" w:val="clear"/>
        </w:rPr>
        <w:t xml:space="preserve">Lacu Sarat", respectiv la data de 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07.02.2018 si semnarea procesului verbal din 07.02.2018 am constatat mai multe nereguli cu privire la starea tehnica a instalatiilor navei si a stocului de combustibil la bord in contradictie cu procesul verbal din 07.02.2018.</w:t>
      </w:r>
    </w:p>
    <w:p>
      <w:pPr>
        <w:spacing w:before="0" w:after="0" w:line="240"/>
        <w:ind w:right="288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La data de 19.02.2018, v-am facut cunoscute in scris aceste deficiente, </w:t>
      </w: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fiind trimis inscrisul prin fax. Constatarile referitoare la cele sesizate, au fost 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consemnate in procesul-verbal din 20.02.2018 ca fiind adevarate.</w:t>
      </w:r>
    </w:p>
    <w:p>
      <w:pPr>
        <w:spacing w:before="0" w:after="0" w:line="240"/>
        <w:ind w:right="288" w:left="0" w:firstLine="720"/>
        <w:jc w:val="left"/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Desi, v-am solicitat in scris sa-mi transmiteti un exemplar al acestuia, </w:t>
      </w:r>
      <w:r>
        <w:rPr>
          <w:rFonts w:ascii="Times New Roman" w:hAnsi="Times New Roman" w:cs="Times New Roman" w:eastAsia="Times New Roman"/>
          <w:b/>
          <w:color w:val="000000"/>
          <w:spacing w:val="-10"/>
          <w:position w:val="0"/>
          <w:sz w:val="28"/>
          <w:shd w:fill="auto" w:val="clear"/>
        </w:rPr>
        <w:t xml:space="preserve">dumneavoastra ati refuzat.</w:t>
      </w:r>
    </w:p>
    <w:p>
      <w:pPr>
        <w:spacing w:before="0" w:after="0" w:line="240"/>
        <w:ind w:right="288" w:left="0" w:firstLine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La data de 21.02.2018 v-am transmis prin fax un alt inscris in care am explicat adevaratul motiv al debarcarii mele in forta de pe nava "Lacu Sarat" la data de 14.03.2012 si punerea in primejdie a locului de munca deoarece nu am fost de acord cu consemnarea eronata a consumului de combustibil al navei "Lacu Sarat", astfel v-am informat ca la cursa din 22.02.2018 voi miscora consumul de combustibil al navei "Lacu Sarat".</w:t>
      </w:r>
    </w:p>
    <w:p>
      <w:pPr>
        <w:spacing w:before="0" w:after="0" w:line="240"/>
        <w:ind w:right="288" w:left="0" w:firstLine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Pentru verificarea celor sesizate de mine a-ti dat dispozitie sa se efectueze trei verificari ale consumului de combustibil la nava "Lacu Sarat". S-au efectuat un numar de patru controale consemnate astfel:</w:t>
      </w:r>
    </w:p>
    <w:p>
      <w:pPr>
        <w:spacing w:before="0" w:after="0" w:line="240"/>
        <w:ind w:right="28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22.02.2018, s-a consemnat: </w:t>
        <w:tab/>
        <w:tab/>
        <w:tab/>
        <w:t xml:space="preserve">                        La cursa, motorul principal + motorul auxiliar, am inregistrat la o durata a cursei de 2 ore si 30 minute, un consum de 75 litri de motorina, deci 30 litri/ora;</w:t>
      </w: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17.05.2018, s-a consemnat:                                                         La cursa din 15 mai, motorul principal + motorul auxiliar, am inregistrat la o durata a cursei de 1 ora si 30 minute, un consum de 45 litri de motorina,        deci 30 litri/ora;</w:t>
      </w: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20.05.2018, s-a consemnat:                                                        La ambele curse, motorul principal + motorul auxiliar, am inregistrat la o durata a curselor de 1 ora si 15 minute, la fiecare cursa, un consum de 75 litri motorina, deci 30 litri/ora;</w:t>
      </w: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23.05.2018, s-a consemnat:                                                        La cursa motor principal + motor auxiliar, am inregistrat la o durata a cursei de 1 ora, un consum de motorina de 30 litri.                                                                 Asadar, a rezultat un consum de 30 litri de motorina/ora, fata de 80 litri de motorina/ora ( consum motor principal + motor auxiliar), cat se inregistra si consemna pana la revenirea mea in functia de mecanic pe nava "Lacu Sarat".      Fata de cele mai sus expuse, dumneavoastra aveti obligatia legala de a informa de indata organul de urmarire penala, in vederea cercetarii aspectelor semnalate, in conditiile art. 263 Noul Cod Penal.                                                                                 De asemenea, va rog ca demersul dumneavoastra judiciar sa-mi fie facut cunoscut prin intermediul reprezentantului meu conventional.</w:t>
      </w:r>
    </w:p>
    <w:p>
      <w:pPr>
        <w:spacing w:before="0" w:after="200" w:line="240"/>
        <w:ind w:right="288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                                                             Nita George Marian,</w:t>
      </w:r>
    </w:p>
    <w:p>
      <w:pPr>
        <w:spacing w:before="0" w:after="200" w:line="240"/>
        <w:ind w:right="288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                                                             prin av. Bondoc Angelica Ionela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