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480"/>
        <w:jc w:val="center"/>
      </w:pPr>
      <w:r>
        <w:rPr>
          <w:rFonts w:ascii="Georgia" w:cs="Georgia" w:eastAsia="Georgia" w:hAnsi="Georgia"/>
          <w:b/>
          <w:bCs/>
          <w:i/>
          <w:iCs/>
          <w:color w:val="000000"/>
          <w:sz w:val="72"/>
          <w:szCs w:val="72"/>
        </w:rPr>
        <w:t xml:space="preserve">inyo</w:t>
      </w:r>
    </w:p>
    <w:p>
      <w:pPr>
        <w:spacing w:after="80" w:before="0"/>
        <w:jc w:val="center"/>
      </w:pPr>
      <w:r>
        <w:rPr>
          <w:rFonts w:ascii="Georgia" w:cs="Georgia" w:eastAsia="Georgia" w:hAnsi="Georgia"/>
          <w:i/>
          <w:iCs/>
          <w:color w:val="555555"/>
          <w:sz w:val="28"/>
          <w:szCs w:val="28"/>
        </w:rPr>
        <w:t xml:space="preserve">Terms and Conditions &amp; User Agreement</w:t>
      </w:r>
    </w:p>
    <w:p>
      <w:pPr>
        <w:spacing w:after="80" w:before="0"/>
        <w:jc w:val="center"/>
      </w:pPr>
      <w:r>
        <w:rPr>
          <w:rFonts w:ascii="Arial" w:cs="Arial" w:eastAsia="Arial" w:hAnsi="Arial"/>
          <w:color w:val="888888"/>
          <w:sz w:val="20"/>
          <w:szCs w:val="20"/>
        </w:rPr>
        <w:t xml:space="preserve">Effective Date: [Date]   •   Version 1.0</w:t>
      </w:r>
    </w:p>
    <w:p>
      <w:pPr>
        <w:spacing w:after="480" w:before="0"/>
        <w:jc w:val="center"/>
      </w:pPr>
      <w:r>
        <w:rPr>
          <w:rFonts w:ascii="Arial" w:cs="Arial" w:eastAsia="Arial" w:hAnsi="Arial"/>
          <w:color w:val="888888"/>
          <w:sz w:val="20"/>
          <w:szCs w:val="20"/>
        </w:rPr>
        <w:t xml:space="preserve">inyo by [Company Name LLC]   •   New York, NY</w:t>
      </w:r>
    </w:p>
    <w:p>
      <w:pPr>
        <w:pBdr>
          <w:bottom w:val="single" w:color="DDDDDD" w:sz="4" w:space="1"/>
        </w:pBdr>
        <w:spacing w:after="240" w:before="240"/>
      </w:pPr>
      <w:r>
        <w:t xml:space="preserve"/>
      </w:r>
    </w:p>
    <w:p>
      <w:pPr>
        <w:pBdr>
          <w:top w:val="single" w:color="BBBBBB" w:sz="4"/>
          <w:bottom w:val="single" w:color="BBBBBB" w:sz="4"/>
          <w:start w:val="single" w:color="000000" w:sz="12"/>
          <w:right w:val="single" w:color="BBBBBB" w:sz="4"/>
        </w:pBdr>
        <w:shd w:fill="F9F9F9" w:val="clear"/>
        <w:spacing w:after="120" w:before="240"/>
        <w:ind w:left="360" w:right="360"/>
      </w:pPr>
      <w:r>
        <w:rPr>
          <w:rFonts w:ascii="Arial" w:cs="Arial" w:eastAsia="Arial" w:hAnsi="Arial"/>
          <w:b/>
          <w:bCs/>
          <w:color w:val="000000"/>
          <w:sz w:val="20"/>
          <w:szCs w:val="20"/>
        </w:rPr>
        <w:t xml:space="preserve">PLEASE READ THESE TERMS CAREFULLY BEFORE USING INYO. BY CHECKING THE CONSENT BOX AT SIGNUP YOU AGREE TO BE LEGALLY BOUND BY THESE TERMS. IF YOU DO NOT AGREE, DO NOT USE THE SERVICE.</w:t>
      </w:r>
    </w:p>
    <w:p>
      <w:pPr>
        <w:spacing w:after="0" w:before="0"/>
      </w:pPr>
      <w:r>
        <w:t xml:space="preserve"/>
      </w:r>
    </w:p>
    <w:p>
      <w:pPr>
        <w:pStyle w:val="Heading1"/>
        <w:spacing w:after="160" w:before="400"/>
      </w:pPr>
      <w:r>
        <w:rPr>
          <w:rFonts w:ascii="Georgia" w:cs="Georgia" w:eastAsia="Georgia" w:hAnsi="Georgia"/>
          <w:b/>
          <w:bCs/>
          <w:color w:val="000000"/>
          <w:sz w:val="28"/>
          <w:szCs w:val="28"/>
        </w:rPr>
        <w:t xml:space="preserve">1. Acceptance of Terms</w:t>
      </w:r>
    </w:p>
    <w:p>
      <w:pPr>
        <w:spacing w:after="160" w:before="80"/>
      </w:pPr>
      <w:r>
        <w:rPr>
          <w:rFonts w:ascii="Arial" w:cs="Arial" w:eastAsia="Arial" w:hAnsi="Arial"/>
          <w:color w:val="1A1A1A"/>
          <w:sz w:val="22"/>
          <w:szCs w:val="22"/>
        </w:rPr>
        <w:t xml:space="preserve">By submitting your information through the inyo waitlist form and using the inyo SMS-based matching service (“the Service”), you (“User”) agree to be bound by these Terms and Conditions (“Terms”) and our Privacy Policy. If you do not agree to these Terms in their entirety, you may not use the Service.</w:t>
      </w:r>
    </w:p>
    <w:p>
      <w:pPr>
        <w:spacing w:after="160" w:before="80"/>
      </w:pPr>
      <w:r>
        <w:rPr>
          <w:rFonts w:ascii="Arial" w:cs="Arial" w:eastAsia="Arial" w:hAnsi="Arial"/>
          <w:color w:val="1A1A1A"/>
          <w:sz w:val="22"/>
          <w:szCs w:val="22"/>
        </w:rPr>
        <w:t xml:space="preserve">Your agreement is confirmed by:</w:t>
      </w:r>
    </w:p>
    <w:p>
      <w:pPr>
        <w:pStyle w:val="ListParagraph"/>
        <w:numPr>
          <w:ilvl w:val="0"/>
          <w:numId w:val="2"/>
        </w:numPr>
        <w:spacing w:after="60" w:before="60"/>
      </w:pPr>
      <w:r>
        <w:rPr>
          <w:rFonts w:ascii="Arial" w:cs="Arial" w:eastAsia="Arial" w:hAnsi="Arial"/>
          <w:color w:val="1A1A1A"/>
          <w:sz w:val="22"/>
          <w:szCs w:val="22"/>
        </w:rPr>
        <w:t xml:space="preserve">Checking the age declaration checkbox at signup</w:t>
      </w:r>
    </w:p>
    <w:p>
      <w:pPr>
        <w:pStyle w:val="ListParagraph"/>
        <w:numPr>
          <w:ilvl w:val="0"/>
          <w:numId w:val="2"/>
        </w:numPr>
        <w:spacing w:after="60" w:before="60"/>
      </w:pPr>
      <w:r>
        <w:rPr>
          <w:rFonts w:ascii="Arial" w:cs="Arial" w:eastAsia="Arial" w:hAnsi="Arial"/>
          <w:color w:val="1A1A1A"/>
          <w:sz w:val="22"/>
          <w:szCs w:val="22"/>
        </w:rPr>
        <w:t xml:space="preserve">Checking the Terms and Conditions consent checkbox at signup</w:t>
      </w:r>
    </w:p>
    <w:p>
      <w:pPr>
        <w:pStyle w:val="ListParagraph"/>
        <w:numPr>
          <w:ilvl w:val="0"/>
          <w:numId w:val="2"/>
        </w:numPr>
        <w:spacing w:after="60" w:before="60"/>
      </w:pPr>
      <w:r>
        <w:rPr>
          <w:rFonts w:ascii="Arial" w:cs="Arial" w:eastAsia="Arial" w:hAnsi="Arial"/>
          <w:color w:val="1A1A1A"/>
          <w:sz w:val="22"/>
          <w:szCs w:val="22"/>
        </w:rPr>
        <w:t xml:space="preserve">Completing phone number verification via one-time passcode</w:t>
      </w:r>
    </w:p>
    <w:p>
      <w:pPr>
        <w:spacing w:after="160" w:before="80"/>
      </w:pPr>
      <w:r>
        <w:rPr>
          <w:rFonts w:ascii="Arial" w:cs="Arial" w:eastAsia="Arial" w:hAnsi="Arial"/>
          <w:color w:val="1A1A1A"/>
          <w:sz w:val="22"/>
          <w:szCs w:val="22"/>
        </w:rPr>
        <w:t xml:space="preserve">These actions constitute a legally binding agreement between you and [Company Name LLC] (“we,” “us,” or “our”).</w:t>
      </w:r>
    </w:p>
    <w:p>
      <w:pPr>
        <w:pBdr>
          <w:bottom w:val="single" w:color="DDDDDD" w:sz="4" w:space="1"/>
        </w:pBdr>
        <w:spacing w:after="240" w:before="240"/>
      </w:pPr>
      <w:r>
        <w:t xml:space="preserve"/>
      </w:r>
    </w:p>
    <w:p>
      <w:pPr>
        <w:pStyle w:val="Heading1"/>
        <w:spacing w:after="160" w:before="400"/>
      </w:pPr>
      <w:r>
        <w:rPr>
          <w:rFonts w:ascii="Georgia" w:cs="Georgia" w:eastAsia="Georgia" w:hAnsi="Georgia"/>
          <w:b/>
          <w:bCs/>
          <w:color w:val="000000"/>
          <w:sz w:val="28"/>
          <w:szCs w:val="28"/>
        </w:rPr>
        <w:t xml:space="preserve">2. Eligibility</w:t>
      </w:r>
    </w:p>
    <w:p>
      <w:pPr>
        <w:spacing w:after="160" w:before="80"/>
      </w:pPr>
      <w:r>
        <w:rPr>
          <w:rFonts w:ascii="Arial" w:cs="Arial" w:eastAsia="Arial" w:hAnsi="Arial"/>
          <w:color w:val="1A1A1A"/>
          <w:sz w:val="22"/>
          <w:szCs w:val="22"/>
        </w:rPr>
        <w:t xml:space="preserve">By signing up, you confirm that you meet all of the following requirements:</w:t>
      </w:r>
    </w:p>
    <w:p>
      <w:pPr>
        <w:pStyle w:val="ListParagraph"/>
        <w:numPr>
          <w:ilvl w:val="0"/>
          <w:numId w:val="2"/>
        </w:numPr>
        <w:spacing w:after="60" w:before="60"/>
      </w:pPr>
      <w:r>
        <w:rPr>
          <w:rFonts w:ascii="Arial" w:cs="Arial" w:eastAsia="Arial" w:hAnsi="Arial"/>
          <w:color w:val="1A1A1A"/>
          <w:sz w:val="22"/>
          <w:szCs w:val="22"/>
        </w:rPr>
        <w:t xml:space="preserve">You are at least 18 years of age. The Service is strictly for adults.</w:t>
      </w:r>
    </w:p>
    <w:p>
      <w:pPr>
        <w:pStyle w:val="ListParagraph"/>
        <w:numPr>
          <w:ilvl w:val="0"/>
          <w:numId w:val="2"/>
        </w:numPr>
        <w:spacing w:after="60" w:before="60"/>
      </w:pPr>
      <w:r>
        <w:rPr>
          <w:rFonts w:ascii="Arial" w:cs="Arial" w:eastAsia="Arial" w:hAnsi="Arial"/>
          <w:color w:val="1A1A1A"/>
          <w:sz w:val="22"/>
          <w:szCs w:val="22"/>
        </w:rPr>
        <w:t xml:space="preserve">You are a legal resident of the United States.</w:t>
      </w:r>
    </w:p>
    <w:p>
      <w:pPr>
        <w:pStyle w:val="ListParagraph"/>
        <w:numPr>
          <w:ilvl w:val="0"/>
          <w:numId w:val="2"/>
        </w:numPr>
        <w:spacing w:after="60" w:before="60"/>
      </w:pPr>
      <w:r>
        <w:rPr>
          <w:rFonts w:ascii="Arial" w:cs="Arial" w:eastAsia="Arial" w:hAnsi="Arial"/>
          <w:color w:val="1A1A1A"/>
          <w:sz w:val="22"/>
          <w:szCs w:val="22"/>
        </w:rPr>
        <w:t xml:space="preserve">You are signing up with your own phone number and your own photographs.</w:t>
      </w:r>
    </w:p>
    <w:p>
      <w:pPr>
        <w:pStyle w:val="ListParagraph"/>
        <w:numPr>
          <w:ilvl w:val="0"/>
          <w:numId w:val="2"/>
        </w:numPr>
        <w:spacing w:after="60" w:before="60"/>
      </w:pPr>
      <w:r>
        <w:rPr>
          <w:rFonts w:ascii="Arial" w:cs="Arial" w:eastAsia="Arial" w:hAnsi="Arial"/>
          <w:color w:val="1A1A1A"/>
          <w:sz w:val="22"/>
          <w:szCs w:val="22"/>
        </w:rPr>
        <w:t xml:space="preserve">All information you provide is truthful and accurate to the best of your knowledge.</w:t>
      </w:r>
    </w:p>
    <w:p>
      <w:pPr>
        <w:pStyle w:val="ListParagraph"/>
        <w:numPr>
          <w:ilvl w:val="0"/>
          <w:numId w:val="2"/>
        </w:numPr>
        <w:spacing w:after="60" w:before="60"/>
      </w:pPr>
      <w:r>
        <w:rPr>
          <w:rFonts w:ascii="Arial" w:cs="Arial" w:eastAsia="Arial" w:hAnsi="Arial"/>
          <w:color w:val="1A1A1A"/>
          <w:sz w:val="22"/>
          <w:szCs w:val="22"/>
        </w:rPr>
        <w:t xml:space="preserve">You are not currently banned or suspended from the Service.</w:t>
      </w:r>
    </w:p>
    <w:p>
      <w:pPr>
        <w:pStyle w:val="ListParagraph"/>
        <w:numPr>
          <w:ilvl w:val="0"/>
          <w:numId w:val="2"/>
        </w:numPr>
        <w:spacing w:after="60" w:before="60"/>
      </w:pPr>
      <w:r>
        <w:rPr>
          <w:rFonts w:ascii="Arial" w:cs="Arial" w:eastAsia="Arial" w:hAnsi="Arial"/>
          <w:color w:val="1A1A1A"/>
          <w:sz w:val="22"/>
          <w:szCs w:val="22"/>
        </w:rPr>
        <w:t xml:space="preserve">You have not previously been permanently removed from the Service.</w:t>
      </w:r>
    </w:p>
    <w:p>
      <w:pPr>
        <w:spacing w:after="160" w:before="80"/>
      </w:pPr>
      <w:r>
        <w:rPr>
          <w:rFonts w:ascii="Arial" w:cs="Arial" w:eastAsia="Arial" w:hAnsi="Arial"/>
          <w:color w:val="1A1A1A"/>
          <w:sz w:val="22"/>
          <w:szCs w:val="22"/>
        </w:rPr>
        <w:t xml:space="preserve">We reserve the right to terminate any account where eligibility requirements are not met. Any account found to belong to a user under 18 will be immediately and permanently removed and all associated data deleted.</w:t>
      </w:r>
    </w:p>
    <w:p>
      <w:pPr>
        <w:pBdr>
          <w:bottom w:val="single" w:color="DDDDDD" w:sz="4" w:space="1"/>
        </w:pBdr>
        <w:spacing w:after="240" w:before="240"/>
      </w:pPr>
      <w:r>
        <w:t xml:space="preserve"/>
      </w:r>
    </w:p>
    <w:p>
      <w:pPr>
        <w:pStyle w:val="Heading1"/>
        <w:spacing w:after="160" w:before="400"/>
      </w:pPr>
      <w:r>
        <w:rPr>
          <w:rFonts w:ascii="Georgia" w:cs="Georgia" w:eastAsia="Georgia" w:hAnsi="Georgia"/>
          <w:b/>
          <w:bCs/>
          <w:color w:val="000000"/>
          <w:sz w:val="28"/>
          <w:szCs w:val="28"/>
        </w:rPr>
        <w:t xml:space="preserve">3. Description of the Service</w:t>
      </w:r>
    </w:p>
    <w:p>
      <w:pPr>
        <w:spacing w:after="160" w:before="80"/>
      </w:pPr>
      <w:r>
        <w:rPr>
          <w:rFonts w:ascii="Arial" w:cs="Arial" w:eastAsia="Arial" w:hAnsi="Arial"/>
          <w:color w:val="1A1A1A"/>
          <w:sz w:val="22"/>
          <w:szCs w:val="22"/>
        </w:rPr>
        <w:t xml:space="preserve">inyo is an SMS-based matchmaking service. We use artificial intelligence and human review to identify potentially compatible matches among our user base and deliver those match introductions via text message to your verified phone number.</w:t>
      </w:r>
    </w:p>
    <w:p>
      <w:pPr>
        <w:spacing w:after="160" w:before="80"/>
      </w:pPr>
      <w:r>
        <w:rPr>
          <w:rFonts w:ascii="Arial" w:cs="Arial" w:eastAsia="Arial" w:hAnsi="Arial"/>
          <w:color w:val="1A1A1A"/>
          <w:sz w:val="22"/>
          <w:szCs w:val="22"/>
        </w:rPr>
        <w:t xml:space="preserve">The Service includes:</w:t>
      </w:r>
    </w:p>
    <w:p>
      <w:pPr>
        <w:pStyle w:val="ListParagraph"/>
        <w:numPr>
          <w:ilvl w:val="0"/>
          <w:numId w:val="2"/>
        </w:numPr>
        <w:spacing w:after="60" w:before="60"/>
      </w:pPr>
      <w:r>
        <w:rPr>
          <w:rFonts w:ascii="Arial" w:cs="Arial" w:eastAsia="Arial" w:hAnsi="Arial"/>
          <w:color w:val="1A1A1A"/>
          <w:sz w:val="22"/>
          <w:szCs w:val="22"/>
        </w:rPr>
        <w:t xml:space="preserve">Collection and secure storage of your profile information and photographs</w:t>
      </w:r>
    </w:p>
    <w:p>
      <w:pPr>
        <w:pStyle w:val="ListParagraph"/>
        <w:numPr>
          <w:ilvl w:val="0"/>
          <w:numId w:val="2"/>
        </w:numPr>
        <w:spacing w:after="60" w:before="60"/>
      </w:pPr>
      <w:r>
        <w:rPr>
          <w:rFonts w:ascii="Arial" w:cs="Arial" w:eastAsia="Arial" w:hAnsi="Arial"/>
          <w:color w:val="1A1A1A"/>
          <w:sz w:val="22"/>
          <w:szCs w:val="22"/>
        </w:rPr>
        <w:t xml:space="preserve">AI-powered compatibility scoring and match generation</w:t>
      </w:r>
    </w:p>
    <w:p>
      <w:pPr>
        <w:pStyle w:val="ListParagraph"/>
        <w:numPr>
          <w:ilvl w:val="0"/>
          <w:numId w:val="2"/>
        </w:numPr>
        <w:spacing w:after="60" w:before="60"/>
      </w:pPr>
      <w:r>
        <w:rPr>
          <w:rFonts w:ascii="Arial" w:cs="Arial" w:eastAsia="Arial" w:hAnsi="Arial"/>
          <w:color w:val="1A1A1A"/>
          <w:sz w:val="22"/>
          <w:szCs w:val="22"/>
        </w:rPr>
        <w:t xml:space="preserve">Delivery of curated match introductions via SMS</w:t>
      </w:r>
    </w:p>
    <w:p>
      <w:pPr>
        <w:pStyle w:val="ListParagraph"/>
        <w:numPr>
          <w:ilvl w:val="0"/>
          <w:numId w:val="2"/>
        </w:numPr>
        <w:spacing w:after="60" w:before="60"/>
      </w:pPr>
      <w:r>
        <w:rPr>
          <w:rFonts w:ascii="Arial" w:cs="Arial" w:eastAsia="Arial" w:hAnsi="Arial"/>
          <w:color w:val="1A1A1A"/>
          <w:sz w:val="22"/>
          <w:szCs w:val="22"/>
        </w:rPr>
        <w:t xml:space="preserve">Facilitation of mutual interest confirmation</w:t>
      </w:r>
    </w:p>
    <w:p>
      <w:pPr>
        <w:pStyle w:val="ListParagraph"/>
        <w:numPr>
          <w:ilvl w:val="0"/>
          <w:numId w:val="2"/>
        </w:numPr>
        <w:spacing w:after="60" w:before="60"/>
      </w:pPr>
      <w:r>
        <w:rPr>
          <w:rFonts w:ascii="Arial" w:cs="Arial" w:eastAsia="Arial" w:hAnsi="Arial"/>
          <w:color w:val="1A1A1A"/>
          <w:sz w:val="22"/>
          <w:szCs w:val="22"/>
        </w:rPr>
        <w:t xml:space="preserve">Exchange of phone numbers upon confirmed mutual consent</w:t>
      </w:r>
    </w:p>
    <w:p>
      <w:pPr>
        <w:pStyle w:val="ListParagraph"/>
        <w:numPr>
          <w:ilvl w:val="0"/>
          <w:numId w:val="2"/>
        </w:numPr>
        <w:spacing w:after="60" w:before="60"/>
      </w:pPr>
      <w:r>
        <w:rPr>
          <w:rFonts w:ascii="Arial" w:cs="Arial" w:eastAsia="Arial" w:hAnsi="Arial"/>
          <w:color w:val="1A1A1A"/>
          <w:sz w:val="22"/>
          <w:szCs w:val="22"/>
        </w:rPr>
        <w:t xml:space="preserve">An account management portal for updating preferences and data</w:t>
      </w:r>
    </w:p>
    <w:p>
      <w:pPr>
        <w:spacing w:after="160" w:before="80"/>
      </w:pPr>
      <w:r>
        <w:rPr>
          <w:rFonts w:ascii="Arial" w:cs="Arial" w:eastAsia="Arial" w:hAnsi="Arial"/>
          <w:color w:val="1A1A1A"/>
          <w:sz w:val="22"/>
          <w:szCs w:val="22"/>
        </w:rPr>
        <w:t xml:space="preserve">We do not guarantee a specific number of matches, a specific timeline for receiving matches, or any particular outcome from the Service. Match delivery depends on pool availability and compatibility assessment.</w:t>
      </w:r>
    </w:p>
    <w:p>
      <w:pPr>
        <w:pBdr>
          <w:bottom w:val="single" w:color="DDDDDD" w:sz="4" w:space="1"/>
        </w:pBdr>
        <w:spacing w:after="240" w:before="240"/>
      </w:pPr>
      <w:r>
        <w:t xml:space="preserve"/>
      </w:r>
    </w:p>
    <w:p>
      <w:pPr>
        <w:pStyle w:val="Heading1"/>
        <w:spacing w:after="160" w:before="400"/>
      </w:pPr>
      <w:r>
        <w:rPr>
          <w:rFonts w:ascii="Georgia" w:cs="Georgia" w:eastAsia="Georgia" w:hAnsi="Georgia"/>
          <w:b/>
          <w:bCs/>
          <w:color w:val="000000"/>
          <w:sz w:val="28"/>
          <w:szCs w:val="28"/>
        </w:rPr>
        <w:t xml:space="preserve">4. Limitation of Liability — Please Read Carefully</w:t>
      </w:r>
    </w:p>
    <w:p>
      <w:pPr>
        <w:spacing w:after="160" w:before="160"/>
      </w:pPr>
      <w:r>
        <w:rPr>
          <w:rFonts w:ascii="Arial" w:cs="Arial" w:eastAsia="Arial" w:hAnsi="Arial"/>
          <w:b/>
          <w:bCs/>
          <w:caps/>
          <w:color w:val="000000"/>
          <w:sz w:val="22"/>
          <w:szCs w:val="22"/>
        </w:rPr>
        <w:t xml:space="preserve">THIS SECTION SIGNIFICANTLY LIMITS OUR LIABILITY. READ IT IN FULL.</w:t>
      </w:r>
    </w:p>
    <w:p>
      <w:pPr>
        <w:spacing w:after="160" w:before="80"/>
      </w:pPr>
      <w:r>
        <w:rPr>
          <w:rFonts w:ascii="Arial" w:cs="Arial" w:eastAsia="Arial" w:hAnsi="Arial"/>
          <w:color w:val="1A1A1A"/>
          <w:sz w:val="22"/>
          <w:szCs w:val="22"/>
        </w:rPr>
        <w:t xml:space="preserve">Once we facilitate an introduction between two users by exchanging phone numbers, our role and responsibility as a matchmaking service ends completely.</w:t>
      </w:r>
    </w:p>
    <w:p>
      <w:pPr>
        <w:spacing w:after="160" w:before="80"/>
      </w:pPr>
      <w:r>
        <w:rPr>
          <w:rFonts w:ascii="Arial" w:cs="Arial" w:eastAsia="Arial" w:hAnsi="Arial"/>
          <w:color w:val="1A1A1A"/>
          <w:sz w:val="22"/>
          <w:szCs w:val="22"/>
        </w:rPr>
        <w:t xml:space="preserve">inyo is an introduction and matchmaking service only. We are not responsible for, and expressly disclaim all liability for:</w:t>
      </w:r>
    </w:p>
    <w:p>
      <w:pPr>
        <w:pStyle w:val="ListParagraph"/>
        <w:numPr>
          <w:ilvl w:val="0"/>
          <w:numId w:val="2"/>
        </w:numPr>
        <w:spacing w:after="60" w:before="60"/>
      </w:pPr>
      <w:r>
        <w:rPr>
          <w:rFonts w:ascii="Arial" w:cs="Arial" w:eastAsia="Arial" w:hAnsi="Arial"/>
          <w:color w:val="1A1A1A"/>
          <w:sz w:val="22"/>
          <w:szCs w:val="22"/>
        </w:rPr>
        <w:t xml:space="preserve">Any interactions, communications, or in-person meetings that occur after an introduction</w:t>
      </w:r>
    </w:p>
    <w:p>
      <w:pPr>
        <w:pStyle w:val="ListParagraph"/>
        <w:numPr>
          <w:ilvl w:val="0"/>
          <w:numId w:val="2"/>
        </w:numPr>
        <w:spacing w:after="60" w:before="60"/>
      </w:pPr>
      <w:r>
        <w:rPr>
          <w:rFonts w:ascii="Arial" w:cs="Arial" w:eastAsia="Arial" w:hAnsi="Arial"/>
          <w:color w:val="1A1A1A"/>
          <w:sz w:val="22"/>
          <w:szCs w:val="22"/>
        </w:rPr>
        <w:t xml:space="preserve">The accuracy, truthfulness, or completeness of information provided by other users</w:t>
      </w:r>
    </w:p>
    <w:p>
      <w:pPr>
        <w:pStyle w:val="ListParagraph"/>
        <w:numPr>
          <w:ilvl w:val="0"/>
          <w:numId w:val="2"/>
        </w:numPr>
        <w:spacing w:after="60" w:before="60"/>
      </w:pPr>
      <w:r>
        <w:rPr>
          <w:rFonts w:ascii="Arial" w:cs="Arial" w:eastAsia="Arial" w:hAnsi="Arial"/>
          <w:color w:val="1A1A1A"/>
          <w:sz w:val="22"/>
          <w:szCs w:val="22"/>
        </w:rPr>
        <w:t xml:space="preserve">The behavior, conduct, character, or actions of any user before, during, or after a match introduction</w:t>
      </w:r>
    </w:p>
    <w:p>
      <w:pPr>
        <w:pStyle w:val="ListParagraph"/>
        <w:numPr>
          <w:ilvl w:val="0"/>
          <w:numId w:val="2"/>
        </w:numPr>
        <w:spacing w:after="60" w:before="60"/>
      </w:pPr>
      <w:r>
        <w:rPr>
          <w:rFonts w:ascii="Arial" w:cs="Arial" w:eastAsia="Arial" w:hAnsi="Arial"/>
          <w:color w:val="1A1A1A"/>
          <w:sz w:val="22"/>
          <w:szCs w:val="22"/>
        </w:rPr>
        <w:t xml:space="preserve">Any physical, emotional, psychological, financial, or other harm of any kind arising from interactions with matched users</w:t>
      </w:r>
    </w:p>
    <w:p>
      <w:pPr>
        <w:pStyle w:val="ListParagraph"/>
        <w:numPr>
          <w:ilvl w:val="0"/>
          <w:numId w:val="2"/>
        </w:numPr>
        <w:spacing w:after="60" w:before="60"/>
      </w:pPr>
      <w:r>
        <w:rPr>
          <w:rFonts w:ascii="Arial" w:cs="Arial" w:eastAsia="Arial" w:hAnsi="Arial"/>
          <w:color w:val="1A1A1A"/>
          <w:sz w:val="22"/>
          <w:szCs w:val="22"/>
        </w:rPr>
        <w:t xml:space="preserve">Any outcomes of dates, meetings, or relationships that result from our Service</w:t>
      </w:r>
    </w:p>
    <w:p>
      <w:pPr>
        <w:pStyle w:val="ListParagraph"/>
        <w:numPr>
          <w:ilvl w:val="0"/>
          <w:numId w:val="2"/>
        </w:numPr>
        <w:spacing w:after="60" w:before="60"/>
      </w:pPr>
      <w:r>
        <w:rPr>
          <w:rFonts w:ascii="Arial" w:cs="Arial" w:eastAsia="Arial" w:hAnsi="Arial"/>
          <w:color w:val="1A1A1A"/>
          <w:sz w:val="22"/>
          <w:szCs w:val="22"/>
        </w:rPr>
        <w:t xml:space="preserve">Any criminal or civil conduct by any user of the Service</w:t>
      </w:r>
    </w:p>
    <w:p>
      <w:pPr>
        <w:spacing w:after="160" w:before="80"/>
      </w:pPr>
      <w:r>
        <w:rPr>
          <w:rFonts w:ascii="Arial" w:cs="Arial" w:eastAsia="Arial" w:hAnsi="Arial"/>
          <w:b/>
          <w:bCs/>
          <w:color w:val="1A1A1A"/>
          <w:sz w:val="22"/>
          <w:szCs w:val="22"/>
        </w:rPr>
        <w:t xml:space="preserve">By using this Service you explicitly acknowledge that you assume full personal responsibility for your own safety and due diligence in all interactions with matched users. You agree to exercise your own independent judgment at all times.</w:t>
      </w:r>
    </w:p>
    <w:p>
      <w:pPr>
        <w:spacing w:after="160" w:before="80"/>
      </w:pPr>
      <w:r>
        <w:rPr>
          <w:rFonts w:ascii="Arial" w:cs="Arial" w:eastAsia="Arial" w:hAnsi="Arial"/>
          <w:color w:val="1A1A1A"/>
          <w:sz w:val="22"/>
          <w:szCs w:val="22"/>
        </w:rPr>
        <w:t xml:space="preserve">We strongly encourage all users to:</w:t>
      </w:r>
    </w:p>
    <w:p>
      <w:pPr>
        <w:pStyle w:val="ListParagraph"/>
        <w:numPr>
          <w:ilvl w:val="0"/>
          <w:numId w:val="2"/>
        </w:numPr>
        <w:spacing w:after="60" w:before="60"/>
      </w:pPr>
      <w:r>
        <w:rPr>
          <w:rFonts w:ascii="Arial" w:cs="Arial" w:eastAsia="Arial" w:hAnsi="Arial"/>
          <w:color w:val="1A1A1A"/>
          <w:sz w:val="22"/>
          <w:szCs w:val="22"/>
        </w:rPr>
        <w:t xml:space="preserve">Meet in public places for all initial meetings</w:t>
      </w:r>
    </w:p>
    <w:p>
      <w:pPr>
        <w:pStyle w:val="ListParagraph"/>
        <w:numPr>
          <w:ilvl w:val="0"/>
          <w:numId w:val="2"/>
        </w:numPr>
        <w:spacing w:after="60" w:before="60"/>
      </w:pPr>
      <w:r>
        <w:rPr>
          <w:rFonts w:ascii="Arial" w:cs="Arial" w:eastAsia="Arial" w:hAnsi="Arial"/>
          <w:color w:val="1A1A1A"/>
          <w:sz w:val="22"/>
          <w:szCs w:val="22"/>
        </w:rPr>
        <w:t xml:space="preserve">Inform a trusted person of your plans before meeting any match</w:t>
      </w:r>
    </w:p>
    <w:p>
      <w:pPr>
        <w:pStyle w:val="ListParagraph"/>
        <w:numPr>
          <w:ilvl w:val="0"/>
          <w:numId w:val="2"/>
        </w:numPr>
        <w:spacing w:after="60" w:before="60"/>
      </w:pPr>
      <w:r>
        <w:rPr>
          <w:rFonts w:ascii="Arial" w:cs="Arial" w:eastAsia="Arial" w:hAnsi="Arial"/>
          <w:color w:val="1A1A1A"/>
          <w:sz w:val="22"/>
          <w:szCs w:val="22"/>
        </w:rPr>
        <w:t xml:space="preserve">Trust your instincts — if something feels unsafe, remove yourself from the situation</w:t>
      </w:r>
    </w:p>
    <w:p>
      <w:pPr>
        <w:pStyle w:val="ListParagraph"/>
        <w:numPr>
          <w:ilvl w:val="0"/>
          <w:numId w:val="2"/>
        </w:numPr>
        <w:spacing w:after="60" w:before="60"/>
      </w:pPr>
      <w:r>
        <w:rPr>
          <w:rFonts w:ascii="Arial" w:cs="Arial" w:eastAsia="Arial" w:hAnsi="Arial"/>
          <w:color w:val="1A1A1A"/>
          <w:sz w:val="22"/>
          <w:szCs w:val="22"/>
        </w:rPr>
        <w:t xml:space="preserve">Never share financial information, passwords, or sensitive personal documents with a match</w:t>
      </w:r>
    </w:p>
    <w:p>
      <w:pPr>
        <w:pStyle w:val="ListParagraph"/>
        <w:numPr>
          <w:ilvl w:val="0"/>
          <w:numId w:val="2"/>
        </w:numPr>
        <w:spacing w:after="60" w:before="60"/>
      </w:pPr>
      <w:r>
        <w:rPr>
          <w:rFonts w:ascii="Arial" w:cs="Arial" w:eastAsia="Arial" w:hAnsi="Arial"/>
          <w:color w:val="1A1A1A"/>
          <w:sz w:val="22"/>
          <w:szCs w:val="22"/>
        </w:rPr>
        <w:t xml:space="preserve">Conduct your own independent research on anyone you plan to meet in person</w:t>
      </w:r>
    </w:p>
    <w:p>
      <w:pPr>
        <w:pBdr>
          <w:bottom w:val="single" w:color="DDDDDD" w:sz="4" w:space="1"/>
        </w:pBdr>
        <w:spacing w:after="240" w:before="240"/>
      </w:pPr>
      <w:r>
        <w:t xml:space="preserve"/>
      </w:r>
    </w:p>
    <w:p>
      <w:pPr>
        <w:pStyle w:val="Heading1"/>
        <w:spacing w:after="160" w:before="400"/>
      </w:pPr>
      <w:r>
        <w:rPr>
          <w:rFonts w:ascii="Georgia" w:cs="Georgia" w:eastAsia="Georgia" w:hAnsi="Georgia"/>
          <w:b/>
          <w:bCs/>
          <w:color w:val="000000"/>
          <w:sz w:val="28"/>
          <w:szCs w:val="28"/>
        </w:rPr>
        <w:t xml:space="preserve">5. SMS Communications &amp; TCPA Consent</w:t>
      </w:r>
    </w:p>
    <w:p>
      <w:pPr>
        <w:spacing w:after="160" w:before="80"/>
      </w:pPr>
      <w:r>
        <w:rPr>
          <w:rFonts w:ascii="Arial" w:cs="Arial" w:eastAsia="Arial" w:hAnsi="Arial"/>
          <w:color w:val="1A1A1A"/>
          <w:sz w:val="22"/>
          <w:szCs w:val="22"/>
        </w:rPr>
        <w:t xml:space="preserve">By providing your phone number and completing signup for inyo you provide explicit prior written consent to receive automated SMS text messages from us at the number provided, including:</w:t>
      </w:r>
    </w:p>
    <w:p>
      <w:pPr>
        <w:pStyle w:val="ListParagraph"/>
        <w:numPr>
          <w:ilvl w:val="0"/>
          <w:numId w:val="2"/>
        </w:numPr>
        <w:spacing w:after="60" w:before="60"/>
      </w:pPr>
      <w:r>
        <w:rPr>
          <w:rFonts w:ascii="Arial" w:cs="Arial" w:eastAsia="Arial" w:hAnsi="Arial"/>
          <w:color w:val="1A1A1A"/>
          <w:sz w:val="22"/>
          <w:szCs w:val="22"/>
        </w:rPr>
        <w:t xml:space="preserve">Match notifications and introductions</w:t>
      </w:r>
    </w:p>
    <w:p>
      <w:pPr>
        <w:pStyle w:val="ListParagraph"/>
        <w:numPr>
          <w:ilvl w:val="0"/>
          <w:numId w:val="2"/>
        </w:numPr>
        <w:spacing w:after="60" w:before="60"/>
      </w:pPr>
      <w:r>
        <w:rPr>
          <w:rFonts w:ascii="Arial" w:cs="Arial" w:eastAsia="Arial" w:hAnsi="Arial"/>
          <w:color w:val="1A1A1A"/>
          <w:sz w:val="22"/>
          <w:szCs w:val="22"/>
        </w:rPr>
        <w:t xml:space="preserve">Mutual interest confirmations and phone number exchanges</w:t>
      </w:r>
    </w:p>
    <w:p>
      <w:pPr>
        <w:pStyle w:val="ListParagraph"/>
        <w:numPr>
          <w:ilvl w:val="0"/>
          <w:numId w:val="2"/>
        </w:numPr>
        <w:spacing w:after="60" w:before="60"/>
      </w:pPr>
      <w:r>
        <w:rPr>
          <w:rFonts w:ascii="Arial" w:cs="Arial" w:eastAsia="Arial" w:hAnsi="Arial"/>
          <w:color w:val="1A1A1A"/>
          <w:sz w:val="22"/>
          <w:szCs w:val="22"/>
        </w:rPr>
        <w:t xml:space="preserve">System messages, account updates, and safety notifications</w:t>
      </w:r>
    </w:p>
    <w:p>
      <w:pPr>
        <w:pStyle w:val="ListParagraph"/>
        <w:numPr>
          <w:ilvl w:val="0"/>
          <w:numId w:val="2"/>
        </w:numPr>
        <w:spacing w:after="60" w:before="60"/>
      </w:pPr>
      <w:r>
        <w:rPr>
          <w:rFonts w:ascii="Arial" w:cs="Arial" w:eastAsia="Arial" w:hAnsi="Arial"/>
          <w:color w:val="1A1A1A"/>
          <w:sz w:val="22"/>
          <w:szCs w:val="22"/>
        </w:rPr>
        <w:t xml:space="preserve">Service announcements and feature updates</w:t>
      </w:r>
    </w:p>
    <w:p>
      <w:pPr>
        <w:spacing w:after="160" w:before="80"/>
      </w:pPr>
      <w:r>
        <w:rPr>
          <w:rFonts w:ascii="Arial" w:cs="Arial" w:eastAsia="Arial" w:hAnsi="Arial"/>
          <w:color w:val="1A1A1A"/>
          <w:sz w:val="22"/>
          <w:szCs w:val="22"/>
        </w:rPr>
        <w:t xml:space="preserve">Message and data rates may apply based on your mobile carrier plan. Message frequency varies based on match availability and your account activity.</w:t>
      </w:r>
    </w:p>
    <w:p>
      <w:pPr>
        <w:spacing w:after="160" w:before="80"/>
      </w:pPr>
      <w:r>
        <w:rPr>
          <w:rFonts w:ascii="Arial" w:cs="Arial" w:eastAsia="Arial" w:hAnsi="Arial"/>
          <w:b/>
          <w:bCs/>
          <w:color w:val="1A1A1A"/>
          <w:sz w:val="22"/>
          <w:szCs w:val="22"/>
        </w:rPr>
        <w:t xml:space="preserve">You may opt out at any time by replying STOP to any message. We will immediately cease sending messages to your number upon receipt. Reply RESUME at any time to restart the Service.</w:t>
      </w:r>
    </w:p>
    <w:p>
      <w:pPr>
        <w:spacing w:after="160" w:before="80"/>
      </w:pPr>
      <w:r>
        <w:rPr>
          <w:rFonts w:ascii="Arial" w:cs="Arial" w:eastAsia="Arial" w:hAnsi="Arial"/>
          <w:color w:val="1A1A1A"/>
          <w:sz w:val="22"/>
          <w:szCs w:val="22"/>
        </w:rPr>
        <w:t xml:space="preserve">We are fully compliant with the Telephone Consumer Protection Act (TCPA). Your consent to receive SMS messages is not a condition of any purchase or payment.</w:t>
      </w:r>
    </w:p>
    <w:p>
      <w:pPr>
        <w:pBdr>
          <w:bottom w:val="single" w:color="DDDDDD" w:sz="4" w:space="1"/>
        </w:pBdr>
        <w:spacing w:after="240" w:before="240"/>
      </w:pPr>
      <w:r>
        <w:t xml:space="preserve"/>
      </w:r>
    </w:p>
    <w:p>
      <w:pPr>
        <w:pStyle w:val="Heading1"/>
        <w:spacing w:after="160" w:before="400"/>
      </w:pPr>
      <w:r>
        <w:rPr>
          <w:rFonts w:ascii="Georgia" w:cs="Georgia" w:eastAsia="Georgia" w:hAnsi="Georgia"/>
          <w:b/>
          <w:bCs/>
          <w:color w:val="000000"/>
          <w:sz w:val="28"/>
          <w:szCs w:val="28"/>
        </w:rPr>
        <w:t xml:space="preserve">6. User Conduct</w:t>
      </w:r>
    </w:p>
    <w:p>
      <w:pPr>
        <w:spacing w:after="160" w:before="80"/>
      </w:pPr>
      <w:r>
        <w:rPr>
          <w:rFonts w:ascii="Arial" w:cs="Arial" w:eastAsia="Arial" w:hAnsi="Arial"/>
          <w:color w:val="1A1A1A"/>
          <w:sz w:val="22"/>
          <w:szCs w:val="22"/>
        </w:rPr>
        <w:t xml:space="preserve">You agree to use the Service only for lawful personal purposes. You expressly agree NOT to:</w:t>
      </w:r>
    </w:p>
    <w:p>
      <w:pPr>
        <w:pStyle w:val="ListParagraph"/>
        <w:numPr>
          <w:ilvl w:val="0"/>
          <w:numId w:val="2"/>
        </w:numPr>
        <w:spacing w:after="60" w:before="60"/>
      </w:pPr>
      <w:r>
        <w:rPr>
          <w:rFonts w:ascii="Arial" w:cs="Arial" w:eastAsia="Arial" w:hAnsi="Arial"/>
          <w:color w:val="1A1A1A"/>
          <w:sz w:val="22"/>
          <w:szCs w:val="22"/>
        </w:rPr>
        <w:t xml:space="preserve">Create a profile using photographs, information, or identity that are not your own</w:t>
      </w:r>
    </w:p>
    <w:p>
      <w:pPr>
        <w:pStyle w:val="ListParagraph"/>
        <w:numPr>
          <w:ilvl w:val="0"/>
          <w:numId w:val="2"/>
        </w:numPr>
        <w:spacing w:after="60" w:before="60"/>
      </w:pPr>
      <w:r>
        <w:rPr>
          <w:rFonts w:ascii="Arial" w:cs="Arial" w:eastAsia="Arial" w:hAnsi="Arial"/>
          <w:color w:val="1A1A1A"/>
          <w:sz w:val="22"/>
          <w:szCs w:val="22"/>
        </w:rPr>
        <w:t xml:space="preserve">Misrepresent your age, identity, relationship status, or any other personal information</w:t>
      </w:r>
    </w:p>
    <w:p>
      <w:pPr>
        <w:pStyle w:val="ListParagraph"/>
        <w:numPr>
          <w:ilvl w:val="0"/>
          <w:numId w:val="2"/>
        </w:numPr>
        <w:spacing w:after="60" w:before="60"/>
      </w:pPr>
      <w:r>
        <w:rPr>
          <w:rFonts w:ascii="Arial" w:cs="Arial" w:eastAsia="Arial" w:hAnsi="Arial"/>
          <w:color w:val="1A1A1A"/>
          <w:sz w:val="22"/>
          <w:szCs w:val="22"/>
        </w:rPr>
        <w:t xml:space="preserve">Use the Service to harass, threaten, abuse, stalk, or harm any other user</w:t>
      </w:r>
    </w:p>
    <w:p>
      <w:pPr>
        <w:pStyle w:val="ListParagraph"/>
        <w:numPr>
          <w:ilvl w:val="0"/>
          <w:numId w:val="2"/>
        </w:numPr>
        <w:spacing w:after="60" w:before="60"/>
      </w:pPr>
      <w:r>
        <w:rPr>
          <w:rFonts w:ascii="Arial" w:cs="Arial" w:eastAsia="Arial" w:hAnsi="Arial"/>
          <w:color w:val="1A1A1A"/>
          <w:sz w:val="22"/>
          <w:szCs w:val="22"/>
        </w:rPr>
        <w:t xml:space="preserve">Share, publish, or distribute another user’s personal information, including their phone number, to any third party without their express consent</w:t>
      </w:r>
    </w:p>
    <w:p>
      <w:pPr>
        <w:pStyle w:val="ListParagraph"/>
        <w:numPr>
          <w:ilvl w:val="0"/>
          <w:numId w:val="2"/>
        </w:numPr>
        <w:spacing w:after="60" w:before="60"/>
      </w:pPr>
      <w:r>
        <w:rPr>
          <w:rFonts w:ascii="Arial" w:cs="Arial" w:eastAsia="Arial" w:hAnsi="Arial"/>
          <w:color w:val="1A1A1A"/>
          <w:sz w:val="22"/>
          <w:szCs w:val="22"/>
        </w:rPr>
        <w:t xml:space="preserve">Use the Service for any commercial solicitation, advertising, or non-personal purpose</w:t>
      </w:r>
    </w:p>
    <w:p>
      <w:pPr>
        <w:pStyle w:val="ListParagraph"/>
        <w:numPr>
          <w:ilvl w:val="0"/>
          <w:numId w:val="2"/>
        </w:numPr>
        <w:spacing w:after="60" w:before="60"/>
      </w:pPr>
      <w:r>
        <w:rPr>
          <w:rFonts w:ascii="Arial" w:cs="Arial" w:eastAsia="Arial" w:hAnsi="Arial"/>
          <w:color w:val="1A1A1A"/>
          <w:sz w:val="22"/>
          <w:szCs w:val="22"/>
        </w:rPr>
        <w:t xml:space="preserve">Attempt to circumvent any safety, verification, or security systems</w:t>
      </w:r>
    </w:p>
    <w:p>
      <w:pPr>
        <w:pStyle w:val="ListParagraph"/>
        <w:numPr>
          <w:ilvl w:val="0"/>
          <w:numId w:val="2"/>
        </w:numPr>
        <w:spacing w:after="60" w:before="60"/>
      </w:pPr>
      <w:r>
        <w:rPr>
          <w:rFonts w:ascii="Arial" w:cs="Arial" w:eastAsia="Arial" w:hAnsi="Arial"/>
          <w:color w:val="1A1A1A"/>
          <w:sz w:val="22"/>
          <w:szCs w:val="22"/>
        </w:rPr>
        <w:t xml:space="preserve">Upload photographs of any person other than yourself</w:t>
      </w:r>
    </w:p>
    <w:p>
      <w:pPr>
        <w:pStyle w:val="ListParagraph"/>
        <w:numPr>
          <w:ilvl w:val="0"/>
          <w:numId w:val="2"/>
        </w:numPr>
        <w:spacing w:after="60" w:before="60"/>
      </w:pPr>
      <w:r>
        <w:rPr>
          <w:rFonts w:ascii="Arial" w:cs="Arial" w:eastAsia="Arial" w:hAnsi="Arial"/>
          <w:color w:val="1A1A1A"/>
          <w:sz w:val="22"/>
          <w:szCs w:val="22"/>
        </w:rPr>
        <w:t xml:space="preserve">Upload photographs that contain minors</w:t>
      </w:r>
    </w:p>
    <w:p>
      <w:pPr>
        <w:pStyle w:val="ListParagraph"/>
        <w:numPr>
          <w:ilvl w:val="0"/>
          <w:numId w:val="2"/>
        </w:numPr>
        <w:spacing w:after="60" w:before="60"/>
      </w:pPr>
      <w:r>
        <w:rPr>
          <w:rFonts w:ascii="Arial" w:cs="Arial" w:eastAsia="Arial" w:hAnsi="Arial"/>
          <w:color w:val="1A1A1A"/>
          <w:sz w:val="22"/>
          <w:szCs w:val="22"/>
        </w:rPr>
        <w:t xml:space="preserve">Use the Service while subject to a court order prohibiting contact with specific individuals</w:t>
      </w:r>
    </w:p>
    <w:p>
      <w:pPr>
        <w:pStyle w:val="ListParagraph"/>
        <w:numPr>
          <w:ilvl w:val="0"/>
          <w:numId w:val="2"/>
        </w:numPr>
        <w:spacing w:after="60" w:before="60"/>
      </w:pPr>
      <w:r>
        <w:rPr>
          <w:rFonts w:ascii="Arial" w:cs="Arial" w:eastAsia="Arial" w:hAnsi="Arial"/>
          <w:color w:val="1A1A1A"/>
          <w:sz w:val="22"/>
          <w:szCs w:val="22"/>
        </w:rPr>
        <w:t xml:space="preserve">Engage in any behavior that is fraudulent, deceptive, or misleading</w:t>
      </w:r>
    </w:p>
    <w:p>
      <w:pPr>
        <w:spacing w:after="160" w:before="80"/>
      </w:pPr>
      <w:r>
        <w:rPr>
          <w:rFonts w:ascii="Arial" w:cs="Arial" w:eastAsia="Arial" w:hAnsi="Arial"/>
          <w:color w:val="1A1A1A"/>
          <w:sz w:val="22"/>
          <w:szCs w:val="22"/>
        </w:rPr>
        <w:t xml:space="preserve">Violation of any conduct rules may result in immediate account suspension or permanent removal from the Service without notice and without refund.</w:t>
      </w:r>
    </w:p>
    <w:p>
      <w:pPr>
        <w:pBdr>
          <w:bottom w:val="single" w:color="DDDDDD" w:sz="4" w:space="1"/>
        </w:pBdr>
        <w:spacing w:after="240" w:before="240"/>
      </w:pPr>
      <w:r>
        <w:t xml:space="preserve"/>
      </w:r>
    </w:p>
    <w:p>
      <w:pPr>
        <w:pStyle w:val="Heading1"/>
        <w:spacing w:after="160" w:before="400"/>
      </w:pPr>
      <w:r>
        <w:rPr>
          <w:rFonts w:ascii="Georgia" w:cs="Georgia" w:eastAsia="Georgia" w:hAnsi="Georgia"/>
          <w:b/>
          <w:bCs/>
          <w:color w:val="000000"/>
          <w:sz w:val="28"/>
          <w:szCs w:val="28"/>
        </w:rPr>
        <w:t xml:space="preserve">7. Identity Verification</w:t>
      </w:r>
    </w:p>
    <w:p>
      <w:pPr>
        <w:spacing w:after="160" w:before="80"/>
      </w:pPr>
      <w:r>
        <w:rPr>
          <w:rFonts w:ascii="Arial" w:cs="Arial" w:eastAsia="Arial" w:hAnsi="Arial"/>
          <w:color w:val="1A1A1A"/>
          <w:sz w:val="22"/>
          <w:szCs w:val="22"/>
        </w:rPr>
        <w:t xml:space="preserve">We require identity verification for all users. The verification process includes:</w:t>
      </w:r>
    </w:p>
    <w:p>
      <w:pPr>
        <w:pStyle w:val="Heading2"/>
        <w:spacing w:after="120" w:before="320"/>
      </w:pPr>
      <w:r>
        <w:rPr>
          <w:rFonts w:ascii="Georgia" w:cs="Georgia" w:eastAsia="Georgia" w:hAnsi="Georgia"/>
          <w:b/>
          <w:bCs/>
          <w:color w:val="000000"/>
          <w:sz w:val="24"/>
          <w:szCs w:val="24"/>
        </w:rPr>
        <w:t xml:space="preserve">7.1 Phone Verification</w:t>
      </w:r>
    </w:p>
    <w:p>
      <w:pPr>
        <w:spacing w:after="160" w:before="80"/>
      </w:pPr>
      <w:r>
        <w:rPr>
          <w:rFonts w:ascii="Arial" w:cs="Arial" w:eastAsia="Arial" w:hAnsi="Arial"/>
          <w:color w:val="1A1A1A"/>
          <w:sz w:val="22"/>
          <w:szCs w:val="22"/>
        </w:rPr>
        <w:t xml:space="preserve">A one-time passcode (OTP) is sent to your phone number immediately after form submission. Your profile will not be created until the correct code is entered. This confirms the phone number is yours and active.</w:t>
      </w:r>
    </w:p>
    <w:p>
      <w:pPr>
        <w:pStyle w:val="Heading2"/>
        <w:spacing w:after="120" w:before="320"/>
      </w:pPr>
      <w:r>
        <w:rPr>
          <w:rFonts w:ascii="Georgia" w:cs="Georgia" w:eastAsia="Georgia" w:hAnsi="Georgia"/>
          <w:b/>
          <w:bCs/>
          <w:color w:val="000000"/>
          <w:sz w:val="24"/>
          <w:szCs w:val="24"/>
        </w:rPr>
        <w:t xml:space="preserve">7.2 Government ID Verification</w:t>
      </w:r>
    </w:p>
    <w:p>
      <w:pPr>
        <w:spacing w:after="160" w:before="80"/>
      </w:pPr>
      <w:r>
        <w:rPr>
          <w:rFonts w:ascii="Arial" w:cs="Arial" w:eastAsia="Arial" w:hAnsi="Arial"/>
          <w:color w:val="1A1A1A"/>
          <w:sz w:val="22"/>
          <w:szCs w:val="22"/>
        </w:rPr>
        <w:t xml:space="preserve">After phone verification, you are required to complete government-issued ID verification through our third-party provider (Stripe Identity or equivalent). This process involves submitting a photograph of a valid government-issued ID and a real-time selfie for comparison. Your profile is not activated until this step is completed and approved.</w:t>
      </w:r>
    </w:p>
    <w:p>
      <w:pPr>
        <w:pStyle w:val="Heading2"/>
        <w:spacing w:after="120" w:before="320"/>
      </w:pPr>
      <w:r>
        <w:rPr>
          <w:rFonts w:ascii="Georgia" w:cs="Georgia" w:eastAsia="Georgia" w:hAnsi="Georgia"/>
          <w:b/>
          <w:bCs/>
          <w:color w:val="000000"/>
          <w:sz w:val="24"/>
          <w:szCs w:val="24"/>
        </w:rPr>
        <w:t xml:space="preserve">7.3 Photo Verification</w:t>
      </w:r>
    </w:p>
    <w:p>
      <w:pPr>
        <w:spacing w:after="160" w:before="80"/>
      </w:pPr>
      <w:r>
        <w:rPr>
          <w:rFonts w:ascii="Arial" w:cs="Arial" w:eastAsia="Arial" w:hAnsi="Arial"/>
          <w:color w:val="1A1A1A"/>
          <w:sz w:val="22"/>
          <w:szCs w:val="22"/>
        </w:rPr>
        <w:t xml:space="preserve">We use AI-powered photo analysis to confirm that the photographs you upload are consistent with your verified identity. We reserve the right to reject photographs or suspend accounts where our systems detect inconsistencies.</w:t>
      </w:r>
    </w:p>
    <w:p>
      <w:pPr>
        <w:pStyle w:val="Heading2"/>
        <w:spacing w:after="120" w:before="320"/>
      </w:pPr>
      <w:r>
        <w:rPr>
          <w:rFonts w:ascii="Georgia" w:cs="Georgia" w:eastAsia="Georgia" w:hAnsi="Georgia"/>
          <w:b/>
          <w:bCs/>
          <w:color w:val="000000"/>
          <w:sz w:val="24"/>
          <w:szCs w:val="24"/>
        </w:rPr>
        <w:t xml:space="preserve">7.4 Ongoing Verification</w:t>
      </w:r>
    </w:p>
    <w:p>
      <w:pPr>
        <w:spacing w:after="160" w:before="80"/>
      </w:pPr>
      <w:r>
        <w:rPr>
          <w:rFonts w:ascii="Arial" w:cs="Arial" w:eastAsia="Arial" w:hAnsi="Arial"/>
          <w:color w:val="1A1A1A"/>
          <w:sz w:val="22"/>
          <w:szCs w:val="22"/>
        </w:rPr>
        <w:t xml:space="preserve">We reserve the right to require additional verification at any time. Accounts that cannot be re-verified may be suspended.</w:t>
      </w:r>
    </w:p>
    <w:p>
      <w:pPr>
        <w:shd w:fill="F5F5F5" w:val="clear"/>
        <w:spacing w:after="160" w:before="80"/>
        <w:ind w:left="720" w:right="720"/>
      </w:pPr>
      <w:r>
        <w:rPr>
          <w:rFonts w:ascii="Arial" w:cs="Arial" w:eastAsia="Arial" w:hAnsi="Arial"/>
          <w:i/>
          <w:iCs/>
          <w:color w:val="555555"/>
          <w:sz w:val="20"/>
          <w:szCs w:val="20"/>
        </w:rPr>
        <w:t xml:space="preserve">Identity verification data is handled by our third-party provider under their terms and privacy policy. We store only verification status in our system.</w:t>
      </w:r>
    </w:p>
    <w:p>
      <w:pPr>
        <w:pBdr>
          <w:bottom w:val="single" w:color="DDDDDD" w:sz="4" w:space="1"/>
        </w:pBdr>
        <w:spacing w:after="240" w:before="240"/>
      </w:pPr>
      <w:r>
        <w:t xml:space="preserve"/>
      </w:r>
    </w:p>
    <w:p>
      <w:pPr>
        <w:pStyle w:val="Heading1"/>
        <w:spacing w:after="160" w:before="400"/>
      </w:pPr>
      <w:r>
        <w:rPr>
          <w:rFonts w:ascii="Georgia" w:cs="Georgia" w:eastAsia="Georgia" w:hAnsi="Georgia"/>
          <w:b/>
          <w:bCs/>
          <w:color w:val="000000"/>
          <w:sz w:val="28"/>
          <w:szCs w:val="28"/>
        </w:rPr>
        <w:t xml:space="preserve">8. Reporting, Safety &amp; Removal</w:t>
      </w:r>
    </w:p>
    <w:p>
      <w:pPr>
        <w:spacing w:after="160" w:before="80"/>
      </w:pPr>
      <w:r>
        <w:rPr>
          <w:rFonts w:ascii="Arial" w:cs="Arial" w:eastAsia="Arial" w:hAnsi="Arial"/>
          <w:color w:val="1A1A1A"/>
          <w:sz w:val="22"/>
          <w:szCs w:val="22"/>
        </w:rPr>
        <w:t xml:space="preserve">If you feel unsafe or wish to report another user at any time:</w:t>
      </w:r>
    </w:p>
    <w:p>
      <w:pPr>
        <w:pStyle w:val="ListParagraph"/>
        <w:numPr>
          <w:ilvl w:val="0"/>
          <w:numId w:val="2"/>
        </w:numPr>
        <w:spacing w:after="60" w:before="60"/>
      </w:pPr>
      <w:r>
        <w:rPr>
          <w:rFonts w:ascii="Arial" w:cs="Arial" w:eastAsia="Arial" w:hAnsi="Arial"/>
          <w:color w:val="1A1A1A"/>
          <w:sz w:val="22"/>
          <w:szCs w:val="22"/>
        </w:rPr>
        <w:t xml:space="preserve">Reply REPORT to any inyo text message</w:t>
      </w:r>
    </w:p>
    <w:p>
      <w:pPr>
        <w:pStyle w:val="ListParagraph"/>
        <w:numPr>
          <w:ilvl w:val="0"/>
          <w:numId w:val="2"/>
        </w:numPr>
        <w:spacing w:after="60" w:before="60"/>
      </w:pPr>
      <w:r>
        <w:rPr>
          <w:rFonts w:ascii="Arial" w:cs="Arial" w:eastAsia="Arial" w:hAnsi="Arial"/>
          <w:color w:val="1A1A1A"/>
          <w:sz w:val="22"/>
          <w:szCs w:val="22"/>
        </w:rPr>
        <w:t xml:space="preserve">Contact us directly at [safety@inyo.app]</w:t>
      </w:r>
    </w:p>
    <w:p>
      <w:pPr>
        <w:spacing w:after="160" w:before="80"/>
      </w:pPr>
      <w:r>
        <w:rPr>
          <w:rFonts w:ascii="Arial" w:cs="Arial" w:eastAsia="Arial" w:hAnsi="Arial"/>
          <w:color w:val="1A1A1A"/>
          <w:sz w:val="22"/>
          <w:szCs w:val="22"/>
        </w:rPr>
        <w:t xml:space="preserve">We take all reports seriously. Our automated systems and human review team will assess every report. Depending on severity and the nature of the report:</w:t>
      </w:r>
    </w:p>
    <w:p>
      <w:pPr>
        <w:pStyle w:val="ListParagraph"/>
        <w:numPr>
          <w:ilvl w:val="0"/>
          <w:numId w:val="2"/>
        </w:numPr>
        <w:spacing w:after="60" w:before="60"/>
      </w:pPr>
      <w:r>
        <w:rPr>
          <w:rFonts w:ascii="Arial" w:cs="Arial" w:eastAsia="Arial" w:hAnsi="Arial"/>
          <w:color w:val="1A1A1A"/>
          <w:sz w:val="22"/>
          <w:szCs w:val="22"/>
        </w:rPr>
        <w:t xml:space="preserve">Accounts under review will have match delivery paused immediately</w:t>
      </w:r>
    </w:p>
    <w:p>
      <w:pPr>
        <w:pStyle w:val="ListParagraph"/>
        <w:numPr>
          <w:ilvl w:val="0"/>
          <w:numId w:val="2"/>
        </w:numPr>
        <w:spacing w:after="60" w:before="60"/>
      </w:pPr>
      <w:r>
        <w:rPr>
          <w:rFonts w:ascii="Arial" w:cs="Arial" w:eastAsia="Arial" w:hAnsi="Arial"/>
          <w:color w:val="1A1A1A"/>
          <w:sz w:val="22"/>
          <w:szCs w:val="22"/>
        </w:rPr>
        <w:t xml:space="preserve">Accounts with 2 or more reports will be automatically suspended pending investigation</w:t>
      </w:r>
    </w:p>
    <w:p>
      <w:pPr>
        <w:pStyle w:val="ListParagraph"/>
        <w:numPr>
          <w:ilvl w:val="0"/>
          <w:numId w:val="2"/>
        </w:numPr>
        <w:spacing w:after="60" w:before="60"/>
      </w:pPr>
      <w:r>
        <w:rPr>
          <w:rFonts w:ascii="Arial" w:cs="Arial" w:eastAsia="Arial" w:hAnsi="Arial"/>
          <w:color w:val="1A1A1A"/>
          <w:sz w:val="22"/>
          <w:szCs w:val="22"/>
        </w:rPr>
        <w:t xml:space="preserve">Accounts involving physical safety concerns will be immediately and permanently suspended</w:t>
      </w:r>
    </w:p>
    <w:p>
      <w:pPr>
        <w:pStyle w:val="ListParagraph"/>
        <w:numPr>
          <w:ilvl w:val="0"/>
          <w:numId w:val="2"/>
        </w:numPr>
        <w:spacing w:after="60" w:before="60"/>
      </w:pPr>
      <w:r>
        <w:rPr>
          <w:rFonts w:ascii="Arial" w:cs="Arial" w:eastAsia="Arial" w:hAnsi="Arial"/>
          <w:color w:val="1A1A1A"/>
          <w:sz w:val="22"/>
          <w:szCs w:val="22"/>
        </w:rPr>
        <w:t xml:space="preserve">Reports involving minors will be escalated according to applicable law</w:t>
      </w:r>
    </w:p>
    <w:p>
      <w:pPr>
        <w:spacing w:after="160" w:before="80"/>
      </w:pPr>
      <w:r>
        <w:rPr>
          <w:rFonts w:ascii="Arial" w:cs="Arial" w:eastAsia="Arial" w:hAnsi="Arial"/>
          <w:b/>
          <w:bCs/>
          <w:color w:val="1A1A1A"/>
          <w:sz w:val="22"/>
          <w:szCs w:val="22"/>
        </w:rPr>
        <w:t xml:space="preserve">While we take reasonable and documented steps to review reports and remove bad actors from the platform, we cannot guarantee the conduct, identity, or character of any user. We are a matching and introduction service, not a background check service.</w:t>
      </w:r>
    </w:p>
    <w:p>
      <w:pPr>
        <w:spacing w:after="160" w:before="80"/>
      </w:pPr>
      <w:r>
        <w:rPr>
          <w:rFonts w:ascii="Arial" w:cs="Arial" w:eastAsia="Arial" w:hAnsi="Arial"/>
          <w:color w:val="1A1A1A"/>
          <w:sz w:val="22"/>
          <w:szCs w:val="22"/>
        </w:rPr>
        <w:t xml:space="preserve">We document all reports and actions taken. This documentation exists to demonstrate that we operate a responsible platform and act on safety concerns promptly.</w:t>
      </w:r>
    </w:p>
    <w:p>
      <w:pPr>
        <w:pBdr>
          <w:bottom w:val="single" w:color="DDDDDD" w:sz="4" w:space="1"/>
        </w:pBdr>
        <w:spacing w:after="240" w:before="240"/>
      </w:pPr>
      <w:r>
        <w:t xml:space="preserve"/>
      </w:r>
    </w:p>
    <w:p>
      <w:pPr>
        <w:pStyle w:val="Heading1"/>
        <w:spacing w:after="160" w:before="400"/>
      </w:pPr>
      <w:r>
        <w:rPr>
          <w:rFonts w:ascii="Georgia" w:cs="Georgia" w:eastAsia="Georgia" w:hAnsi="Georgia"/>
          <w:b/>
          <w:bCs/>
          <w:color w:val="000000"/>
          <w:sz w:val="28"/>
          <w:szCs w:val="28"/>
        </w:rPr>
        <w:t xml:space="preserve">9. Photo &amp; AI Processing Consent</w:t>
      </w:r>
    </w:p>
    <w:p>
      <w:pPr>
        <w:spacing w:after="160" w:before="80"/>
      </w:pPr>
      <w:r>
        <w:rPr>
          <w:rFonts w:ascii="Arial" w:cs="Arial" w:eastAsia="Arial" w:hAnsi="Arial"/>
          <w:color w:val="1A1A1A"/>
          <w:sz w:val="22"/>
          <w:szCs w:val="22"/>
        </w:rPr>
        <w:t xml:space="preserve">By uploading photographs and submitting your profile information, you grant inyo a limited, non-exclusive, non-transferable license to:</w:t>
      </w:r>
    </w:p>
    <w:p>
      <w:pPr>
        <w:pStyle w:val="ListParagraph"/>
        <w:numPr>
          <w:ilvl w:val="0"/>
          <w:numId w:val="2"/>
        </w:numPr>
        <w:spacing w:after="60" w:before="60"/>
      </w:pPr>
      <w:r>
        <w:rPr>
          <w:rFonts w:ascii="Arial" w:cs="Arial" w:eastAsia="Arial" w:hAnsi="Arial"/>
          <w:color w:val="1A1A1A"/>
          <w:sz w:val="22"/>
          <w:szCs w:val="22"/>
        </w:rPr>
        <w:t xml:space="preserve">Store your photographs securely on encrypted cloud servers</w:t>
      </w:r>
    </w:p>
    <w:p>
      <w:pPr>
        <w:pStyle w:val="ListParagraph"/>
        <w:numPr>
          <w:ilvl w:val="0"/>
          <w:numId w:val="2"/>
        </w:numPr>
        <w:spacing w:after="60" w:before="60"/>
      </w:pPr>
      <w:r>
        <w:rPr>
          <w:rFonts w:ascii="Arial" w:cs="Arial" w:eastAsia="Arial" w:hAnsi="Arial"/>
          <w:color w:val="1A1A1A"/>
          <w:sz w:val="22"/>
          <w:szCs w:val="22"/>
        </w:rPr>
        <w:t xml:space="preserve">Process your photographs using artificial intelligence systems for identity verification and compatibility matching purposes</w:t>
      </w:r>
    </w:p>
    <w:p>
      <w:pPr>
        <w:pStyle w:val="ListParagraph"/>
        <w:numPr>
          <w:ilvl w:val="0"/>
          <w:numId w:val="2"/>
        </w:numPr>
        <w:spacing w:after="60" w:before="60"/>
      </w:pPr>
      <w:r>
        <w:rPr>
          <w:rFonts w:ascii="Arial" w:cs="Arial" w:eastAsia="Arial" w:hAnsi="Arial"/>
          <w:color w:val="1A1A1A"/>
          <w:sz w:val="22"/>
          <w:szCs w:val="22"/>
        </w:rPr>
        <w:t xml:space="preserve">Generate AI-written descriptions of your appearance for use in the matching engine</w:t>
      </w:r>
    </w:p>
    <w:p>
      <w:pPr>
        <w:pStyle w:val="ListParagraph"/>
        <w:numPr>
          <w:ilvl w:val="0"/>
          <w:numId w:val="2"/>
        </w:numPr>
        <w:spacing w:after="60" w:before="60"/>
      </w:pPr>
      <w:r>
        <w:rPr>
          <w:rFonts w:ascii="Arial" w:cs="Arial" w:eastAsia="Arial" w:hAnsi="Arial"/>
          <w:color w:val="1A1A1A"/>
          <w:sz w:val="22"/>
          <w:szCs w:val="22"/>
        </w:rPr>
        <w:t xml:space="preserve">Transmit your photographs and AI-generated compatibility explanations to matched users as part of the introduction process</w:t>
      </w:r>
    </w:p>
    <w:p>
      <w:pPr>
        <w:spacing w:after="160" w:before="80"/>
      </w:pPr>
      <w:r>
        <w:rPr>
          <w:rFonts w:ascii="Arial" w:cs="Arial" w:eastAsia="Arial" w:hAnsi="Arial"/>
          <w:color w:val="1A1A1A"/>
          <w:sz w:val="22"/>
          <w:szCs w:val="22"/>
        </w:rPr>
        <w:t xml:space="preserve">You confirm and warrant that:</w:t>
      </w:r>
    </w:p>
    <w:p>
      <w:pPr>
        <w:pStyle w:val="ListParagraph"/>
        <w:numPr>
          <w:ilvl w:val="0"/>
          <w:numId w:val="2"/>
        </w:numPr>
        <w:spacing w:after="60" w:before="60"/>
      </w:pPr>
      <w:r>
        <w:rPr>
          <w:rFonts w:ascii="Arial" w:cs="Arial" w:eastAsia="Arial" w:hAnsi="Arial"/>
          <w:color w:val="1A1A1A"/>
          <w:sz w:val="22"/>
          <w:szCs w:val="22"/>
        </w:rPr>
        <w:t xml:space="preserve">You own or have full rights to all photographs you upload</w:t>
      </w:r>
    </w:p>
    <w:p>
      <w:pPr>
        <w:pStyle w:val="ListParagraph"/>
        <w:numPr>
          <w:ilvl w:val="0"/>
          <w:numId w:val="2"/>
        </w:numPr>
        <w:spacing w:after="60" w:before="60"/>
      </w:pPr>
      <w:r>
        <w:rPr>
          <w:rFonts w:ascii="Arial" w:cs="Arial" w:eastAsia="Arial" w:hAnsi="Arial"/>
          <w:color w:val="1A1A1A"/>
          <w:sz w:val="22"/>
          <w:szCs w:val="22"/>
        </w:rPr>
        <w:t xml:space="preserve">All individuals visible in your photographs have given their consent to be photographed and uploaded</w:t>
      </w:r>
    </w:p>
    <w:p>
      <w:pPr>
        <w:pStyle w:val="ListParagraph"/>
        <w:numPr>
          <w:ilvl w:val="0"/>
          <w:numId w:val="2"/>
        </w:numPr>
        <w:spacing w:after="60" w:before="60"/>
      </w:pPr>
      <w:r>
        <w:rPr>
          <w:rFonts w:ascii="Arial" w:cs="Arial" w:eastAsia="Arial" w:hAnsi="Arial"/>
          <w:color w:val="1A1A1A"/>
          <w:sz w:val="22"/>
          <w:szCs w:val="22"/>
        </w:rPr>
        <w:t xml:space="preserve">Your photographs do not infringe any third-party intellectual property rights</w:t>
      </w:r>
    </w:p>
    <w:p>
      <w:pPr>
        <w:spacing w:after="160" w:before="80"/>
      </w:pPr>
      <w:r>
        <w:rPr>
          <w:rFonts w:ascii="Arial" w:cs="Arial" w:eastAsia="Arial" w:hAnsi="Arial"/>
          <w:b/>
          <w:bCs/>
          <w:color w:val="1A1A1A"/>
          <w:sz w:val="22"/>
          <w:szCs w:val="22"/>
        </w:rPr>
        <w:t xml:space="preserve">We will never sell your photographs, personal descriptions, or profile data to third parties for advertising, commercial, or any other purpose.</w:t>
      </w:r>
    </w:p>
    <w:p>
      <w:pPr>
        <w:pBdr>
          <w:bottom w:val="single" w:color="DDDDDD" w:sz="4" w:space="1"/>
        </w:pBdr>
        <w:spacing w:after="240" w:before="240"/>
      </w:pPr>
      <w:r>
        <w:t xml:space="preserve"/>
      </w:r>
    </w:p>
    <w:p>
      <w:pPr>
        <w:pStyle w:val="Heading1"/>
        <w:spacing w:after="160" w:before="400"/>
      </w:pPr>
      <w:r>
        <w:rPr>
          <w:rFonts w:ascii="Georgia" w:cs="Georgia" w:eastAsia="Georgia" w:hAnsi="Georgia"/>
          <w:b/>
          <w:bCs/>
          <w:color w:val="000000"/>
          <w:sz w:val="28"/>
          <w:szCs w:val="28"/>
        </w:rPr>
        <w:t xml:space="preserve">10. Data Privacy &amp; Your Rights</w:t>
      </w:r>
    </w:p>
    <w:p>
      <w:pPr>
        <w:spacing w:after="160" w:before="80"/>
      </w:pPr>
      <w:r>
        <w:rPr>
          <w:rFonts w:ascii="Arial" w:cs="Arial" w:eastAsia="Arial" w:hAnsi="Arial"/>
          <w:color w:val="1A1A1A"/>
          <w:sz w:val="22"/>
          <w:szCs w:val="22"/>
        </w:rPr>
        <w:t xml:space="preserve">We collect, store, and process the following categories of personal data:</w:t>
      </w:r>
    </w:p>
    <w:p>
      <w:pPr>
        <w:pStyle w:val="ListParagraph"/>
        <w:numPr>
          <w:ilvl w:val="0"/>
          <w:numId w:val="2"/>
        </w:numPr>
        <w:spacing w:after="60" w:before="60"/>
      </w:pPr>
      <w:r>
        <w:rPr>
          <w:rFonts w:ascii="Arial" w:cs="Arial" w:eastAsia="Arial" w:hAnsi="Arial"/>
          <w:color w:val="1A1A1A"/>
          <w:sz w:val="22"/>
          <w:szCs w:val="22"/>
        </w:rPr>
        <w:t xml:space="preserve">Identifying information: first name, age, phone number</w:t>
      </w:r>
    </w:p>
    <w:p>
      <w:pPr>
        <w:pStyle w:val="ListParagraph"/>
        <w:numPr>
          <w:ilvl w:val="0"/>
          <w:numId w:val="2"/>
        </w:numPr>
        <w:spacing w:after="60" w:before="60"/>
      </w:pPr>
      <w:r>
        <w:rPr>
          <w:rFonts w:ascii="Arial" w:cs="Arial" w:eastAsia="Arial" w:hAnsi="Arial"/>
          <w:color w:val="1A1A1A"/>
          <w:sz w:val="22"/>
          <w:szCs w:val="22"/>
        </w:rPr>
        <w:t xml:space="preserve">Location information: NYC neighborhood</w:t>
      </w:r>
    </w:p>
    <w:p>
      <w:pPr>
        <w:pStyle w:val="ListParagraph"/>
        <w:numPr>
          <w:ilvl w:val="0"/>
          <w:numId w:val="2"/>
        </w:numPr>
        <w:spacing w:after="60" w:before="60"/>
      </w:pPr>
      <w:r>
        <w:rPr>
          <w:rFonts w:ascii="Arial" w:cs="Arial" w:eastAsia="Arial" w:hAnsi="Arial"/>
          <w:color w:val="1A1A1A"/>
          <w:sz w:val="22"/>
          <w:szCs w:val="22"/>
        </w:rPr>
        <w:t xml:space="preserve">Profile information: gender, partner preferences, freetext descriptions</w:t>
      </w:r>
    </w:p>
    <w:p>
      <w:pPr>
        <w:pStyle w:val="ListParagraph"/>
        <w:numPr>
          <w:ilvl w:val="0"/>
          <w:numId w:val="2"/>
        </w:numPr>
        <w:spacing w:after="60" w:before="60"/>
      </w:pPr>
      <w:r>
        <w:rPr>
          <w:rFonts w:ascii="Arial" w:cs="Arial" w:eastAsia="Arial" w:hAnsi="Arial"/>
          <w:color w:val="1A1A1A"/>
          <w:sz w:val="22"/>
          <w:szCs w:val="22"/>
        </w:rPr>
        <w:t xml:space="preserve">Media: photographs and AI-generated descriptions</w:t>
      </w:r>
    </w:p>
    <w:p>
      <w:pPr>
        <w:pStyle w:val="ListParagraph"/>
        <w:numPr>
          <w:ilvl w:val="0"/>
          <w:numId w:val="2"/>
        </w:numPr>
        <w:spacing w:after="60" w:before="60"/>
      </w:pPr>
      <w:r>
        <w:rPr>
          <w:rFonts w:ascii="Arial" w:cs="Arial" w:eastAsia="Arial" w:hAnsi="Arial"/>
          <w:color w:val="1A1A1A"/>
          <w:sz w:val="22"/>
          <w:szCs w:val="22"/>
        </w:rPr>
        <w:t xml:space="preserve">Behavioral data: match history, response history, interaction states</w:t>
      </w:r>
    </w:p>
    <w:p>
      <w:pPr>
        <w:pStyle w:val="ListParagraph"/>
        <w:numPr>
          <w:ilvl w:val="0"/>
          <w:numId w:val="2"/>
        </w:numPr>
        <w:spacing w:after="60" w:before="60"/>
      </w:pPr>
      <w:r>
        <w:rPr>
          <w:rFonts w:ascii="Arial" w:cs="Arial" w:eastAsia="Arial" w:hAnsi="Arial"/>
          <w:color w:val="1A1A1A"/>
          <w:sz w:val="22"/>
          <w:szCs w:val="22"/>
        </w:rPr>
        <w:t xml:space="preserve">Verification data: verification status (not underlying ID documents)</w:t>
      </w:r>
    </w:p>
    <w:p>
      <w:pPr>
        <w:pStyle w:val="Heading2"/>
        <w:spacing w:after="120" w:before="320"/>
      </w:pPr>
      <w:r>
        <w:rPr>
          <w:rFonts w:ascii="Georgia" w:cs="Georgia" w:eastAsia="Georgia" w:hAnsi="Georgia"/>
          <w:b/>
          <w:bCs/>
          <w:color w:val="000000"/>
          <w:sz w:val="24"/>
          <w:szCs w:val="24"/>
        </w:rPr>
        <w:t xml:space="preserve">10.1 Data Security</w:t>
      </w:r>
    </w:p>
    <w:p>
      <w:pPr>
        <w:spacing w:after="160" w:before="80"/>
      </w:pPr>
      <w:r>
        <w:rPr>
          <w:rFonts w:ascii="Arial" w:cs="Arial" w:eastAsia="Arial" w:hAnsi="Arial"/>
          <w:color w:val="1A1A1A"/>
          <w:sz w:val="22"/>
          <w:szCs w:val="22"/>
        </w:rPr>
        <w:t xml:space="preserve">Phone numbers are encrypted at rest. Photographs are stored in private, access-controlled cloud storage and are never publicly accessible. All profile data is encrypted in our database. Internal access is logged.</w:t>
      </w:r>
    </w:p>
    <w:p>
      <w:pPr>
        <w:pStyle w:val="Heading2"/>
        <w:spacing w:after="120" w:before="320"/>
      </w:pPr>
      <w:r>
        <w:rPr>
          <w:rFonts w:ascii="Georgia" w:cs="Georgia" w:eastAsia="Georgia" w:hAnsi="Georgia"/>
          <w:b/>
          <w:bCs/>
          <w:color w:val="000000"/>
          <w:sz w:val="24"/>
          <w:szCs w:val="24"/>
        </w:rPr>
        <w:t xml:space="preserve">10.2 Full Deletion</w:t>
      </w:r>
    </w:p>
    <w:p>
      <w:pPr>
        <w:spacing w:after="160" w:before="80"/>
      </w:pPr>
      <w:r>
        <w:rPr>
          <w:rFonts w:ascii="Arial" w:cs="Arial" w:eastAsia="Arial" w:hAnsi="Arial"/>
          <w:b/>
          <w:bCs/>
          <w:color w:val="1A1A1A"/>
          <w:sz w:val="22"/>
          <w:szCs w:val="22"/>
        </w:rPr>
        <w:t xml:space="preserve">You have the right to request complete deletion of all your data at any time.</w:t>
      </w:r>
    </w:p>
    <w:p>
      <w:pPr>
        <w:spacing w:after="160" w:before="80"/>
      </w:pPr>
      <w:r>
        <w:rPr>
          <w:rFonts w:ascii="Arial" w:cs="Arial" w:eastAsia="Arial" w:hAnsi="Arial"/>
          <w:color w:val="1A1A1A"/>
          <w:sz w:val="22"/>
          <w:szCs w:val="22"/>
        </w:rPr>
        <w:t xml:space="preserve">To request deletion, reply DELETE to any inyo text or use the deletion option in your account portal. Upon receiving a valid deletion request we will:</w:t>
      </w:r>
    </w:p>
    <w:p>
      <w:pPr>
        <w:pStyle w:val="ListParagraph"/>
        <w:numPr>
          <w:ilvl w:val="0"/>
          <w:numId w:val="2"/>
        </w:numPr>
        <w:spacing w:after="60" w:before="60"/>
      </w:pPr>
      <w:r>
        <w:rPr>
          <w:rFonts w:ascii="Arial" w:cs="Arial" w:eastAsia="Arial" w:hAnsi="Arial"/>
          <w:color w:val="1A1A1A"/>
          <w:sz w:val="22"/>
          <w:szCs w:val="22"/>
        </w:rPr>
        <w:t xml:space="preserve">Immediately suspend your account and pause all match delivery</w:t>
      </w:r>
    </w:p>
    <w:p>
      <w:pPr>
        <w:pStyle w:val="ListParagraph"/>
        <w:numPr>
          <w:ilvl w:val="0"/>
          <w:numId w:val="2"/>
        </w:numPr>
        <w:spacing w:after="60" w:before="60"/>
      </w:pPr>
      <w:r>
        <w:rPr>
          <w:rFonts w:ascii="Arial" w:cs="Arial" w:eastAsia="Arial" w:hAnsi="Arial"/>
          <w:color w:val="1A1A1A"/>
          <w:sz w:val="22"/>
          <w:szCs w:val="22"/>
        </w:rPr>
        <w:t xml:space="preserve">Permanently delete your profile, photographs, match history, and phone number within 30 days</w:t>
      </w:r>
    </w:p>
    <w:p>
      <w:pPr>
        <w:pStyle w:val="ListParagraph"/>
        <w:numPr>
          <w:ilvl w:val="0"/>
          <w:numId w:val="2"/>
        </w:numPr>
        <w:spacing w:after="60" w:before="60"/>
      </w:pPr>
      <w:r>
        <w:rPr>
          <w:rFonts w:ascii="Arial" w:cs="Arial" w:eastAsia="Arial" w:hAnsi="Arial"/>
          <w:color w:val="1A1A1A"/>
          <w:sz w:val="22"/>
          <w:szCs w:val="22"/>
        </w:rPr>
        <w:t xml:space="preserve">Send you a confirmation SMS when deletion is complete</w:t>
      </w:r>
    </w:p>
    <w:p>
      <w:pPr>
        <w:pStyle w:val="ListParagraph"/>
        <w:numPr>
          <w:ilvl w:val="0"/>
          <w:numId w:val="2"/>
        </w:numPr>
        <w:spacing w:after="60" w:before="60"/>
      </w:pPr>
      <w:r>
        <w:rPr>
          <w:rFonts w:ascii="Arial" w:cs="Arial" w:eastAsia="Arial" w:hAnsi="Arial"/>
          <w:color w:val="1A1A1A"/>
          <w:sz w:val="22"/>
          <w:szCs w:val="22"/>
        </w:rPr>
        <w:t xml:space="preserve">Apply a 30-day soft-delete grace period before permanent deletion, during which you may cancel the request</w:t>
      </w:r>
    </w:p>
    <w:p>
      <w:pPr>
        <w:pStyle w:val="Heading2"/>
        <w:spacing w:after="120" w:before="320"/>
      </w:pPr>
      <w:r>
        <w:rPr>
          <w:rFonts w:ascii="Georgia" w:cs="Georgia" w:eastAsia="Georgia" w:hAnsi="Georgia"/>
          <w:b/>
          <w:bCs/>
          <w:color w:val="000000"/>
          <w:sz w:val="24"/>
          <w:szCs w:val="24"/>
        </w:rPr>
        <w:t xml:space="preserve">10.3 California &amp; Other Privacy Rights</w:t>
      </w:r>
    </w:p>
    <w:p>
      <w:pPr>
        <w:spacing w:after="160" w:before="80"/>
      </w:pPr>
      <w:r>
        <w:rPr>
          <w:rFonts w:ascii="Arial" w:cs="Arial" w:eastAsia="Arial" w:hAnsi="Arial"/>
          <w:color w:val="1A1A1A"/>
          <w:sz w:val="22"/>
          <w:szCs w:val="22"/>
        </w:rPr>
        <w:t xml:space="preserve">Users located in California have rights under the California Consumer Privacy Act (CCPA) including the right to know what data we hold, the right to request deletion, and the right to opt out of data sale (we do not sell personal data). For full details see our Privacy Policy at [privacy policy URL].</w:t>
      </w:r>
    </w:p>
    <w:p>
      <w:pPr>
        <w:pBdr>
          <w:bottom w:val="single" w:color="DDDDDD" w:sz="4" w:space="1"/>
        </w:pBdr>
        <w:spacing w:after="240" w:before="240"/>
      </w:pPr>
      <w:r>
        <w:t xml:space="preserve"/>
      </w:r>
    </w:p>
    <w:p>
      <w:pPr>
        <w:pStyle w:val="Heading1"/>
        <w:spacing w:after="160" w:before="400"/>
      </w:pPr>
      <w:r>
        <w:rPr>
          <w:rFonts w:ascii="Georgia" w:cs="Georgia" w:eastAsia="Georgia" w:hAnsi="Georgia"/>
          <w:b/>
          <w:bCs/>
          <w:color w:val="000000"/>
          <w:sz w:val="28"/>
          <w:szCs w:val="28"/>
        </w:rPr>
        <w:t xml:space="preserve">11. Age Verification &amp; Minors</w:t>
      </w:r>
    </w:p>
    <w:p>
      <w:pPr>
        <w:spacing w:after="160" w:before="80"/>
      </w:pPr>
      <w:r>
        <w:rPr>
          <w:rFonts w:ascii="Arial" w:cs="Arial" w:eastAsia="Arial" w:hAnsi="Arial"/>
          <w:b/>
          <w:bCs/>
          <w:color w:val="1A1A1A"/>
          <w:sz w:val="22"/>
          <w:szCs w:val="22"/>
        </w:rPr>
        <w:t xml:space="preserve">The Service is strictly for users 18 years of age and older. We do not knowingly allow minors to use the Service.</w:t>
      </w:r>
    </w:p>
    <w:p>
      <w:pPr>
        <w:spacing w:after="160" w:before="80"/>
      </w:pPr>
      <w:r>
        <w:rPr>
          <w:rFonts w:ascii="Arial" w:cs="Arial" w:eastAsia="Arial" w:hAnsi="Arial"/>
          <w:color w:val="1A1A1A"/>
          <w:sz w:val="22"/>
          <w:szCs w:val="22"/>
        </w:rPr>
        <w:t xml:space="preserve">By signing up you confirm you are at least 18 years old. We enforce this through:</w:t>
      </w:r>
    </w:p>
    <w:p>
      <w:pPr>
        <w:pStyle w:val="ListParagraph"/>
        <w:numPr>
          <w:ilvl w:val="0"/>
          <w:numId w:val="2"/>
        </w:numPr>
        <w:spacing w:after="60" w:before="60"/>
      </w:pPr>
      <w:r>
        <w:rPr>
          <w:rFonts w:ascii="Arial" w:cs="Arial" w:eastAsia="Arial" w:hAnsi="Arial"/>
          <w:color w:val="1A1A1A"/>
          <w:sz w:val="22"/>
          <w:szCs w:val="22"/>
        </w:rPr>
        <w:t xml:space="preserve">Self-declaration checkbox at signup</w:t>
      </w:r>
    </w:p>
    <w:p>
      <w:pPr>
        <w:pStyle w:val="ListParagraph"/>
        <w:numPr>
          <w:ilvl w:val="0"/>
          <w:numId w:val="2"/>
        </w:numPr>
        <w:spacing w:after="60" w:before="60"/>
      </w:pPr>
      <w:r>
        <w:rPr>
          <w:rFonts w:ascii="Arial" w:cs="Arial" w:eastAsia="Arial" w:hAnsi="Arial"/>
          <w:color w:val="1A1A1A"/>
          <w:sz w:val="22"/>
          <w:szCs w:val="22"/>
        </w:rPr>
        <w:t xml:space="preserve">Government ID verification confirming date of birth</w:t>
      </w:r>
    </w:p>
    <w:p>
      <w:pPr>
        <w:pStyle w:val="ListParagraph"/>
        <w:numPr>
          <w:ilvl w:val="0"/>
          <w:numId w:val="2"/>
        </w:numPr>
        <w:spacing w:after="60" w:before="60"/>
      </w:pPr>
      <w:r>
        <w:rPr>
          <w:rFonts w:ascii="Arial" w:cs="Arial" w:eastAsia="Arial" w:hAnsi="Arial"/>
          <w:color w:val="1A1A1A"/>
          <w:sz w:val="22"/>
          <w:szCs w:val="22"/>
        </w:rPr>
        <w:t xml:space="preserve">Credit or debit card on file (which cannot be legally issued to persons under 18)</w:t>
      </w:r>
    </w:p>
    <w:p>
      <w:pPr>
        <w:spacing w:after="160" w:before="80"/>
      </w:pPr>
      <w:r>
        <w:rPr>
          <w:rFonts w:ascii="Arial" w:cs="Arial" w:eastAsia="Arial" w:hAnsi="Arial"/>
          <w:color w:val="1A1A1A"/>
          <w:sz w:val="22"/>
          <w:szCs w:val="22"/>
        </w:rPr>
        <w:t xml:space="preserve">Any account found to belong to a user under 18 will be immediately and permanently removed. All associated data will be deleted and may be reported to relevant authorities as required by law.</w:t>
      </w:r>
    </w:p>
    <w:p>
      <w:pPr>
        <w:pBdr>
          <w:bottom w:val="single" w:color="DDDDDD" w:sz="4" w:space="1"/>
        </w:pBdr>
        <w:spacing w:after="240" w:before="240"/>
      </w:pPr>
      <w:r>
        <w:t xml:space="preserve"/>
      </w:r>
    </w:p>
    <w:p>
      <w:pPr>
        <w:pStyle w:val="Heading1"/>
        <w:spacing w:after="160" w:before="400"/>
      </w:pPr>
      <w:r>
        <w:rPr>
          <w:rFonts w:ascii="Georgia" w:cs="Georgia" w:eastAsia="Georgia" w:hAnsi="Georgia"/>
          <w:b/>
          <w:bCs/>
          <w:color w:val="000000"/>
          <w:sz w:val="28"/>
          <w:szCs w:val="28"/>
        </w:rPr>
        <w:t xml:space="preserve">12. Account Portal &amp; User Controls</w:t>
      </w:r>
    </w:p>
    <w:p>
      <w:pPr>
        <w:spacing w:after="160" w:before="80"/>
      </w:pPr>
      <w:r>
        <w:rPr>
          <w:rFonts w:ascii="Arial" w:cs="Arial" w:eastAsia="Arial" w:hAnsi="Arial"/>
          <w:color w:val="1A1A1A"/>
          <w:sz w:val="22"/>
          <w:szCs w:val="22"/>
        </w:rPr>
        <w:t xml:space="preserve">You may access your account portal via a secure link delivered to your verified phone number. No separate password is required. Through the account portal you may:</w:t>
      </w:r>
    </w:p>
    <w:p>
      <w:pPr>
        <w:pStyle w:val="ListParagraph"/>
        <w:numPr>
          <w:ilvl w:val="0"/>
          <w:numId w:val="2"/>
        </w:numPr>
        <w:spacing w:after="60" w:before="60"/>
      </w:pPr>
      <w:r>
        <w:rPr>
          <w:rFonts w:ascii="Arial" w:cs="Arial" w:eastAsia="Arial" w:hAnsi="Arial"/>
          <w:color w:val="1A1A1A"/>
          <w:sz w:val="22"/>
          <w:szCs w:val="22"/>
        </w:rPr>
        <w:t xml:space="preserve">Update your photographs</w:t>
      </w:r>
    </w:p>
    <w:p>
      <w:pPr>
        <w:pStyle w:val="ListParagraph"/>
        <w:numPr>
          <w:ilvl w:val="0"/>
          <w:numId w:val="2"/>
        </w:numPr>
        <w:spacing w:after="60" w:before="60"/>
      </w:pPr>
      <w:r>
        <w:rPr>
          <w:rFonts w:ascii="Arial" w:cs="Arial" w:eastAsia="Arial" w:hAnsi="Arial"/>
          <w:color w:val="1A1A1A"/>
          <w:sz w:val="22"/>
          <w:szCs w:val="22"/>
        </w:rPr>
        <w:t xml:space="preserve">Edit your partner preferences and profile descriptions</w:t>
      </w:r>
    </w:p>
    <w:p>
      <w:pPr>
        <w:pStyle w:val="ListParagraph"/>
        <w:numPr>
          <w:ilvl w:val="0"/>
          <w:numId w:val="2"/>
        </w:numPr>
        <w:spacing w:after="60" w:before="60"/>
      </w:pPr>
      <w:r>
        <w:rPr>
          <w:rFonts w:ascii="Arial" w:cs="Arial" w:eastAsia="Arial" w:hAnsi="Arial"/>
          <w:color w:val="1A1A1A"/>
          <w:sz w:val="22"/>
          <w:szCs w:val="22"/>
        </w:rPr>
        <w:t xml:space="preserve">View all matches sent to you, including their compatibility scores and tiers</w:t>
      </w:r>
    </w:p>
    <w:p>
      <w:pPr>
        <w:pStyle w:val="ListParagraph"/>
        <w:numPr>
          <w:ilvl w:val="0"/>
          <w:numId w:val="2"/>
        </w:numPr>
        <w:spacing w:after="60" w:before="60"/>
      </w:pPr>
      <w:r>
        <w:rPr>
          <w:rFonts w:ascii="Arial" w:cs="Arial" w:eastAsia="Arial" w:hAnsi="Arial"/>
          <w:color w:val="1A1A1A"/>
          <w:sz w:val="22"/>
          <w:szCs w:val="22"/>
        </w:rPr>
        <w:t xml:space="preserve">See the status of each introduction (sent, mutual, introduced)</w:t>
      </w:r>
    </w:p>
    <w:p>
      <w:pPr>
        <w:pStyle w:val="ListParagraph"/>
        <w:numPr>
          <w:ilvl w:val="0"/>
          <w:numId w:val="2"/>
        </w:numPr>
        <w:spacing w:after="60" w:before="60"/>
      </w:pPr>
      <w:r>
        <w:rPr>
          <w:rFonts w:ascii="Arial" w:cs="Arial" w:eastAsia="Arial" w:hAnsi="Arial"/>
          <w:color w:val="1A1A1A"/>
          <w:sz w:val="22"/>
          <w:szCs w:val="22"/>
        </w:rPr>
        <w:t xml:space="preserve">Pause or resume match delivery at any time</w:t>
      </w:r>
    </w:p>
    <w:p>
      <w:pPr>
        <w:pStyle w:val="ListParagraph"/>
        <w:numPr>
          <w:ilvl w:val="0"/>
          <w:numId w:val="2"/>
        </w:numPr>
        <w:spacing w:after="60" w:before="60"/>
      </w:pPr>
      <w:r>
        <w:rPr>
          <w:rFonts w:ascii="Arial" w:cs="Arial" w:eastAsia="Arial" w:hAnsi="Arial"/>
          <w:color w:val="1A1A1A"/>
          <w:sz w:val="22"/>
          <w:szCs w:val="22"/>
        </w:rPr>
        <w:t xml:space="preserve">Submit a data deletion request</w:t>
      </w:r>
    </w:p>
    <w:p>
      <w:pPr>
        <w:spacing w:after="160" w:before="80"/>
      </w:pPr>
      <w:r>
        <w:rPr>
          <w:rFonts w:ascii="Arial" w:cs="Arial" w:eastAsia="Arial" w:hAnsi="Arial"/>
          <w:color w:val="1A1A1A"/>
          <w:sz w:val="22"/>
          <w:szCs w:val="22"/>
        </w:rPr>
        <w:t xml:space="preserve">You may also control your account via SMS by sending the following commands:</w:t>
      </w:r>
    </w:p>
    <w:p>
      <w:pPr>
        <w:pStyle w:val="ListParagraph"/>
        <w:numPr>
          <w:ilvl w:val="0"/>
          <w:numId w:val="2"/>
        </w:numPr>
        <w:spacing w:after="60" w:before="60"/>
      </w:pPr>
      <w:r>
        <w:rPr>
          <w:rFonts w:ascii="Arial" w:cs="Arial" w:eastAsia="Arial" w:hAnsi="Arial"/>
          <w:color w:val="1A1A1A"/>
          <w:sz w:val="22"/>
          <w:szCs w:val="22"/>
        </w:rPr>
        <w:t xml:space="preserve">STOP — immediately pause all match delivery</w:t>
      </w:r>
    </w:p>
    <w:p>
      <w:pPr>
        <w:pStyle w:val="ListParagraph"/>
        <w:numPr>
          <w:ilvl w:val="0"/>
          <w:numId w:val="2"/>
        </w:numPr>
        <w:spacing w:after="60" w:before="60"/>
      </w:pPr>
      <w:r>
        <w:rPr>
          <w:rFonts w:ascii="Arial" w:cs="Arial" w:eastAsia="Arial" w:hAnsi="Arial"/>
          <w:color w:val="1A1A1A"/>
          <w:sz w:val="22"/>
          <w:szCs w:val="22"/>
        </w:rPr>
        <w:t xml:space="preserve">RESUME — restart match delivery</w:t>
      </w:r>
    </w:p>
    <w:p>
      <w:pPr>
        <w:pStyle w:val="ListParagraph"/>
        <w:numPr>
          <w:ilvl w:val="0"/>
          <w:numId w:val="2"/>
        </w:numPr>
        <w:spacing w:after="60" w:before="60"/>
      </w:pPr>
      <w:r>
        <w:rPr>
          <w:rFonts w:ascii="Arial" w:cs="Arial" w:eastAsia="Arial" w:hAnsi="Arial"/>
          <w:color w:val="1A1A1A"/>
          <w:sz w:val="22"/>
          <w:szCs w:val="22"/>
        </w:rPr>
        <w:t xml:space="preserve">PAUSE — temporarily pause match delivery</w:t>
      </w:r>
    </w:p>
    <w:p>
      <w:pPr>
        <w:pStyle w:val="ListParagraph"/>
        <w:numPr>
          <w:ilvl w:val="0"/>
          <w:numId w:val="2"/>
        </w:numPr>
        <w:spacing w:after="60" w:before="60"/>
      </w:pPr>
      <w:r>
        <w:rPr>
          <w:rFonts w:ascii="Arial" w:cs="Arial" w:eastAsia="Arial" w:hAnsi="Arial"/>
          <w:color w:val="1A1A1A"/>
          <w:sz w:val="22"/>
          <w:szCs w:val="22"/>
        </w:rPr>
        <w:t xml:space="preserve">DELETE — initiate full account deletion</w:t>
      </w:r>
    </w:p>
    <w:p>
      <w:pPr>
        <w:pStyle w:val="ListParagraph"/>
        <w:numPr>
          <w:ilvl w:val="0"/>
          <w:numId w:val="2"/>
        </w:numPr>
        <w:spacing w:after="60" w:before="60"/>
      </w:pPr>
      <w:r>
        <w:rPr>
          <w:rFonts w:ascii="Arial" w:cs="Arial" w:eastAsia="Arial" w:hAnsi="Arial"/>
          <w:color w:val="1A1A1A"/>
          <w:sz w:val="22"/>
          <w:szCs w:val="22"/>
        </w:rPr>
        <w:t xml:space="preserve">REPORT — report a safety concern</w:t>
      </w:r>
    </w:p>
    <w:p>
      <w:pPr>
        <w:pBdr>
          <w:bottom w:val="single" w:color="DDDDDD" w:sz="4" w:space="1"/>
        </w:pBdr>
        <w:spacing w:after="240" w:before="240"/>
      </w:pPr>
      <w:r>
        <w:t xml:space="preserve"/>
      </w:r>
    </w:p>
    <w:p>
      <w:pPr>
        <w:pStyle w:val="Heading1"/>
        <w:spacing w:after="160" w:before="400"/>
      </w:pPr>
      <w:r>
        <w:rPr>
          <w:rFonts w:ascii="Georgia" w:cs="Georgia" w:eastAsia="Georgia" w:hAnsi="Georgia"/>
          <w:b/>
          <w:bCs/>
          <w:color w:val="000000"/>
          <w:sz w:val="28"/>
          <w:szCs w:val="28"/>
        </w:rPr>
        <w:t xml:space="preserve">13. Disclaimers</w:t>
      </w:r>
    </w:p>
    <w:p>
      <w:pPr>
        <w:spacing w:after="160" w:before="160"/>
      </w:pPr>
      <w:r>
        <w:rPr>
          <w:rFonts w:ascii="Arial" w:cs="Arial" w:eastAsia="Arial" w:hAnsi="Arial"/>
          <w:b/>
          <w:bCs/>
          <w:caps/>
          <w:color w:val="000000"/>
          <w:sz w:val="22"/>
          <w:szCs w:val="22"/>
        </w:rPr>
        <w:t xml:space="preserve">THE SERVICE IS PROVIDED “AS IS” WITHOUT WARRANTIES OF ANY KIND, EXPRESS OR IMPLIED.</w:t>
      </w:r>
    </w:p>
    <w:p>
      <w:pPr>
        <w:spacing w:after="160" w:before="80"/>
      </w:pPr>
      <w:r>
        <w:rPr>
          <w:rFonts w:ascii="Arial" w:cs="Arial" w:eastAsia="Arial" w:hAnsi="Arial"/>
          <w:color w:val="1A1A1A"/>
          <w:sz w:val="22"/>
          <w:szCs w:val="22"/>
        </w:rPr>
        <w:t xml:space="preserve">WE DO NOT WARRANT THAT THE SERVICE WILL BE UNINTERRUPTED, ERROR-FREE, SECURE, OR THAT MATCHES WILL RESULT IN ANY PARTICULAR OUTCOME. WE EXPRESSLY DISCLAIM ALL WARRANTIES INCLUDING BUT NOT LIMITED TO IMPLIED WARRANTIES OF MERCHANTABILITY, FITNESS FOR A PARTICULAR PURPOSE, AND NON-INFRINGEMENT.</w:t>
      </w:r>
    </w:p>
    <w:p>
      <w:pPr>
        <w:spacing w:after="160" w:before="80"/>
      </w:pPr>
      <w:r>
        <w:rPr>
          <w:rFonts w:ascii="Arial" w:cs="Arial" w:eastAsia="Arial" w:hAnsi="Arial"/>
          <w:color w:val="1A1A1A"/>
          <w:sz w:val="22"/>
          <w:szCs w:val="22"/>
        </w:rPr>
        <w:t xml:space="preserve">TO THE MAXIMUM EXTENT PERMITTED BY APPLICABLE LAW, [COMPANY NAME LLC]’S TOTAL CUMULATIVE LIABILITY TO YOU FOR ANY CLAIMS ARISING UNDER THESE TERMS SHALL NOT EXCEED THE GREATER OF (A) THE AMOUNT YOU PAID TO US IN THE 12 MONTHS PRECEDING THE CLAIM, OR (B) ONE HUNDRED DOLLARS ($100.00).</w:t>
      </w:r>
    </w:p>
    <w:p>
      <w:pPr>
        <w:pBdr>
          <w:bottom w:val="single" w:color="DDDDDD" w:sz="4" w:space="1"/>
        </w:pBdr>
        <w:spacing w:after="240" w:before="240"/>
      </w:pPr>
      <w:r>
        <w:t xml:space="preserve"/>
      </w:r>
    </w:p>
    <w:p>
      <w:pPr>
        <w:pStyle w:val="Heading1"/>
        <w:spacing w:after="160" w:before="400"/>
      </w:pPr>
      <w:r>
        <w:rPr>
          <w:rFonts w:ascii="Georgia" w:cs="Georgia" w:eastAsia="Georgia" w:hAnsi="Georgia"/>
          <w:b/>
          <w:bCs/>
          <w:color w:val="000000"/>
          <w:sz w:val="28"/>
          <w:szCs w:val="28"/>
        </w:rPr>
        <w:t xml:space="preserve">14. Indemnification</w:t>
      </w:r>
    </w:p>
    <w:p>
      <w:pPr>
        <w:spacing w:after="160" w:before="80"/>
      </w:pPr>
      <w:r>
        <w:rPr>
          <w:rFonts w:ascii="Arial" w:cs="Arial" w:eastAsia="Arial" w:hAnsi="Arial"/>
          <w:color w:val="1A1A1A"/>
          <w:sz w:val="22"/>
          <w:szCs w:val="22"/>
        </w:rPr>
        <w:t xml:space="preserve">You agree to defend, indemnify, and hold harmless [Company Name LLC], its officers, directors, employees, contractors, agents, licensors, and service providers from and against any claims, liabilities, damages, judgments, awards, losses, costs, expenses, or fees (including reasonable attorneys’ fees) arising out of or relating to:</w:t>
      </w:r>
    </w:p>
    <w:p>
      <w:pPr>
        <w:pStyle w:val="ListParagraph"/>
        <w:numPr>
          <w:ilvl w:val="0"/>
          <w:numId w:val="2"/>
        </w:numPr>
        <w:spacing w:after="60" w:before="60"/>
      </w:pPr>
      <w:r>
        <w:rPr>
          <w:rFonts w:ascii="Arial" w:cs="Arial" w:eastAsia="Arial" w:hAnsi="Arial"/>
          <w:color w:val="1A1A1A"/>
          <w:sz w:val="22"/>
          <w:szCs w:val="22"/>
        </w:rPr>
        <w:t xml:space="preserve">Your use of the Service or any activity conducted through your account</w:t>
      </w:r>
    </w:p>
    <w:p>
      <w:pPr>
        <w:pStyle w:val="ListParagraph"/>
        <w:numPr>
          <w:ilvl w:val="0"/>
          <w:numId w:val="2"/>
        </w:numPr>
        <w:spacing w:after="60" w:before="60"/>
      </w:pPr>
      <w:r>
        <w:rPr>
          <w:rFonts w:ascii="Arial" w:cs="Arial" w:eastAsia="Arial" w:hAnsi="Arial"/>
          <w:color w:val="1A1A1A"/>
          <w:sz w:val="22"/>
          <w:szCs w:val="22"/>
        </w:rPr>
        <w:t xml:space="preserve">Your violation of these Terms</w:t>
      </w:r>
    </w:p>
    <w:p>
      <w:pPr>
        <w:pStyle w:val="ListParagraph"/>
        <w:numPr>
          <w:ilvl w:val="0"/>
          <w:numId w:val="2"/>
        </w:numPr>
        <w:spacing w:after="60" w:before="60"/>
      </w:pPr>
      <w:r>
        <w:rPr>
          <w:rFonts w:ascii="Arial" w:cs="Arial" w:eastAsia="Arial" w:hAnsi="Arial"/>
          <w:color w:val="1A1A1A"/>
          <w:sz w:val="22"/>
          <w:szCs w:val="22"/>
        </w:rPr>
        <w:t xml:space="preserve">Your violation of any third-party rights</w:t>
      </w:r>
    </w:p>
    <w:p>
      <w:pPr>
        <w:pStyle w:val="ListParagraph"/>
        <w:numPr>
          <w:ilvl w:val="0"/>
          <w:numId w:val="2"/>
        </w:numPr>
        <w:spacing w:after="60" w:before="60"/>
      </w:pPr>
      <w:r>
        <w:rPr>
          <w:rFonts w:ascii="Arial" w:cs="Arial" w:eastAsia="Arial" w:hAnsi="Arial"/>
          <w:color w:val="1A1A1A"/>
          <w:sz w:val="22"/>
          <w:szCs w:val="22"/>
        </w:rPr>
        <w:t xml:space="preserve">Your interactions with other users of the Service</w:t>
      </w:r>
    </w:p>
    <w:p>
      <w:pPr>
        <w:pStyle w:val="ListParagraph"/>
        <w:numPr>
          <w:ilvl w:val="0"/>
          <w:numId w:val="2"/>
        </w:numPr>
        <w:spacing w:after="60" w:before="60"/>
      </w:pPr>
      <w:r>
        <w:rPr>
          <w:rFonts w:ascii="Arial" w:cs="Arial" w:eastAsia="Arial" w:hAnsi="Arial"/>
          <w:color w:val="1A1A1A"/>
          <w:sz w:val="22"/>
          <w:szCs w:val="22"/>
        </w:rPr>
        <w:t xml:space="preserve">Any misrepresentation made by you</w:t>
      </w:r>
    </w:p>
    <w:p>
      <w:pPr>
        <w:pBdr>
          <w:bottom w:val="single" w:color="DDDDDD" w:sz="4" w:space="1"/>
        </w:pBdr>
        <w:spacing w:after="240" w:before="240"/>
      </w:pPr>
      <w:r>
        <w:t xml:space="preserve"/>
      </w:r>
    </w:p>
    <w:p>
      <w:pPr>
        <w:pStyle w:val="Heading1"/>
        <w:spacing w:after="160" w:before="400"/>
      </w:pPr>
      <w:r>
        <w:rPr>
          <w:rFonts w:ascii="Georgia" w:cs="Georgia" w:eastAsia="Georgia" w:hAnsi="Georgia"/>
          <w:b/>
          <w:bCs/>
          <w:color w:val="000000"/>
          <w:sz w:val="28"/>
          <w:szCs w:val="28"/>
        </w:rPr>
        <w:t xml:space="preserve">15. Paid Services</w:t>
      </w:r>
    </w:p>
    <w:p>
      <w:pPr>
        <w:spacing w:after="160" w:before="80"/>
      </w:pPr>
      <w:r>
        <w:rPr>
          <w:rFonts w:ascii="Arial" w:cs="Arial" w:eastAsia="Arial" w:hAnsi="Arial"/>
          <w:color w:val="1A1A1A"/>
          <w:sz w:val="22"/>
          <w:szCs w:val="22"/>
        </w:rPr>
        <w:t xml:space="preserve">The Service is currently offered free of charge during the trial launch period. We reserve the right to introduce paid tiers at any time with reasonable advance notice. Any paid features will be clearly labeled and will not be activated without your explicit consent.</w:t>
      </w:r>
    </w:p>
    <w:p>
      <w:pPr>
        <w:spacing w:after="160" w:before="80"/>
      </w:pPr>
      <w:r>
        <w:rPr>
          <w:rFonts w:ascii="Arial" w:cs="Arial" w:eastAsia="Arial" w:hAnsi="Arial"/>
          <w:color w:val="1A1A1A"/>
          <w:sz w:val="22"/>
          <w:szCs w:val="22"/>
        </w:rPr>
        <w:t xml:space="preserve">When paid services are introduced, the following will apply:</w:t>
      </w:r>
    </w:p>
    <w:p>
      <w:pPr>
        <w:pStyle w:val="ListParagraph"/>
        <w:numPr>
          <w:ilvl w:val="0"/>
          <w:numId w:val="2"/>
        </w:numPr>
        <w:spacing w:after="60" w:before="60"/>
      </w:pPr>
      <w:r>
        <w:rPr>
          <w:rFonts w:ascii="Arial" w:cs="Arial" w:eastAsia="Arial" w:hAnsi="Arial"/>
          <w:color w:val="1A1A1A"/>
          <w:sz w:val="22"/>
          <w:szCs w:val="22"/>
        </w:rPr>
        <w:t xml:space="preserve">All pricing will be displayed clearly before any purchase</w:t>
      </w:r>
    </w:p>
    <w:p>
      <w:pPr>
        <w:pStyle w:val="ListParagraph"/>
        <w:numPr>
          <w:ilvl w:val="0"/>
          <w:numId w:val="2"/>
        </w:numPr>
        <w:spacing w:after="60" w:before="60"/>
      </w:pPr>
      <w:r>
        <w:rPr>
          <w:rFonts w:ascii="Arial" w:cs="Arial" w:eastAsia="Arial" w:hAnsi="Arial"/>
          <w:color w:val="1A1A1A"/>
          <w:sz w:val="22"/>
          <w:szCs w:val="22"/>
        </w:rPr>
        <w:t xml:space="preserve">Subscriptions may be cancelled at any time; no refunds are issued for partial billing periods unless required by applicable law</w:t>
      </w:r>
    </w:p>
    <w:p>
      <w:pPr>
        <w:pStyle w:val="ListParagraph"/>
        <w:numPr>
          <w:ilvl w:val="0"/>
          <w:numId w:val="2"/>
        </w:numPr>
        <w:spacing w:after="60" w:before="60"/>
      </w:pPr>
      <w:r>
        <w:rPr>
          <w:rFonts w:ascii="Arial" w:cs="Arial" w:eastAsia="Arial" w:hAnsi="Arial"/>
          <w:color w:val="1A1A1A"/>
          <w:sz w:val="22"/>
          <w:szCs w:val="22"/>
        </w:rPr>
        <w:t xml:space="preserve">We reserve the right to modify pricing with 30 days’ written notice</w:t>
      </w:r>
    </w:p>
    <w:p>
      <w:pPr>
        <w:pBdr>
          <w:bottom w:val="single" w:color="DDDDDD" w:sz="4" w:space="1"/>
        </w:pBdr>
        <w:spacing w:after="240" w:before="240"/>
      </w:pPr>
      <w:r>
        <w:t xml:space="preserve"/>
      </w:r>
    </w:p>
    <w:p>
      <w:pPr>
        <w:pStyle w:val="Heading1"/>
        <w:spacing w:after="160" w:before="400"/>
      </w:pPr>
      <w:r>
        <w:rPr>
          <w:rFonts w:ascii="Georgia" w:cs="Georgia" w:eastAsia="Georgia" w:hAnsi="Georgia"/>
          <w:b/>
          <w:bCs/>
          <w:color w:val="000000"/>
          <w:sz w:val="28"/>
          <w:szCs w:val="28"/>
        </w:rPr>
        <w:t xml:space="preserve">16. Modifications to Terms</w:t>
      </w:r>
    </w:p>
    <w:p>
      <w:pPr>
        <w:spacing w:after="160" w:before="80"/>
      </w:pPr>
      <w:r>
        <w:rPr>
          <w:rFonts w:ascii="Arial" w:cs="Arial" w:eastAsia="Arial" w:hAnsi="Arial"/>
          <w:color w:val="1A1A1A"/>
          <w:sz w:val="22"/>
          <w:szCs w:val="22"/>
        </w:rPr>
        <w:t xml:space="preserve">We reserve the right to update these Terms at any time. You will be notified of material changes via SMS to your verified phone number at least 14 days before changes take effect. Your continued use of the Service after receiving notification constitutes your acceptance of the updated Terms.</w:t>
      </w:r>
    </w:p>
    <w:p>
      <w:pPr>
        <w:spacing w:after="160" w:before="80"/>
      </w:pPr>
      <w:r>
        <w:rPr>
          <w:rFonts w:ascii="Arial" w:cs="Arial" w:eastAsia="Arial" w:hAnsi="Arial"/>
          <w:color w:val="1A1A1A"/>
          <w:sz w:val="22"/>
          <w:szCs w:val="22"/>
        </w:rPr>
        <w:t xml:space="preserve">If you do not agree to updated Terms, you must discontinue use of the Service and may request deletion of your account and data.</w:t>
      </w:r>
    </w:p>
    <w:p>
      <w:pPr>
        <w:pBdr>
          <w:bottom w:val="single" w:color="DDDDDD" w:sz="4" w:space="1"/>
        </w:pBdr>
        <w:spacing w:after="240" w:before="240"/>
      </w:pPr>
      <w:r>
        <w:t xml:space="preserve"/>
      </w:r>
    </w:p>
    <w:p>
      <w:pPr>
        <w:pStyle w:val="Heading1"/>
        <w:spacing w:after="160" w:before="400"/>
      </w:pPr>
      <w:r>
        <w:rPr>
          <w:rFonts w:ascii="Georgia" w:cs="Georgia" w:eastAsia="Georgia" w:hAnsi="Georgia"/>
          <w:b/>
          <w:bCs/>
          <w:color w:val="000000"/>
          <w:sz w:val="28"/>
          <w:szCs w:val="28"/>
        </w:rPr>
        <w:t xml:space="preserve">17. Governing Law &amp; Dispute Resolution</w:t>
      </w:r>
    </w:p>
    <w:p>
      <w:pPr>
        <w:spacing w:after="160" w:before="80"/>
      </w:pPr>
      <w:r>
        <w:rPr>
          <w:rFonts w:ascii="Arial" w:cs="Arial" w:eastAsia="Arial" w:hAnsi="Arial"/>
          <w:color w:val="1A1A1A"/>
          <w:sz w:val="22"/>
          <w:szCs w:val="22"/>
        </w:rPr>
        <w:t xml:space="preserve">These Terms are governed by and construed in accordance with the laws of the State of New York, without regard to its conflict of law provisions.</w:t>
      </w:r>
    </w:p>
    <w:p>
      <w:pPr>
        <w:spacing w:after="160" w:before="80"/>
      </w:pPr>
      <w:r>
        <w:rPr>
          <w:rFonts w:ascii="Arial" w:cs="Arial" w:eastAsia="Arial" w:hAnsi="Arial"/>
          <w:color w:val="1A1A1A"/>
          <w:sz w:val="22"/>
          <w:szCs w:val="22"/>
        </w:rPr>
        <w:t xml:space="preserve">Any dispute arising from or relating to these Terms or the use of the Service shall first be submitted to good-faith informal negotiation by contacting us at [legal@inyo.app]. If the dispute cannot be resolved informally within 30 days, it shall be resolved by binding arbitration under the rules of the American Arbitration Association, with proceedings conducted in New York County, New York.</w:t>
      </w:r>
    </w:p>
    <w:p>
      <w:pPr>
        <w:spacing w:after="160" w:before="80"/>
      </w:pPr>
      <w:r>
        <w:rPr>
          <w:rFonts w:ascii="Arial" w:cs="Arial" w:eastAsia="Arial" w:hAnsi="Arial"/>
          <w:color w:val="1A1A1A"/>
          <w:sz w:val="22"/>
          <w:szCs w:val="22"/>
        </w:rPr>
        <w:t xml:space="preserve">You waive any right to a class action lawsuit or class-wide arbitration. All claims must be brought individually.</w:t>
      </w:r>
    </w:p>
    <w:p>
      <w:pPr>
        <w:pBdr>
          <w:bottom w:val="single" w:color="DDDDDD" w:sz="4" w:space="1"/>
        </w:pBdr>
        <w:spacing w:after="240" w:before="240"/>
      </w:pPr>
      <w:r>
        <w:t xml:space="preserve"/>
      </w:r>
    </w:p>
    <w:p>
      <w:pPr>
        <w:pStyle w:val="Heading1"/>
        <w:spacing w:after="160" w:before="400"/>
      </w:pPr>
      <w:r>
        <w:rPr>
          <w:rFonts w:ascii="Georgia" w:cs="Georgia" w:eastAsia="Georgia" w:hAnsi="Georgia"/>
          <w:b/>
          <w:bCs/>
          <w:color w:val="000000"/>
          <w:sz w:val="28"/>
          <w:szCs w:val="28"/>
        </w:rPr>
        <w:t xml:space="preserve">18. Contact Information</w:t>
      </w:r>
    </w:p>
    <w:p>
      <w:pPr>
        <w:spacing w:after="160" w:before="80"/>
      </w:pPr>
      <w:r>
        <w:rPr>
          <w:rFonts w:ascii="Arial" w:cs="Arial" w:eastAsia="Arial" w:hAnsi="Arial"/>
          <w:color w:val="1A1A1A"/>
          <w:sz w:val="22"/>
          <w:szCs w:val="22"/>
        </w:rPr>
        <w:t xml:space="preserve">For questions about these Terms or to exercise your rights:</w:t>
      </w:r>
    </w:p>
    <w:p>
      <w:pPr>
        <w:pStyle w:val="ListParagraph"/>
        <w:numPr>
          <w:ilvl w:val="0"/>
          <w:numId w:val="2"/>
        </w:numPr>
        <w:spacing w:after="60" w:before="60"/>
      </w:pPr>
      <w:r>
        <w:rPr>
          <w:rFonts w:ascii="Arial" w:cs="Arial" w:eastAsia="Arial" w:hAnsi="Arial"/>
          <w:color w:val="1A1A1A"/>
          <w:sz w:val="22"/>
          <w:szCs w:val="22"/>
        </w:rPr>
        <w:t xml:space="preserve">General inquiries: [hello@inyo.app]</w:t>
      </w:r>
    </w:p>
    <w:p>
      <w:pPr>
        <w:pStyle w:val="ListParagraph"/>
        <w:numPr>
          <w:ilvl w:val="0"/>
          <w:numId w:val="2"/>
        </w:numPr>
        <w:spacing w:after="60" w:before="60"/>
      </w:pPr>
      <w:r>
        <w:rPr>
          <w:rFonts w:ascii="Arial" w:cs="Arial" w:eastAsia="Arial" w:hAnsi="Arial"/>
          <w:color w:val="1A1A1A"/>
          <w:sz w:val="22"/>
          <w:szCs w:val="22"/>
        </w:rPr>
        <w:t xml:space="preserve">Safety reports: [safety@inyo.app]</w:t>
      </w:r>
    </w:p>
    <w:p>
      <w:pPr>
        <w:pStyle w:val="ListParagraph"/>
        <w:numPr>
          <w:ilvl w:val="0"/>
          <w:numId w:val="2"/>
        </w:numPr>
        <w:spacing w:after="60" w:before="60"/>
      </w:pPr>
      <w:r>
        <w:rPr>
          <w:rFonts w:ascii="Arial" w:cs="Arial" w:eastAsia="Arial" w:hAnsi="Arial"/>
          <w:color w:val="1A1A1A"/>
          <w:sz w:val="22"/>
          <w:szCs w:val="22"/>
        </w:rPr>
        <w:t xml:space="preserve">Legal and privacy: [legal@inyo.app]</w:t>
      </w:r>
    </w:p>
    <w:p>
      <w:pPr>
        <w:pStyle w:val="ListParagraph"/>
        <w:numPr>
          <w:ilvl w:val="0"/>
          <w:numId w:val="2"/>
        </w:numPr>
        <w:spacing w:after="60" w:before="60"/>
      </w:pPr>
      <w:r>
        <w:rPr>
          <w:rFonts w:ascii="Arial" w:cs="Arial" w:eastAsia="Arial" w:hAnsi="Arial"/>
          <w:color w:val="1A1A1A"/>
          <w:sz w:val="22"/>
          <w:szCs w:val="22"/>
        </w:rPr>
        <w:t xml:space="preserve">SMS: Reply REPORT to any inyo message</w:t>
      </w:r>
    </w:p>
    <w:p>
      <w:pPr>
        <w:pStyle w:val="ListParagraph"/>
        <w:numPr>
          <w:ilvl w:val="0"/>
          <w:numId w:val="2"/>
        </w:numPr>
        <w:spacing w:after="60" w:before="60"/>
      </w:pPr>
      <w:r>
        <w:rPr>
          <w:rFonts w:ascii="Arial" w:cs="Arial" w:eastAsia="Arial" w:hAnsi="Arial"/>
          <w:color w:val="1A1A1A"/>
          <w:sz w:val="22"/>
          <w:szCs w:val="22"/>
        </w:rPr>
        <w:t xml:space="preserve">Account portal: [portal.inyo.app]</w:t>
      </w:r>
    </w:p>
    <w:p>
      <w:pPr>
        <w:pBdr>
          <w:bottom w:val="single" w:color="DDDDDD" w:sz="4" w:space="1"/>
        </w:pBdr>
        <w:spacing w:after="240" w:before="240"/>
      </w:pPr>
      <w:r>
        <w:t xml:space="preserve"/>
      </w:r>
    </w:p>
    <w:p>
      <w:pPr>
        <w:pStyle w:val="Heading1"/>
        <w:spacing w:after="160" w:before="400"/>
      </w:pPr>
      <w:r>
        <w:rPr>
          <w:rFonts w:ascii="Georgia" w:cs="Georgia" w:eastAsia="Georgia" w:hAnsi="Georgia"/>
          <w:b/>
          <w:bCs/>
          <w:color w:val="000000"/>
          <w:sz w:val="28"/>
          <w:szCs w:val="28"/>
        </w:rPr>
        <w:t xml:space="preserve">19. Entire Agreement</w:t>
      </w:r>
    </w:p>
    <w:p>
      <w:pPr>
        <w:spacing w:after="160" w:before="80"/>
      </w:pPr>
      <w:r>
        <w:rPr>
          <w:rFonts w:ascii="Arial" w:cs="Arial" w:eastAsia="Arial" w:hAnsi="Arial"/>
          <w:color w:val="1A1A1A"/>
          <w:sz w:val="22"/>
          <w:szCs w:val="22"/>
        </w:rPr>
        <w:t xml:space="preserve">These Terms, together with our Privacy Policy, constitute the entire agreement between you and [Company Name LLC] with respect to the Service and supersede all prior agreements, representations, and understandings of any kind relating to the subject matter herein.</w:t>
      </w:r>
    </w:p>
    <w:p>
      <w:pPr>
        <w:pBdr>
          <w:bottom w:val="single" w:color="DDDDDD" w:sz="4" w:space="1"/>
        </w:pBdr>
        <w:spacing w:after="240" w:before="240"/>
      </w:pPr>
      <w:r>
        <w:t xml:space="preserve"/>
      </w:r>
    </w:p>
    <w:p>
      <w:pPr>
        <w:spacing w:after="0" w:before="0"/>
      </w:pPr>
      <w:r>
        <w:t xml:space="preserve"/>
      </w:r>
    </w:p>
    <w:p>
      <w:pPr>
        <w:pBdr>
          <w:top w:val="single" w:color="000000" w:sz="6"/>
          <w:bottom w:val="single" w:color="000000" w:sz="6"/>
          <w:start w:val="single" w:color="000000" w:sz="6"/>
          <w:right w:val="single" w:color="000000" w:sz="6"/>
        </w:pBdr>
        <w:shd w:fill="F2F2F2" w:val="clear"/>
        <w:spacing w:after="240" w:before="240"/>
        <w:ind w:left="360" w:right="360"/>
      </w:pPr>
      <w:r>
        <w:rPr>
          <w:rFonts w:ascii="Georgia" w:cs="Georgia" w:eastAsia="Georgia" w:hAnsi="Georgia"/>
          <w:b/>
          <w:bCs/>
          <w:color w:val="000000"/>
          <w:sz w:val="24"/>
          <w:szCs w:val="24"/>
        </w:rPr>
        <w:t xml:space="preserve">USER CONSENT</w:t>
      </w:r>
    </w:p>
    <w:p>
      <w:pPr>
        <w:spacing w:after="120" w:before="160"/>
        <w:ind w:left="360" w:right="360"/>
      </w:pPr>
      <w:r>
        <w:rPr>
          <w:rFonts w:ascii="Arial" w:cs="Arial" w:eastAsia="Arial" w:hAnsi="Arial"/>
          <w:b/>
          <w:bCs/>
          <w:color w:val="1A1A1A"/>
          <w:sz w:val="22"/>
          <w:szCs w:val="22"/>
        </w:rPr>
        <w:t xml:space="preserve">By checking the consent box at signup, the user confirms:</w:t>
      </w:r>
    </w:p>
    <w:p>
      <w:pPr>
        <w:spacing w:after="60" w:before="60"/>
        <w:ind w:left="720" w:right="360"/>
      </w:pPr>
      <w:r>
        <w:rPr>
          <w:rFonts w:ascii="Arial" w:cs="Arial" w:eastAsia="Arial" w:hAnsi="Arial"/>
          <w:color w:val="1A1A1A"/>
          <w:sz w:val="22"/>
          <w:szCs w:val="22"/>
        </w:rPr>
        <w:t xml:space="preserve">[ ]  I confirm I am 18 years of age or older.</w:t>
      </w:r>
    </w:p>
    <w:p>
      <w:pPr>
        <w:spacing w:after="60" w:before="60"/>
        <w:ind w:left="720" w:right="360"/>
      </w:pPr>
      <w:r>
        <w:rPr>
          <w:rFonts w:ascii="Arial" w:cs="Arial" w:eastAsia="Arial" w:hAnsi="Arial"/>
          <w:color w:val="1A1A1A"/>
          <w:sz w:val="22"/>
          <w:szCs w:val="22"/>
        </w:rPr>
        <w:t xml:space="preserve">[ ]  I have read, understood, and agree to the inyo Terms and Conditions and Privacy Policy in full.</w:t>
      </w:r>
    </w:p>
    <w:p>
      <w:pPr>
        <w:spacing w:after="60" w:before="60"/>
        <w:ind w:left="720" w:right="360"/>
      </w:pPr>
      <w:r>
        <w:rPr>
          <w:rFonts w:ascii="Arial" w:cs="Arial" w:eastAsia="Arial" w:hAnsi="Arial"/>
          <w:color w:val="1A1A1A"/>
          <w:sz w:val="22"/>
          <w:szCs w:val="22"/>
        </w:rPr>
        <w:t xml:space="preserve">[ ]  I consent to receive automated SMS messages from inyo as described in Section 5.</w:t>
      </w:r>
    </w:p>
    <w:p>
      <w:pPr>
        <w:spacing w:after="60" w:before="60"/>
        <w:ind w:left="720" w:right="360"/>
      </w:pPr>
      <w:r>
        <w:rPr>
          <w:rFonts w:ascii="Arial" w:cs="Arial" w:eastAsia="Arial" w:hAnsi="Arial"/>
          <w:color w:val="1A1A1A"/>
          <w:sz w:val="22"/>
          <w:szCs w:val="22"/>
        </w:rPr>
        <w:t xml:space="preserve">[ ]  I understand that once inyo makes an introduction, all further interactions are my sole responsibility.</w:t>
      </w:r>
    </w:p>
    <w:p>
      <w:pPr>
        <w:spacing w:after="0" w:before="0"/>
      </w:pPr>
      <w:r>
        <w:t xml:space="preserve"/>
      </w:r>
    </w:p>
    <w:p>
      <w:pPr>
        <w:spacing w:after="0" w:before="0"/>
      </w:pPr>
      <w:r>
        <w:t xml:space="preserve"/>
      </w:r>
    </w:p>
    <w:p>
      <w:pPr>
        <w:shd w:fill="F5F5F5" w:val="clear"/>
        <w:spacing w:after="160" w:before="80"/>
        <w:ind w:left="720" w:right="720"/>
      </w:pPr>
      <w:r>
        <w:rPr>
          <w:rFonts w:ascii="Arial" w:cs="Arial" w:eastAsia="Arial" w:hAnsi="Arial"/>
          <w:i/>
          <w:iCs/>
          <w:color w:val="555555"/>
          <w:sz w:val="20"/>
          <w:szCs w:val="20"/>
        </w:rPr>
        <w:t xml:space="preserve">These Terms should be reviewed and finalized by a licensed attorney admitted in New York before going live with users. Sections 4, 5, 7, 10, 13, and 17 in particular carry significant legal weight and require professional sign-off.</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4" w:space="4"/>
      </w:pBdr>
      <w:tabs>
        <w:tab w:val="right" w:pos="9026"/>
      </w:tabs>
      <w:spacing w:after="0" w:before="120"/>
    </w:pPr>
    <w:r>
      <w:rPr>
        <w:rFonts w:ascii="Arial" w:cs="Arial" w:eastAsia="Arial" w:hAnsi="Arial"/>
        <w:color w:val="888888"/>
        <w:sz w:val="18"/>
        <w:szCs w:val="18"/>
      </w:rPr>
      <w:t xml:space="preserve">inyo • NYC 2026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DDD" w:sz="4" w:space="4"/>
      </w:pBdr>
      <w:spacing w:after="160" w:before="0"/>
    </w:pPr>
    <w:r>
      <w:rPr>
        <w:rFonts w:ascii="Georgia" w:cs="Georgia" w:eastAsia="Georgia" w:hAnsi="Georgia"/>
        <w:b/>
        <w:bCs/>
        <w:i/>
        <w:iCs/>
        <w:color w:val="000000"/>
        <w:sz w:val="22"/>
        <w:szCs w:val="22"/>
      </w:rPr>
      <w:t xml:space="preserve">inyo</w:t>
    </w:r>
    <w:r>
      <w:rPr>
        <w:rFonts w:ascii="Arial" w:cs="Arial" w:eastAsia="Arial" w:hAnsi="Arial"/>
        <w:color w:val="888888"/>
        <w:sz w:val="18"/>
        <w:szCs w:val="18"/>
      </w:rPr>
      <w:t xml:space="preserve">   •   Terms and Conditions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Georgia" w:cs="Georgia" w:eastAsia="Georgia" w:hAnsi="Georgia"/>
      <w:b/>
      <w:bCs/>
      <w:color w:val="000000"/>
      <w:sz w:val="28"/>
      <w:szCs w:val="28"/>
    </w:rPr>
  </w:style>
  <w:style w:type="paragraph" w:styleId="Heading2">
    <w:name w:val="Heading 2"/>
    <w:basedOn w:val="Normal"/>
    <w:next w:val="Normal"/>
    <w:qFormat/>
    <w:pPr>
      <w:spacing w:after="120" w:before="320"/>
      <w:outlineLvl w:val="1"/>
    </w:pPr>
    <w:rPr>
      <w:rFonts w:ascii="Georgia" w:cs="Georgia" w:eastAsia="Georgia" w:hAnsi="Georgia"/>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2026-04-13T00:35:16.198Z</dcterms:created>
  <dcterms:modified xsi:type="dcterms:W3CDTF">2026-04-13T00:35:16.199Z</dcterms:modified>
</cp:coreProperties>
</file>

<file path=docProps/custom.xml><?xml version="1.0" encoding="utf-8"?>
<Properties xmlns="http://schemas.openxmlformats.org/officeDocument/2006/custom-properties" xmlns:vt="http://schemas.openxmlformats.org/officeDocument/2006/docPropsVTypes"/>
</file>