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7777777" w:rsidR="000F567E" w:rsidRPr="00490E5E" w:rsidRDefault="000F567E" w:rsidP="00226B2E">
            <w:pPr>
              <w:rPr>
                <w:rFonts w:asciiTheme="minorHAnsi" w:hAnsiTheme="minorHAnsi"/>
                <w:sz w:val="22"/>
                <w:szCs w:val="22"/>
              </w:rPr>
            </w:pPr>
            <w:r>
              <w:rPr>
                <w:rFonts w:asciiTheme="minorHAnsi" w:hAnsiTheme="minorHAnsi"/>
                <w:sz w:val="22"/>
                <w:szCs w:val="22"/>
              </w:rPr>
              <w:t>Mean age of all 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deceased 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deceased</w:t>
            </w:r>
          </w:p>
        </w:tc>
      </w:tr>
      <w:tr w:rsidR="001A5B0D" w:rsidRPr="00490E5E" w14:paraId="15D145CE" w14:textId="77777777" w:rsidTr="009A4864">
        <w:tc>
          <w:tcPr>
            <w:tcW w:w="2448" w:type="dxa"/>
            <w:vMerge w:val="restart"/>
          </w:tcPr>
          <w:p w14:paraId="2133807B" w14:textId="77777777" w:rsidR="001A5B0D" w:rsidRPr="00490E5E" w:rsidRDefault="001A5B0D"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1A5B0D" w:rsidRDefault="001A5B0D"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77777777" w:rsidR="001A5B0D" w:rsidRPr="000F567E" w:rsidRDefault="001A5B0D"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1A5B0D" w:rsidRPr="00490E5E" w14:paraId="66CE7445" w14:textId="77777777" w:rsidTr="009A4864">
        <w:tc>
          <w:tcPr>
            <w:tcW w:w="2448" w:type="dxa"/>
            <w:vMerge/>
          </w:tcPr>
          <w:p w14:paraId="186FA650" w14:textId="77777777" w:rsidR="001A5B0D" w:rsidRPr="00490E5E" w:rsidRDefault="001A5B0D" w:rsidP="001A5B0D">
            <w:pPr>
              <w:rPr>
                <w:sz w:val="22"/>
                <w:szCs w:val="22"/>
              </w:rPr>
            </w:pPr>
          </w:p>
        </w:tc>
        <w:tc>
          <w:tcPr>
            <w:tcW w:w="2340" w:type="dxa"/>
          </w:tcPr>
          <w:p w14:paraId="0E4C0091"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Positive</w:t>
            </w:r>
          </w:p>
        </w:tc>
        <w:tc>
          <w:tcPr>
            <w:tcW w:w="4562" w:type="dxa"/>
          </w:tcPr>
          <w:p w14:paraId="14BE6251" w14:textId="77777777" w:rsidR="001A5B0D" w:rsidRPr="001A5B0D" w:rsidRDefault="001A5B0D" w:rsidP="001A5B0D">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w:t>
            </w:r>
            <w:r>
              <w:rPr>
                <w:rFonts w:asciiTheme="minorHAnsi" w:hAnsiTheme="minorHAnsi"/>
                <w:sz w:val="22"/>
                <w:szCs w:val="22"/>
              </w:rPr>
              <w:t>individuals that tested positive for COVID-19</w:t>
            </w:r>
          </w:p>
        </w:tc>
      </w:tr>
      <w:tr w:rsidR="001A5B0D" w:rsidRPr="00490E5E" w14:paraId="00F147E6" w14:textId="77777777" w:rsidTr="009A4864">
        <w:tc>
          <w:tcPr>
            <w:tcW w:w="2448" w:type="dxa"/>
            <w:vMerge/>
          </w:tcPr>
          <w:p w14:paraId="194F79C6" w14:textId="77777777" w:rsidR="001A5B0D" w:rsidRPr="00490E5E" w:rsidRDefault="001A5B0D" w:rsidP="001A5B0D">
            <w:pPr>
              <w:rPr>
                <w:sz w:val="22"/>
                <w:szCs w:val="22"/>
              </w:rPr>
            </w:pPr>
          </w:p>
        </w:tc>
        <w:tc>
          <w:tcPr>
            <w:tcW w:w="2340" w:type="dxa"/>
          </w:tcPr>
          <w:p w14:paraId="18FF5A54"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Presumptive</w:t>
            </w:r>
          </w:p>
        </w:tc>
        <w:tc>
          <w:tcPr>
            <w:tcW w:w="4562" w:type="dxa"/>
          </w:tcPr>
          <w:p w14:paraId="1739013D"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Total individuals found to have presumptive COVID-19 (i.e. no lab testing to confirm) – definition stopped being used after March 15</w:t>
            </w:r>
            <w:r w:rsidRPr="00683C3B">
              <w:rPr>
                <w:rFonts w:asciiTheme="minorHAnsi" w:hAnsiTheme="minorHAnsi"/>
                <w:sz w:val="22"/>
                <w:szCs w:val="22"/>
                <w:vertAlign w:val="superscript"/>
              </w:rPr>
              <w:t>th</w:t>
            </w:r>
            <w:r w:rsidR="00683C3B">
              <w:rPr>
                <w:rFonts w:asciiTheme="minorHAnsi" w:hAnsiTheme="minorHAnsi"/>
                <w:sz w:val="22"/>
                <w:szCs w:val="22"/>
              </w:rPr>
              <w:t xml:space="preserve"> and will be recorded as 0 going forward</w:t>
            </w:r>
          </w:p>
        </w:tc>
      </w:tr>
      <w:tr w:rsidR="001A5B0D" w:rsidRPr="00490E5E" w14:paraId="487DDED1" w14:textId="77777777" w:rsidTr="009A4864">
        <w:tc>
          <w:tcPr>
            <w:tcW w:w="2448" w:type="dxa"/>
            <w:vMerge/>
          </w:tcPr>
          <w:p w14:paraId="435FE1A6" w14:textId="77777777" w:rsidR="001A5B0D" w:rsidRPr="00490E5E" w:rsidRDefault="001A5B0D" w:rsidP="001A5B0D">
            <w:pPr>
              <w:rPr>
                <w:sz w:val="22"/>
                <w:szCs w:val="22"/>
              </w:rPr>
            </w:pPr>
          </w:p>
        </w:tc>
        <w:tc>
          <w:tcPr>
            <w:tcW w:w="2340" w:type="dxa"/>
          </w:tcPr>
          <w:p w14:paraId="506085C1" w14:textId="77777777" w:rsidR="001A5B0D" w:rsidRPr="001A5B0D" w:rsidRDefault="001A5B0D" w:rsidP="001A5B0D">
            <w:pPr>
              <w:rPr>
                <w:rFonts w:asciiTheme="minorHAnsi" w:hAnsiTheme="minorHAnsi"/>
                <w:sz w:val="22"/>
                <w:szCs w:val="22"/>
              </w:rPr>
            </w:pPr>
            <w:r>
              <w:rPr>
                <w:rFonts w:asciiTheme="minorHAnsi" w:hAnsiTheme="minorHAnsi"/>
                <w:sz w:val="22"/>
                <w:szCs w:val="22"/>
              </w:rPr>
              <w:t>Cases</w:t>
            </w:r>
          </w:p>
        </w:tc>
        <w:tc>
          <w:tcPr>
            <w:tcW w:w="4562" w:type="dxa"/>
          </w:tcPr>
          <w:p w14:paraId="21F82A5C" w14:textId="77777777" w:rsidR="001A5B0D" w:rsidRPr="001A5B0D" w:rsidRDefault="001A5B0D" w:rsidP="001A5B0D">
            <w:pPr>
              <w:rPr>
                <w:rFonts w:asciiTheme="minorHAnsi" w:hAnsiTheme="minorHAnsi"/>
                <w:sz w:val="22"/>
                <w:szCs w:val="22"/>
              </w:rPr>
            </w:pPr>
            <w:r>
              <w:rPr>
                <w:rFonts w:asciiTheme="minorHAnsi" w:hAnsiTheme="minorHAnsi"/>
                <w:sz w:val="22"/>
                <w:szCs w:val="22"/>
              </w:rPr>
              <w:t>Total individuals diagnosed with COVID-19</w:t>
            </w:r>
          </w:p>
        </w:tc>
      </w:tr>
      <w:tr w:rsidR="001A5B0D" w:rsidRPr="00490E5E" w14:paraId="4E3215AA" w14:textId="77777777" w:rsidTr="009A4864">
        <w:tc>
          <w:tcPr>
            <w:tcW w:w="2448" w:type="dxa"/>
            <w:vMerge/>
          </w:tcPr>
          <w:p w14:paraId="1FD9D823" w14:textId="77777777" w:rsidR="001A5B0D" w:rsidRPr="00490E5E" w:rsidRDefault="001A5B0D" w:rsidP="001A5B0D">
            <w:pPr>
              <w:rPr>
                <w:sz w:val="22"/>
                <w:szCs w:val="22"/>
              </w:rPr>
            </w:pPr>
          </w:p>
        </w:tc>
        <w:tc>
          <w:tcPr>
            <w:tcW w:w="2340" w:type="dxa"/>
          </w:tcPr>
          <w:p w14:paraId="034572E3" w14:textId="77777777" w:rsidR="001A5B0D" w:rsidRPr="001A5B0D" w:rsidRDefault="001A5B0D" w:rsidP="001A5B0D">
            <w:pPr>
              <w:rPr>
                <w:rFonts w:asciiTheme="minorHAnsi" w:hAnsiTheme="minorHAnsi"/>
                <w:sz w:val="22"/>
                <w:szCs w:val="22"/>
              </w:rPr>
            </w:pPr>
            <w:r>
              <w:rPr>
                <w:rFonts w:asciiTheme="minorHAnsi" w:hAnsiTheme="minorHAnsi"/>
                <w:sz w:val="22"/>
                <w:szCs w:val="22"/>
              </w:rPr>
              <w:t>New</w:t>
            </w:r>
          </w:p>
        </w:tc>
        <w:tc>
          <w:tcPr>
            <w:tcW w:w="4562" w:type="dxa"/>
          </w:tcPr>
          <w:p w14:paraId="1A551C79" w14:textId="77777777" w:rsidR="001A5B0D" w:rsidRPr="001A5B0D" w:rsidRDefault="00683C3B" w:rsidP="001A5B0D">
            <w:pPr>
              <w:rPr>
                <w:rFonts w:asciiTheme="minorHAnsi" w:hAnsiTheme="minorHAnsi"/>
                <w:sz w:val="22"/>
                <w:szCs w:val="22"/>
              </w:rPr>
            </w:pPr>
            <w:r>
              <w:rPr>
                <w:rFonts w:asciiTheme="minorHAnsi" w:hAnsiTheme="minorHAnsi"/>
                <w:sz w:val="22"/>
                <w:szCs w:val="22"/>
              </w:rPr>
              <w:t>New reported cases today = t</w:t>
            </w:r>
            <w:r w:rsidR="001A5B0D" w:rsidRPr="001A5B0D">
              <w:rPr>
                <w:rFonts w:asciiTheme="minorHAnsi" w:hAnsiTheme="minorHAnsi"/>
                <w:sz w:val="22"/>
                <w:szCs w:val="22"/>
              </w:rPr>
              <w:t xml:space="preserve">oday’s cases </w:t>
            </w:r>
            <w:r w:rsidR="001A5B0D">
              <w:rPr>
                <w:rFonts w:asciiTheme="minorHAnsi" w:hAnsiTheme="minorHAnsi"/>
                <w:sz w:val="22"/>
                <w:szCs w:val="22"/>
              </w:rPr>
              <w:t>minus</w:t>
            </w:r>
            <w:r w:rsidR="001A5B0D" w:rsidRPr="001A5B0D">
              <w:rPr>
                <w:rFonts w:asciiTheme="minorHAnsi" w:hAnsiTheme="minorHAnsi"/>
                <w:sz w:val="22"/>
                <w:szCs w:val="22"/>
              </w:rPr>
              <w:t xml:space="preserve"> </w:t>
            </w:r>
            <w:r>
              <w:rPr>
                <w:rFonts w:asciiTheme="minorHAnsi" w:hAnsiTheme="minorHAnsi"/>
                <w:sz w:val="22"/>
                <w:szCs w:val="22"/>
              </w:rPr>
              <w:t>y</w:t>
            </w:r>
            <w:r w:rsidR="001A5B0D" w:rsidRPr="001A5B0D">
              <w:rPr>
                <w:rFonts w:asciiTheme="minorHAnsi" w:hAnsiTheme="minorHAnsi"/>
                <w:sz w:val="22"/>
                <w:szCs w:val="22"/>
              </w:rPr>
              <w:t>esterday’s cases</w:t>
            </w:r>
          </w:p>
        </w:tc>
      </w:tr>
      <w:tr w:rsidR="00F247EA" w:rsidRPr="00490E5E" w14:paraId="554836F0" w14:textId="77777777" w:rsidTr="009A4864">
        <w:tc>
          <w:tcPr>
            <w:tcW w:w="2448" w:type="dxa"/>
            <w:vMerge w:val="restart"/>
            <w:shd w:val="clear" w:color="auto" w:fill="F2F2F2" w:themeFill="background1" w:themeFillShade="F2"/>
          </w:tcPr>
          <w:p w14:paraId="72760514" w14:textId="77777777" w:rsidR="00F247EA" w:rsidRPr="00BC3D9A" w:rsidRDefault="00F247EA" w:rsidP="00F247EA">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2F2F2" w:themeFill="background1" w:themeFillShade="F2"/>
          </w:tcPr>
          <w:p w14:paraId="34ADC6CE"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09B08E1A"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F247EA" w:rsidRPr="00490E5E" w14:paraId="66CAAC7A" w14:textId="77777777" w:rsidTr="009A4864">
        <w:tc>
          <w:tcPr>
            <w:tcW w:w="2448" w:type="dxa"/>
            <w:vMerge/>
            <w:shd w:val="clear" w:color="auto" w:fill="F2F2F2" w:themeFill="background1" w:themeFillShade="F2"/>
          </w:tcPr>
          <w:p w14:paraId="4E707791" w14:textId="77777777" w:rsidR="00F247EA" w:rsidRPr="00490E5E" w:rsidRDefault="00F247EA" w:rsidP="00F247EA">
            <w:pPr>
              <w:rPr>
                <w:rFonts w:asciiTheme="minorHAnsi" w:hAnsiTheme="minorHAnsi"/>
                <w:sz w:val="22"/>
                <w:szCs w:val="22"/>
              </w:rPr>
            </w:pPr>
          </w:p>
        </w:tc>
        <w:tc>
          <w:tcPr>
            <w:tcW w:w="2340" w:type="dxa"/>
            <w:shd w:val="clear" w:color="auto" w:fill="F2F2F2" w:themeFill="background1" w:themeFillShade="F2"/>
          </w:tcPr>
          <w:p w14:paraId="4BA7E279" w14:textId="77777777" w:rsidR="00F247EA" w:rsidRPr="00490E5E" w:rsidRDefault="00F247EA" w:rsidP="00F247EA">
            <w:pPr>
              <w:rPr>
                <w:rFonts w:asciiTheme="minorHAnsi" w:hAnsiTheme="minorHAnsi"/>
                <w:sz w:val="22"/>
                <w:szCs w:val="22"/>
              </w:rPr>
            </w:pPr>
            <w:r>
              <w:rPr>
                <w:rFonts w:asciiTheme="minorHAnsi" w:hAnsiTheme="minorHAnsi"/>
                <w:sz w:val="22"/>
                <w:szCs w:val="22"/>
              </w:rPr>
              <w:t>County</w:t>
            </w:r>
          </w:p>
        </w:tc>
        <w:tc>
          <w:tcPr>
            <w:tcW w:w="4562" w:type="dxa"/>
            <w:shd w:val="clear" w:color="auto" w:fill="F2F2F2" w:themeFill="background1" w:themeFillShade="F2"/>
          </w:tcPr>
          <w:p w14:paraId="02A80BE9" w14:textId="77777777" w:rsidR="00F247EA" w:rsidRDefault="00F247EA" w:rsidP="00F247EA">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A60272" w:rsidRPr="00BC3D9A" w:rsidRDefault="00A60272" w:rsidP="00F247EA">
            <w:pPr>
              <w:rPr>
                <w:rFonts w:asciiTheme="minorHAnsi" w:hAnsiTheme="minorHAnsi"/>
                <w:sz w:val="22"/>
                <w:szCs w:val="22"/>
              </w:rPr>
            </w:pPr>
            <w:r>
              <w:rPr>
                <w:rFonts w:asciiTheme="minorHAnsi" w:hAnsiTheme="minorHAnsi"/>
                <w:sz w:val="22"/>
                <w:szCs w:val="22"/>
              </w:rPr>
              <w:t xml:space="preserve">***Please note that Dukes and Nantucket are </w:t>
            </w:r>
            <w:r w:rsidR="005F1A35">
              <w:rPr>
                <w:rFonts w:asciiTheme="minorHAnsi" w:hAnsiTheme="minorHAnsi"/>
                <w:sz w:val="22"/>
                <w:szCs w:val="22"/>
              </w:rPr>
              <w:t>listed</w:t>
            </w:r>
            <w:r>
              <w:rPr>
                <w:rFonts w:asciiTheme="minorHAnsi" w:hAnsiTheme="minorHAnsi"/>
                <w:sz w:val="22"/>
                <w:szCs w:val="22"/>
              </w:rPr>
              <w:t xml:space="preserve"> both separately and together – as separate listings they contain their individual case counts, and as a joint listing they contain their combined death count***</w:t>
            </w:r>
          </w:p>
        </w:tc>
      </w:tr>
      <w:tr w:rsidR="00F247EA" w:rsidRPr="00490E5E" w14:paraId="66FC114B" w14:textId="77777777" w:rsidTr="009A4864">
        <w:tc>
          <w:tcPr>
            <w:tcW w:w="2448" w:type="dxa"/>
            <w:vMerge/>
            <w:shd w:val="clear" w:color="auto" w:fill="F2F2F2" w:themeFill="background1" w:themeFillShade="F2"/>
          </w:tcPr>
          <w:p w14:paraId="0847C4D1"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44563DD3"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2F2F2" w:themeFill="background1" w:themeFillShade="F2"/>
          </w:tcPr>
          <w:p w14:paraId="3B8E8E76" w14:textId="77777777" w:rsidR="00A60272" w:rsidRPr="00F247EA" w:rsidRDefault="00F247EA" w:rsidP="00A60272">
            <w:pPr>
              <w:rPr>
                <w:rFonts w:asciiTheme="minorHAnsi" w:hAnsiTheme="minorHAnsi"/>
                <w:sz w:val="22"/>
                <w:szCs w:val="22"/>
              </w:rPr>
            </w:pPr>
            <w:r w:rsidRPr="00F247EA">
              <w:rPr>
                <w:rFonts w:asciiTheme="minorHAnsi" w:hAnsiTheme="minorHAnsi"/>
                <w:sz w:val="22"/>
                <w:szCs w:val="22"/>
              </w:rPr>
              <w:t>Total COVID-19 case count for the county</w:t>
            </w:r>
          </w:p>
        </w:tc>
      </w:tr>
      <w:tr w:rsidR="00F247EA" w:rsidRPr="00490E5E" w14:paraId="2B335C29" w14:textId="77777777" w:rsidTr="009A4864">
        <w:tc>
          <w:tcPr>
            <w:tcW w:w="2448" w:type="dxa"/>
            <w:vMerge/>
            <w:shd w:val="clear" w:color="auto" w:fill="F2F2F2" w:themeFill="background1" w:themeFillShade="F2"/>
          </w:tcPr>
          <w:p w14:paraId="6F304E93"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2B433F8F"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2F2F2" w:themeFill="background1" w:themeFillShade="F2"/>
          </w:tcPr>
          <w:p w14:paraId="4DEA28FD" w14:textId="77777777" w:rsidR="00F247EA" w:rsidRPr="00F247EA" w:rsidRDefault="00F247EA" w:rsidP="00A60272">
            <w:pPr>
              <w:rPr>
                <w:rFonts w:asciiTheme="minorHAnsi" w:hAnsiTheme="minorHAnsi"/>
                <w:sz w:val="22"/>
                <w:szCs w:val="22"/>
              </w:rPr>
            </w:pPr>
            <w:r w:rsidRPr="00F247EA">
              <w:rPr>
                <w:rFonts w:asciiTheme="minorHAnsi" w:hAnsiTheme="minorHAnsi"/>
                <w:sz w:val="22"/>
                <w:szCs w:val="22"/>
              </w:rPr>
              <w:t>Total COVID-19 deaths in the county</w:t>
            </w:r>
          </w:p>
        </w:tc>
      </w:tr>
      <w:bookmarkEnd w:id="0"/>
      <w:tr w:rsidR="00BC3D9A" w:rsidRPr="00490E5E" w14:paraId="0C47A443" w14:textId="77777777" w:rsidTr="009A4864">
        <w:tc>
          <w:tcPr>
            <w:tcW w:w="2448" w:type="dxa"/>
            <w:vMerge w:val="restart"/>
          </w:tcPr>
          <w:p w14:paraId="6C635A19" w14:textId="77777777" w:rsidR="00BC3D9A" w:rsidRPr="00490E5E" w:rsidRDefault="00BC3D9A" w:rsidP="00F247EA">
            <w:pPr>
              <w:rPr>
                <w:rFonts w:asciiTheme="minorHAnsi" w:hAnsiTheme="minorHAnsi"/>
                <w:sz w:val="22"/>
                <w:szCs w:val="22"/>
              </w:rPr>
            </w:pPr>
            <w:r w:rsidRPr="00490E5E">
              <w:rPr>
                <w:rFonts w:asciiTheme="minorHAnsi" w:hAnsiTheme="minorHAnsi"/>
                <w:sz w:val="22"/>
                <w:szCs w:val="22"/>
              </w:rPr>
              <w:t>DateofDeath.csv</w:t>
            </w:r>
          </w:p>
        </w:tc>
        <w:tc>
          <w:tcPr>
            <w:tcW w:w="2340" w:type="dxa"/>
          </w:tcPr>
          <w:p w14:paraId="3A845CAE" w14:textId="77777777" w:rsidR="00BC3D9A" w:rsidRPr="00490E5E" w:rsidRDefault="00BC3D9A" w:rsidP="00F247EA">
            <w:pPr>
              <w:rPr>
                <w:rFonts w:asciiTheme="minorHAnsi" w:hAnsiTheme="minorHAnsi"/>
                <w:sz w:val="22"/>
                <w:szCs w:val="22"/>
              </w:rPr>
            </w:pPr>
            <w:r>
              <w:rPr>
                <w:rFonts w:asciiTheme="minorHAnsi" w:hAnsiTheme="minorHAnsi"/>
                <w:sz w:val="22"/>
                <w:szCs w:val="22"/>
              </w:rPr>
              <w:t>Date of Death</w:t>
            </w:r>
          </w:p>
        </w:tc>
        <w:tc>
          <w:tcPr>
            <w:tcW w:w="4562" w:type="dxa"/>
          </w:tcPr>
          <w:p w14:paraId="02E452C3"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BC3D9A" w:rsidRPr="00490E5E" w14:paraId="7F18891D" w14:textId="77777777" w:rsidTr="009A4864">
        <w:tc>
          <w:tcPr>
            <w:tcW w:w="2448" w:type="dxa"/>
            <w:vMerge/>
          </w:tcPr>
          <w:p w14:paraId="33755245" w14:textId="77777777" w:rsidR="00BC3D9A" w:rsidRPr="00BC3D9A" w:rsidRDefault="00BC3D9A" w:rsidP="00F247EA">
            <w:pPr>
              <w:rPr>
                <w:rFonts w:asciiTheme="minorHAnsi" w:hAnsiTheme="minorHAnsi"/>
                <w:sz w:val="22"/>
                <w:szCs w:val="22"/>
              </w:rPr>
            </w:pPr>
          </w:p>
        </w:tc>
        <w:tc>
          <w:tcPr>
            <w:tcW w:w="2340" w:type="dxa"/>
          </w:tcPr>
          <w:p w14:paraId="36E1E6D1"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New Deaths</w:t>
            </w:r>
          </w:p>
        </w:tc>
        <w:tc>
          <w:tcPr>
            <w:tcW w:w="4562" w:type="dxa"/>
          </w:tcPr>
          <w:p w14:paraId="1360AEA4" w14:textId="1F2EF343" w:rsidR="00BC3D9A" w:rsidRPr="00BC3D9A" w:rsidRDefault="00BC3D9A" w:rsidP="009A4864">
            <w:pPr>
              <w:rPr>
                <w:rFonts w:asciiTheme="minorHAnsi" w:hAnsiTheme="minorHAnsi"/>
                <w:sz w:val="22"/>
                <w:szCs w:val="22"/>
              </w:rPr>
            </w:pPr>
            <w:r w:rsidRPr="00BC3D9A">
              <w:rPr>
                <w:rFonts w:asciiTheme="minorHAnsi" w:hAnsiTheme="minorHAnsi"/>
                <w:sz w:val="22"/>
                <w:szCs w:val="22"/>
              </w:rPr>
              <w:t>Count of individuals who died on that date</w:t>
            </w:r>
            <w:r w:rsidR="009A4864">
              <w:rPr>
                <w:rFonts w:asciiTheme="minorHAnsi" w:hAnsiTheme="minorHAnsi"/>
                <w:sz w:val="22"/>
                <w:szCs w:val="22"/>
              </w:rPr>
              <w:t xml:space="preserve"> [Note that this will not equal the “New” column on the Deaths.CSV </w:t>
            </w:r>
            <w:proofErr w:type="gramStart"/>
            <w:r w:rsidR="009A4864">
              <w:rPr>
                <w:rFonts w:asciiTheme="minorHAnsi" w:hAnsiTheme="minorHAnsi"/>
                <w:sz w:val="22"/>
                <w:szCs w:val="22"/>
              </w:rPr>
              <w:t>file .</w:t>
            </w:r>
            <w:proofErr w:type="gramEnd"/>
            <w:r w:rsidR="009A4864">
              <w:rPr>
                <w:rFonts w:asciiTheme="minorHAnsi" w:hAnsiTheme="minorHAnsi"/>
                <w:sz w:val="22"/>
                <w:szCs w:val="22"/>
              </w:rPr>
              <w:t xml:space="preserve">  This file is based on date the death occurred and Deaths.CSV is based on date the death was reported]  </w:t>
            </w:r>
          </w:p>
        </w:tc>
      </w:tr>
      <w:tr w:rsidR="00BC3D9A" w:rsidRPr="00490E5E" w14:paraId="4FD3C54C" w14:textId="77777777" w:rsidTr="009A4864">
        <w:tc>
          <w:tcPr>
            <w:tcW w:w="2448" w:type="dxa"/>
            <w:vMerge/>
          </w:tcPr>
          <w:p w14:paraId="6B511EEF" w14:textId="77777777" w:rsidR="00BC3D9A" w:rsidRPr="00BC3D9A" w:rsidRDefault="00BC3D9A" w:rsidP="00F247EA">
            <w:pPr>
              <w:rPr>
                <w:rFonts w:asciiTheme="minorHAnsi" w:hAnsiTheme="minorHAnsi"/>
                <w:sz w:val="22"/>
                <w:szCs w:val="22"/>
              </w:rPr>
            </w:pPr>
          </w:p>
        </w:tc>
        <w:tc>
          <w:tcPr>
            <w:tcW w:w="2340" w:type="dxa"/>
          </w:tcPr>
          <w:p w14:paraId="221CAB57"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Running Total</w:t>
            </w:r>
          </w:p>
        </w:tc>
        <w:tc>
          <w:tcPr>
            <w:tcW w:w="4562" w:type="dxa"/>
          </w:tcPr>
          <w:p w14:paraId="10AFFE98" w14:textId="77777777" w:rsidR="00BC3D9A" w:rsidRDefault="00BC3D9A" w:rsidP="00F61331">
            <w:pPr>
              <w:rPr>
                <w:rFonts w:asciiTheme="minorHAnsi" w:hAnsiTheme="minorHAnsi"/>
                <w:sz w:val="22"/>
                <w:szCs w:val="22"/>
              </w:rPr>
            </w:pPr>
            <w:r w:rsidRPr="00BC3D9A">
              <w:rPr>
                <w:rFonts w:asciiTheme="minorHAnsi" w:hAnsiTheme="minorHAnsi"/>
                <w:sz w:val="22"/>
                <w:szCs w:val="22"/>
              </w:rPr>
              <w:t xml:space="preserve">Sum of today’s </w:t>
            </w:r>
            <w:r w:rsidR="00F61331">
              <w:rPr>
                <w:rFonts w:asciiTheme="minorHAnsi" w:hAnsiTheme="minorHAnsi"/>
                <w:sz w:val="22"/>
                <w:szCs w:val="22"/>
              </w:rPr>
              <w:t>deaths</w:t>
            </w:r>
            <w:r w:rsidR="00F61331" w:rsidRPr="00BC3D9A">
              <w:rPr>
                <w:rFonts w:asciiTheme="minorHAnsi" w:hAnsiTheme="minorHAnsi"/>
                <w:sz w:val="22"/>
                <w:szCs w:val="22"/>
              </w:rPr>
              <w:t xml:space="preserve"> </w:t>
            </w:r>
            <w:r w:rsidRPr="00BC3D9A">
              <w:rPr>
                <w:rFonts w:asciiTheme="minorHAnsi" w:hAnsiTheme="minorHAnsi"/>
                <w:sz w:val="22"/>
                <w:szCs w:val="22"/>
              </w:rPr>
              <w:t xml:space="preserve">and all the </w:t>
            </w:r>
            <w:r w:rsidR="00F61331">
              <w:rPr>
                <w:rFonts w:asciiTheme="minorHAnsi" w:hAnsiTheme="minorHAnsi"/>
                <w:sz w:val="22"/>
                <w:szCs w:val="22"/>
              </w:rPr>
              <w:t>deaths</w:t>
            </w:r>
            <w:r w:rsidRPr="00BC3D9A">
              <w:rPr>
                <w:rFonts w:asciiTheme="minorHAnsi" w:hAnsiTheme="minorHAnsi"/>
                <w:sz w:val="22"/>
                <w:szCs w:val="22"/>
              </w:rPr>
              <w:t xml:space="preserve"> that came before</w:t>
            </w:r>
          </w:p>
          <w:p w14:paraId="40E5ED77" w14:textId="5BD26BBD" w:rsidR="009A4864" w:rsidRPr="00BC3D9A" w:rsidRDefault="009A4864" w:rsidP="009A4864">
            <w:pPr>
              <w:rPr>
                <w:rFonts w:asciiTheme="minorHAnsi" w:hAnsiTheme="minorHAnsi"/>
                <w:sz w:val="22"/>
                <w:szCs w:val="22"/>
              </w:rPr>
            </w:pPr>
            <w:r>
              <w:rPr>
                <w:rFonts w:asciiTheme="minorHAnsi" w:hAnsiTheme="minorHAnsi"/>
                <w:sz w:val="22"/>
                <w:szCs w:val="22"/>
              </w:rPr>
              <w:t xml:space="preserve">[Note that this will not equal the “Deaths” column on the Deaths.CSV </w:t>
            </w:r>
            <w:proofErr w:type="gramStart"/>
            <w:r>
              <w:rPr>
                <w:rFonts w:asciiTheme="minorHAnsi" w:hAnsiTheme="minorHAnsi"/>
                <w:sz w:val="22"/>
                <w:szCs w:val="22"/>
              </w:rPr>
              <w:t>file .</w:t>
            </w:r>
            <w:proofErr w:type="gramEnd"/>
            <w:r>
              <w:rPr>
                <w:rFonts w:asciiTheme="minorHAnsi" w:hAnsiTheme="minorHAnsi"/>
                <w:sz w:val="22"/>
                <w:szCs w:val="22"/>
              </w:rPr>
              <w:t xml:space="preserve"> This file is based on date the death occurred and Deaths.CSV is based on date the death was reported]  </w:t>
            </w:r>
          </w:p>
        </w:tc>
      </w:tr>
      <w:tr w:rsidR="0078375E" w:rsidRPr="00490E5E" w14:paraId="47BAC2BD" w14:textId="77777777" w:rsidTr="009A4864">
        <w:tc>
          <w:tcPr>
            <w:tcW w:w="2448" w:type="dxa"/>
            <w:vMerge w:val="restart"/>
            <w:shd w:val="clear" w:color="auto" w:fill="F2F2F2" w:themeFill="background1" w:themeFillShade="F2"/>
          </w:tcPr>
          <w:p w14:paraId="0A44D100" w14:textId="77777777" w:rsidR="0078375E" w:rsidRPr="00490E5E" w:rsidRDefault="0078375E" w:rsidP="0078375E">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2F2F2" w:themeFill="background1" w:themeFillShade="F2"/>
          </w:tcPr>
          <w:p w14:paraId="0D129F0E"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1E6C9C74"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 to which this data applies</w:t>
            </w:r>
          </w:p>
        </w:tc>
      </w:tr>
      <w:tr w:rsidR="0078375E" w:rsidRPr="00490E5E" w14:paraId="60ECF336" w14:textId="77777777" w:rsidTr="009A4864">
        <w:tc>
          <w:tcPr>
            <w:tcW w:w="2448" w:type="dxa"/>
            <w:vMerge/>
            <w:shd w:val="clear" w:color="auto" w:fill="F2F2F2" w:themeFill="background1" w:themeFillShade="F2"/>
          </w:tcPr>
          <w:p w14:paraId="62CDBA2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096A6C4B" w14:textId="77777777" w:rsidR="0078375E" w:rsidRPr="0078375E" w:rsidRDefault="0078375E" w:rsidP="0078375E">
            <w:pPr>
              <w:rPr>
                <w:rFonts w:asciiTheme="minorHAnsi" w:hAnsiTheme="minorHAnsi"/>
                <w:sz w:val="22"/>
                <w:szCs w:val="22"/>
              </w:rPr>
            </w:pPr>
            <w:r>
              <w:rPr>
                <w:rFonts w:asciiTheme="minorHAnsi" w:hAnsiTheme="minorHAnsi"/>
                <w:sz w:val="22"/>
                <w:szCs w:val="22"/>
              </w:rPr>
              <w:t>Category</w:t>
            </w:r>
          </w:p>
        </w:tc>
        <w:tc>
          <w:tcPr>
            <w:tcW w:w="4562" w:type="dxa"/>
            <w:shd w:val="clear" w:color="auto" w:fill="F2F2F2" w:themeFill="background1" w:themeFillShade="F2"/>
          </w:tcPr>
          <w:p w14:paraId="52C926BA" w14:textId="77777777" w:rsidR="0078375E" w:rsidRPr="0078375E" w:rsidRDefault="0078375E" w:rsidP="0078375E">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78375E" w:rsidRPr="0078375E" w:rsidRDefault="0078375E" w:rsidP="0078375E">
            <w:pPr>
              <w:pStyle w:val="ListParagraph"/>
              <w:numPr>
                <w:ilvl w:val="0"/>
                <w:numId w:val="10"/>
              </w:numPr>
              <w:rPr>
                <w:rFonts w:asciiTheme="minorHAnsi" w:hAnsiTheme="minorHAnsi"/>
                <w:sz w:val="22"/>
                <w:szCs w:val="22"/>
              </w:rPr>
            </w:pPr>
            <w:r w:rsidRPr="0078375E">
              <w:rPr>
                <w:rFonts w:asciiTheme="minorHAnsi" w:hAnsiTheme="minorHAnsi"/>
                <w:sz w:val="22"/>
                <w:szCs w:val="22"/>
              </w:rPr>
              <w:lastRenderedPageBreak/>
              <w:t>Sex – the sex of the deceased</w:t>
            </w:r>
          </w:p>
          <w:p w14:paraId="60D327DF" w14:textId="77777777" w:rsidR="0078375E" w:rsidRPr="0078375E" w:rsidRDefault="0078375E" w:rsidP="0078375E">
            <w:pPr>
              <w:pStyle w:val="ListParagraph"/>
              <w:numPr>
                <w:ilvl w:val="0"/>
                <w:numId w:val="10"/>
              </w:numPr>
              <w:rPr>
                <w:rFonts w:asciiTheme="minorHAnsi" w:hAnsiTheme="minorHAnsi"/>
                <w:sz w:val="22"/>
                <w:szCs w:val="22"/>
              </w:rPr>
            </w:pPr>
            <w:proofErr w:type="spellStart"/>
            <w:r w:rsidRPr="0078375E">
              <w:rPr>
                <w:rFonts w:asciiTheme="minorHAnsi" w:hAnsiTheme="minorHAnsi"/>
                <w:sz w:val="22"/>
                <w:szCs w:val="22"/>
              </w:rPr>
              <w:t>Hosp</w:t>
            </w:r>
            <w:proofErr w:type="spellEnd"/>
            <w:r w:rsidRPr="0078375E">
              <w:rPr>
                <w:rFonts w:asciiTheme="minorHAnsi" w:hAnsiTheme="minorHAnsi"/>
                <w:sz w:val="22"/>
                <w:szCs w:val="22"/>
              </w:rPr>
              <w:t xml:space="preserve"> – if the deceased was ever hospitalized for COVID-19</w:t>
            </w:r>
          </w:p>
          <w:p w14:paraId="1FAD92FF" w14:textId="77777777" w:rsidR="0078375E" w:rsidRPr="0078375E" w:rsidRDefault="0078375E" w:rsidP="0078375E">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78375E" w:rsidRPr="00490E5E" w14:paraId="12980CD2" w14:textId="77777777" w:rsidTr="009A4864">
        <w:tc>
          <w:tcPr>
            <w:tcW w:w="2448" w:type="dxa"/>
            <w:vMerge/>
            <w:shd w:val="clear" w:color="auto" w:fill="F2F2F2" w:themeFill="background1" w:themeFillShade="F2"/>
          </w:tcPr>
          <w:p w14:paraId="7D3B4FC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676FA9F4" w14:textId="77777777" w:rsidR="0078375E" w:rsidRPr="0078375E" w:rsidRDefault="0078375E" w:rsidP="0078375E">
            <w:pPr>
              <w:rPr>
                <w:rFonts w:asciiTheme="minorHAnsi" w:hAnsiTheme="minorHAnsi"/>
                <w:sz w:val="22"/>
                <w:szCs w:val="22"/>
              </w:rPr>
            </w:pPr>
            <w:r>
              <w:rPr>
                <w:rFonts w:asciiTheme="minorHAnsi" w:hAnsiTheme="minorHAnsi"/>
                <w:sz w:val="22"/>
                <w:szCs w:val="22"/>
              </w:rPr>
              <w:t>Response</w:t>
            </w:r>
          </w:p>
        </w:tc>
        <w:tc>
          <w:tcPr>
            <w:tcW w:w="4562" w:type="dxa"/>
            <w:shd w:val="clear" w:color="auto" w:fill="F2F2F2" w:themeFill="background1" w:themeFillShade="F2"/>
          </w:tcPr>
          <w:p w14:paraId="41D7E5CF" w14:textId="77777777" w:rsidR="0078375E" w:rsidRPr="0078375E" w:rsidRDefault="0078375E" w:rsidP="0078375E">
            <w:pPr>
              <w:rPr>
                <w:rFonts w:asciiTheme="minorHAnsi" w:hAnsiTheme="minorHAnsi"/>
                <w:sz w:val="22"/>
                <w:szCs w:val="22"/>
              </w:rPr>
            </w:pPr>
            <w:r>
              <w:rPr>
                <w:rFonts w:asciiTheme="minorHAnsi" w:hAnsiTheme="minorHAnsi"/>
                <w:sz w:val="22"/>
                <w:szCs w:val="22"/>
              </w:rPr>
              <w:t>The value for category to which the death</w:t>
            </w:r>
            <w:r w:rsidR="00683C3B">
              <w:rPr>
                <w:rFonts w:asciiTheme="minorHAnsi" w:hAnsiTheme="minorHAnsi"/>
                <w:sz w:val="22"/>
                <w:szCs w:val="22"/>
              </w:rPr>
              <w:t xml:space="preserve"> count</w:t>
            </w:r>
            <w:r>
              <w:rPr>
                <w:rFonts w:asciiTheme="minorHAnsi" w:hAnsiTheme="minorHAnsi"/>
                <w:sz w:val="22"/>
                <w:szCs w:val="22"/>
              </w:rPr>
              <w:t xml:space="preserve"> will apply</w:t>
            </w:r>
          </w:p>
        </w:tc>
      </w:tr>
      <w:tr w:rsidR="0078375E" w:rsidRPr="00490E5E" w14:paraId="562EFFBC" w14:textId="77777777" w:rsidTr="009A4864">
        <w:tc>
          <w:tcPr>
            <w:tcW w:w="2448" w:type="dxa"/>
            <w:vMerge/>
            <w:shd w:val="clear" w:color="auto" w:fill="F2F2F2" w:themeFill="background1" w:themeFillShade="F2"/>
          </w:tcPr>
          <w:p w14:paraId="6E3086DD"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56B2BD6D" w14:textId="77777777" w:rsidR="0078375E" w:rsidRPr="0078375E" w:rsidRDefault="0078375E" w:rsidP="0078375E">
            <w:pPr>
              <w:rPr>
                <w:rFonts w:asciiTheme="minorHAnsi" w:hAnsiTheme="minorHAnsi"/>
                <w:sz w:val="22"/>
                <w:szCs w:val="22"/>
              </w:rPr>
            </w:pPr>
            <w:r>
              <w:rPr>
                <w:rFonts w:asciiTheme="minorHAnsi" w:hAnsiTheme="minorHAnsi"/>
                <w:sz w:val="22"/>
                <w:szCs w:val="22"/>
              </w:rPr>
              <w:t>Deaths</w:t>
            </w:r>
          </w:p>
        </w:tc>
        <w:tc>
          <w:tcPr>
            <w:tcW w:w="4562" w:type="dxa"/>
            <w:shd w:val="clear" w:color="auto" w:fill="F2F2F2" w:themeFill="background1" w:themeFillShade="F2"/>
          </w:tcPr>
          <w:p w14:paraId="2219E33A" w14:textId="77777777" w:rsidR="0078375E" w:rsidRPr="0078375E" w:rsidRDefault="0078375E" w:rsidP="0078375E">
            <w:pPr>
              <w:rPr>
                <w:rFonts w:asciiTheme="minorHAnsi" w:hAnsiTheme="minorHAnsi"/>
                <w:sz w:val="22"/>
                <w:szCs w:val="22"/>
              </w:rPr>
            </w:pPr>
            <w:r>
              <w:rPr>
                <w:rFonts w:asciiTheme="minorHAnsi" w:hAnsiTheme="minorHAnsi"/>
                <w:sz w:val="22"/>
                <w:szCs w:val="22"/>
              </w:rPr>
              <w:t>Total deaths in that combination of Category and Response</w:t>
            </w:r>
          </w:p>
        </w:tc>
      </w:tr>
      <w:tr w:rsidR="00443828" w:rsidRPr="00490E5E" w14:paraId="2FE13739" w14:textId="77777777" w:rsidTr="009A4864">
        <w:tc>
          <w:tcPr>
            <w:tcW w:w="2448" w:type="dxa"/>
            <w:vMerge w:val="restart"/>
          </w:tcPr>
          <w:p w14:paraId="6415BD11" w14:textId="5759FA41" w:rsidR="00443828" w:rsidRPr="00490E5E" w:rsidRDefault="00443828" w:rsidP="00443828">
            <w:pPr>
              <w:rPr>
                <w:rFonts w:asciiTheme="minorHAnsi" w:hAnsiTheme="minorHAnsi"/>
                <w:sz w:val="22"/>
                <w:szCs w:val="22"/>
              </w:rPr>
            </w:pPr>
            <w:r w:rsidRPr="00490E5E">
              <w:rPr>
                <w:rFonts w:asciiTheme="minorHAnsi" w:hAnsiTheme="minorHAnsi"/>
                <w:sz w:val="22"/>
                <w:szCs w:val="22"/>
              </w:rPr>
              <w:t>Deaths</w:t>
            </w:r>
            <w:r w:rsidR="00214E4C">
              <w:rPr>
                <w:rFonts w:asciiTheme="minorHAnsi" w:hAnsiTheme="minorHAnsi"/>
                <w:sz w:val="22"/>
                <w:szCs w:val="22"/>
              </w:rPr>
              <w:t>Reported</w:t>
            </w:r>
            <w:r w:rsidRPr="00490E5E">
              <w:rPr>
                <w:rFonts w:asciiTheme="minorHAnsi" w:hAnsiTheme="minorHAnsi"/>
                <w:sz w:val="22"/>
                <w:szCs w:val="22"/>
              </w:rPr>
              <w:t>.csv</w:t>
            </w:r>
          </w:p>
        </w:tc>
        <w:tc>
          <w:tcPr>
            <w:tcW w:w="2340" w:type="dxa"/>
          </w:tcPr>
          <w:p w14:paraId="310312FD"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w:t>
            </w:r>
          </w:p>
        </w:tc>
        <w:tc>
          <w:tcPr>
            <w:tcW w:w="4562" w:type="dxa"/>
          </w:tcPr>
          <w:p w14:paraId="5DFC3745"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 to which this data applies</w:t>
            </w:r>
          </w:p>
        </w:tc>
      </w:tr>
      <w:tr w:rsidR="00EF22B4" w:rsidRPr="00490E5E" w14:paraId="69B287D2" w14:textId="77777777" w:rsidTr="009A4864">
        <w:tc>
          <w:tcPr>
            <w:tcW w:w="2448" w:type="dxa"/>
            <w:vMerge/>
          </w:tcPr>
          <w:p w14:paraId="6E10416C" w14:textId="77777777" w:rsidR="00EF22B4" w:rsidRPr="00490E5E" w:rsidRDefault="00EF22B4" w:rsidP="0078375E">
            <w:pPr>
              <w:rPr>
                <w:sz w:val="22"/>
                <w:szCs w:val="22"/>
              </w:rPr>
            </w:pPr>
          </w:p>
        </w:tc>
        <w:tc>
          <w:tcPr>
            <w:tcW w:w="2340" w:type="dxa"/>
          </w:tcPr>
          <w:p w14:paraId="00AAC386"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Deaths</w:t>
            </w:r>
          </w:p>
        </w:tc>
        <w:tc>
          <w:tcPr>
            <w:tcW w:w="4562" w:type="dxa"/>
          </w:tcPr>
          <w:p w14:paraId="321BA5C0" w14:textId="2407F6EB" w:rsidR="00EF22B4" w:rsidRPr="00443828" w:rsidRDefault="00443828" w:rsidP="009A4864">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number of </w:t>
            </w:r>
            <w:r>
              <w:rPr>
                <w:rFonts w:asciiTheme="minorHAnsi" w:hAnsiTheme="minorHAnsi"/>
                <w:sz w:val="22"/>
                <w:szCs w:val="22"/>
              </w:rPr>
              <w:t xml:space="preserve">COVID-19 </w:t>
            </w:r>
            <w:r w:rsidRPr="00490E5E">
              <w:rPr>
                <w:rFonts w:asciiTheme="minorHAnsi" w:hAnsiTheme="minorHAnsi"/>
                <w:sz w:val="22"/>
                <w:szCs w:val="22"/>
              </w:rPr>
              <w:t>deaths</w:t>
            </w:r>
            <w:r w:rsidR="00F61331">
              <w:rPr>
                <w:rFonts w:asciiTheme="minorHAnsi" w:hAnsiTheme="minorHAnsi"/>
                <w:sz w:val="22"/>
                <w:szCs w:val="22"/>
              </w:rPr>
              <w:t xml:space="preserve"> </w:t>
            </w:r>
            <w:r w:rsidR="003D3275">
              <w:rPr>
                <w:rFonts w:asciiTheme="minorHAnsi" w:hAnsiTheme="minorHAnsi"/>
                <w:sz w:val="22"/>
                <w:szCs w:val="22"/>
              </w:rPr>
              <w:t xml:space="preserve">reported </w:t>
            </w:r>
            <w:r w:rsidR="003D3275" w:rsidRPr="00490E5E">
              <w:rPr>
                <w:rFonts w:asciiTheme="minorHAnsi" w:hAnsiTheme="minorHAnsi"/>
                <w:sz w:val="22"/>
                <w:szCs w:val="22"/>
              </w:rPr>
              <w:t>as</w:t>
            </w:r>
            <w:r w:rsidRPr="00490E5E">
              <w:rPr>
                <w:rFonts w:asciiTheme="minorHAnsi" w:hAnsiTheme="minorHAnsi"/>
                <w:sz w:val="22"/>
                <w:szCs w:val="22"/>
              </w:rPr>
              <w:t xml:space="preserve"> of today</w:t>
            </w:r>
            <w:r w:rsidR="009A4864">
              <w:rPr>
                <w:rFonts w:asciiTheme="minorHAnsi" w:hAnsiTheme="minorHAnsi"/>
                <w:sz w:val="22"/>
                <w:szCs w:val="22"/>
              </w:rPr>
              <w:t xml:space="preserve"> [Note that this will not equal the “Running Total” column on the DateofDeath.CSV </w:t>
            </w:r>
            <w:proofErr w:type="gramStart"/>
            <w:r w:rsidR="009A4864">
              <w:rPr>
                <w:rFonts w:asciiTheme="minorHAnsi" w:hAnsiTheme="minorHAnsi"/>
                <w:sz w:val="22"/>
                <w:szCs w:val="22"/>
              </w:rPr>
              <w:t>file .</w:t>
            </w:r>
            <w:proofErr w:type="gramEnd"/>
            <w:r w:rsidR="009A4864">
              <w:rPr>
                <w:rFonts w:asciiTheme="minorHAnsi" w:hAnsiTheme="minorHAnsi"/>
                <w:sz w:val="22"/>
                <w:szCs w:val="22"/>
              </w:rPr>
              <w:t xml:space="preserve"> This file is based on date the death was reported and DateofDeath.CSV is based on date the death occurred]  </w:t>
            </w:r>
          </w:p>
        </w:tc>
      </w:tr>
      <w:tr w:rsidR="00EF22B4" w:rsidRPr="00490E5E" w14:paraId="338C0460" w14:textId="77777777" w:rsidTr="009A4864">
        <w:tc>
          <w:tcPr>
            <w:tcW w:w="2448" w:type="dxa"/>
            <w:vMerge/>
          </w:tcPr>
          <w:p w14:paraId="01117D2A" w14:textId="77777777" w:rsidR="00EF22B4" w:rsidRPr="00490E5E" w:rsidRDefault="00EF22B4" w:rsidP="0078375E">
            <w:pPr>
              <w:rPr>
                <w:sz w:val="22"/>
                <w:szCs w:val="22"/>
              </w:rPr>
            </w:pPr>
          </w:p>
        </w:tc>
        <w:tc>
          <w:tcPr>
            <w:tcW w:w="2340" w:type="dxa"/>
          </w:tcPr>
          <w:p w14:paraId="16FB656A"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New</w:t>
            </w:r>
          </w:p>
        </w:tc>
        <w:tc>
          <w:tcPr>
            <w:tcW w:w="4562" w:type="dxa"/>
          </w:tcPr>
          <w:p w14:paraId="456E4CFB" w14:textId="2A4B8FCB" w:rsidR="00EF22B4" w:rsidRPr="00443828" w:rsidRDefault="009D3BFB" w:rsidP="009A4864">
            <w:pPr>
              <w:rPr>
                <w:rFonts w:asciiTheme="minorHAnsi" w:hAnsiTheme="minorHAnsi"/>
                <w:sz w:val="22"/>
                <w:szCs w:val="22"/>
              </w:rPr>
            </w:pPr>
            <w:r>
              <w:rPr>
                <w:rFonts w:asciiTheme="minorHAnsi" w:hAnsiTheme="minorHAnsi"/>
                <w:sz w:val="22"/>
                <w:szCs w:val="22"/>
              </w:rPr>
              <w:t>Newly reported deaths = t</w:t>
            </w:r>
            <w:r w:rsidR="00443828" w:rsidRPr="00443828">
              <w:rPr>
                <w:rFonts w:asciiTheme="minorHAnsi" w:hAnsiTheme="minorHAnsi"/>
                <w:sz w:val="22"/>
                <w:szCs w:val="22"/>
              </w:rPr>
              <w:t xml:space="preserve">oday’s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 minus</w:t>
            </w:r>
            <w:r w:rsidR="0000662F">
              <w:rPr>
                <w:rFonts w:asciiTheme="minorHAnsi" w:hAnsiTheme="minorHAnsi"/>
                <w:sz w:val="22"/>
                <w:szCs w:val="22"/>
              </w:rPr>
              <w:t xml:space="preserve"> </w:t>
            </w:r>
            <w:r>
              <w:rPr>
                <w:rFonts w:asciiTheme="minorHAnsi" w:hAnsiTheme="minorHAnsi"/>
                <w:sz w:val="22"/>
                <w:szCs w:val="22"/>
              </w:rPr>
              <w:t>y</w:t>
            </w:r>
            <w:r w:rsidR="00443828" w:rsidRPr="00443828">
              <w:rPr>
                <w:rFonts w:asciiTheme="minorHAnsi" w:hAnsiTheme="minorHAnsi"/>
                <w:sz w:val="22"/>
                <w:szCs w:val="22"/>
              </w:rPr>
              <w:t xml:space="preserve">esterday’s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w:t>
            </w:r>
            <w:r w:rsidR="009A4864">
              <w:rPr>
                <w:rFonts w:asciiTheme="minorHAnsi" w:hAnsiTheme="minorHAnsi"/>
                <w:sz w:val="22"/>
                <w:szCs w:val="22"/>
              </w:rPr>
              <w:t xml:space="preserve"> [Note that this will not equal the “New Deaths” column on the DateofDeath.CSV file.   This file is based on date the death was reported and DateofDeath.CSV is based on date the death occurred]  </w:t>
            </w:r>
          </w:p>
        </w:tc>
      </w:tr>
      <w:tr w:rsidR="00181078" w:rsidRPr="00490E5E" w14:paraId="339C9FDB" w14:textId="77777777" w:rsidTr="009A4864">
        <w:tc>
          <w:tcPr>
            <w:tcW w:w="2448" w:type="dxa"/>
            <w:vMerge w:val="restart"/>
            <w:shd w:val="clear" w:color="auto" w:fill="F2F2F2" w:themeFill="background1" w:themeFillShade="F2"/>
          </w:tcPr>
          <w:p w14:paraId="1D90A81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 to which this data applies</w:t>
            </w:r>
          </w:p>
        </w:tc>
      </w:tr>
      <w:tr w:rsidR="00181078" w:rsidRPr="00490E5E" w14:paraId="5FCC7742" w14:textId="77777777" w:rsidTr="009A4864">
        <w:tc>
          <w:tcPr>
            <w:tcW w:w="2448" w:type="dxa"/>
            <w:vMerge/>
            <w:shd w:val="clear" w:color="auto" w:fill="F2F2F2" w:themeFill="background1" w:themeFillShade="F2"/>
          </w:tcPr>
          <w:p w14:paraId="1AAD75AB"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0B87E42F"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w:t>
            </w:r>
            <w:r w:rsidR="00F61331">
              <w:rPr>
                <w:rFonts w:asciiTheme="minorHAnsi" w:hAnsiTheme="minorHAnsi"/>
                <w:sz w:val="22"/>
                <w:szCs w:val="22"/>
              </w:rPr>
              <w:t>-19</w:t>
            </w:r>
            <w:r w:rsidRPr="00181078">
              <w:rPr>
                <w:rFonts w:asciiTheme="minorHAnsi" w:hAnsiTheme="minorHAnsi"/>
                <w:sz w:val="22"/>
                <w:szCs w:val="22"/>
              </w:rPr>
              <w:t xml:space="preserve"> patients in </w:t>
            </w:r>
            <w:r w:rsidR="00F61331">
              <w:rPr>
                <w:rFonts w:asciiTheme="minorHAnsi" w:hAnsiTheme="minorHAnsi"/>
                <w:sz w:val="22"/>
                <w:szCs w:val="22"/>
              </w:rPr>
              <w:t xml:space="preserve">a </w:t>
            </w:r>
            <w:r w:rsidRPr="00181078">
              <w:rPr>
                <w:rFonts w:asciiTheme="minorHAnsi" w:hAnsiTheme="minorHAnsi"/>
                <w:sz w:val="22"/>
                <w:szCs w:val="22"/>
              </w:rPr>
              <w:t>hospital today</w:t>
            </w:r>
          </w:p>
        </w:tc>
      </w:tr>
      <w:tr w:rsidR="00181078" w:rsidRPr="00490E5E" w14:paraId="0C788B85" w14:textId="77777777" w:rsidTr="009A4864">
        <w:tc>
          <w:tcPr>
            <w:tcW w:w="2448" w:type="dxa"/>
            <w:vMerge/>
            <w:shd w:val="clear" w:color="auto" w:fill="F2F2F2" w:themeFill="background1" w:themeFillShade="F2"/>
          </w:tcPr>
          <w:p w14:paraId="420814D7"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B144B3B"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7777777" w:rsidR="00181078" w:rsidRPr="00181078" w:rsidRDefault="00181078" w:rsidP="00181078">
            <w:pPr>
              <w:rPr>
                <w:rFonts w:asciiTheme="minorHAnsi" w:hAnsiTheme="minorHAnsi"/>
                <w:sz w:val="22"/>
                <w:szCs w:val="22"/>
              </w:rPr>
            </w:pPr>
            <w:r>
              <w:rPr>
                <w:rFonts w:asciiTheme="minorHAnsi" w:hAnsiTheme="minorHAnsi"/>
                <w:sz w:val="22"/>
                <w:szCs w:val="22"/>
              </w:rPr>
              <w:t>Today’s total hospital count minus Yesterday’s total hospital count</w:t>
            </w:r>
          </w:p>
        </w:tc>
      </w:tr>
      <w:tr w:rsidR="00181078" w:rsidRPr="00490E5E" w14:paraId="44C6B6CB" w14:textId="77777777" w:rsidTr="009A4864">
        <w:tc>
          <w:tcPr>
            <w:tcW w:w="2448" w:type="dxa"/>
            <w:vMerge/>
            <w:shd w:val="clear" w:color="auto" w:fill="F2F2F2" w:themeFill="background1" w:themeFillShade="F2"/>
          </w:tcPr>
          <w:p w14:paraId="078D2C56"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DEA8980" w14:textId="1FFC31D3" w:rsidR="00181078" w:rsidRPr="00181078" w:rsidRDefault="00834CD8" w:rsidP="00181078">
            <w:pPr>
              <w:rPr>
                <w:rFonts w:asciiTheme="minorHAnsi" w:hAnsiTheme="minorHAnsi"/>
                <w:sz w:val="22"/>
                <w:szCs w:val="22"/>
              </w:rPr>
            </w:pPr>
            <w:r>
              <w:rPr>
                <w:rFonts w:asciiTheme="minorHAnsi" w:hAnsiTheme="minorHAnsi"/>
                <w:sz w:val="22"/>
                <w:szCs w:val="22"/>
              </w:rPr>
              <w:t>5</w:t>
            </w:r>
            <w:r w:rsidR="00181078"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6E1EDD46" w:rsidR="00181078" w:rsidRPr="00181078" w:rsidRDefault="00834CD8" w:rsidP="00181078">
            <w:pPr>
              <w:rPr>
                <w:rFonts w:asciiTheme="minorHAnsi" w:hAnsiTheme="minorHAnsi"/>
                <w:sz w:val="22"/>
                <w:szCs w:val="22"/>
              </w:rPr>
            </w:pPr>
            <w:r>
              <w:rPr>
                <w:rFonts w:asciiTheme="minorHAnsi" w:hAnsiTheme="minorHAnsi"/>
                <w:sz w:val="22"/>
                <w:szCs w:val="22"/>
              </w:rPr>
              <w:t>5</w:t>
            </w:r>
            <w:r w:rsidR="003D3275" w:rsidRPr="00181078">
              <w:rPr>
                <w:rFonts w:asciiTheme="minorHAnsi" w:hAnsiTheme="minorHAnsi"/>
                <w:sz w:val="22"/>
                <w:szCs w:val="22"/>
              </w:rPr>
              <w:t>-day</w:t>
            </w:r>
            <w:r w:rsidR="00181078" w:rsidRPr="00181078">
              <w:rPr>
                <w:rFonts w:asciiTheme="minorHAnsi" w:hAnsiTheme="minorHAnsi"/>
                <w:sz w:val="22"/>
                <w:szCs w:val="22"/>
              </w:rPr>
              <w:t xml:space="preserve"> average of net new hospitalizations</w:t>
            </w:r>
          </w:p>
        </w:tc>
      </w:tr>
      <w:tr w:rsidR="00181078" w:rsidRPr="00490E5E" w14:paraId="15908938" w14:textId="77777777" w:rsidTr="009A4864">
        <w:tc>
          <w:tcPr>
            <w:tcW w:w="2448" w:type="dxa"/>
            <w:vMerge/>
            <w:shd w:val="clear" w:color="auto" w:fill="F2F2F2" w:themeFill="background1" w:themeFillShade="F2"/>
          </w:tcPr>
          <w:p w14:paraId="165F5042"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6196A487"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77777777" w:rsidR="00181078" w:rsidRPr="00181078" w:rsidRDefault="00181078" w:rsidP="00181078">
            <w:pPr>
              <w:rPr>
                <w:rFonts w:asciiTheme="minorHAnsi" w:hAnsiTheme="minorHAnsi"/>
                <w:sz w:val="22"/>
                <w:szCs w:val="22"/>
              </w:rPr>
            </w:pPr>
            <w:r>
              <w:rPr>
                <w:rFonts w:asciiTheme="minorHAnsi" w:hAnsiTheme="minorHAnsi"/>
                <w:sz w:val="22"/>
                <w:szCs w:val="22"/>
              </w:rPr>
              <w:t xml:space="preserve">Count of the number of patients currently in </w:t>
            </w:r>
            <w:r w:rsidR="00F61331">
              <w:rPr>
                <w:rFonts w:asciiTheme="minorHAnsi" w:hAnsiTheme="minorHAnsi"/>
                <w:sz w:val="22"/>
                <w:szCs w:val="22"/>
              </w:rPr>
              <w:t xml:space="preserve">an </w:t>
            </w:r>
            <w:r>
              <w:rPr>
                <w:rFonts w:asciiTheme="minorHAnsi" w:hAnsiTheme="minorHAnsi"/>
                <w:sz w:val="22"/>
                <w:szCs w:val="22"/>
              </w:rPr>
              <w:t>ICU for COVID-19</w:t>
            </w:r>
          </w:p>
        </w:tc>
      </w:tr>
      <w:tr w:rsidR="002C4F8E" w:rsidRPr="00490E5E" w14:paraId="514AFD08" w14:textId="77777777" w:rsidTr="009A4864">
        <w:tc>
          <w:tcPr>
            <w:tcW w:w="2448" w:type="dxa"/>
            <w:vMerge w:val="restart"/>
          </w:tcPr>
          <w:p w14:paraId="64ECE91B"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LTC Facilities.csv</w:t>
            </w:r>
          </w:p>
        </w:tc>
        <w:tc>
          <w:tcPr>
            <w:tcW w:w="2340" w:type="dxa"/>
          </w:tcPr>
          <w:p w14:paraId="6FB7A0C0"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w:t>
            </w:r>
          </w:p>
        </w:tc>
        <w:tc>
          <w:tcPr>
            <w:tcW w:w="4562" w:type="dxa"/>
          </w:tcPr>
          <w:p w14:paraId="729ECDD3"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 to which this data applies</w:t>
            </w:r>
          </w:p>
        </w:tc>
      </w:tr>
      <w:tr w:rsidR="002C4F8E" w:rsidRPr="00490E5E" w14:paraId="647B07AB" w14:textId="77777777" w:rsidTr="009A4864">
        <w:tc>
          <w:tcPr>
            <w:tcW w:w="2448" w:type="dxa"/>
            <w:vMerge/>
          </w:tcPr>
          <w:p w14:paraId="44D9EC9B" w14:textId="77777777" w:rsidR="002C4F8E" w:rsidRPr="002C4F8E" w:rsidRDefault="002C4F8E" w:rsidP="00181078">
            <w:pPr>
              <w:rPr>
                <w:rFonts w:asciiTheme="minorHAnsi" w:hAnsiTheme="minorHAnsi"/>
                <w:sz w:val="22"/>
                <w:szCs w:val="22"/>
              </w:rPr>
            </w:pPr>
          </w:p>
        </w:tc>
        <w:tc>
          <w:tcPr>
            <w:tcW w:w="2340" w:type="dxa"/>
          </w:tcPr>
          <w:p w14:paraId="7756C1D5" w14:textId="77777777" w:rsidR="002C4F8E" w:rsidRPr="002C4F8E" w:rsidRDefault="002C4F8E" w:rsidP="00181078">
            <w:pPr>
              <w:rPr>
                <w:rFonts w:asciiTheme="minorHAnsi" w:hAnsiTheme="minorHAnsi"/>
                <w:sz w:val="22"/>
                <w:szCs w:val="22"/>
              </w:rPr>
            </w:pPr>
            <w:r w:rsidRPr="002C4F8E">
              <w:rPr>
                <w:rFonts w:asciiTheme="minorHAnsi" w:hAnsiTheme="minorHAnsi"/>
                <w:sz w:val="22"/>
                <w:szCs w:val="22"/>
              </w:rPr>
              <w:t>LTC workers/patients Cases</w:t>
            </w:r>
          </w:p>
        </w:tc>
        <w:tc>
          <w:tcPr>
            <w:tcW w:w="4562" w:type="dxa"/>
          </w:tcPr>
          <w:p w14:paraId="56570C2D"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Total Residents/Healthcare workers of Long-Term Care Facilities with COVID-19</w:t>
            </w:r>
          </w:p>
        </w:tc>
      </w:tr>
      <w:tr w:rsidR="002C4F8E" w:rsidRPr="00490E5E" w14:paraId="7A4FB5D2" w14:textId="77777777" w:rsidTr="009A4864">
        <w:tc>
          <w:tcPr>
            <w:tcW w:w="2448" w:type="dxa"/>
            <w:vMerge/>
          </w:tcPr>
          <w:p w14:paraId="5EE2057C" w14:textId="77777777" w:rsidR="002C4F8E" w:rsidRPr="002C4F8E" w:rsidRDefault="002C4F8E" w:rsidP="00181078">
            <w:pPr>
              <w:rPr>
                <w:rFonts w:asciiTheme="minorHAnsi" w:hAnsiTheme="minorHAnsi"/>
                <w:sz w:val="22"/>
                <w:szCs w:val="22"/>
              </w:rPr>
            </w:pPr>
          </w:p>
        </w:tc>
        <w:tc>
          <w:tcPr>
            <w:tcW w:w="2340" w:type="dxa"/>
          </w:tcPr>
          <w:p w14:paraId="1FF94223" w14:textId="77777777" w:rsidR="002C4F8E" w:rsidRPr="002C4F8E" w:rsidRDefault="002C4F8E" w:rsidP="00181078">
            <w:pPr>
              <w:rPr>
                <w:rFonts w:asciiTheme="minorHAnsi" w:hAnsiTheme="minorHAnsi"/>
                <w:sz w:val="22"/>
                <w:szCs w:val="22"/>
              </w:rPr>
            </w:pPr>
            <w:r w:rsidRPr="002C4F8E">
              <w:rPr>
                <w:rFonts w:asciiTheme="minorHAnsi" w:hAnsiTheme="minorHAnsi"/>
                <w:sz w:val="22"/>
                <w:szCs w:val="22"/>
              </w:rPr>
              <w:t>Facilities</w:t>
            </w:r>
          </w:p>
        </w:tc>
        <w:tc>
          <w:tcPr>
            <w:tcW w:w="4562" w:type="dxa"/>
          </w:tcPr>
          <w:p w14:paraId="386AF542"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COVID-19   </w:t>
            </w:r>
          </w:p>
        </w:tc>
      </w:tr>
      <w:tr w:rsidR="002C4F8E" w:rsidRPr="00490E5E" w14:paraId="2CFD0DD5" w14:textId="77777777" w:rsidTr="009A4864">
        <w:tc>
          <w:tcPr>
            <w:tcW w:w="2448" w:type="dxa"/>
            <w:vMerge/>
          </w:tcPr>
          <w:p w14:paraId="5EFF391D" w14:textId="77777777" w:rsidR="002C4F8E" w:rsidRPr="002C4F8E" w:rsidRDefault="002C4F8E" w:rsidP="00181078">
            <w:pPr>
              <w:rPr>
                <w:rFonts w:asciiTheme="minorHAnsi" w:hAnsiTheme="minorHAnsi"/>
                <w:sz w:val="22"/>
                <w:szCs w:val="22"/>
              </w:rPr>
            </w:pPr>
          </w:p>
        </w:tc>
        <w:tc>
          <w:tcPr>
            <w:tcW w:w="2340" w:type="dxa"/>
          </w:tcPr>
          <w:p w14:paraId="003F093F" w14:textId="77777777" w:rsidR="002C4F8E" w:rsidRPr="002C4F8E" w:rsidRDefault="002C4F8E" w:rsidP="00181078">
            <w:pPr>
              <w:rPr>
                <w:rFonts w:asciiTheme="minorHAnsi" w:hAnsiTheme="minorHAnsi"/>
                <w:sz w:val="22"/>
                <w:szCs w:val="22"/>
              </w:rPr>
            </w:pPr>
            <w:r w:rsidRPr="002C4F8E">
              <w:rPr>
                <w:rFonts w:asciiTheme="minorHAnsi" w:hAnsiTheme="minorHAnsi"/>
                <w:sz w:val="22"/>
                <w:szCs w:val="22"/>
              </w:rPr>
              <w:t>LTC workers/patients Deaths</w:t>
            </w:r>
          </w:p>
        </w:tc>
        <w:tc>
          <w:tcPr>
            <w:tcW w:w="4562" w:type="dxa"/>
          </w:tcPr>
          <w:p w14:paraId="0D526518"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w:t>
            </w:r>
            <w:r w:rsidR="00F61331">
              <w:rPr>
                <w:rFonts w:asciiTheme="minorHAnsi" w:hAnsiTheme="minorHAnsi"/>
                <w:sz w:val="22"/>
                <w:szCs w:val="22"/>
              </w:rPr>
              <w:t xml:space="preserve">COVID-19 </w:t>
            </w:r>
            <w:r w:rsidRPr="002C4F8E">
              <w:rPr>
                <w:rFonts w:asciiTheme="minorHAnsi" w:hAnsiTheme="minorHAnsi"/>
                <w:sz w:val="22"/>
                <w:szCs w:val="22"/>
              </w:rPr>
              <w:t>Deaths Reported in Long-Term Care Facilities</w:t>
            </w:r>
          </w:p>
        </w:tc>
      </w:tr>
      <w:tr w:rsidR="002C4F8E" w:rsidRPr="00490E5E" w14:paraId="0A14679F" w14:textId="77777777" w:rsidTr="009A4864">
        <w:tc>
          <w:tcPr>
            <w:tcW w:w="2448" w:type="dxa"/>
            <w:vMerge w:val="restart"/>
            <w:shd w:val="clear" w:color="auto" w:fill="F2F2F2" w:themeFill="background1" w:themeFillShade="F2"/>
          </w:tcPr>
          <w:p w14:paraId="03086A82"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 to which this data applies</w:t>
            </w:r>
          </w:p>
        </w:tc>
      </w:tr>
      <w:tr w:rsidR="002C4F8E" w:rsidRPr="00490E5E" w14:paraId="7BAE7D97" w14:textId="77777777" w:rsidTr="009A4864">
        <w:tc>
          <w:tcPr>
            <w:tcW w:w="2448" w:type="dxa"/>
            <w:vMerge/>
            <w:shd w:val="clear" w:color="auto" w:fill="F2F2F2" w:themeFill="background1" w:themeFillShade="F2"/>
          </w:tcPr>
          <w:p w14:paraId="4BD7F7B5"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3746B664"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C4F8E" w:rsidRPr="00490E5E" w14:paraId="01630EBF" w14:textId="77777777" w:rsidTr="009A4864">
        <w:tc>
          <w:tcPr>
            <w:tcW w:w="2448" w:type="dxa"/>
            <w:vMerge/>
            <w:shd w:val="clear" w:color="auto" w:fill="F2F2F2" w:themeFill="background1" w:themeFillShade="F2"/>
          </w:tcPr>
          <w:p w14:paraId="7015076F"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71CB17A5"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C4F8E" w:rsidRPr="00490E5E" w14:paraId="05DEE3D2" w14:textId="77777777" w:rsidTr="009A4864">
        <w:tc>
          <w:tcPr>
            <w:tcW w:w="2448" w:type="dxa"/>
            <w:vMerge/>
            <w:shd w:val="clear" w:color="auto" w:fill="F2F2F2" w:themeFill="background1" w:themeFillShade="F2"/>
          </w:tcPr>
          <w:p w14:paraId="503965CA"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4502DD43"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C4F8E" w:rsidRPr="00490E5E" w14:paraId="391D4560" w14:textId="77777777" w:rsidTr="009A4864">
        <w:tc>
          <w:tcPr>
            <w:tcW w:w="2448" w:type="dxa"/>
            <w:vMerge/>
            <w:shd w:val="clear" w:color="auto" w:fill="F2F2F2" w:themeFill="background1" w:themeFillShade="F2"/>
          </w:tcPr>
          <w:p w14:paraId="52D6A144"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0EF58D77"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810B9A" w:rsidRPr="00490E5E" w14:paraId="4A8C8119" w14:textId="77777777" w:rsidTr="009A4864">
        <w:tc>
          <w:tcPr>
            <w:tcW w:w="2448" w:type="dxa"/>
            <w:vMerge w:val="restart"/>
          </w:tcPr>
          <w:p w14:paraId="32FB3956" w14:textId="77777777" w:rsidR="00810B9A" w:rsidRPr="00490E5E" w:rsidRDefault="00810B9A" w:rsidP="00810B9A">
            <w:pPr>
              <w:rPr>
                <w:rFonts w:asciiTheme="minorHAnsi" w:hAnsiTheme="minorHAnsi"/>
                <w:sz w:val="22"/>
                <w:szCs w:val="22"/>
              </w:rPr>
            </w:pPr>
            <w:r w:rsidRPr="00490E5E">
              <w:rPr>
                <w:rFonts w:asciiTheme="minorHAnsi" w:hAnsiTheme="minorHAnsi"/>
                <w:sz w:val="22"/>
                <w:szCs w:val="22"/>
              </w:rPr>
              <w:t>Sex.csv</w:t>
            </w:r>
          </w:p>
        </w:tc>
        <w:tc>
          <w:tcPr>
            <w:tcW w:w="2340" w:type="dxa"/>
          </w:tcPr>
          <w:p w14:paraId="6AD35A54"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w:t>
            </w:r>
          </w:p>
        </w:tc>
        <w:tc>
          <w:tcPr>
            <w:tcW w:w="4562" w:type="dxa"/>
          </w:tcPr>
          <w:p w14:paraId="493D2A4C"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 to which this data applies</w:t>
            </w:r>
          </w:p>
        </w:tc>
      </w:tr>
      <w:tr w:rsidR="00810B9A" w:rsidRPr="00490E5E" w14:paraId="060222B5" w14:textId="77777777" w:rsidTr="009A4864">
        <w:tc>
          <w:tcPr>
            <w:tcW w:w="2448" w:type="dxa"/>
            <w:vMerge/>
          </w:tcPr>
          <w:p w14:paraId="0B416D9C" w14:textId="77777777" w:rsidR="00810B9A" w:rsidRPr="00490E5E" w:rsidRDefault="00810B9A" w:rsidP="00181078">
            <w:pPr>
              <w:rPr>
                <w:sz w:val="22"/>
                <w:szCs w:val="22"/>
              </w:rPr>
            </w:pPr>
          </w:p>
        </w:tc>
        <w:tc>
          <w:tcPr>
            <w:tcW w:w="2340" w:type="dxa"/>
          </w:tcPr>
          <w:p w14:paraId="68169EC2"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Male</w:t>
            </w:r>
          </w:p>
        </w:tc>
        <w:tc>
          <w:tcPr>
            <w:tcW w:w="4562" w:type="dxa"/>
          </w:tcPr>
          <w:p w14:paraId="46D5754F"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male </w:t>
            </w:r>
          </w:p>
        </w:tc>
      </w:tr>
      <w:tr w:rsidR="00810B9A" w:rsidRPr="00490E5E" w14:paraId="2FE6B34D" w14:textId="77777777" w:rsidTr="009A4864">
        <w:tc>
          <w:tcPr>
            <w:tcW w:w="2448" w:type="dxa"/>
            <w:vMerge/>
          </w:tcPr>
          <w:p w14:paraId="1AFA266A" w14:textId="77777777" w:rsidR="00810B9A" w:rsidRPr="00490E5E" w:rsidRDefault="00810B9A" w:rsidP="00181078">
            <w:pPr>
              <w:rPr>
                <w:sz w:val="22"/>
                <w:szCs w:val="22"/>
              </w:rPr>
            </w:pPr>
          </w:p>
        </w:tc>
        <w:tc>
          <w:tcPr>
            <w:tcW w:w="2340" w:type="dxa"/>
          </w:tcPr>
          <w:p w14:paraId="09A06DE1"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Female</w:t>
            </w:r>
          </w:p>
        </w:tc>
        <w:tc>
          <w:tcPr>
            <w:tcW w:w="4562" w:type="dxa"/>
          </w:tcPr>
          <w:p w14:paraId="6AA3FB25"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female </w:t>
            </w:r>
          </w:p>
        </w:tc>
      </w:tr>
      <w:tr w:rsidR="00810B9A" w:rsidRPr="00490E5E" w14:paraId="2658A03F" w14:textId="77777777" w:rsidTr="009A4864">
        <w:tc>
          <w:tcPr>
            <w:tcW w:w="2448" w:type="dxa"/>
            <w:vMerge/>
          </w:tcPr>
          <w:p w14:paraId="40796A4A" w14:textId="77777777" w:rsidR="00810B9A" w:rsidRPr="00490E5E" w:rsidRDefault="00810B9A" w:rsidP="00181078">
            <w:pPr>
              <w:rPr>
                <w:sz w:val="22"/>
                <w:szCs w:val="22"/>
              </w:rPr>
            </w:pPr>
          </w:p>
        </w:tc>
        <w:tc>
          <w:tcPr>
            <w:tcW w:w="2340" w:type="dxa"/>
          </w:tcPr>
          <w:p w14:paraId="0CEF6025"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Unknown</w:t>
            </w:r>
          </w:p>
        </w:tc>
        <w:tc>
          <w:tcPr>
            <w:tcW w:w="4562" w:type="dxa"/>
          </w:tcPr>
          <w:p w14:paraId="564814F3"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otal number of COVID-19 cases that are classified as unknown sex</w:t>
            </w:r>
          </w:p>
        </w:tc>
      </w:tr>
      <w:tr w:rsidR="00810B9A" w:rsidRPr="00490E5E" w14:paraId="4CBBA3F0" w14:textId="77777777" w:rsidTr="009A4864">
        <w:tc>
          <w:tcPr>
            <w:tcW w:w="2448" w:type="dxa"/>
            <w:vMerge w:val="restart"/>
            <w:shd w:val="clear" w:color="auto" w:fill="F2F2F2" w:themeFill="background1" w:themeFillShade="F2"/>
          </w:tcPr>
          <w:p w14:paraId="40732814" w14:textId="77777777" w:rsidR="00810B9A" w:rsidRPr="00810B9A" w:rsidRDefault="00810B9A" w:rsidP="00810B9A">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 to which this data applies</w:t>
            </w:r>
          </w:p>
        </w:tc>
      </w:tr>
      <w:tr w:rsidR="00810B9A" w:rsidRPr="00490E5E" w14:paraId="3095C507" w14:textId="77777777" w:rsidTr="009A4864">
        <w:tc>
          <w:tcPr>
            <w:tcW w:w="2448" w:type="dxa"/>
            <w:vMerge/>
            <w:shd w:val="clear" w:color="auto" w:fill="F2F2F2" w:themeFill="background1" w:themeFillShade="F2"/>
          </w:tcPr>
          <w:p w14:paraId="558CFFA2"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w:t>
            </w:r>
          </w:p>
        </w:tc>
        <w:tc>
          <w:tcPr>
            <w:tcW w:w="4562" w:type="dxa"/>
            <w:shd w:val="clear" w:color="auto" w:fill="F2F2F2" w:themeFill="background1" w:themeFillShade="F2"/>
          </w:tcPr>
          <w:p w14:paraId="01E7B19F"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 COVID-19 tests conducted to date</w:t>
            </w:r>
          </w:p>
        </w:tc>
      </w:tr>
      <w:tr w:rsidR="00810B9A" w:rsidRPr="00490E5E" w14:paraId="6E1433E5" w14:textId="77777777" w:rsidTr="009A4864">
        <w:tc>
          <w:tcPr>
            <w:tcW w:w="2448" w:type="dxa"/>
            <w:vMerge/>
            <w:shd w:val="clear" w:color="auto" w:fill="F2F2F2" w:themeFill="background1" w:themeFillShade="F2"/>
          </w:tcPr>
          <w:p w14:paraId="7CB47416"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New</w:t>
            </w:r>
          </w:p>
        </w:tc>
        <w:tc>
          <w:tcPr>
            <w:tcW w:w="4562" w:type="dxa"/>
            <w:shd w:val="clear" w:color="auto" w:fill="F2F2F2" w:themeFill="background1" w:themeFillShade="F2"/>
          </w:tcPr>
          <w:p w14:paraId="6CD1AA93" w14:textId="77777777" w:rsidR="00DA0596" w:rsidRDefault="004525FA" w:rsidP="00054625">
            <w:pPr>
              <w:rPr>
                <w:rFonts w:asciiTheme="minorHAnsi" w:hAnsiTheme="minorHAnsi"/>
                <w:sz w:val="22"/>
                <w:szCs w:val="22"/>
              </w:rPr>
            </w:pPr>
            <w:r>
              <w:rPr>
                <w:rFonts w:asciiTheme="minorHAnsi" w:hAnsiTheme="minorHAnsi"/>
                <w:sz w:val="22"/>
                <w:szCs w:val="22"/>
              </w:rPr>
              <w:t xml:space="preserve">Newly reported </w:t>
            </w:r>
            <w:r w:rsidR="00054625">
              <w:rPr>
                <w:rFonts w:asciiTheme="minorHAnsi" w:hAnsiTheme="minorHAnsi"/>
                <w:sz w:val="22"/>
                <w:szCs w:val="22"/>
              </w:rPr>
              <w:t>COVID-19</w:t>
            </w:r>
            <w:r w:rsidR="00054625">
              <w:rPr>
                <w:rFonts w:asciiTheme="minorHAnsi" w:hAnsiTheme="minorHAnsi"/>
                <w:sz w:val="22"/>
                <w:szCs w:val="22"/>
              </w:rPr>
              <w:t xml:space="preserve"> </w:t>
            </w:r>
            <w:r>
              <w:rPr>
                <w:rFonts w:asciiTheme="minorHAnsi" w:hAnsiTheme="minorHAnsi"/>
                <w:sz w:val="22"/>
                <w:szCs w:val="22"/>
              </w:rPr>
              <w:t>tests = t</w:t>
            </w:r>
            <w:r w:rsidR="00810B9A" w:rsidRPr="00810B9A">
              <w:rPr>
                <w:rFonts w:asciiTheme="minorHAnsi" w:hAnsiTheme="minorHAnsi"/>
                <w:sz w:val="22"/>
                <w:szCs w:val="22"/>
              </w:rPr>
              <w:t>oday’s total tests minus yesterday’s total tests</w:t>
            </w:r>
            <w:r w:rsidR="00054625">
              <w:rPr>
                <w:rFonts w:asciiTheme="minorHAnsi" w:hAnsiTheme="minorHAnsi"/>
                <w:sz w:val="22"/>
                <w:szCs w:val="22"/>
              </w:rPr>
              <w:t xml:space="preserve"> </w:t>
            </w:r>
          </w:p>
          <w:p w14:paraId="071FE801" w14:textId="4289C3AF" w:rsidR="00810B9A" w:rsidRPr="00810B9A" w:rsidRDefault="00054625" w:rsidP="00054625">
            <w:pPr>
              <w:rPr>
                <w:rFonts w:asciiTheme="minorHAnsi" w:hAnsiTheme="minorHAnsi"/>
                <w:sz w:val="22"/>
                <w:szCs w:val="22"/>
              </w:rPr>
            </w:pPr>
            <w:bookmarkStart w:id="1" w:name="_GoBack"/>
            <w:bookmarkEnd w:id="1"/>
            <w:r>
              <w:rPr>
                <w:rFonts w:asciiTheme="minorHAnsi" w:hAnsiTheme="minorHAnsi"/>
                <w:sz w:val="22"/>
                <w:szCs w:val="22"/>
              </w:rPr>
              <w:t xml:space="preserve">[Note, the 969 test performed prior to 3/16/20 are included in the totals but are not reflected in this column] </w:t>
            </w:r>
          </w:p>
        </w:tc>
      </w:tr>
    </w:tbl>
    <w:p w14:paraId="1817C79D" w14:textId="77777777" w:rsidR="00A2044D" w:rsidRDefault="0093602C"/>
    <w:sectPr w:rsidR="00A204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115637f8-ccf3-43e2-84ed-56eac92ab7a4"/>
  </w:docVars>
  <w:rsids>
    <w:rsidRoot w:val="00FA7AAA"/>
    <w:rsid w:val="0000662F"/>
    <w:rsid w:val="00054625"/>
    <w:rsid w:val="000C1EF4"/>
    <w:rsid w:val="000F567E"/>
    <w:rsid w:val="00103606"/>
    <w:rsid w:val="00177712"/>
    <w:rsid w:val="00181078"/>
    <w:rsid w:val="001A5B0D"/>
    <w:rsid w:val="00214E4C"/>
    <w:rsid w:val="002C4F8E"/>
    <w:rsid w:val="00311C79"/>
    <w:rsid w:val="003D3275"/>
    <w:rsid w:val="00443828"/>
    <w:rsid w:val="004525FA"/>
    <w:rsid w:val="0048178E"/>
    <w:rsid w:val="00584569"/>
    <w:rsid w:val="005B2A4A"/>
    <w:rsid w:val="005F1A35"/>
    <w:rsid w:val="00683C3B"/>
    <w:rsid w:val="006F7586"/>
    <w:rsid w:val="00737456"/>
    <w:rsid w:val="0078375E"/>
    <w:rsid w:val="00810B9A"/>
    <w:rsid w:val="0082593A"/>
    <w:rsid w:val="00834CD8"/>
    <w:rsid w:val="0093602C"/>
    <w:rsid w:val="009953DF"/>
    <w:rsid w:val="009A4864"/>
    <w:rsid w:val="009D3BFB"/>
    <w:rsid w:val="009D67B4"/>
    <w:rsid w:val="00A60272"/>
    <w:rsid w:val="00A6250D"/>
    <w:rsid w:val="00BC3D9A"/>
    <w:rsid w:val="00BD7F87"/>
    <w:rsid w:val="00C75F2F"/>
    <w:rsid w:val="00C8213D"/>
    <w:rsid w:val="00CC16FC"/>
    <w:rsid w:val="00DA0596"/>
    <w:rsid w:val="00EF22B4"/>
    <w:rsid w:val="00F247EA"/>
    <w:rsid w:val="00F61331"/>
    <w:rsid w:val="00FA7AAA"/>
    <w:rsid w:val="00FC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Dana</cp:lastModifiedBy>
  <cp:revision>8</cp:revision>
  <dcterms:created xsi:type="dcterms:W3CDTF">2020-04-27T15:02:00Z</dcterms:created>
  <dcterms:modified xsi:type="dcterms:W3CDTF">2020-04-29T19:23:00Z</dcterms:modified>
</cp:coreProperties>
</file>