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331A0892" w:rsidR="00594BD8" w:rsidRDefault="002727DA" w:rsidP="002727DA">
      <w:pPr>
        <w:pStyle w:val="Titel"/>
      </w:pPr>
      <w:r>
        <w:t>Transformation AML-Model</w:t>
      </w:r>
      <w:r w:rsidR="00F42257">
        <w:t>l</w:t>
      </w:r>
      <w:bookmarkStart w:id="0" w:name="_GoBack"/>
      <w:bookmarkEnd w:id="0"/>
      <w:r>
        <w:t xml:space="preserve"> zu Maven/Java/RMI-Code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77777777" w:rsidR="008F1536" w:rsidRDefault="00C30F3F" w:rsidP="008F1536">
      <w:pPr>
        <w:pStyle w:val="Untertitel"/>
      </w:pPr>
      <w:r>
        <w:t xml:space="preserve">Erster </w:t>
      </w:r>
      <w:r w:rsidR="008F1536">
        <w:t>Entwurf für Besprechung am 23.06.2017</w:t>
      </w:r>
      <w:r w:rsidR="00247CBB">
        <w:t>.</w:t>
      </w:r>
    </w:p>
    <w:p w14:paraId="2D5BC9B6" w14:textId="77777777" w:rsidR="00650453" w:rsidRPr="00650453" w:rsidRDefault="00650453" w:rsidP="00650453">
      <w:pPr>
        <w:pStyle w:val="Untertitel"/>
      </w:pPr>
      <w:r>
        <w:t xml:space="preserve">Für </w:t>
      </w:r>
      <w:r w:rsidRPr="00650453">
        <w:t>AMLmodel_v1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ED15080" w14:textId="77777777" w:rsidR="00FD237A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69554" w:history="1">
            <w:r w:rsidR="00FD237A" w:rsidRPr="00F21174">
              <w:rPr>
                <w:rStyle w:val="Link"/>
                <w:noProof/>
                <w:lang w:val="en-US"/>
              </w:rPr>
              <w:t>Maven pom.xml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_Toc486269554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2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1F0A247B" w14:textId="77777777" w:rsidR="00FD237A" w:rsidRDefault="00F422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5" w:history="1">
            <w:r w:rsidR="00FD237A" w:rsidRPr="00F21174">
              <w:rPr>
                <w:rStyle w:val="Link"/>
                <w:noProof/>
                <w:lang w:val="en-US"/>
              </w:rPr>
              <w:t>Package-Struktur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_Toc486269555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63263E53" w14:textId="77777777" w:rsidR="00FD237A" w:rsidRDefault="00F422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6" w:history="1">
            <w:r w:rsidR="00FD237A" w:rsidRPr="00F21174">
              <w:rPr>
                <w:rStyle w:val="Link"/>
                <w:noProof/>
              </w:rPr>
              <w:t>Klassen, Interfaces und Methoden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_Toc486269556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4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4D31E678" w14:textId="77777777" w:rsidR="00FD237A" w:rsidRDefault="00F422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7" w:history="1">
            <w:r w:rsidR="00FD237A" w:rsidRPr="00F21174">
              <w:rPr>
                <w:rStyle w:val="Link"/>
                <w:noProof/>
              </w:rPr>
              <w:t>AML-Elemente ohne Auswirkung auf den generierten Code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_Toc486269557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12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0E636E27" w14:textId="77777777" w:rsidR="00FD237A" w:rsidRDefault="00F422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8" w:history="1">
            <w:r w:rsidR="00FD237A" w:rsidRPr="00F21174">
              <w:rPr>
                <w:rStyle w:val="Link"/>
                <w:noProof/>
                <w:lang w:val="en-US"/>
              </w:rPr>
              <w:t>Festlegungen und bekannte Einschränkungen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_Toc486269558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17857881" w14:textId="77777777" w:rsidR="00FD237A" w:rsidRDefault="00F422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9" w:history="1">
            <w:r w:rsidR="00FD237A" w:rsidRPr="00F21174">
              <w:rPr>
                <w:rStyle w:val="Link"/>
                <w:noProof/>
              </w:rPr>
              <w:t>betreffend das AML-Model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_Toc486269559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766CB863" w14:textId="77777777" w:rsidR="00FD237A" w:rsidRDefault="00F4225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60" w:history="1">
            <w:r w:rsidR="00FD237A" w:rsidRPr="00F21174">
              <w:rPr>
                <w:rStyle w:val="Link"/>
                <w:noProof/>
              </w:rPr>
              <w:t>Festlegungen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_Toc486269560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43EAB1C4" w14:textId="77777777" w:rsidR="00FD237A" w:rsidRDefault="00F4225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61" w:history="1">
            <w:r w:rsidR="00FD237A" w:rsidRPr="00F21174">
              <w:rPr>
                <w:rStyle w:val="Link"/>
                <w:noProof/>
              </w:rPr>
              <w:t>Einschränkungen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_Toc486269561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F817CEC" w14:textId="77777777" w:rsidR="007D0E9F" w:rsidRPr="003F6A37" w:rsidRDefault="003E5E4E" w:rsidP="003E5E4E">
      <w:pPr>
        <w:pStyle w:val="berschrift1"/>
        <w:rPr>
          <w:lang w:val="en-US"/>
        </w:rPr>
      </w:pPr>
      <w:bookmarkStart w:id="1" w:name="_Toc486269554"/>
      <w:r w:rsidRPr="003F6A37">
        <w:rPr>
          <w:lang w:val="en-US"/>
        </w:rPr>
        <w:lastRenderedPageBreak/>
        <w:t>Maven pom.xml</w:t>
      </w:r>
      <w:bookmarkEnd w:id="1"/>
    </w:p>
    <w:p w14:paraId="05A2447A" w14:textId="77777777" w:rsidR="003E5E4E" w:rsidRPr="003F6A37" w:rsidRDefault="003E5E4E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F2536" w:rsidRPr="00B15387" w14:paraId="74E027E7" w14:textId="77777777" w:rsidTr="00B806AB">
        <w:tc>
          <w:tcPr>
            <w:tcW w:w="15388" w:type="dxa"/>
            <w:gridSpan w:val="2"/>
          </w:tcPr>
          <w:p w14:paraId="3D29AE86" w14:textId="77777777" w:rsidR="00DF2536" w:rsidRDefault="00441ED5" w:rsidP="00AA6BC0">
            <w:pPr>
              <w:pStyle w:val="KeinLeerraum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Für Attribute Service.artifactId und Service.groupId des </w:t>
            </w:r>
            <w:r w:rsidR="000616A1" w:rsidRPr="000616A1">
              <w:rPr>
                <w:lang w:val="en-US"/>
              </w:rPr>
              <w:t>IE mi</w:t>
            </w:r>
            <w:r w:rsidR="00A54CF6">
              <w:rPr>
                <w:lang w:val="en-US"/>
              </w:rPr>
              <w:t>t Role ArchitectureRoleClassLib/</w:t>
            </w:r>
            <w:r w:rsidR="000616A1" w:rsidRPr="000616A1">
              <w:rPr>
                <w:lang w:val="en-US"/>
              </w:rPr>
              <w:t>Service</w:t>
            </w:r>
            <w:r w:rsidR="000616A1">
              <w:rPr>
                <w:lang w:val="en-US"/>
              </w:rPr>
              <w:t xml:space="preserve">: </w:t>
            </w:r>
            <w:r>
              <w:rPr>
                <w:lang w:val="en-US"/>
              </w:rPr>
              <w:t>groupId und artifactId setzen</w:t>
            </w:r>
          </w:p>
          <w:p w14:paraId="031918FC" w14:textId="77777777" w:rsidR="00341771" w:rsidRPr="00B15387" w:rsidRDefault="00341771" w:rsidP="00AA6BC0">
            <w:pPr>
              <w:pStyle w:val="KeinLeerraum"/>
              <w:numPr>
                <w:ilvl w:val="0"/>
                <w:numId w:val="1"/>
              </w:numPr>
            </w:pPr>
            <w:r w:rsidRPr="00B15387">
              <w:t>Für jedes IE mi</w:t>
            </w:r>
            <w:r w:rsidR="00A54CF6">
              <w:t>t Role ArchitectureRoleClassLib/</w:t>
            </w:r>
            <w:r w:rsidRPr="00B15387">
              <w:t>Component: neues Profil anlegen</w:t>
            </w:r>
            <w:r w:rsidR="00AA6BC0">
              <w:t xml:space="preserve"> mit Name des IE</w:t>
            </w:r>
          </w:p>
        </w:tc>
      </w:tr>
      <w:tr w:rsidR="0086071B" w:rsidRPr="0086071B" w14:paraId="38397797" w14:textId="77777777" w:rsidTr="0086071B">
        <w:tc>
          <w:tcPr>
            <w:tcW w:w="7694" w:type="dxa"/>
          </w:tcPr>
          <w:p w14:paraId="5667B724" w14:textId="77777777" w:rsidR="0086071B" w:rsidRDefault="00FF7266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E4C0F4D" wp14:editId="36F3B7CB">
                  <wp:extent cx="2838450" cy="117157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B1F9" w14:textId="77777777" w:rsidR="00B22082" w:rsidRDefault="00B22082" w:rsidP="00594BD8">
            <w:pPr>
              <w:pStyle w:val="KeinLeerraum"/>
              <w:rPr>
                <w:lang w:val="en-US"/>
              </w:rPr>
            </w:pPr>
          </w:p>
          <w:p w14:paraId="175D8BC1" w14:textId="77777777" w:rsidR="00B22082" w:rsidRPr="000616A1" w:rsidRDefault="00B2208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DEB0C7" wp14:editId="00308775">
                  <wp:extent cx="2828925" cy="223837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AC72CF9" w14:textId="77777777" w:rsidR="00B744C9" w:rsidRPr="00CA2087" w:rsidRDefault="0086071B" w:rsidP="008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&lt;?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 version="1.0"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?&gt;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project xmlns="http://maven.apache.org/POM/4.0.0" xmlns:xsi="http://www.w3.org/2001/XMLSchema-instance" xsi:schemaLocation="http://maven.apache.org/POM/4.0.0 http://maven.apache.org/maven-v4_0_0.xsd"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4.0.0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B71ED4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pushlistener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="00B744C9"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Node1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org.codehaus.mojo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exec-maven-plugin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${exec-maven-plugin.version}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java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com.jwa.pushlistener.node2.Main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  <w:p w14:paraId="46153FB2" w14:textId="77777777" w:rsidR="0086071B" w:rsidRPr="00CA2087" w:rsidRDefault="0086071B" w:rsidP="00FF5E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project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</w:tc>
      </w:tr>
    </w:tbl>
    <w:p w14:paraId="0FADB33A" w14:textId="77777777" w:rsidR="0086071B" w:rsidRPr="0086071B" w:rsidRDefault="0086071B">
      <w:pPr>
        <w:rPr>
          <w:lang w:val="en-US"/>
        </w:rPr>
      </w:pPr>
      <w:r w:rsidRPr="0086071B">
        <w:rPr>
          <w:lang w:val="en-US"/>
        </w:rPr>
        <w:br w:type="page"/>
      </w:r>
    </w:p>
    <w:p w14:paraId="15C1639B" w14:textId="77777777" w:rsidR="0086071B" w:rsidRDefault="0080654B" w:rsidP="0080654B">
      <w:pPr>
        <w:pStyle w:val="berschrift1"/>
        <w:rPr>
          <w:lang w:val="en-US"/>
        </w:rPr>
      </w:pPr>
      <w:bookmarkStart w:id="2" w:name="_Toc486269555"/>
      <w:r>
        <w:rPr>
          <w:lang w:val="en-US"/>
        </w:rPr>
        <w:lastRenderedPageBreak/>
        <w:t>Package-Struktur</w:t>
      </w:r>
      <w:bookmarkEnd w:id="2"/>
    </w:p>
    <w:p w14:paraId="3716F93E" w14:textId="77777777" w:rsidR="0080654B" w:rsidRDefault="0080654B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6"/>
        <w:gridCol w:w="7372"/>
      </w:tblGrid>
      <w:tr w:rsidR="00756180" w:rsidRPr="00EA69D1" w14:paraId="7D103607" w14:textId="77777777" w:rsidTr="00DE5EC5">
        <w:tc>
          <w:tcPr>
            <w:tcW w:w="15388" w:type="dxa"/>
            <w:gridSpan w:val="2"/>
          </w:tcPr>
          <w:p w14:paraId="07648164" w14:textId="77777777" w:rsidR="00500D57" w:rsidRDefault="00842827" w:rsidP="00451279">
            <w:pPr>
              <w:pStyle w:val="KeinLeerraum"/>
              <w:numPr>
                <w:ilvl w:val="0"/>
                <w:numId w:val="2"/>
              </w:numPr>
            </w:pPr>
            <w:r w:rsidRPr="000D0671">
              <w:t xml:space="preserve">Main-Package laut groupId in pom.xml </w:t>
            </w:r>
            <w:r w:rsidR="00033FD3" w:rsidRPr="000D0671">
              <w:t>anle</w:t>
            </w:r>
            <w:r w:rsidR="00500D57" w:rsidRPr="000D0671">
              <w:t>gen</w:t>
            </w:r>
            <w:r w:rsidR="00747510" w:rsidRPr="000D0671">
              <w:t xml:space="preserve"> und darunter:</w:t>
            </w:r>
          </w:p>
          <w:p w14:paraId="35C47FD8" w14:textId="77777777" w:rsidR="005D69CC" w:rsidRDefault="004F61B6" w:rsidP="005D69CC">
            <w:pPr>
              <w:pStyle w:val="KeinLeerraum"/>
              <w:numPr>
                <w:ilvl w:val="1"/>
                <w:numId w:val="2"/>
              </w:numPr>
            </w:pPr>
            <w:r>
              <w:t>f</w:t>
            </w:r>
            <w:r w:rsidR="00950A29" w:rsidRPr="007B0AD7">
              <w:t>ür jedes IE mit Role ArchitectureRoleClassLib</w:t>
            </w:r>
            <w:r w:rsidR="00950A29">
              <w:t>/</w:t>
            </w:r>
            <w:r w:rsidR="00950A29" w:rsidRPr="007B0AD7">
              <w:t>Component</w:t>
            </w:r>
            <w:r w:rsidR="00950A29">
              <w:t>: Package mit dessen Namen anlegen</w:t>
            </w:r>
          </w:p>
          <w:p w14:paraId="4E6942E1" w14:textId="77777777" w:rsidR="005D69CC" w:rsidRDefault="005D69CC" w:rsidP="005D69CC">
            <w:pPr>
              <w:pStyle w:val="KeinLeerraum"/>
              <w:numPr>
                <w:ilvl w:val="1"/>
                <w:numId w:val="2"/>
              </w:numPr>
            </w:pPr>
            <w:r w:rsidRPr="001C5DA8">
              <w:t>wenn mindestens ein IE mit Role ArchitectureRoleClassLib/Component ein IE-Kind mit Role CommunicationRoleClassLib/Ports besitzt</w:t>
            </w:r>
            <w:r>
              <w:t>:</w:t>
            </w:r>
          </w:p>
          <w:p w14:paraId="3737A188" w14:textId="77777777" w:rsidR="005D69CC" w:rsidRDefault="005D69CC" w:rsidP="005D69CC">
            <w:pPr>
              <w:pStyle w:val="KeinLeerraum"/>
              <w:numPr>
                <w:ilvl w:val="2"/>
                <w:numId w:val="2"/>
              </w:numPr>
            </w:pPr>
            <w:r>
              <w:t>communication anlegen und darunter:</w:t>
            </w:r>
          </w:p>
          <w:p w14:paraId="6C3CB88B" w14:textId="77777777" w:rsidR="005D69CC" w:rsidRPr="000D0671" w:rsidRDefault="005D69CC" w:rsidP="005D69CC">
            <w:pPr>
              <w:pStyle w:val="KeinLeerraum"/>
              <w:numPr>
                <w:ilvl w:val="3"/>
                <w:numId w:val="2"/>
              </w:numPr>
            </w:pPr>
            <w:r>
              <w:t>messagemodel</w:t>
            </w:r>
          </w:p>
          <w:p w14:paraId="70809A0A" w14:textId="77777777" w:rsidR="0074657C" w:rsidRPr="001C5DA8" w:rsidRDefault="0074657C" w:rsidP="005D69CC">
            <w:pPr>
              <w:pStyle w:val="KeinLeerraum"/>
              <w:numPr>
                <w:ilvl w:val="3"/>
                <w:numId w:val="2"/>
              </w:numPr>
            </w:pPr>
            <w:r w:rsidRPr="001C5DA8">
              <w:t>wenn mindestens ein IE mit Role ArchitectureRoleClassLib/Component</w:t>
            </w:r>
            <w:r w:rsidR="00394E08" w:rsidRPr="001C5DA8">
              <w:t xml:space="preserve"> ein IE-Kind mit Role CommunicationRoleClassLib/Ports besitzt, welches die Role CommunicationRoleClassLib/CommunicationStyle/Synchronous/RMI</w:t>
            </w:r>
            <w:r w:rsidR="00DE2EF5" w:rsidRPr="001C5DA8">
              <w:t xml:space="preserve"> besitzt:</w:t>
            </w:r>
          </w:p>
          <w:p w14:paraId="10A2610E" w14:textId="77777777" w:rsidR="00B12602" w:rsidRDefault="00B12602" w:rsidP="005D69CC">
            <w:pPr>
              <w:pStyle w:val="KeinLeerraum"/>
              <w:numPr>
                <w:ilvl w:val="4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rmi und darunter:</w:t>
            </w:r>
          </w:p>
          <w:p w14:paraId="40720D75" w14:textId="77777777" w:rsid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r w:rsidRPr="00B12602">
              <w:t>components (Code darin ist unabhängig der AML-Modellierung)</w:t>
            </w:r>
          </w:p>
          <w:p w14:paraId="727B2442" w14:textId="77777777" w:rsidR="00B12602" w:rsidRP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r>
              <w:t>interfaces</w:t>
            </w:r>
          </w:p>
          <w:p w14:paraId="792AE13F" w14:textId="77777777" w:rsidR="00500D57" w:rsidRPr="00EA69D1" w:rsidRDefault="004F61B6" w:rsidP="001B38A7">
            <w:pPr>
              <w:pStyle w:val="KeinLeerraum"/>
              <w:numPr>
                <w:ilvl w:val="4"/>
                <w:numId w:val="2"/>
              </w:numPr>
            </w:pPr>
            <w:r>
              <w:t xml:space="preserve">für jedes </w:t>
            </w:r>
            <w:r w:rsidRPr="007B0AD7">
              <w:t>IE mit Role ArchitectureRoleClassLib</w:t>
            </w:r>
            <w:r>
              <w:t>/</w:t>
            </w:r>
            <w:r w:rsidRPr="007B0AD7">
              <w:t>Component</w:t>
            </w:r>
            <w:r>
              <w:t xml:space="preserve"> in dessen Package: communication.rmi.impl anlegen</w:t>
            </w:r>
          </w:p>
        </w:tc>
      </w:tr>
      <w:tr w:rsidR="00756180" w:rsidRPr="00EA69D1" w14:paraId="48579961" w14:textId="77777777" w:rsidTr="00756180">
        <w:tc>
          <w:tcPr>
            <w:tcW w:w="7694" w:type="dxa"/>
          </w:tcPr>
          <w:p w14:paraId="71F5AC64" w14:textId="77777777" w:rsidR="00756180" w:rsidRPr="00EA69D1" w:rsidRDefault="00E67F49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0C939B7" wp14:editId="22B813C0">
                  <wp:extent cx="4953000" cy="295275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8E37049" w14:textId="77777777" w:rsidR="00756180" w:rsidRPr="00EA69D1" w:rsidRDefault="00BB3DFD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ADA6EB1" wp14:editId="78D529C7">
                  <wp:extent cx="2876550" cy="26955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3F7A0" w14:textId="77777777" w:rsidR="008E504E" w:rsidRPr="00EA69D1" w:rsidRDefault="008E504E">
      <w:r w:rsidRPr="00EA69D1">
        <w:br w:type="page"/>
      </w:r>
    </w:p>
    <w:p w14:paraId="245FA9B7" w14:textId="77777777" w:rsidR="0080654B" w:rsidRPr="008E504E" w:rsidRDefault="008E504E" w:rsidP="008E504E">
      <w:pPr>
        <w:pStyle w:val="berschrift1"/>
      </w:pPr>
      <w:bookmarkStart w:id="3" w:name="_Toc486269556"/>
      <w:r>
        <w:lastRenderedPageBreak/>
        <w:t xml:space="preserve">Klassen, </w:t>
      </w:r>
      <w:r w:rsidRPr="008E504E">
        <w:t>Interfaces</w:t>
      </w:r>
      <w:r>
        <w:t xml:space="preserve"> und Methoden</w:t>
      </w:r>
      <w:bookmarkEnd w:id="3"/>
    </w:p>
    <w:p w14:paraId="04FE9D3D" w14:textId="77777777" w:rsidR="007D0E9F" w:rsidRDefault="007D0E9F" w:rsidP="00594BD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0A33" w14:paraId="36BCD6D0" w14:textId="77777777" w:rsidTr="00341005">
        <w:tc>
          <w:tcPr>
            <w:tcW w:w="15388" w:type="dxa"/>
            <w:gridSpan w:val="2"/>
          </w:tcPr>
          <w:p w14:paraId="36E2D2C6" w14:textId="77777777" w:rsidR="00DE0A33" w:rsidRDefault="007B0AD7" w:rsidP="006D74C0">
            <w:pPr>
              <w:pStyle w:val="KeinLeerraum"/>
              <w:numPr>
                <w:ilvl w:val="0"/>
                <w:numId w:val="4"/>
              </w:numPr>
            </w:pPr>
            <w:r w:rsidRPr="007B0AD7">
              <w:t>Für jedes IE mit Role ArchitectureRoleClassLib</w:t>
            </w:r>
            <w:r w:rsidR="00A54CF6">
              <w:t>/</w:t>
            </w:r>
            <w:r w:rsidRPr="007B0AD7">
              <w:t xml:space="preserve">Component jeweils mit Kind-IE mit Role CommunicationRoleClassLib/Ports jeweils für alle IE mit Role CommunicationRoleClassLib/Port: wenn Role DomainModelRoleClassLib/MessageModel/X vorhanden </w:t>
            </w:r>
            <w:r w:rsidR="00581ED6">
              <w:t xml:space="preserve">aber noch nicht als Klasse </w:t>
            </w:r>
            <w:r w:rsidR="000F3044">
              <w:t xml:space="preserve">in communication.messagemodel </w:t>
            </w:r>
            <w:r w:rsidR="00581ED6">
              <w:t>angelegt ist: X</w:t>
            </w:r>
            <w:r w:rsidR="006D74C0">
              <w:t xml:space="preserve">.java </w:t>
            </w:r>
            <w:r>
              <w:t>anlegen</w:t>
            </w:r>
            <w:r w:rsidR="006D74C0">
              <w:t xml:space="preserve"> mit Default-</w:t>
            </w:r>
            <w:r w:rsidR="00C45B83">
              <w:t xml:space="preserve">Konstruktor: </w:t>
            </w:r>
            <w:r w:rsidR="00457242" w:rsidRPr="00457242">
              <w:t>extends MessageModel</w:t>
            </w:r>
          </w:p>
        </w:tc>
      </w:tr>
      <w:tr w:rsidR="00B27708" w14:paraId="052F8B98" w14:textId="77777777" w:rsidTr="00B27708">
        <w:tc>
          <w:tcPr>
            <w:tcW w:w="7694" w:type="dxa"/>
          </w:tcPr>
          <w:p w14:paraId="0589BE16" w14:textId="77777777" w:rsidR="00B27708" w:rsidRDefault="008A65F5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4B0C150" wp14:editId="2BF4E405">
                  <wp:extent cx="4429125" cy="4133850"/>
                  <wp:effectExtent l="0" t="0" r="952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04E0146" w14:textId="77777777" w:rsidR="00B27708" w:rsidRDefault="00741446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CDC5201" wp14:editId="5B42E76C">
                  <wp:extent cx="2781300" cy="3429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3A583" w14:textId="77777777" w:rsidR="00D370E3" w:rsidRDefault="00D370E3" w:rsidP="00594BD8">
            <w:pPr>
              <w:pStyle w:val="KeinLeerraum"/>
            </w:pPr>
          </w:p>
          <w:p w14:paraId="0A414638" w14:textId="77777777" w:rsidR="00D370E3" w:rsidRDefault="00D370E3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0B50C34" wp14:editId="2CA1E4EF">
                  <wp:extent cx="4286250" cy="116205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AF102" w14:textId="77777777" w:rsidR="000E10E4" w:rsidRDefault="000E10E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46"/>
        <w:gridCol w:w="7342"/>
      </w:tblGrid>
      <w:tr w:rsidR="000E10E4" w14:paraId="2D8985A6" w14:textId="77777777" w:rsidTr="00171629">
        <w:tc>
          <w:tcPr>
            <w:tcW w:w="15388" w:type="dxa"/>
            <w:gridSpan w:val="2"/>
          </w:tcPr>
          <w:p w14:paraId="1ACC8257" w14:textId="77777777" w:rsidR="000E10E4" w:rsidRDefault="000E10E4" w:rsidP="000E10E4">
            <w:pPr>
              <w:pStyle w:val="KeinLeerraum"/>
              <w:numPr>
                <w:ilvl w:val="0"/>
                <w:numId w:val="4"/>
              </w:numPr>
            </w:pPr>
            <w:r w:rsidRPr="001C5DA8">
              <w:lastRenderedPageBreak/>
              <w:t>wenn mindestens ein IE mit Role ArchitectureRoleClassLib/Component ein IE-Kind mit Role CommunicationRoleClassLib/Ports besitzt, welches die Role CommunicationRoleClassLib/CommunicationStyle/Synchronous/RMI besitzt:</w:t>
            </w:r>
          </w:p>
          <w:p w14:paraId="32B10851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RMIClient.java anlegen mit bereits </w:t>
            </w:r>
            <w:r w:rsidR="009E4B28">
              <w:t xml:space="preserve">komplett </w:t>
            </w:r>
            <w:r>
              <w:t>vorgefertigtem Code</w:t>
            </w:r>
          </w:p>
          <w:p w14:paraId="4C98D48E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RMIRemoteInterface.java anlegen mit bereits </w:t>
            </w:r>
            <w:r w:rsidR="009E4B28">
              <w:t xml:space="preserve">komplett </w:t>
            </w:r>
            <w:r>
              <w:t>vorgefertigtem Code</w:t>
            </w:r>
          </w:p>
          <w:p w14:paraId="1E1F3038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RMIServer.java anlegen mit bereits </w:t>
            </w:r>
            <w:r w:rsidR="009E4B28">
              <w:t xml:space="preserve">komplett </w:t>
            </w:r>
            <w:r>
              <w:t>vorgefertigtem Code</w:t>
            </w:r>
          </w:p>
        </w:tc>
      </w:tr>
      <w:tr w:rsidR="000E10E4" w14:paraId="1669DCD3" w14:textId="77777777" w:rsidTr="000E10E4">
        <w:tc>
          <w:tcPr>
            <w:tcW w:w="7694" w:type="dxa"/>
          </w:tcPr>
          <w:p w14:paraId="0FD8F8B7" w14:textId="77777777" w:rsidR="000E10E4" w:rsidRDefault="000E10E4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D86796" wp14:editId="5E0AB943">
                  <wp:extent cx="4972050" cy="29718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1CA3BEE" w14:textId="77777777" w:rsidR="000E10E4" w:rsidRDefault="000E10E4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C721C06" wp14:editId="20AA0678">
                  <wp:extent cx="3181350" cy="252412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94970" w14:textId="77777777" w:rsidR="005B4C0F" w:rsidRDefault="005B4C0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D391C" w:rsidRPr="009F24AC" w14:paraId="71C4686F" w14:textId="77777777" w:rsidTr="006241DE">
        <w:tc>
          <w:tcPr>
            <w:tcW w:w="15388" w:type="dxa"/>
            <w:gridSpan w:val="2"/>
          </w:tcPr>
          <w:p w14:paraId="74935621" w14:textId="77777777" w:rsidR="00DF6802" w:rsidRDefault="00730108" w:rsidP="00DF6802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="00DF6802" w:rsidRPr="001C5DA8">
              <w:t xml:space="preserve"> mit Role ArchitectureRoleClassLib/Component</w:t>
            </w:r>
            <w:r>
              <w:t xml:space="preserve">, die ein </w:t>
            </w:r>
            <w:r w:rsidR="00DF6802" w:rsidRPr="001C5DA8">
              <w:t xml:space="preserve">IE-Kind mit Role CommunicationRoleClassLib/Ports </w:t>
            </w:r>
            <w:r>
              <w:t>besitzen</w:t>
            </w:r>
            <w:r w:rsidR="00DF6802" w:rsidRPr="001C5DA8">
              <w:t>, welches die Role CommunicationRoleClassLib/CommunicationStyle/Synchronous/RMI besitzt:</w:t>
            </w:r>
          </w:p>
          <w:p w14:paraId="535C2759" w14:textId="77777777" w:rsidR="00EF30C3" w:rsidRPr="00EF30C3" w:rsidRDefault="00EF30C3" w:rsidP="00EF30C3">
            <w:pPr>
              <w:pStyle w:val="Listenabsatz"/>
              <w:numPr>
                <w:ilvl w:val="1"/>
                <w:numId w:val="4"/>
              </w:numPr>
              <w:rPr>
                <w:lang w:val="en-US"/>
              </w:rPr>
            </w:pPr>
            <w:r w:rsidRPr="00EF30C3">
              <w:rPr>
                <w:lang w:val="en-US"/>
              </w:rPr>
              <w:t>für alle Kind-IEs mit Role CommunicationRoleClassLib/Port und EI mit Namen ConnectionPoint und RefBaseClassPath CommunicationInterfaceClassLib/Port/Receiver:</w:t>
            </w:r>
          </w:p>
          <w:p w14:paraId="115E68D0" w14:textId="77777777" w:rsidR="00730108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r w:rsidRPr="009F24AC">
              <w:t>wenn noch nicht vorhanden: RMIRemoteInterfaceNode&lt;Name des IE&gt;.java anlagen</w:t>
            </w:r>
          </w:p>
          <w:p w14:paraId="6DE7A11E" w14:textId="77777777" w:rsidR="009F24AC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r>
              <w:t xml:space="preserve">execute-Methodensignatur anlegen mit Parameter </w:t>
            </w:r>
            <w:r w:rsidR="00B30747">
              <w:t>gleich Message-Model der Gegenstelle (ConnectionPoint hat IL dahin)</w:t>
            </w:r>
            <w:r>
              <w:t xml:space="preserve"> und Return-Type gleich eigenem zugewiesenen Message-Model</w:t>
            </w:r>
          </w:p>
          <w:p w14:paraId="6A1CE685" w14:textId="77777777" w:rsidR="007D391C" w:rsidRPr="009F24AC" w:rsidRDefault="007D391C" w:rsidP="00594BD8">
            <w:pPr>
              <w:pStyle w:val="KeinLeerraum"/>
            </w:pPr>
          </w:p>
        </w:tc>
      </w:tr>
      <w:tr w:rsidR="007D391C" w:rsidRPr="00EF30C3" w14:paraId="4BA557A1" w14:textId="77777777" w:rsidTr="007D391C">
        <w:tc>
          <w:tcPr>
            <w:tcW w:w="7694" w:type="dxa"/>
          </w:tcPr>
          <w:p w14:paraId="16E76EA7" w14:textId="77777777" w:rsidR="007D391C" w:rsidRDefault="009F24AC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5C6FFD6" wp14:editId="2E519135">
                  <wp:extent cx="3340850" cy="420052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37" cy="420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CA7C0" w14:textId="77777777" w:rsidR="0017386C" w:rsidRDefault="0017386C" w:rsidP="00594BD8">
            <w:pPr>
              <w:pStyle w:val="KeinLeerraum"/>
              <w:rPr>
                <w:lang w:val="en-US"/>
              </w:rPr>
            </w:pPr>
          </w:p>
          <w:p w14:paraId="7A0C5B98" w14:textId="77777777" w:rsidR="0017386C" w:rsidRDefault="00BB2CF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0A3C5747" wp14:editId="47ECFB09">
                  <wp:extent cx="3286125" cy="2417649"/>
                  <wp:effectExtent l="0" t="0" r="0" b="190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6" cy="24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2D72C" w14:textId="77777777" w:rsidR="00BB2CF2" w:rsidRDefault="00BB2CF2" w:rsidP="00594BD8">
            <w:pPr>
              <w:pStyle w:val="KeinLeerraum"/>
              <w:rPr>
                <w:lang w:val="en-US"/>
              </w:rPr>
            </w:pPr>
          </w:p>
          <w:p w14:paraId="1EA57DB1" w14:textId="77777777" w:rsidR="00E80952" w:rsidRPr="00EF30C3" w:rsidRDefault="00E8095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967639B" wp14:editId="3E651B42">
                  <wp:extent cx="3238500" cy="1517558"/>
                  <wp:effectExtent l="0" t="0" r="0" b="698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26" cy="153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DD3A673" w14:textId="77777777" w:rsidR="007D391C" w:rsidRPr="00EF30C3" w:rsidRDefault="00E64C2F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47D386AC" wp14:editId="18E24A34">
                  <wp:extent cx="4219575" cy="15833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924" cy="163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F8AC4" w14:textId="77777777" w:rsidR="00AE2F34" w:rsidRDefault="00AE2F34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750A7" w:rsidRPr="00BB613F" w14:paraId="39B971B6" w14:textId="77777777" w:rsidTr="00A51230">
        <w:tc>
          <w:tcPr>
            <w:tcW w:w="15388" w:type="dxa"/>
            <w:gridSpan w:val="2"/>
          </w:tcPr>
          <w:p w14:paraId="521B3B6C" w14:textId="77777777" w:rsidR="000750A7" w:rsidRDefault="00C65177" w:rsidP="00C65177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Role ArchitectureRoleClassLib/Component</w:t>
            </w:r>
            <w:r>
              <w:t xml:space="preserve"> in dessen Package:</w:t>
            </w:r>
          </w:p>
          <w:p w14:paraId="79C37D3E" w14:textId="77777777" w:rsidR="00C65177" w:rsidRDefault="008919BC" w:rsidP="00C65177">
            <w:pPr>
              <w:pStyle w:val="KeinLeerraum"/>
              <w:numPr>
                <w:ilvl w:val="1"/>
                <w:numId w:val="4"/>
              </w:numPr>
            </w:pPr>
            <w:r>
              <w:t>Main.java anlegen</w:t>
            </w:r>
          </w:p>
          <w:p w14:paraId="5BA899A6" w14:textId="77777777" w:rsidR="008919BC" w:rsidRDefault="008919BC" w:rsidP="008919BC">
            <w:pPr>
              <w:pStyle w:val="KeinLeerraum"/>
              <w:numPr>
                <w:ilvl w:val="2"/>
                <w:numId w:val="4"/>
              </w:numPr>
            </w:pPr>
            <w:r>
              <w:t>package Zeile anpassen</w:t>
            </w:r>
          </w:p>
          <w:p w14:paraId="6E1B6552" w14:textId="77777777" w:rsidR="008919BC" w:rsidRDefault="008919BC" w:rsidP="008919BC">
            <w:pPr>
              <w:pStyle w:val="KeinLeerraum"/>
              <w:numPr>
                <w:ilvl w:val="2"/>
                <w:numId w:val="4"/>
              </w:numPr>
              <w:rPr>
                <w:lang w:val="en-US"/>
              </w:rPr>
            </w:pPr>
            <w:r w:rsidRPr="008919BC">
              <w:rPr>
                <w:lang w:val="en-US"/>
              </w:rPr>
              <w:t xml:space="preserve">portRegistry setzen wie </w:t>
            </w:r>
            <w:r>
              <w:rPr>
                <w:lang w:val="en-US"/>
              </w:rPr>
              <w:t>im</w:t>
            </w:r>
            <w:r w:rsidRPr="008919BC">
              <w:rPr>
                <w:lang w:val="en-US"/>
              </w:rPr>
              <w:t xml:space="preserve"> Attribute RMI.portRegistry im Kind-IE </w:t>
            </w:r>
            <w:r>
              <w:rPr>
                <w:lang w:val="en-US"/>
              </w:rPr>
              <w:t xml:space="preserve">mit </w:t>
            </w:r>
            <w:r w:rsidRPr="008919BC">
              <w:rPr>
                <w:lang w:val="en-US"/>
              </w:rPr>
              <w:t>Role CommunicationRoleClassLib/Ports</w:t>
            </w:r>
            <w:r>
              <w:rPr>
                <w:lang w:val="en-US"/>
              </w:rPr>
              <w:t xml:space="preserve"> angegeben</w:t>
            </w:r>
          </w:p>
          <w:p w14:paraId="2C0AE9D6" w14:textId="77777777" w:rsidR="00BB613F" w:rsidRPr="00BB613F" w:rsidRDefault="00BB613F" w:rsidP="00BB613F">
            <w:pPr>
              <w:pStyle w:val="KeinLeerraum"/>
              <w:numPr>
                <w:ilvl w:val="2"/>
                <w:numId w:val="4"/>
              </w:numPr>
            </w:pPr>
            <w:r w:rsidRPr="00F85BB5">
              <w:rPr>
                <w:color w:val="808080" w:themeColor="background1" w:themeShade="80"/>
              </w:rPr>
              <w:t>eventuell: alle Methodenaufrufe (= alle Ports im AML-Model mit ConnectionPoint gleich Sender</w:t>
            </w:r>
            <w:r w:rsidR="008F34B0" w:rsidRPr="00F85BB5">
              <w:rPr>
                <w:color w:val="808080" w:themeColor="background1" w:themeShade="80"/>
              </w:rPr>
              <w:t>) eintragen</w:t>
            </w:r>
          </w:p>
        </w:tc>
      </w:tr>
      <w:tr w:rsidR="008919BC" w14:paraId="47BF62F8" w14:textId="77777777" w:rsidTr="000750A7">
        <w:tc>
          <w:tcPr>
            <w:tcW w:w="7694" w:type="dxa"/>
          </w:tcPr>
          <w:p w14:paraId="1A4C2B16" w14:textId="77777777" w:rsidR="000750A7" w:rsidRDefault="008919BC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C457EF0" wp14:editId="5123930E">
                  <wp:extent cx="2790825" cy="2400300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71DA7E8" w14:textId="77777777" w:rsidR="000750A7" w:rsidRDefault="008919BC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CCD6011" wp14:editId="4DEB602A">
                  <wp:extent cx="4733925" cy="3885334"/>
                  <wp:effectExtent l="0" t="0" r="0" b="127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32" cy="390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4AF52" w14:textId="77777777" w:rsidR="007343B4" w:rsidRDefault="007343B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62"/>
        <w:gridCol w:w="9426"/>
      </w:tblGrid>
      <w:tr w:rsidR="007B4EF1" w:rsidRPr="00BB613F" w14:paraId="1AC76C7D" w14:textId="77777777" w:rsidTr="00E102DC">
        <w:tc>
          <w:tcPr>
            <w:tcW w:w="15388" w:type="dxa"/>
            <w:gridSpan w:val="2"/>
          </w:tcPr>
          <w:p w14:paraId="2A068D7E" w14:textId="77777777" w:rsidR="00CD43F3" w:rsidRDefault="00CD43F3" w:rsidP="00CD43F3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Role ArchitectureRoleClassLib/Component</w:t>
            </w:r>
            <w:r>
              <w:t xml:space="preserve">, die ein </w:t>
            </w:r>
            <w:r w:rsidRPr="001C5DA8">
              <w:t xml:space="preserve">IE-Kind mit Role CommunicationRoleClassLib/Ports </w:t>
            </w:r>
            <w:r>
              <w:t>besitzen</w:t>
            </w:r>
            <w:r w:rsidRPr="001C5DA8">
              <w:t>, welches die Role CommunicationRoleClassLib/CommunicationStyle/Synchronous/RMI</w:t>
            </w:r>
            <w:r>
              <w:t xml:space="preserve"> besitzt, in dessen Sub-Package </w:t>
            </w:r>
            <w:proofErr w:type="gramStart"/>
            <w:r>
              <w:t>communication.rmi.impl</w:t>
            </w:r>
            <w:proofErr w:type="gramEnd"/>
            <w:r>
              <w:t>:</w:t>
            </w:r>
          </w:p>
          <w:p w14:paraId="586EF729" w14:textId="77777777" w:rsidR="00CD43F3" w:rsidRDefault="005F10F7" w:rsidP="00CD43F3">
            <w:pPr>
              <w:pStyle w:val="KeinLeerraum"/>
              <w:numPr>
                <w:ilvl w:val="1"/>
                <w:numId w:val="4"/>
              </w:numPr>
            </w:pPr>
            <w:r>
              <w:t>RMIRemoteInterfaceImpl.java anlegen</w:t>
            </w:r>
          </w:p>
          <w:p w14:paraId="340CB850" w14:textId="77777777"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r>
              <w:t>package Zeile anpassen</w:t>
            </w:r>
          </w:p>
          <w:p w14:paraId="6707956D" w14:textId="77777777"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r>
              <w:t>implements Zeile anpassen</w:t>
            </w:r>
          </w:p>
          <w:p w14:paraId="28FC5190" w14:textId="77777777" w:rsidR="005F10F7" w:rsidRDefault="00D4311D" w:rsidP="005F10F7">
            <w:pPr>
              <w:pStyle w:val="KeinLeerraum"/>
              <w:numPr>
                <w:ilvl w:val="2"/>
                <w:numId w:val="4"/>
              </w:numPr>
            </w:pPr>
            <w:r>
              <w:t>Methoden des referenzierten Interface anlegen und //TODO-Flag (eventuell auch println) setzen</w:t>
            </w:r>
          </w:p>
          <w:p w14:paraId="72D1C86B" w14:textId="77777777" w:rsidR="002E087D" w:rsidRDefault="002E087D" w:rsidP="002E087D">
            <w:pPr>
              <w:pStyle w:val="KeinLeerraum"/>
              <w:numPr>
                <w:ilvl w:val="1"/>
                <w:numId w:val="4"/>
              </w:numPr>
            </w:pPr>
            <w:r w:rsidRPr="002E087D">
              <w:t>RMIClientImpl</w:t>
            </w:r>
            <w:r>
              <w:t>.java anlegen</w:t>
            </w:r>
          </w:p>
          <w:p w14:paraId="7502992B" w14:textId="77777777" w:rsidR="007B4EF1" w:rsidRDefault="00F03219" w:rsidP="0060202A">
            <w:pPr>
              <w:pStyle w:val="KeinLeerraum"/>
              <w:numPr>
                <w:ilvl w:val="2"/>
                <w:numId w:val="4"/>
              </w:numPr>
            </w:pPr>
            <w:r>
              <w:t>package Zeile anpassen</w:t>
            </w:r>
          </w:p>
          <w:p w14:paraId="7FBB00D3" w14:textId="77777777" w:rsidR="00222871" w:rsidRDefault="00222871" w:rsidP="0060202A">
            <w:pPr>
              <w:pStyle w:val="KeinLeerraum"/>
              <w:numPr>
                <w:ilvl w:val="2"/>
                <w:numId w:val="4"/>
              </w:numPr>
            </w:pPr>
            <w:r>
              <w:t>für alle unique Gegenstellen (pro Port mit Rolle Sender den IL zum ConnectionPoint der Gegenstelle):</w:t>
            </w:r>
          </w:p>
          <w:p w14:paraId="441BA8BF" w14:textId="77777777"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r>
              <w:t>private Variablen anlegen</w:t>
            </w:r>
          </w:p>
          <w:p w14:paraId="7425783B" w14:textId="77777777" w:rsidR="00725BC1" w:rsidRDefault="00222871" w:rsidP="00F52369">
            <w:pPr>
              <w:pStyle w:val="KeinLeerraum"/>
              <w:numPr>
                <w:ilvl w:val="3"/>
                <w:numId w:val="4"/>
              </w:numPr>
            </w:pPr>
            <w:proofErr w:type="gramStart"/>
            <w:r>
              <w:t>close(</w:t>
            </w:r>
            <w:proofErr w:type="gramEnd"/>
            <w:r>
              <w:t>)-Methode anpassen</w:t>
            </w:r>
          </w:p>
          <w:p w14:paraId="5C826F43" w14:textId="77777777"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r>
              <w:t>getClient&lt;Gegenstelle</w:t>
            </w:r>
            <w:proofErr w:type="gramStart"/>
            <w:r>
              <w:t>&gt;(</w:t>
            </w:r>
            <w:proofErr w:type="gramEnd"/>
            <w:r>
              <w:t>)-Methode anlegen</w:t>
            </w:r>
          </w:p>
          <w:p w14:paraId="12F332B0" w14:textId="77777777" w:rsidR="00222871" w:rsidRDefault="00222871" w:rsidP="00C651C5">
            <w:pPr>
              <w:pStyle w:val="KeinLeerraum"/>
              <w:numPr>
                <w:ilvl w:val="4"/>
                <w:numId w:val="4"/>
              </w:numPr>
            </w:pPr>
            <w:r>
              <w:t>hostname</w:t>
            </w:r>
            <w:r w:rsidR="00783AD1">
              <w:t xml:space="preserve"> und portRegistry setzen wie in den Attributen der CommunicationPorts der Gegenstelle festgelegt</w:t>
            </w:r>
          </w:p>
          <w:p w14:paraId="16EC3925" w14:textId="77777777" w:rsidR="00F52369" w:rsidRDefault="008C3F9F" w:rsidP="00F52369">
            <w:pPr>
              <w:pStyle w:val="KeinLeerraum"/>
              <w:numPr>
                <w:ilvl w:val="2"/>
                <w:numId w:val="4"/>
              </w:numPr>
            </w:pPr>
            <w:r>
              <w:t>für alle Ports mit Rolle Sender:</w:t>
            </w:r>
          </w:p>
          <w:p w14:paraId="7F59048C" w14:textId="77777777" w:rsidR="00F52369" w:rsidRDefault="00F52369" w:rsidP="00F52369">
            <w:pPr>
              <w:pStyle w:val="KeinLeerraum"/>
              <w:numPr>
                <w:ilvl w:val="3"/>
                <w:numId w:val="4"/>
              </w:numPr>
            </w:pPr>
            <w:r>
              <w:t>exexcute(...)-Methoden anlegen</w:t>
            </w:r>
          </w:p>
          <w:p w14:paraId="15107356" w14:textId="77777777" w:rsidR="00F52369" w:rsidRDefault="00F52369" w:rsidP="00F52369">
            <w:pPr>
              <w:pStyle w:val="KeinLeerraum"/>
              <w:numPr>
                <w:ilvl w:val="4"/>
                <w:numId w:val="4"/>
              </w:numPr>
            </w:pPr>
            <w:r>
              <w:t>Signatur</w:t>
            </w:r>
          </w:p>
          <w:p w14:paraId="3325631D" w14:textId="77777777" w:rsidR="00F52369" w:rsidRDefault="00F52369" w:rsidP="00F52369">
            <w:pPr>
              <w:pStyle w:val="KeinLeerraum"/>
              <w:numPr>
                <w:ilvl w:val="5"/>
                <w:numId w:val="4"/>
              </w:numPr>
            </w:pPr>
            <w:r>
              <w:t>Parameter: eigenes Message-Model</w:t>
            </w:r>
          </w:p>
          <w:p w14:paraId="3C582434" w14:textId="77777777" w:rsidR="00F52369" w:rsidRDefault="00F52369" w:rsidP="008C3F9F">
            <w:pPr>
              <w:pStyle w:val="KeinLeerraum"/>
              <w:numPr>
                <w:ilvl w:val="5"/>
                <w:numId w:val="4"/>
              </w:numPr>
            </w:pPr>
            <w:r>
              <w:t>Return-Type: Message-Model der Gegenstelle</w:t>
            </w:r>
          </w:p>
          <w:p w14:paraId="1C71C279" w14:textId="77777777" w:rsidR="008C3F9F" w:rsidRDefault="008C3F9F" w:rsidP="008C3F9F">
            <w:pPr>
              <w:pStyle w:val="KeinLeerraum"/>
              <w:numPr>
                <w:ilvl w:val="4"/>
                <w:numId w:val="4"/>
              </w:numPr>
            </w:pPr>
            <w:r>
              <w:t>Body</w:t>
            </w:r>
          </w:p>
          <w:p w14:paraId="533E5ECB" w14:textId="77777777" w:rsidR="008C3F9F" w:rsidRPr="00BB613F" w:rsidRDefault="008C3F9F" w:rsidP="008C3F9F">
            <w:pPr>
              <w:pStyle w:val="KeinLeerraum"/>
              <w:numPr>
                <w:ilvl w:val="5"/>
                <w:numId w:val="4"/>
              </w:numPr>
            </w:pPr>
            <w:r>
              <w:t>[return] getClient&lt;Name der Gegenstelle&gt;().execute(message)</w:t>
            </w:r>
          </w:p>
        </w:tc>
      </w:tr>
      <w:tr w:rsidR="007B4EF1" w14:paraId="24052383" w14:textId="77777777" w:rsidTr="00E102DC">
        <w:tc>
          <w:tcPr>
            <w:tcW w:w="7694" w:type="dxa"/>
          </w:tcPr>
          <w:p w14:paraId="6F99A99C" w14:textId="77777777" w:rsidR="007B4EF1" w:rsidRDefault="005818D5" w:rsidP="00CD43F3">
            <w:pPr>
              <w:pStyle w:val="KeinLeerraum"/>
              <w:jc w:val="both"/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59D50BFD" wp14:editId="5D39D5DB">
                  <wp:extent cx="2628900" cy="2135981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35" cy="214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50CBA55" w14:textId="77777777" w:rsidR="007B4EF1" w:rsidRDefault="00FD1DF1" w:rsidP="00E102DC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ECE1072" wp14:editId="1259AFBF">
                  <wp:extent cx="5076825" cy="4117686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6" cy="412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480B" w14:textId="77777777" w:rsidR="00D17CE8" w:rsidRDefault="00D17CE8" w:rsidP="00E102DC">
            <w:pPr>
              <w:pStyle w:val="KeinLeerraum"/>
            </w:pPr>
          </w:p>
          <w:p w14:paraId="56B97688" w14:textId="77777777" w:rsidR="00D17CE8" w:rsidRDefault="00D17CE8" w:rsidP="00E102DC">
            <w:pPr>
              <w:pStyle w:val="KeinLeerraum"/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15B7ED0F" wp14:editId="4C0E148B">
                  <wp:extent cx="5845390" cy="6324600"/>
                  <wp:effectExtent l="0" t="0" r="317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023" cy="632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025D7" w14:textId="77777777" w:rsidR="007B4EF1" w:rsidRDefault="007B4EF1">
      <w:r>
        <w:lastRenderedPageBreak/>
        <w:br w:type="page"/>
      </w:r>
    </w:p>
    <w:p w14:paraId="76288D5B" w14:textId="77777777" w:rsidR="007343B4" w:rsidRDefault="009D6401" w:rsidP="007343B4">
      <w:pPr>
        <w:pStyle w:val="berschrift1"/>
      </w:pPr>
      <w:bookmarkStart w:id="4" w:name="_Toc486269557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4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RoleClassLibs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EnvironmentRoleClassLib</w:t>
      </w:r>
    </w:p>
    <w:p w14:paraId="798A8ED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BusinessRoleClassLib</w:t>
      </w:r>
    </w:p>
    <w:p w14:paraId="539739FB" w14:textId="77777777" w:rsidR="007343B4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r w:rsidRPr="0027059C">
        <w:rPr>
          <w:lang w:val="en-US"/>
        </w:rPr>
        <w:t>SourcecodeRepositoryRoleClassLib</w:t>
      </w:r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77777777" w:rsidR="007E5BAD" w:rsidRDefault="009D6401" w:rsidP="007E5BAD">
      <w:pPr>
        <w:pStyle w:val="berschrift1"/>
        <w:rPr>
          <w:lang w:val="en-US"/>
        </w:rPr>
      </w:pPr>
      <w:bookmarkStart w:id="5" w:name="_Toc486269558"/>
      <w:r>
        <w:rPr>
          <w:lang w:val="en-US"/>
        </w:rPr>
        <w:lastRenderedPageBreak/>
        <w:t xml:space="preserve">Festlegungen und </w:t>
      </w:r>
      <w:r w:rsidR="007E5BAD">
        <w:rPr>
          <w:lang w:val="en-US"/>
        </w:rPr>
        <w:t>bekannte Einschränkungen</w:t>
      </w:r>
      <w:bookmarkEnd w:id="5"/>
    </w:p>
    <w:p w14:paraId="71B8D41F" w14:textId="77777777" w:rsidR="007E5BAD" w:rsidRDefault="007E5BAD" w:rsidP="007E5BAD">
      <w:pPr>
        <w:rPr>
          <w:lang w:val="en-US"/>
        </w:rPr>
      </w:pPr>
    </w:p>
    <w:p w14:paraId="5AAE9D66" w14:textId="77777777" w:rsidR="00A749C9" w:rsidRPr="00EC79A4" w:rsidRDefault="00A749C9" w:rsidP="00A749C9">
      <w:pPr>
        <w:pStyle w:val="berschrift2"/>
      </w:pPr>
      <w:bookmarkStart w:id="6" w:name="_Toc486269559"/>
      <w:r>
        <w:t>betreffend das AML-Model</w:t>
      </w:r>
      <w:bookmarkEnd w:id="6"/>
    </w:p>
    <w:p w14:paraId="77D940DF" w14:textId="77777777" w:rsidR="00744B53" w:rsidRDefault="00744B53" w:rsidP="00744B53">
      <w:pPr>
        <w:pStyle w:val="berschrift3"/>
      </w:pPr>
    </w:p>
    <w:p w14:paraId="649A9DA6" w14:textId="77777777" w:rsidR="00645970" w:rsidRDefault="00645970" w:rsidP="00744B53">
      <w:pPr>
        <w:pStyle w:val="berschrift3"/>
      </w:pPr>
      <w:bookmarkStart w:id="7" w:name="_Toc486269560"/>
      <w:r>
        <w:t>Festlegungen</w:t>
      </w:r>
      <w:bookmarkEnd w:id="7"/>
    </w:p>
    <w:p w14:paraId="1A9EE636" w14:textId="77777777"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r w:rsidRPr="005B3E71">
        <w:rPr>
          <w:lang w:val="en-US"/>
        </w:rPr>
        <w:t>alle IEs mit Role ArchitectureRoleClassLib/Component</w:t>
      </w:r>
    </w:p>
    <w:p w14:paraId="5CF27796" w14:textId="77777777"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unique Names haben (da diese im Code verwendet </w:t>
      </w:r>
      <w:r>
        <w:t>werden</w:t>
      </w:r>
      <w:r w:rsidRPr="005B3E71">
        <w:t>)</w:t>
      </w:r>
    </w:p>
    <w:p w14:paraId="5CE2AAC1" w14:textId="77777777"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Role </w:t>
      </w:r>
      <w:r w:rsidRPr="005B3E71">
        <w:t>CommunicationRoleClassLib/Ports</w:t>
      </w:r>
      <w:r>
        <w:t xml:space="preserve"> haben</w:t>
      </w:r>
    </w:p>
    <w:p w14:paraId="7EBD9237" w14:textId="77777777"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r w:rsidRPr="005B3E71">
        <w:rPr>
          <w:lang w:val="en-US"/>
        </w:rPr>
        <w:t xml:space="preserve">dessen </w:t>
      </w:r>
      <w:r>
        <w:rPr>
          <w:lang w:val="en-US"/>
        </w:rPr>
        <w:t>Kind-</w:t>
      </w:r>
      <w:r w:rsidRPr="005B3E71">
        <w:rPr>
          <w:lang w:val="en-US"/>
        </w:rPr>
        <w:t>IEs mit Role CommunicationRoleClassLib/Port</w:t>
      </w:r>
    </w:p>
    <w:p w14:paraId="499F3B98" w14:textId="77777777" w:rsidR="005B3E71" w:rsidRDefault="005B3E71" w:rsidP="005B3E71">
      <w:pPr>
        <w:pStyle w:val="KeinLeerraum"/>
        <w:numPr>
          <w:ilvl w:val="3"/>
          <w:numId w:val="5"/>
        </w:numPr>
      </w:pPr>
      <w:r>
        <w:t>einen unique Name besitzen (nicht zwingend nötig, macht aber Sinn, um Verwirrungen vorzubeugen)</w:t>
      </w:r>
    </w:p>
    <w:p w14:paraId="7CBE1A8B" w14:textId="77777777"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14:paraId="240D4F04" w14:textId="77777777" w:rsidR="005B3E71" w:rsidRDefault="005B3E71" w:rsidP="005B3E71">
      <w:pPr>
        <w:pStyle w:val="KeinLeerraum"/>
        <w:numPr>
          <w:ilvl w:val="3"/>
          <w:numId w:val="5"/>
        </w:numPr>
      </w:pPr>
      <w:r w:rsidRPr="005B3E71">
        <w:t>nur ein EI mit Namen ConnectionPoint haben dürfen</w:t>
      </w:r>
    </w:p>
    <w:p w14:paraId="2D9D247F" w14:textId="77777777"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Role </w:t>
      </w:r>
      <w:r w:rsidRPr="00606C82">
        <w:t>ArchitectureRoleClassLib/Component</w:t>
      </w:r>
      <w:r>
        <w:t xml:space="preserve"> haben und nicht zu sich selbst</w:t>
      </w:r>
    </w:p>
    <w:p w14:paraId="008DE007" w14:textId="77777777"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r w:rsidRPr="005B3E71">
        <w:t>RefBaseClassPath</w:t>
      </w:r>
      <w:r>
        <w:t xml:space="preserve"> auf </w:t>
      </w:r>
      <w:r w:rsidRPr="005B3E71">
        <w:t>CommunicationInterfaceClassLib/Port/Sender</w:t>
      </w:r>
      <w:r>
        <w:t xml:space="preserve"> oder </w:t>
      </w:r>
      <w:r w:rsidRPr="005B3E71">
        <w:t>CommunicationInterfaceClassLib/Port/</w:t>
      </w:r>
      <w:r>
        <w:t>Receiver gesetzt hat</w:t>
      </w:r>
    </w:p>
    <w:p w14:paraId="5DD80F62" w14:textId="77777777"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14:paraId="44D30E33" w14:textId="77777777" w:rsidR="00744B53" w:rsidRDefault="00744B53" w:rsidP="00CB1A27"/>
    <w:p w14:paraId="6FD49989" w14:textId="77777777" w:rsidR="00744B53" w:rsidRDefault="00744B53" w:rsidP="00744B53">
      <w:pPr>
        <w:pStyle w:val="berschrift3"/>
      </w:pPr>
      <w:bookmarkStart w:id="8" w:name="_Toc486269561"/>
      <w:r>
        <w:t>Einschränkungen</w:t>
      </w:r>
      <w:bookmarkEnd w:id="8"/>
    </w:p>
    <w:p w14:paraId="4A1302E6" w14:textId="77777777"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Role </w:t>
      </w:r>
      <w:r w:rsidRPr="00CB1A27">
        <w:t>ArchitectureRoleClassLib/Component</w:t>
      </w:r>
      <w:r>
        <w:t xml:space="preserve"> eine Role </w:t>
      </w:r>
      <w:r w:rsidRPr="00CB1A27">
        <w:t>ProgrammingLanguageRoleClassLib/Java</w:t>
      </w:r>
      <w:r>
        <w:t xml:space="preserve"> zugewiesen haben</w:t>
      </w:r>
    </w:p>
    <w:p w14:paraId="5662FB35" w14:textId="77777777" w:rsidR="003F6A37" w:rsidRPr="00500D5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sectPr w:rsidR="003F6A37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CBF2B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30CA9"/>
    <w:rsid w:val="0003266E"/>
    <w:rsid w:val="00033FD3"/>
    <w:rsid w:val="00035E76"/>
    <w:rsid w:val="00047EF9"/>
    <w:rsid w:val="000616A1"/>
    <w:rsid w:val="000750A7"/>
    <w:rsid w:val="000D0671"/>
    <w:rsid w:val="000D418D"/>
    <w:rsid w:val="000E10E4"/>
    <w:rsid w:val="000F3044"/>
    <w:rsid w:val="00134852"/>
    <w:rsid w:val="001469BE"/>
    <w:rsid w:val="0017386C"/>
    <w:rsid w:val="001B38A7"/>
    <w:rsid w:val="001C5DA8"/>
    <w:rsid w:val="001F46E9"/>
    <w:rsid w:val="00222871"/>
    <w:rsid w:val="00241317"/>
    <w:rsid w:val="00247CBB"/>
    <w:rsid w:val="0027059C"/>
    <w:rsid w:val="002727DA"/>
    <w:rsid w:val="00287897"/>
    <w:rsid w:val="002D4CE6"/>
    <w:rsid w:val="002E087D"/>
    <w:rsid w:val="002E7BA4"/>
    <w:rsid w:val="00306550"/>
    <w:rsid w:val="00335AD9"/>
    <w:rsid w:val="00341771"/>
    <w:rsid w:val="00394E08"/>
    <w:rsid w:val="003C0F0A"/>
    <w:rsid w:val="003E5E4E"/>
    <w:rsid w:val="003F6A37"/>
    <w:rsid w:val="00441ED5"/>
    <w:rsid w:val="00451279"/>
    <w:rsid w:val="00457242"/>
    <w:rsid w:val="004F0B17"/>
    <w:rsid w:val="004F61B6"/>
    <w:rsid w:val="00500D57"/>
    <w:rsid w:val="005818D5"/>
    <w:rsid w:val="00581ED6"/>
    <w:rsid w:val="00591580"/>
    <w:rsid w:val="00594BD8"/>
    <w:rsid w:val="005B3E71"/>
    <w:rsid w:val="005B4C0F"/>
    <w:rsid w:val="005D69CC"/>
    <w:rsid w:val="005F10F7"/>
    <w:rsid w:val="0060202A"/>
    <w:rsid w:val="00606C82"/>
    <w:rsid w:val="00645970"/>
    <w:rsid w:val="00650453"/>
    <w:rsid w:val="00665A13"/>
    <w:rsid w:val="006D0157"/>
    <w:rsid w:val="006D74C0"/>
    <w:rsid w:val="00713A8B"/>
    <w:rsid w:val="00725BC1"/>
    <w:rsid w:val="00730108"/>
    <w:rsid w:val="007343B4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7743"/>
    <w:rsid w:val="007D0E9F"/>
    <w:rsid w:val="007D391C"/>
    <w:rsid w:val="007D45CD"/>
    <w:rsid w:val="007E5BAD"/>
    <w:rsid w:val="0080654B"/>
    <w:rsid w:val="00842827"/>
    <w:rsid w:val="00850450"/>
    <w:rsid w:val="0086071B"/>
    <w:rsid w:val="00890575"/>
    <w:rsid w:val="008919BC"/>
    <w:rsid w:val="008A65F5"/>
    <w:rsid w:val="008C3F9F"/>
    <w:rsid w:val="008E504E"/>
    <w:rsid w:val="008F1536"/>
    <w:rsid w:val="008F34B0"/>
    <w:rsid w:val="00950A29"/>
    <w:rsid w:val="00976942"/>
    <w:rsid w:val="009865EF"/>
    <w:rsid w:val="009D6401"/>
    <w:rsid w:val="009E4B28"/>
    <w:rsid w:val="009F24AC"/>
    <w:rsid w:val="00A54CF6"/>
    <w:rsid w:val="00A749C9"/>
    <w:rsid w:val="00AA6BC0"/>
    <w:rsid w:val="00AE2F34"/>
    <w:rsid w:val="00B12602"/>
    <w:rsid w:val="00B15387"/>
    <w:rsid w:val="00B22082"/>
    <w:rsid w:val="00B27708"/>
    <w:rsid w:val="00B30747"/>
    <w:rsid w:val="00B6429B"/>
    <w:rsid w:val="00B71ED4"/>
    <w:rsid w:val="00B744C9"/>
    <w:rsid w:val="00BB2CF2"/>
    <w:rsid w:val="00BB3DFD"/>
    <w:rsid w:val="00BB613F"/>
    <w:rsid w:val="00BF01B2"/>
    <w:rsid w:val="00C30F3F"/>
    <w:rsid w:val="00C45B83"/>
    <w:rsid w:val="00C65177"/>
    <w:rsid w:val="00C651C5"/>
    <w:rsid w:val="00CA2087"/>
    <w:rsid w:val="00CA3523"/>
    <w:rsid w:val="00CB1A27"/>
    <w:rsid w:val="00CD43F3"/>
    <w:rsid w:val="00D17CE8"/>
    <w:rsid w:val="00D20A66"/>
    <w:rsid w:val="00D370E3"/>
    <w:rsid w:val="00D4311D"/>
    <w:rsid w:val="00D83F50"/>
    <w:rsid w:val="00DE0A33"/>
    <w:rsid w:val="00DE2EF5"/>
    <w:rsid w:val="00DF2536"/>
    <w:rsid w:val="00DF4EA2"/>
    <w:rsid w:val="00DF6802"/>
    <w:rsid w:val="00E11647"/>
    <w:rsid w:val="00E64C2F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42257"/>
    <w:rsid w:val="00F52369"/>
    <w:rsid w:val="00F678A7"/>
    <w:rsid w:val="00F85BB5"/>
    <w:rsid w:val="00FD1DF1"/>
    <w:rsid w:val="00FD237A"/>
    <w:rsid w:val="00FF5EAF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E308-64E9-584A-BA56-5894EDD6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1011</Words>
  <Characters>6375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138</cp:revision>
  <dcterms:created xsi:type="dcterms:W3CDTF">2017-06-21T22:14:00Z</dcterms:created>
  <dcterms:modified xsi:type="dcterms:W3CDTF">2017-08-07T14:45:00Z</dcterms:modified>
</cp:coreProperties>
</file>