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98EDB" w14:textId="7813BF0B" w:rsidR="00594BD8" w:rsidRDefault="002727DA" w:rsidP="002727DA">
      <w:pPr>
        <w:pStyle w:val="Titel"/>
      </w:pPr>
      <w:r>
        <w:t>Transformation AML-Model</w:t>
      </w:r>
      <w:r w:rsidR="00283E79">
        <w:t>l</w:t>
      </w:r>
      <w:r>
        <w:t xml:space="preserve">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</w:p>
    <w:p w14:paraId="2D5BC9B6" w14:textId="42AC6954" w:rsidR="00650453" w:rsidRPr="00650453" w:rsidRDefault="00650453" w:rsidP="00650453">
      <w:pPr>
        <w:pStyle w:val="Untertitel"/>
      </w:pPr>
      <w:r>
        <w:t xml:space="preserve">Für </w:t>
      </w:r>
      <w:r w:rsidR="00F84C33">
        <w:t>AMLmodel_v4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  <w:bookmarkStart w:id="0" w:name="_GoBack"/>
          <w:bookmarkEnd w:id="0"/>
        </w:p>
        <w:p w14:paraId="0A4AED54" w14:textId="794169AE" w:rsidR="00A91C80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517708" w:history="1">
            <w:r w:rsidR="00A91C80" w:rsidRPr="00117B3B">
              <w:rPr>
                <w:rStyle w:val="Hyperlink"/>
                <w:noProof/>
                <w:lang w:val="en-US"/>
              </w:rPr>
              <w:t>ArchitectureRoleClassLib/Service</w:t>
            </w:r>
            <w:r w:rsidR="00A91C80">
              <w:rPr>
                <w:noProof/>
                <w:webHidden/>
              </w:rPr>
              <w:tab/>
            </w:r>
            <w:r w:rsidR="00A91C80">
              <w:rPr>
                <w:noProof/>
                <w:webHidden/>
              </w:rPr>
              <w:fldChar w:fldCharType="begin"/>
            </w:r>
            <w:r w:rsidR="00A91C80">
              <w:rPr>
                <w:noProof/>
                <w:webHidden/>
              </w:rPr>
              <w:instrText xml:space="preserve"> PAGEREF _Toc490517708 \h </w:instrText>
            </w:r>
            <w:r w:rsidR="00A91C80">
              <w:rPr>
                <w:noProof/>
                <w:webHidden/>
              </w:rPr>
            </w:r>
            <w:r w:rsidR="00A91C80">
              <w:rPr>
                <w:noProof/>
                <w:webHidden/>
              </w:rPr>
              <w:fldChar w:fldCharType="separate"/>
            </w:r>
            <w:r w:rsidR="00A91C80">
              <w:rPr>
                <w:noProof/>
                <w:webHidden/>
              </w:rPr>
              <w:t>2</w:t>
            </w:r>
            <w:r w:rsidR="00A91C80">
              <w:rPr>
                <w:noProof/>
                <w:webHidden/>
              </w:rPr>
              <w:fldChar w:fldCharType="end"/>
            </w:r>
          </w:hyperlink>
        </w:p>
        <w:p w14:paraId="777F5341" w14:textId="60193815" w:rsidR="00A91C80" w:rsidRDefault="00A91C8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09" w:history="1">
            <w:r w:rsidRPr="00117B3B">
              <w:rPr>
                <w:rStyle w:val="Hyperlink"/>
                <w:noProof/>
                <w:lang w:val="en-US"/>
              </w:rPr>
              <w:t>ArchitectureRoleClassLib/Component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EE18" w14:textId="0091CED1" w:rsidR="00A91C80" w:rsidRDefault="00A91C8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0" w:history="1">
            <w:r w:rsidRPr="00117B3B">
              <w:rPr>
                <w:rStyle w:val="Hyperlink"/>
                <w:noProof/>
                <w:lang w:val="en-US"/>
              </w:rPr>
              <w:t>CommunicationRoleClassLib/Ports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0BA1" w14:textId="334C3BEA" w:rsidR="00A91C80" w:rsidRDefault="00A91C8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1" w:history="1">
            <w:r w:rsidRPr="00117B3B">
              <w:rPr>
                <w:rStyle w:val="Hyperlink"/>
                <w:noProof/>
                <w:lang w:val="en-US"/>
              </w:rPr>
              <w:t>CommunicationRoleClassLib/Port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CB19" w14:textId="7068D279" w:rsidR="00A91C80" w:rsidRDefault="00A91C8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2" w:history="1">
            <w:r w:rsidRPr="00117B3B">
              <w:rPr>
                <w:rStyle w:val="Hyperlink"/>
                <w:noProof/>
                <w:lang w:val="en-US"/>
              </w:rPr>
              <w:t>CommunicationRoleClassLib/PortStyle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4CFC" w14:textId="6806ECAB" w:rsidR="00A91C80" w:rsidRDefault="00A91C8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3" w:history="1">
            <w:r w:rsidRPr="00117B3B">
              <w:rPr>
                <w:rStyle w:val="Hyperlink"/>
                <w:noProof/>
                <w:lang w:val="en-US"/>
              </w:rPr>
              <w:t>CommunicationRoleClassLib/PortParameters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1D4A" w14:textId="260DB15C" w:rsidR="00A91C80" w:rsidRDefault="00A91C8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4" w:history="1">
            <w:r w:rsidRPr="00117B3B">
              <w:rPr>
                <w:rStyle w:val="Hyperlink"/>
                <w:noProof/>
                <w:lang w:val="en-US"/>
              </w:rPr>
              <w:t>CommunicationRoleClassLib/PortType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6D22" w14:textId="09EAE447" w:rsidR="00A91C80" w:rsidRDefault="00A91C8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5" w:history="1">
            <w:r w:rsidRPr="00117B3B">
              <w:rPr>
                <w:rStyle w:val="Hyperlink"/>
                <w:noProof/>
                <w:lang w:val="en-US"/>
              </w:rPr>
              <w:t>DomainModelRoleClassLib/MessageModel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959B" w14:textId="784B1006" w:rsidR="00A91C80" w:rsidRDefault="00A91C8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6" w:history="1">
            <w:r w:rsidRPr="00117B3B">
              <w:rPr>
                <w:rStyle w:val="Hyperlink"/>
                <w:noProof/>
              </w:rPr>
              <w:t>AML-Elemente ohne Auswirkung auf den generierten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367F" w14:textId="792216C3" w:rsidR="00A91C80" w:rsidRDefault="00A91C8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7" w:history="1">
            <w:r w:rsidRPr="00117B3B">
              <w:rPr>
                <w:rStyle w:val="Hyperlink"/>
                <w:noProof/>
              </w:rPr>
              <w:t>Festlegungen, bekannte Einschränkungen und 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8226" w14:textId="735500FD" w:rsidR="00A91C80" w:rsidRDefault="00A91C8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8" w:history="1">
            <w:r w:rsidRPr="00117B3B">
              <w:rPr>
                <w:rStyle w:val="Hyperlink"/>
                <w:noProof/>
              </w:rPr>
              <w:t>Festlegungen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C7BE" w14:textId="65CA9AF3" w:rsidR="00A91C80" w:rsidRDefault="00A91C8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19" w:history="1">
            <w:r w:rsidRPr="00117B3B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98FE" w14:textId="4A44027D" w:rsidR="00A91C80" w:rsidRDefault="00A91C8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90517720" w:history="1">
            <w:r w:rsidRPr="00117B3B">
              <w:rPr>
                <w:rStyle w:val="Hyperlink"/>
                <w:noProof/>
              </w:rPr>
              <w:t>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732A" w14:textId="01AAA364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508EA12B" w:rsidR="002C64A6" w:rsidRDefault="001D5BF4" w:rsidP="002C64A6">
      <w:pPr>
        <w:pStyle w:val="berschrift1"/>
        <w:rPr>
          <w:lang w:val="en-US"/>
        </w:rPr>
      </w:pPr>
      <w:bookmarkStart w:id="1" w:name="_Toc490517708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/Service</w:t>
      </w:r>
      <w:bookmarkEnd w:id="1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r w:rsidR="00AD2865">
              <w:t>Service</w:t>
            </w:r>
            <w:r w:rsidR="00653930">
              <w:t xml:space="preserve"> in der Instance-</w:t>
            </w:r>
            <w:proofErr w:type="spellStart"/>
            <w:r w:rsidR="00653930">
              <w:t>Hierarchy</w:t>
            </w:r>
            <w:proofErr w:type="spellEnd"/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2BD8AF7A" w14:textId="77777777" w:rsidR="00F22103" w:rsidRDefault="00F22103" w:rsidP="006541AF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</w:t>
            </w:r>
            <w:proofErr w:type="spellStart"/>
            <w:r w:rsidR="001D5BF4">
              <w:t>groupId</w:t>
            </w:r>
            <w:proofErr w:type="spellEnd"/>
            <w:r w:rsidR="001D5BF4">
              <w:t>’ und ‚</w:t>
            </w:r>
            <w:proofErr w:type="spellStart"/>
            <w:r w:rsidR="001D5BF4">
              <w:t>artifactId</w:t>
            </w:r>
            <w:proofErr w:type="spellEnd"/>
            <w:r w:rsidR="001D5BF4">
              <w:t>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 xml:space="preserve">rt </w:t>
            </w:r>
            <w:r w:rsidR="006541AF">
              <w:t xml:space="preserve">setzen,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proofErr w:type="spellStart"/>
            <w:r w:rsidR="009D10D8">
              <w:t>modules</w:t>
            </w:r>
            <w:proofErr w:type="spellEnd"/>
            <w:r w:rsidR="007E4613">
              <w:t>’</w:t>
            </w:r>
          </w:p>
          <w:p w14:paraId="291B78BE" w14:textId="6D4FEAA9" w:rsidR="005E11FB" w:rsidRPr="00B15387" w:rsidRDefault="005E11FB" w:rsidP="005E11FB">
            <w:pPr>
              <w:pStyle w:val="KeinLeerraum"/>
              <w:numPr>
                <w:ilvl w:val="2"/>
                <w:numId w:val="1"/>
              </w:numPr>
            </w:pPr>
            <w:r>
              <w:t xml:space="preserve">README.md anlegen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A71B48">
              <w:t>Readme</w:t>
            </w:r>
            <w:proofErr w:type="spellEnd"/>
            <w:r w:rsidR="00A71B48">
              <w:t xml:space="preserve"> mit fixfertigem Inhalt, </w:t>
            </w:r>
            <w:r>
              <w:t>Service-Name auf &lt;IE-Name&gt; setzen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Pr="00F66F5D" w:rsidRDefault="00AA696A" w:rsidP="00EC064A">
            <w:pPr>
              <w:pStyle w:val="KeinLeerraum"/>
              <w:pBdr>
                <w:bottom w:val="single" w:sz="12" w:space="1" w:color="auto"/>
              </w:pBdr>
            </w:pPr>
            <w:r w:rsidRPr="00AA696A">
              <w:rPr>
                <w:noProof/>
                <w:lang w:eastAsia="de-AT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Pr="00F66F5D" w:rsidRDefault="00BE6D99" w:rsidP="00EC064A">
            <w:pPr>
              <w:pStyle w:val="KeinLeerraum"/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eastAsia="de-AT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E6D8F8C" w14:textId="4644E66C" w:rsidR="005E11FB" w:rsidRPr="00D0640C" w:rsidRDefault="005E11FB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object w:dxaOrig="2175" w:dyaOrig="960" w14:anchorId="034F9C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5pt;height:68.25pt" o:ole="">
                  <v:imagedata r:id="rId8" o:title=""/>
                </v:shape>
                <o:OLEObject Type="Embed" ProgID="PBrush" ShapeID="_x0000_i1025" DrawAspect="Content" ObjectID="_1564259555" r:id="rId9"/>
              </w:object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A4C0AF4" w:rsidR="00A35DD7" w:rsidRPr="00D0640C" w:rsidRDefault="007A6953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7A6953">
              <w:rPr>
                <w:noProof/>
                <w:lang w:eastAsia="de-AT"/>
              </w:rPr>
              <w:drawing>
                <wp:inline distT="0" distB="0" distL="0" distR="0" wp14:anchorId="624D12FF" wp14:editId="1B14A53F">
                  <wp:extent cx="4498534" cy="1619885"/>
                  <wp:effectExtent l="0" t="0" r="0" b="571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238" cy="163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09DD07A0" w:rsidR="00C854D9" w:rsidRDefault="002C23A3" w:rsidP="00E4741C">
      <w:pPr>
        <w:pStyle w:val="berschrift1"/>
        <w:rPr>
          <w:lang w:val="en-US"/>
        </w:rPr>
      </w:pPr>
      <w:bookmarkStart w:id="2" w:name="_Toc490517709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/Component</w:t>
      </w:r>
      <w:bookmarkEnd w:id="2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D1660">
              <w:t>Component</w:t>
            </w:r>
            <w:proofErr w:type="spellEnd"/>
            <w:r w:rsidR="002D1660">
              <w:t xml:space="preserve"> unterhalb eines IE mit </w:t>
            </w:r>
            <w:proofErr w:type="spellStart"/>
            <w:r w:rsidR="002D1660">
              <w:t>Role</w:t>
            </w:r>
            <w:proofErr w:type="spellEnd"/>
            <w:r w:rsidR="002D1660">
              <w:t xml:space="preserve"> </w:t>
            </w:r>
            <w:proofErr w:type="spellStart"/>
            <w:r w:rsidR="002D1660">
              <w:t>ArchitectureRoleClassLib</w:t>
            </w:r>
            <w:proofErr w:type="spellEnd"/>
            <w:r w:rsidR="002D1660">
              <w:t>/Service</w:t>
            </w:r>
            <w:r w:rsidR="007E643C">
              <w:t>:</w:t>
            </w:r>
          </w:p>
          <w:p w14:paraId="584CCAF5" w14:textId="055A4CAB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&lt;</w:t>
            </w:r>
            <w:proofErr w:type="spellStart"/>
            <w:r>
              <w:t>Component-artifactId</w:t>
            </w:r>
            <w:proofErr w:type="spellEnd"/>
            <w:r>
              <w:t>&gt; anlegen</w:t>
            </w:r>
            <w:r w:rsidR="003904E2">
              <w:t>:</w:t>
            </w:r>
          </w:p>
          <w:p w14:paraId="1512EFA0" w14:textId="2FD44FCF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EE60D8">
              <w:t xml:space="preserve">leerer </w:t>
            </w:r>
            <w:r w:rsidR="001122E5">
              <w:t xml:space="preserve">Methode </w:t>
            </w:r>
            <w:r w:rsidR="00645D26">
              <w:t>‚</w:t>
            </w:r>
            <w:proofErr w:type="spellStart"/>
            <w:r w:rsidR="001122E5">
              <w:t>main</w:t>
            </w:r>
            <w:proofErr w:type="spellEnd"/>
            <w:r w:rsidR="00645D26">
              <w:t>’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</w:t>
            </w:r>
            <w:proofErr w:type="spellStart"/>
            <w:r w:rsidR="00251789">
              <w:t>Logging</w:t>
            </w:r>
            <w:proofErr w:type="spellEnd"/>
            <w:r w:rsidR="00251789">
              <w:t>-Konfiguration</w:t>
            </w:r>
          </w:p>
          <w:p w14:paraId="253B3EE9" w14:textId="01CBB1C0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</w:t>
            </w:r>
            <w:proofErr w:type="spellStart"/>
            <w:r w:rsidR="007E4613">
              <w:t>parent</w:t>
            </w:r>
            <w:proofErr w:type="spellEnd"/>
            <w:r w:rsidR="007E4613">
              <w:t>’: den Service setzen, ‚</w:t>
            </w:r>
            <w:proofErr w:type="spellStart"/>
            <w:r w:rsidR="007E4613">
              <w:t>gro</w:t>
            </w:r>
            <w:r w:rsidR="005A5376">
              <w:t>upId</w:t>
            </w:r>
            <w:proofErr w:type="spellEnd"/>
            <w:r w:rsidR="005A5376">
              <w:t>’ und ‚</w:t>
            </w:r>
            <w:proofErr w:type="spellStart"/>
            <w:r w:rsidR="005A5376">
              <w:t>artifactId</w:t>
            </w:r>
            <w:proofErr w:type="spellEnd"/>
            <w:r w:rsidR="005A5376">
              <w:t>’ setzen, initial</w:t>
            </w:r>
            <w:r w:rsidR="00C0046B">
              <w:t xml:space="preserve"> keine ‚</w:t>
            </w:r>
            <w:proofErr w:type="spellStart"/>
            <w:r w:rsidR="00C0046B">
              <w:t>depende</w:t>
            </w:r>
            <w:r w:rsidR="007E4613">
              <w:t>ncies</w:t>
            </w:r>
            <w:proofErr w:type="spellEnd"/>
            <w:r w:rsidR="007E4613">
              <w:t>’</w:t>
            </w:r>
            <w:r w:rsidR="00A52739">
              <w:t>, ‚</w:t>
            </w:r>
            <w:proofErr w:type="spellStart"/>
            <w:r w:rsidR="00A52739">
              <w:t>profile</w:t>
            </w:r>
            <w:proofErr w:type="spellEnd"/>
            <w:r w:rsidR="00A52739">
              <w:t>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077969">
              <w:t>module</w:t>
            </w:r>
            <w:proofErr w:type="spellEnd"/>
            <w:r w:rsidR="00077969">
              <w:t xml:space="preserve"> </w:t>
            </w:r>
            <w:r w:rsidR="00A546A9">
              <w:t>&lt;</w:t>
            </w:r>
            <w:proofErr w:type="spellStart"/>
            <w:r w:rsidR="00A546A9">
              <w:t>Component-artifactId</w:t>
            </w:r>
            <w:proofErr w:type="spellEnd"/>
            <w:r w:rsidR="00A546A9">
              <w:t>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eastAsia="de-AT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eastAsia="de-AT"/>
              </w:rPr>
              <w:drawing>
                <wp:inline distT="0" distB="0" distL="0" distR="0" wp14:anchorId="4183709D" wp14:editId="542CB089">
                  <wp:extent cx="2027609" cy="1289231"/>
                  <wp:effectExtent l="0" t="0" r="4445" b="635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75D97C2B" w:rsidR="00843827" w:rsidRPr="00D0640C" w:rsidRDefault="006328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32803">
              <w:rPr>
                <w:noProof/>
                <w:lang w:eastAsia="de-AT"/>
              </w:rPr>
              <w:drawing>
                <wp:inline distT="0" distB="0" distL="0" distR="0" wp14:anchorId="337D85EB" wp14:editId="1350A6D1">
                  <wp:extent cx="4587512" cy="1791997"/>
                  <wp:effectExtent l="0" t="0" r="10160" b="1143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28" cy="18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5AD1AC57" w:rsidR="00843827" w:rsidRPr="00D0640C" w:rsidRDefault="0007796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8CD5FBF" wp14:editId="37B34EF2">
                  <wp:extent cx="2946400" cy="558800"/>
                  <wp:effectExtent l="0" t="0" r="0" b="0"/>
                  <wp:docPr id="49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Bildschirmfoto 2017-08-05 um 11.39.0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0244D42B" w:rsidR="001911E1" w:rsidRDefault="00D90252" w:rsidP="001911E1">
      <w:pPr>
        <w:pStyle w:val="berschrift1"/>
        <w:rPr>
          <w:lang w:val="en-US"/>
        </w:rPr>
      </w:pPr>
      <w:bookmarkStart w:id="3" w:name="_Toc490517710"/>
      <w:proofErr w:type="spellStart"/>
      <w:r>
        <w:rPr>
          <w:lang w:val="en-US"/>
        </w:rPr>
        <w:lastRenderedPageBreak/>
        <w:t>CommunicationRoleClassLib</w:t>
      </w:r>
      <w:proofErr w:type="spellEnd"/>
      <w:r w:rsidR="001911E1">
        <w:rPr>
          <w:lang w:val="en-US"/>
        </w:rPr>
        <w:t>/</w:t>
      </w:r>
      <w:r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 xml:space="preserve">t </w:t>
            </w:r>
            <w:proofErr w:type="spellStart"/>
            <w:r w:rsidR="002E0190">
              <w:t>Role</w:t>
            </w:r>
            <w:proofErr w:type="spellEnd"/>
            <w:r w:rsidR="002E0190">
              <w:t xml:space="preserve"> </w:t>
            </w:r>
            <w:proofErr w:type="spellStart"/>
            <w:r w:rsidR="002E0190">
              <w:t>Communication</w:t>
            </w:r>
            <w:r>
              <w:t>RoleClassLib</w:t>
            </w:r>
            <w:proofErr w:type="spellEnd"/>
            <w:r>
              <w:t>/</w:t>
            </w:r>
            <w:r w:rsidR="002E0190">
              <w:t>Ports</w:t>
            </w:r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E0190">
              <w:t>Component</w:t>
            </w:r>
            <w:proofErr w:type="spellEnd"/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 w:rsidR="003B0151">
              <w:t>Maven</w:t>
            </w:r>
            <w:proofErr w:type="spellEnd"/>
            <w:r w:rsidR="003B0151">
              <w:t>-Module ‚</w:t>
            </w:r>
            <w:proofErr w:type="spellStart"/>
            <w:r w:rsidR="003B0151">
              <w:t>communication</w:t>
            </w:r>
            <w:proofErr w:type="spellEnd"/>
            <w:r w:rsidR="003B0151">
              <w:t xml:space="preserve">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communication</w:t>
            </w:r>
            <w:proofErr w:type="spellEnd"/>
            <w:r>
              <w:t>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D92A68">
              <w:t>module</w:t>
            </w:r>
            <w:proofErr w:type="spellEnd"/>
            <w:r w:rsidR="00D92A68">
              <w:t xml:space="preserve"> ‚</w:t>
            </w:r>
            <w:proofErr w:type="spellStart"/>
            <w:r w:rsidR="00D92A68">
              <w:t>communication</w:t>
            </w:r>
            <w:proofErr w:type="spellEnd"/>
            <w:r w:rsidR="00D92A68">
              <w:t>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</w:t>
            </w:r>
            <w:r w:rsidR="003904E2">
              <w:t xml:space="preserve">der </w:t>
            </w:r>
            <w:proofErr w:type="spellStart"/>
            <w:r w:rsidR="003904E2">
              <w:t>Component</w:t>
            </w:r>
            <w:proofErr w:type="spellEnd"/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Example-Usage</w:t>
            </w:r>
            <w:proofErr w:type="spellEnd"/>
            <w:r>
              <w:t xml:space="preserve"> des </w:t>
            </w:r>
            <w:proofErr w:type="spellStart"/>
            <w:r>
              <w:t>CommunicationService</w:t>
            </w:r>
            <w:proofErr w:type="spellEnd"/>
            <w:r>
              <w:t xml:space="preserve"> der Methode </w:t>
            </w:r>
            <w:r w:rsidR="00645D26">
              <w:t>‚</w:t>
            </w:r>
            <w:proofErr w:type="spellStart"/>
            <w:r>
              <w:t>main</w:t>
            </w:r>
            <w:proofErr w:type="spellEnd"/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</w:t>
            </w:r>
            <w:proofErr w:type="spellStart"/>
            <w:r w:rsidR="004979F5">
              <w:t>mod</w:t>
            </w:r>
            <w:r w:rsidR="00C0046B">
              <w:t>ule</w:t>
            </w:r>
            <w:proofErr w:type="spellEnd"/>
            <w:r w:rsidR="00C0046B">
              <w:t xml:space="preserve"> ‚</w:t>
            </w:r>
            <w:proofErr w:type="spellStart"/>
            <w:r w:rsidR="00C0046B">
              <w:t>communication</w:t>
            </w:r>
            <w:proofErr w:type="spellEnd"/>
            <w:r w:rsidR="00C0046B">
              <w:t>’ als ‚</w:t>
            </w:r>
            <w:proofErr w:type="spellStart"/>
            <w:r w:rsidR="00C0046B">
              <w:t>depende</w:t>
            </w:r>
            <w:r w:rsidR="004979F5">
              <w:t>ncy</w:t>
            </w:r>
            <w:proofErr w:type="spellEnd"/>
            <w:r w:rsidR="004979F5">
              <w:t>’ hinzufügen</w:t>
            </w:r>
          </w:p>
        </w:tc>
      </w:tr>
      <w:tr w:rsidR="006C3B0B" w:rsidRPr="0086071B" w14:paraId="10DA4E0D" w14:textId="77777777" w:rsidTr="00776474">
        <w:tc>
          <w:tcPr>
            <w:tcW w:w="7694" w:type="dxa"/>
          </w:tcPr>
          <w:p w14:paraId="48F2865B" w14:textId="0EB2457C" w:rsidR="001911E1" w:rsidRPr="000616A1" w:rsidRDefault="007F1AF6" w:rsidP="00100AB0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eastAsia="de-AT"/>
              </w:rPr>
              <w:drawing>
                <wp:inline distT="0" distB="0" distL="0" distR="0" wp14:anchorId="68205374" wp14:editId="76C4D27E">
                  <wp:extent cx="4285393" cy="2868832"/>
                  <wp:effectExtent l="0" t="0" r="7620" b="1905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869" cy="301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64F025E" w14:textId="4F09150B" w:rsidR="001911E1" w:rsidRDefault="00697EB8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97EB8">
              <w:rPr>
                <w:noProof/>
                <w:lang w:eastAsia="de-AT"/>
              </w:rPr>
              <w:drawing>
                <wp:inline distT="0" distB="0" distL="0" distR="0" wp14:anchorId="2A791719" wp14:editId="5D332D0C">
                  <wp:extent cx="3062206" cy="1382932"/>
                  <wp:effectExtent l="0" t="0" r="1143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86" cy="149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A51D0" w14:textId="77777777" w:rsidR="00FA6452" w:rsidRDefault="00FA6452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B50D160" w14:textId="761C8893" w:rsidR="008D5A23" w:rsidRDefault="00CD4290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D4290">
              <w:rPr>
                <w:noProof/>
                <w:lang w:eastAsia="de-AT"/>
              </w:rPr>
              <w:drawing>
                <wp:inline distT="0" distB="0" distL="0" distR="0" wp14:anchorId="474084F2" wp14:editId="268F72B1">
                  <wp:extent cx="2864973" cy="2119729"/>
                  <wp:effectExtent l="0" t="0" r="5715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3116"/>
                          <a:stretch/>
                        </pic:blipFill>
                        <pic:spPr bwMode="auto">
                          <a:xfrm>
                            <a:off x="0" y="0"/>
                            <a:ext cx="2975976" cy="2201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54F1" w14:textId="77777777" w:rsidR="00697EB8" w:rsidRDefault="00697EB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294C870" w14:textId="58DCFC1E" w:rsidR="00B3721B" w:rsidRPr="00D0640C" w:rsidRDefault="00B857ED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857ED">
              <w:rPr>
                <w:noProof/>
                <w:lang w:eastAsia="de-AT"/>
              </w:rPr>
              <w:drawing>
                <wp:inline distT="0" distB="0" distL="0" distR="0" wp14:anchorId="30C0E351" wp14:editId="1B631E37">
                  <wp:extent cx="2979273" cy="581637"/>
                  <wp:effectExtent l="0" t="0" r="0" b="317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76" cy="64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C8448" w14:textId="3083F556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7CE4E62C" w:rsidR="00E6767A" w:rsidRDefault="00E6767A" w:rsidP="00E6767A">
      <w:pPr>
        <w:pStyle w:val="berschrift1"/>
        <w:rPr>
          <w:lang w:val="en-US"/>
        </w:rPr>
      </w:pPr>
      <w:bookmarkStart w:id="4" w:name="_Toc490517711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r w:rsidR="009A6D03"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/Ports: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016DF33C" w14:textId="59910015" w:rsidR="00093408" w:rsidRPr="00B15387" w:rsidRDefault="003B67DA" w:rsidP="008B2EED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4E334B">
              <w:t>Port zu Methode ‚</w:t>
            </w:r>
            <w:proofErr w:type="spellStart"/>
            <w:r w:rsidR="004E334B">
              <w:t>init</w:t>
            </w:r>
            <w:proofErr w:type="spellEnd"/>
            <w:r w:rsidR="004E334B">
              <w:t>’ hinzufügen</w:t>
            </w:r>
            <w:r w:rsidR="00283E79">
              <w:t>, Parameter ‚</w:t>
            </w:r>
            <w:proofErr w:type="spellStart"/>
            <w:r w:rsidR="00283E79">
              <w:t>portName</w:t>
            </w:r>
            <w:proofErr w:type="spellEnd"/>
            <w:r w:rsidR="00283E79">
              <w:t>’ = IE-Name</w:t>
            </w: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654D019B" w:rsidR="00093408" w:rsidRPr="000616A1" w:rsidRDefault="006D64DE" w:rsidP="00EC064A">
            <w:pPr>
              <w:pStyle w:val="KeinLeerraum"/>
              <w:rPr>
                <w:lang w:val="en-US"/>
              </w:rPr>
            </w:pPr>
            <w:r w:rsidRPr="006D64DE">
              <w:rPr>
                <w:noProof/>
                <w:lang w:eastAsia="de-AT"/>
              </w:rPr>
              <w:drawing>
                <wp:inline distT="0" distB="0" distL="0" distR="0" wp14:anchorId="5643836E" wp14:editId="59E96CE9">
                  <wp:extent cx="4662372" cy="2986014"/>
                  <wp:effectExtent l="0" t="0" r="11430" b="1143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618" cy="30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F02C939" w14:textId="77777777" w:rsidR="007E6ADA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1FE7D95" w14:textId="5927711D" w:rsidR="00093408" w:rsidRPr="00D0640C" w:rsidRDefault="007E6AD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92B5627" wp14:editId="5CA848EE">
                  <wp:extent cx="3893673" cy="1115429"/>
                  <wp:effectExtent l="0" t="0" r="0" b="254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7-08-06 um 00.15.5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90" cy="115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05CFB3A9" w14:textId="4FF33F3D" w:rsidR="00AC0A4B" w:rsidRDefault="00AC0A4B" w:rsidP="00AC0A4B">
      <w:pPr>
        <w:pStyle w:val="berschrift1"/>
        <w:rPr>
          <w:lang w:val="en-US"/>
        </w:rPr>
      </w:pPr>
      <w:bookmarkStart w:id="5" w:name="_Toc490517712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923B6E">
        <w:rPr>
          <w:lang w:val="en-US"/>
        </w:rPr>
        <w:t>Style</w:t>
      </w:r>
      <w:bookmarkEnd w:id="5"/>
      <w:proofErr w:type="spellEnd"/>
    </w:p>
    <w:p w14:paraId="0C2C1B83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139977EB" w14:textId="77777777" w:rsidTr="005A448C">
        <w:tc>
          <w:tcPr>
            <w:tcW w:w="15388" w:type="dxa"/>
            <w:gridSpan w:val="2"/>
          </w:tcPr>
          <w:p w14:paraId="3EDDC9E9" w14:textId="6535A278" w:rsidR="00F34E7C" w:rsidRDefault="00F34E7C" w:rsidP="00F34E7C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PortStyle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5D97D146" w14:textId="77777777" w:rsidR="00F34E7C" w:rsidRDefault="00F34E7C" w:rsidP="00F34E7C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8EDBDDC" w14:textId="5ED6E9FE" w:rsidR="00AC0A4B" w:rsidRPr="00B15387" w:rsidRDefault="00F34E7C" w:rsidP="00973D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</w:t>
            </w:r>
            <w:r w:rsidR="00F379DE">
              <w:t>Style zum Port in</w:t>
            </w:r>
            <w:r>
              <w:t xml:space="preserve">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57A11B4" w14:textId="77777777" w:rsidTr="005A448C">
        <w:tc>
          <w:tcPr>
            <w:tcW w:w="7694" w:type="dxa"/>
          </w:tcPr>
          <w:p w14:paraId="4432DB2A" w14:textId="43A765B2" w:rsidR="00AC0A4B" w:rsidRDefault="00F379DE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F379DE">
              <w:rPr>
                <w:noProof/>
                <w:lang w:eastAsia="de-AT"/>
              </w:rPr>
              <w:drawing>
                <wp:inline distT="0" distB="0" distL="0" distR="0" wp14:anchorId="34C69ABF" wp14:editId="334F8336">
                  <wp:extent cx="4662372" cy="2668169"/>
                  <wp:effectExtent l="0" t="0" r="11430" b="0"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40" cy="27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539E8" w14:textId="77777777" w:rsidR="00973DDB" w:rsidRDefault="00973DDB" w:rsidP="005A448C">
            <w:pPr>
              <w:pStyle w:val="KeinLeerraum"/>
              <w:rPr>
                <w:lang w:val="en-US"/>
              </w:rPr>
            </w:pPr>
          </w:p>
          <w:p w14:paraId="3F6177EC" w14:textId="77777777" w:rsidR="00973DDB" w:rsidRDefault="00973DDB" w:rsidP="005A448C">
            <w:pPr>
              <w:pStyle w:val="KeinLeerraum"/>
              <w:rPr>
                <w:lang w:val="en-US"/>
              </w:rPr>
            </w:pPr>
            <w:r w:rsidRPr="00973DDB">
              <w:rPr>
                <w:noProof/>
                <w:lang w:eastAsia="de-AT"/>
              </w:rPr>
              <w:drawing>
                <wp:inline distT="0" distB="0" distL="0" distR="0" wp14:anchorId="619395F3" wp14:editId="2DE41262">
                  <wp:extent cx="1838654" cy="2345062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176" cy="23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A216E" w14:textId="4C8D3E15" w:rsidR="00973DDB" w:rsidRPr="000616A1" w:rsidRDefault="00973DD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794B9074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11012F23" w14:textId="6FEC08A5" w:rsidR="00AC0A4B" w:rsidRPr="00D0640C" w:rsidRDefault="00F379DE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D149DA6" wp14:editId="11AFC609">
                  <wp:extent cx="4076339" cy="1322642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b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55" cy="1358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61060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67BD82C1" w14:textId="442603B5" w:rsidR="00AC0A4B" w:rsidRDefault="00AC0A4B" w:rsidP="00AC0A4B">
      <w:pPr>
        <w:pStyle w:val="berschrift1"/>
        <w:rPr>
          <w:lang w:val="en-US"/>
        </w:rPr>
      </w:pPr>
      <w:bookmarkStart w:id="6" w:name="_Toc490517713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A329BD">
        <w:rPr>
          <w:lang w:val="en-US"/>
        </w:rPr>
        <w:t>Parameters</w:t>
      </w:r>
      <w:bookmarkEnd w:id="6"/>
      <w:proofErr w:type="spellEnd"/>
    </w:p>
    <w:p w14:paraId="6C4E14DB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6E0E92BD" w14:textId="77777777" w:rsidTr="005A448C">
        <w:tc>
          <w:tcPr>
            <w:tcW w:w="15388" w:type="dxa"/>
            <w:gridSpan w:val="2"/>
          </w:tcPr>
          <w:p w14:paraId="70879EAD" w14:textId="0E56DCBA" w:rsidR="005D54DB" w:rsidRDefault="005D54DB" w:rsidP="005D54DB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PortParameters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DDF3395" w14:textId="77777777" w:rsidR="005D54DB" w:rsidRDefault="005D54DB" w:rsidP="005D54DB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61F423CE" w14:textId="0F044DAA" w:rsidR="00AC0A4B" w:rsidRPr="00B15387" w:rsidRDefault="005D54DB" w:rsidP="005D54DB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Parameters zum Port in Methode ‚</w:t>
            </w:r>
            <w:proofErr w:type="spellStart"/>
            <w:r>
              <w:t>init</w:t>
            </w:r>
            <w:proofErr w:type="spellEnd"/>
            <w:r>
              <w:t>’ hinzufügen</w:t>
            </w:r>
          </w:p>
        </w:tc>
      </w:tr>
      <w:tr w:rsidR="00AC0A4B" w:rsidRPr="0086071B" w14:paraId="72D3F09D" w14:textId="77777777" w:rsidTr="005A448C">
        <w:tc>
          <w:tcPr>
            <w:tcW w:w="7694" w:type="dxa"/>
          </w:tcPr>
          <w:p w14:paraId="00DA61D5" w14:textId="5FE6FB57" w:rsidR="00AC0A4B" w:rsidRDefault="00895D10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2380F1D" wp14:editId="44600C65">
                  <wp:extent cx="4548072" cy="2364668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1" cy="2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F933E" w14:textId="77777777" w:rsidR="00A02559" w:rsidRDefault="00A02559" w:rsidP="005A448C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</w:p>
          <w:p w14:paraId="3B451CEF" w14:textId="77777777" w:rsidR="00895D10" w:rsidRDefault="00895D10" w:rsidP="005A448C">
            <w:pPr>
              <w:pStyle w:val="KeinLeerraum"/>
              <w:rPr>
                <w:lang w:val="en-US"/>
              </w:rPr>
            </w:pPr>
          </w:p>
          <w:p w14:paraId="402054FF" w14:textId="681D4C3E" w:rsidR="00895D10" w:rsidRPr="000616A1" w:rsidRDefault="00A02559" w:rsidP="005A448C">
            <w:pPr>
              <w:pStyle w:val="KeinLeerraum"/>
              <w:rPr>
                <w:lang w:val="en-US"/>
              </w:rPr>
            </w:pPr>
            <w:r w:rsidRPr="00A02559">
              <w:rPr>
                <w:noProof/>
                <w:lang w:eastAsia="de-AT"/>
              </w:rPr>
              <w:drawing>
                <wp:inline distT="0" distB="0" distL="0" distR="0" wp14:anchorId="4702DA23" wp14:editId="7184803F">
                  <wp:extent cx="2593817" cy="2602551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38" cy="26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26F0CD2" w14:textId="77777777" w:rsidR="00D57A92" w:rsidRDefault="00D57A92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36989B0" w14:textId="4D6EE135" w:rsidR="00AC0A4B" w:rsidRPr="00D0640C" w:rsidRDefault="0066350F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6350F">
              <w:rPr>
                <w:noProof/>
                <w:lang w:eastAsia="de-AT"/>
              </w:rPr>
              <w:drawing>
                <wp:inline distT="0" distB="0" distL="0" distR="0" wp14:anchorId="31C29309" wp14:editId="42B80583">
                  <wp:extent cx="4463908" cy="1545590"/>
                  <wp:effectExtent l="0" t="0" r="6985" b="3810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98" cy="15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A268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003C2C90" w14:textId="77777777" w:rsidR="00EA1AFD" w:rsidRDefault="00EA1AFD" w:rsidP="00EA1AFD">
      <w:pPr>
        <w:pStyle w:val="berschrift1"/>
        <w:rPr>
          <w:lang w:val="en-US"/>
        </w:rPr>
      </w:pPr>
      <w:bookmarkStart w:id="7" w:name="_Toc490517714"/>
      <w:proofErr w:type="spellStart"/>
      <w:r>
        <w:rPr>
          <w:lang w:val="en-US"/>
        </w:rPr>
        <w:lastRenderedPageBreak/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PortType</w:t>
      </w:r>
      <w:bookmarkEnd w:id="7"/>
      <w:proofErr w:type="spellEnd"/>
    </w:p>
    <w:p w14:paraId="1F864CA2" w14:textId="77777777" w:rsidR="00EA1AFD" w:rsidRDefault="00EA1AFD" w:rsidP="00EA1AF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A1AFD" w:rsidRPr="00B15387" w14:paraId="736D7D07" w14:textId="77777777" w:rsidTr="00776163">
        <w:tc>
          <w:tcPr>
            <w:tcW w:w="15388" w:type="dxa"/>
            <w:gridSpan w:val="2"/>
          </w:tcPr>
          <w:p w14:paraId="7E369ECB" w14:textId="77777777" w:rsidR="00EA1AFD" w:rsidRDefault="00EA1AFD" w:rsidP="0077616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proofErr w:type="spellStart"/>
            <w:r>
              <w:t>PortType</w:t>
            </w:r>
            <w:proofErr w:type="spellEnd"/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/Port:</w:t>
            </w:r>
          </w:p>
          <w:p w14:paraId="1076C5F7" w14:textId="77777777" w:rsidR="00EA1AFD" w:rsidRDefault="00EA1AFD" w:rsidP="00776163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37953DB8" w14:textId="43C417DE" w:rsidR="00EA1AFD" w:rsidRPr="00B15387" w:rsidRDefault="00EA1AFD" w:rsidP="000D0812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anpassen </w:t>
            </w:r>
            <w:r>
              <w:sym w:font="Wingdings" w:char="F0E0"/>
            </w:r>
            <w:r>
              <w:t xml:space="preserve"> Type </w:t>
            </w:r>
            <w:r w:rsidR="000D0812">
              <w:t xml:space="preserve">zu </w:t>
            </w:r>
            <w:proofErr w:type="spellStart"/>
            <w:r w:rsidR="000D0812">
              <w:t>Enum</w:t>
            </w:r>
            <w:proofErr w:type="spellEnd"/>
            <w:r w:rsidR="000D0812">
              <w:t xml:space="preserve">(s) und </w:t>
            </w:r>
            <w:r>
              <w:t>Po</w:t>
            </w:r>
            <w:r w:rsidR="003921B4">
              <w:t>rt in Methode ‚</w:t>
            </w:r>
            <w:proofErr w:type="spellStart"/>
            <w:r w:rsidR="003921B4">
              <w:t>init</w:t>
            </w:r>
            <w:proofErr w:type="spellEnd"/>
            <w:r w:rsidR="003921B4">
              <w:t>’ hinzufügen</w:t>
            </w:r>
          </w:p>
        </w:tc>
      </w:tr>
      <w:tr w:rsidR="00EA1AFD" w:rsidRPr="0086071B" w14:paraId="0A6EAD2F" w14:textId="77777777" w:rsidTr="00776163">
        <w:tc>
          <w:tcPr>
            <w:tcW w:w="7694" w:type="dxa"/>
          </w:tcPr>
          <w:p w14:paraId="4A6276CB" w14:textId="77777777" w:rsidR="00EA1AFD" w:rsidRPr="000616A1" w:rsidRDefault="00EA1AFD" w:rsidP="00776163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78E6000" wp14:editId="0C05BAE4">
                  <wp:extent cx="4730392" cy="2458783"/>
                  <wp:effectExtent l="0" t="0" r="0" b="508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880" cy="25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4AA8B0A" w14:textId="77777777" w:rsidR="00EA1AFD" w:rsidRDefault="00483741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483741">
              <w:rPr>
                <w:noProof/>
                <w:lang w:eastAsia="de-AT"/>
              </w:rPr>
              <w:drawing>
                <wp:inline distT="0" distB="0" distL="0" distR="0" wp14:anchorId="6DD0C09C" wp14:editId="50D83004">
                  <wp:extent cx="4699635" cy="5005739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89" cy="517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43053" w14:textId="5E408F92" w:rsidR="00545F0F" w:rsidRPr="00D0640C" w:rsidRDefault="00545F0F" w:rsidP="007761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52F68D0F" w14:textId="77777777" w:rsidR="00EA1AFD" w:rsidRDefault="00EA1AFD" w:rsidP="00EA1AFD">
      <w:pPr>
        <w:rPr>
          <w:lang w:val="en-US"/>
        </w:rPr>
      </w:pPr>
      <w:r>
        <w:rPr>
          <w:lang w:val="en-US"/>
        </w:rPr>
        <w:br w:type="page"/>
      </w:r>
    </w:p>
    <w:p w14:paraId="4EEBDFA4" w14:textId="6A70E8D2" w:rsidR="00E6767A" w:rsidRDefault="009A6D03" w:rsidP="00E6767A">
      <w:pPr>
        <w:pStyle w:val="berschrift1"/>
        <w:rPr>
          <w:lang w:val="en-US"/>
        </w:rPr>
      </w:pPr>
      <w:bookmarkStart w:id="8" w:name="_Toc490517715"/>
      <w:proofErr w:type="spellStart"/>
      <w:r>
        <w:rPr>
          <w:lang w:val="en-US"/>
        </w:rPr>
        <w:lastRenderedPageBreak/>
        <w:t>DomainModel</w:t>
      </w:r>
      <w:r w:rsidR="00E6767A">
        <w:rPr>
          <w:lang w:val="en-US"/>
        </w:rPr>
        <w:t>RoleClassLib</w:t>
      </w:r>
      <w:proofErr w:type="spellEnd"/>
      <w:r w:rsidR="00E6767A">
        <w:rPr>
          <w:lang w:val="en-US"/>
        </w:rPr>
        <w:t>/</w:t>
      </w:r>
      <w:proofErr w:type="spellStart"/>
      <w:r>
        <w:rPr>
          <w:lang w:val="en-US"/>
        </w:rPr>
        <w:t>MessageModel</w:t>
      </w:r>
      <w:bookmarkEnd w:id="8"/>
      <w:proofErr w:type="spellEnd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 xml:space="preserve">Wenn das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ein zugewiesenes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</w:t>
            </w:r>
            <w:proofErr w:type="spellStart"/>
            <w:r>
              <w:t>MessageModel</w:t>
            </w:r>
            <w:proofErr w:type="spellEnd"/>
            <w:r>
              <w:t xml:space="preserve"> hat: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>
              <w:t>Maven</w:t>
            </w:r>
            <w:proofErr w:type="spellEnd"/>
            <w:r>
              <w:t>-Modul ‚</w:t>
            </w:r>
            <w:proofErr w:type="spellStart"/>
            <w:r>
              <w:t>messagemodel</w:t>
            </w:r>
            <w:proofErr w:type="spellEnd"/>
            <w:r>
              <w:t>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messagemodel</w:t>
            </w:r>
            <w:proofErr w:type="spellEnd"/>
            <w:r>
              <w:t>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proofErr w:type="spellStart"/>
            <w:r>
              <w:t>module</w:t>
            </w:r>
            <w:proofErr w:type="spellEnd"/>
            <w:r w:rsidR="00C81290">
              <w:t>’</w:t>
            </w:r>
            <w:r>
              <w:t xml:space="preserve"> ‚</w:t>
            </w:r>
            <w:proofErr w:type="spellStart"/>
            <w:r>
              <w:t>messagemodel</w:t>
            </w:r>
            <w:proofErr w:type="spellEnd"/>
            <w:r>
              <w:t>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</w:t>
            </w:r>
            <w:proofErr w:type="spellStart"/>
            <w:r w:rsidR="009101B2">
              <w:t>Component</w:t>
            </w:r>
            <w:proofErr w:type="spellEnd"/>
            <w:r w:rsidR="009101B2">
              <w:t xml:space="preserve"> </w:t>
            </w:r>
            <w:r>
              <w:t>noch keine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 namens ‚</w:t>
            </w:r>
            <w:proofErr w:type="spellStart"/>
            <w:r>
              <w:t>messagemodel</w:t>
            </w:r>
            <w:proofErr w:type="spellEnd"/>
            <w:r>
              <w:t>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</w:t>
            </w:r>
            <w:proofErr w:type="spellStart"/>
            <w:r>
              <w:t>Component</w:t>
            </w:r>
            <w:proofErr w:type="spellEnd"/>
            <w:r>
              <w:t xml:space="preserve"> anpassen </w:t>
            </w:r>
            <w:r>
              <w:sym w:font="Wingdings" w:char="F0E0"/>
            </w:r>
            <w:r>
              <w:t xml:space="preserve">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</w:t>
            </w:r>
            <w:r w:rsidR="009101B2">
              <w:t xml:space="preserve"> ‚</w:t>
            </w:r>
            <w:proofErr w:type="spellStart"/>
            <w:r w:rsidR="009101B2">
              <w:t>messagemodel</w:t>
            </w:r>
            <w:proofErr w:type="spellEnd"/>
            <w:r w:rsidR="009101B2">
              <w:t>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</w:t>
            </w:r>
            <w:proofErr w:type="spellStart"/>
            <w:r w:rsidR="0014757A">
              <w:t>Maven</w:t>
            </w:r>
            <w:proofErr w:type="spellEnd"/>
            <w:r w:rsidR="0014757A">
              <w:t>-Module ‚</w:t>
            </w:r>
            <w:proofErr w:type="spellStart"/>
            <w:r w:rsidR="0014757A">
              <w:t>messagemodel</w:t>
            </w:r>
            <w:proofErr w:type="spellEnd"/>
            <w:r w:rsidR="0014757A">
              <w:t xml:space="preserve">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</w:t>
            </w:r>
            <w:proofErr w:type="spellStart"/>
            <w:r>
              <w:t>Maven</w:t>
            </w:r>
            <w:proofErr w:type="spellEnd"/>
            <w:r>
              <w:t>-Module ‚</w:t>
            </w:r>
            <w:proofErr w:type="spellStart"/>
            <w:r>
              <w:t>messagemodel</w:t>
            </w:r>
            <w:proofErr w:type="spellEnd"/>
            <w:r>
              <w:t xml:space="preserve">’ </w:t>
            </w:r>
            <w:r w:rsidR="0014757A">
              <w:t>anlegen</w:t>
            </w:r>
          </w:p>
        </w:tc>
      </w:tr>
      <w:tr w:rsidR="00A9653C" w:rsidRPr="0086071B" w14:paraId="56E6DB58" w14:textId="77777777" w:rsidTr="00EC064A">
        <w:tc>
          <w:tcPr>
            <w:tcW w:w="7694" w:type="dxa"/>
          </w:tcPr>
          <w:p w14:paraId="5F64E931" w14:textId="2DE7446A" w:rsidR="00E6767A" w:rsidRDefault="005C11DA" w:rsidP="00EC064A">
            <w:pPr>
              <w:pStyle w:val="KeinLeerraum"/>
              <w:pBdr>
                <w:bottom w:val="single" w:sz="6" w:space="1" w:color="auto"/>
              </w:pBdr>
              <w:rPr>
                <w:lang w:val="en-US"/>
              </w:rPr>
            </w:pPr>
            <w:r w:rsidRPr="005C11DA">
              <w:rPr>
                <w:noProof/>
                <w:lang w:eastAsia="de-AT"/>
              </w:rPr>
              <w:drawing>
                <wp:inline distT="0" distB="0" distL="0" distR="0" wp14:anchorId="05BD763F" wp14:editId="5603807C">
                  <wp:extent cx="4316528" cy="2220597"/>
                  <wp:effectExtent l="0" t="0" r="1905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336" cy="224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86EA0" w14:textId="77777777" w:rsidR="005C11DA" w:rsidRDefault="005C11DA" w:rsidP="00EC064A">
            <w:pPr>
              <w:pStyle w:val="KeinLeerraum"/>
              <w:rPr>
                <w:lang w:val="en-US"/>
              </w:rPr>
            </w:pPr>
          </w:p>
          <w:p w14:paraId="6E588000" w14:textId="71ECDF0B" w:rsidR="005C11DA" w:rsidRPr="000616A1" w:rsidRDefault="005C11DA" w:rsidP="00EC064A">
            <w:pPr>
              <w:pStyle w:val="KeinLeerraum"/>
              <w:rPr>
                <w:lang w:val="en-US"/>
              </w:rPr>
            </w:pPr>
            <w:r w:rsidRPr="005C11DA">
              <w:rPr>
                <w:noProof/>
                <w:lang w:eastAsia="de-AT"/>
              </w:rPr>
              <w:drawing>
                <wp:inline distT="0" distB="0" distL="0" distR="0" wp14:anchorId="2735A933" wp14:editId="714D4CC2">
                  <wp:extent cx="1690572" cy="2013866"/>
                  <wp:effectExtent l="0" t="0" r="1143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90" cy="206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197DC3C" w14:textId="77777777" w:rsidR="00E6767A" w:rsidRDefault="00E95F5E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E95F5E">
              <w:rPr>
                <w:noProof/>
                <w:lang w:eastAsia="de-AT"/>
              </w:rPr>
              <w:drawing>
                <wp:inline distT="0" distB="0" distL="0" distR="0" wp14:anchorId="31BC0416" wp14:editId="76E81D43">
                  <wp:extent cx="4041314" cy="1492580"/>
                  <wp:effectExtent l="0" t="0" r="0" b="635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79" cy="149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8E0A9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83B034F" w14:textId="77777777" w:rsidR="00507C0F" w:rsidRDefault="00507C0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E2D8337" wp14:editId="155425CE">
                  <wp:extent cx="2636373" cy="520628"/>
                  <wp:effectExtent l="0" t="0" r="5715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schirmfoto 2017-08-06 um 00.41.5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475" cy="52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ACC3D" w14:textId="77777777" w:rsidR="00507C0F" w:rsidRDefault="00507C0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041F02AE" w14:textId="77777777" w:rsidR="00507C0F" w:rsidRDefault="0070436F" w:rsidP="00EC064A">
            <w:pPr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FC097C8" wp14:editId="133A0E75">
                  <wp:extent cx="2750673" cy="696961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schirmfoto 2017-08-06 um 00.42.54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21" cy="7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94A43" w14:textId="77777777" w:rsidR="00A9653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543380F3" w14:textId="4DE25251" w:rsidR="00A9653C" w:rsidRPr="00D0640C" w:rsidRDefault="00A9653C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E7CD6A0" wp14:editId="7F8FD282">
                  <wp:extent cx="4698798" cy="1051823"/>
                  <wp:effectExtent l="0" t="0" r="635" b="0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schirmfoto 2017-08-06 um 00.45.39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554" cy="109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659EF" w14:textId="038F677D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9" w:name="_Toc490517716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9"/>
    </w:p>
    <w:p w14:paraId="0CC3DDC3" w14:textId="77777777" w:rsidR="007343B4" w:rsidRDefault="007343B4" w:rsidP="00594BD8">
      <w:pPr>
        <w:pStyle w:val="KeinLeerraum"/>
      </w:pPr>
    </w:p>
    <w:p w14:paraId="511F4580" w14:textId="1F768AA0" w:rsidR="0027059C" w:rsidRPr="009865EF" w:rsidRDefault="009865EF" w:rsidP="00594BD8">
      <w:pPr>
        <w:pStyle w:val="KeinLeerraum"/>
      </w:pPr>
      <w:r w:rsidRPr="009865EF">
        <w:t xml:space="preserve">Folgende </w:t>
      </w:r>
      <w:r w:rsidR="00B60F1B">
        <w:t>AML-Elemente</w:t>
      </w:r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21B0D260" w14:textId="77777777" w:rsidR="00B60F1B" w:rsidRDefault="00B60F1B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RCs in</w:t>
      </w:r>
    </w:p>
    <w:p w14:paraId="37BA1A2A" w14:textId="178373D6" w:rsidR="0027059C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EnvironmentRoleClassLib</w:t>
      </w:r>
      <w:proofErr w:type="spellEnd"/>
    </w:p>
    <w:p w14:paraId="052D8E64" w14:textId="77777777" w:rsidR="00E6767A" w:rsidRDefault="00E6767A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ProgrammingLanguageRoleClassLib</w:t>
      </w:r>
      <w:proofErr w:type="spellEnd"/>
    </w:p>
    <w:p w14:paraId="539739FB" w14:textId="3FBC547D" w:rsidR="007343B4" w:rsidRDefault="0027059C" w:rsidP="00B60F1B">
      <w:pPr>
        <w:pStyle w:val="KeinLeerraum"/>
        <w:numPr>
          <w:ilvl w:val="1"/>
          <w:numId w:val="4"/>
        </w:numPr>
        <w:rPr>
          <w:lang w:val="en-US"/>
        </w:rPr>
      </w:pPr>
      <w:proofErr w:type="spellStart"/>
      <w:r w:rsidRPr="00E6767A">
        <w:rPr>
          <w:lang w:val="en-US"/>
        </w:rPr>
        <w:t>SourcecodeRepositoryRoleClassLib</w:t>
      </w:r>
      <w:proofErr w:type="spellEnd"/>
    </w:p>
    <w:p w14:paraId="28FF8CBF" w14:textId="03245D72" w:rsidR="00B60F1B" w:rsidRPr="00F66F5D" w:rsidRDefault="00F47BC5" w:rsidP="00B60F1B">
      <w:pPr>
        <w:pStyle w:val="KeinLeerraum"/>
        <w:numPr>
          <w:ilvl w:val="0"/>
          <w:numId w:val="4"/>
        </w:numPr>
      </w:pPr>
      <w:proofErr w:type="spellStart"/>
      <w:r w:rsidRPr="00F66F5D">
        <w:t>External</w:t>
      </w:r>
      <w:proofErr w:type="spellEnd"/>
      <w:r w:rsidRPr="00F66F5D">
        <w:t xml:space="preserve"> Interfaces und Internal Links zwischen den Ports</w:t>
      </w:r>
    </w:p>
    <w:p w14:paraId="5AC401FD" w14:textId="77777777" w:rsidR="00B60F1B" w:rsidRPr="00F66F5D" w:rsidRDefault="00B60F1B" w:rsidP="00B60F1B">
      <w:pPr>
        <w:pStyle w:val="KeinLeerraum"/>
      </w:pPr>
    </w:p>
    <w:p w14:paraId="2C8D1BF5" w14:textId="77777777" w:rsidR="00B60F1B" w:rsidRPr="00F66F5D" w:rsidRDefault="00B60F1B" w:rsidP="00B60F1B">
      <w:pPr>
        <w:pStyle w:val="KeinLeerraum"/>
      </w:pPr>
    </w:p>
    <w:p w14:paraId="6B982487" w14:textId="77777777" w:rsidR="007E5BAD" w:rsidRPr="00F66F5D" w:rsidRDefault="007E5BAD" w:rsidP="007E5BAD">
      <w:pPr>
        <w:pStyle w:val="KeinLeerraum"/>
      </w:pPr>
    </w:p>
    <w:p w14:paraId="46BE40C9" w14:textId="77777777" w:rsidR="007E5BAD" w:rsidRPr="00F66F5D" w:rsidRDefault="007E5BAD" w:rsidP="007E5BAD">
      <w:pPr>
        <w:pStyle w:val="KeinLeerraum"/>
      </w:pPr>
    </w:p>
    <w:p w14:paraId="0BC82EAC" w14:textId="77777777" w:rsidR="007E5BAD" w:rsidRPr="00F66F5D" w:rsidRDefault="007E5BAD" w:rsidP="007E5BAD">
      <w:pPr>
        <w:pStyle w:val="KeinLeerraum"/>
      </w:pPr>
    </w:p>
    <w:p w14:paraId="19B3332F" w14:textId="77777777" w:rsidR="007E5BAD" w:rsidRPr="00F66F5D" w:rsidRDefault="007E5BAD" w:rsidP="007E5BAD">
      <w:pPr>
        <w:pStyle w:val="KeinLeerraum"/>
      </w:pPr>
    </w:p>
    <w:p w14:paraId="0ABF5C7B" w14:textId="77777777" w:rsidR="007E5BAD" w:rsidRPr="00F66F5D" w:rsidRDefault="007E5BAD">
      <w:r w:rsidRPr="00F66F5D">
        <w:br w:type="page"/>
      </w:r>
    </w:p>
    <w:p w14:paraId="6A4B9C52" w14:textId="0A1204F4" w:rsidR="007E5BAD" w:rsidRPr="00F66F5D" w:rsidRDefault="00373DAC" w:rsidP="007E5BAD">
      <w:pPr>
        <w:pStyle w:val="berschrift1"/>
      </w:pPr>
      <w:bookmarkStart w:id="10" w:name="_Toc490517717"/>
      <w:r w:rsidRPr="00F66F5D">
        <w:lastRenderedPageBreak/>
        <w:t xml:space="preserve">Festlegungen, </w:t>
      </w:r>
      <w:r w:rsidR="007E5BAD" w:rsidRPr="00F66F5D">
        <w:t>bekannte Einschränkungen</w:t>
      </w:r>
      <w:r w:rsidRPr="00F66F5D">
        <w:t xml:space="preserve"> und mögliche Verbesserungen</w:t>
      </w:r>
      <w:bookmarkEnd w:id="10"/>
    </w:p>
    <w:p w14:paraId="77D940DF" w14:textId="77777777" w:rsidR="00744B53" w:rsidRDefault="00744B53" w:rsidP="00744B53">
      <w:pPr>
        <w:pStyle w:val="berschrift3"/>
      </w:pPr>
    </w:p>
    <w:p w14:paraId="649A9DA6" w14:textId="7054B87D" w:rsidR="00645970" w:rsidRDefault="00645970" w:rsidP="00373DAC">
      <w:pPr>
        <w:pStyle w:val="berschrift2"/>
      </w:pPr>
      <w:bookmarkStart w:id="11" w:name="_Toc490517718"/>
      <w:r>
        <w:t>Festlegungen</w:t>
      </w:r>
      <w:bookmarkEnd w:id="11"/>
    </w:p>
    <w:p w14:paraId="5DD80F62" w14:textId="300953F5" w:rsidR="005B3E71" w:rsidRDefault="00373DAC" w:rsidP="00373DAC">
      <w:pPr>
        <w:pStyle w:val="KeinLeerraum"/>
        <w:numPr>
          <w:ilvl w:val="0"/>
          <w:numId w:val="5"/>
        </w:numPr>
      </w:pPr>
      <w:proofErr w:type="spellStart"/>
      <w:r>
        <w:rPr>
          <w:lang w:val="en-US"/>
        </w:rPr>
        <w:t>tbd</w:t>
      </w:r>
      <w:proofErr w:type="spellEnd"/>
    </w:p>
    <w:p w14:paraId="44D30E33" w14:textId="77777777" w:rsidR="00744B53" w:rsidRDefault="00744B53" w:rsidP="00CB1A27"/>
    <w:p w14:paraId="6FD49989" w14:textId="70E6B525" w:rsidR="00744B53" w:rsidRDefault="00744B53" w:rsidP="00373DAC">
      <w:pPr>
        <w:pStyle w:val="berschrift2"/>
      </w:pPr>
      <w:bookmarkStart w:id="12" w:name="_Toc490517719"/>
      <w:r>
        <w:t>Einschränkungen</w:t>
      </w:r>
      <w:bookmarkEnd w:id="12"/>
    </w:p>
    <w:p w14:paraId="5662FB35" w14:textId="30F6798E" w:rsidR="003F6A37" w:rsidRDefault="00373DAC" w:rsidP="00744B53">
      <w:pPr>
        <w:pStyle w:val="KeinLeerraum"/>
        <w:numPr>
          <w:ilvl w:val="0"/>
          <w:numId w:val="8"/>
        </w:numPr>
      </w:pPr>
      <w:proofErr w:type="spellStart"/>
      <w:r>
        <w:t>tbd</w:t>
      </w:r>
      <w:proofErr w:type="spellEnd"/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373DAC">
      <w:pPr>
        <w:pStyle w:val="berschrift2"/>
      </w:pPr>
      <w:bookmarkStart w:id="13" w:name="_Toc490517720"/>
      <w:r>
        <w:t>mögliche Verbesserungen</w:t>
      </w:r>
      <w:bookmarkEnd w:id="13"/>
    </w:p>
    <w:p w14:paraId="5CE9CF58" w14:textId="2C7206E6" w:rsidR="00C5660D" w:rsidRDefault="00373DAC" w:rsidP="00C5660D">
      <w:pPr>
        <w:pStyle w:val="KeinLeerraum"/>
        <w:numPr>
          <w:ilvl w:val="0"/>
          <w:numId w:val="9"/>
        </w:numPr>
      </w:pPr>
      <w:r>
        <w:t>D</w:t>
      </w:r>
      <w:r w:rsidR="00C5660D">
        <w:t xml:space="preserve">erzeit werden alle Port-Factory- und Port-Implementierungen in das </w:t>
      </w:r>
      <w:proofErr w:type="spellStart"/>
      <w:r w:rsidR="00C5660D">
        <w:t>Maven</w:t>
      </w:r>
      <w:proofErr w:type="spellEnd"/>
      <w:r w:rsidR="00C5660D">
        <w:t>-Modul ‚</w:t>
      </w:r>
      <w:proofErr w:type="spellStart"/>
      <w:r w:rsidR="00C5660D">
        <w:t>communication</w:t>
      </w:r>
      <w:proofErr w:type="spellEnd"/>
      <w:r w:rsidR="00C5660D">
        <w:t xml:space="preserve">’ kopiert. Hier würde es ausreichen, nur die Implementierungen </w:t>
      </w:r>
      <w:r w:rsidR="00EB18B0">
        <w:t xml:space="preserve">(genauer: deren Package) </w:t>
      </w:r>
      <w:r w:rsidR="00C5660D">
        <w:t>zu kopieren, die auch tatsächlich im AML-Modell referenziert werden.</w:t>
      </w:r>
      <w:r w:rsidR="009C06F3">
        <w:t xml:space="preserve"> Performance</w:t>
      </w:r>
      <w:r w:rsidR="00EB18B0">
        <w:t xml:space="preserve">technisch ist es </w:t>
      </w:r>
      <w:r w:rsidR="009C06F3">
        <w:t xml:space="preserve">aber </w:t>
      </w:r>
      <w:r w:rsidR="00EB18B0">
        <w:t>kein Problem, da nur die benötigten Port-</w:t>
      </w:r>
      <w:proofErr w:type="spellStart"/>
      <w:r w:rsidR="00EB18B0">
        <w:t>Factories</w:t>
      </w:r>
      <w:proofErr w:type="spellEnd"/>
      <w:r w:rsidR="00EB18B0">
        <w:t xml:space="preserve"> und nur bei Bedarf geladen werden.</w:t>
      </w:r>
    </w:p>
    <w:p w14:paraId="079A0C6E" w14:textId="636EF9A7" w:rsidR="00CE4624" w:rsidRPr="00500D57" w:rsidRDefault="00CE4624" w:rsidP="00B842F8">
      <w:pPr>
        <w:pStyle w:val="KeinLeerraum"/>
        <w:numPr>
          <w:ilvl w:val="0"/>
          <w:numId w:val="9"/>
        </w:numPr>
      </w:pPr>
      <w:r>
        <w:t>Derzeit erzeugt die RC ‚</w:t>
      </w:r>
      <w:proofErr w:type="spellStart"/>
      <w:r>
        <w:t>MessageModel</w:t>
      </w:r>
      <w:proofErr w:type="spellEnd"/>
      <w:r>
        <w:t>’</w:t>
      </w:r>
      <w:r w:rsidR="00B842F8">
        <w:t xml:space="preserve"> nur Message-Models mit einem bestimmten Namen. Eventuell sollte auch der </w:t>
      </w:r>
      <w:r w:rsidR="00EC356D">
        <w:t xml:space="preserve">dazugehörige </w:t>
      </w:r>
      <w:r w:rsidR="00B842F8">
        <w:t>Port (genauer: der hier gesetzte Receiver bzw. Sender) nur das Senden bzw. Empfangen dieses einen Message-Models zulassen.</w:t>
      </w:r>
    </w:p>
    <w:sectPr w:rsidR="00CE4624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4D"/>
    <w:multiLevelType w:val="hybridMultilevel"/>
    <w:tmpl w:val="ED58F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0812"/>
    <w:rsid w:val="000D418D"/>
    <w:rsid w:val="000E10E4"/>
    <w:rsid w:val="000F3044"/>
    <w:rsid w:val="000F6EFC"/>
    <w:rsid w:val="00100AB0"/>
    <w:rsid w:val="001122E5"/>
    <w:rsid w:val="00112F8B"/>
    <w:rsid w:val="00133185"/>
    <w:rsid w:val="00134852"/>
    <w:rsid w:val="00135046"/>
    <w:rsid w:val="001469BE"/>
    <w:rsid w:val="0014757A"/>
    <w:rsid w:val="00157527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3E79"/>
    <w:rsid w:val="00286AE7"/>
    <w:rsid w:val="00287897"/>
    <w:rsid w:val="002A2324"/>
    <w:rsid w:val="002C23A3"/>
    <w:rsid w:val="002C64A6"/>
    <w:rsid w:val="002D0162"/>
    <w:rsid w:val="002D1660"/>
    <w:rsid w:val="002D4CE6"/>
    <w:rsid w:val="002E0190"/>
    <w:rsid w:val="002E087D"/>
    <w:rsid w:val="002E7290"/>
    <w:rsid w:val="002E7BA4"/>
    <w:rsid w:val="00306550"/>
    <w:rsid w:val="00312B51"/>
    <w:rsid w:val="003162F5"/>
    <w:rsid w:val="00334941"/>
    <w:rsid w:val="00334EB6"/>
    <w:rsid w:val="00335AD9"/>
    <w:rsid w:val="00341771"/>
    <w:rsid w:val="00373DAC"/>
    <w:rsid w:val="003904E2"/>
    <w:rsid w:val="003921B4"/>
    <w:rsid w:val="00394E08"/>
    <w:rsid w:val="003A4E28"/>
    <w:rsid w:val="003B0151"/>
    <w:rsid w:val="003B67DA"/>
    <w:rsid w:val="003C0F0A"/>
    <w:rsid w:val="003E362A"/>
    <w:rsid w:val="003E50BF"/>
    <w:rsid w:val="003E573E"/>
    <w:rsid w:val="003E5E4E"/>
    <w:rsid w:val="003F6A37"/>
    <w:rsid w:val="00441ED5"/>
    <w:rsid w:val="00451279"/>
    <w:rsid w:val="00457242"/>
    <w:rsid w:val="00461707"/>
    <w:rsid w:val="00483741"/>
    <w:rsid w:val="004979F5"/>
    <w:rsid w:val="004A0343"/>
    <w:rsid w:val="004C510F"/>
    <w:rsid w:val="004D72B6"/>
    <w:rsid w:val="004E334B"/>
    <w:rsid w:val="004E4A4C"/>
    <w:rsid w:val="004F0B17"/>
    <w:rsid w:val="004F61B6"/>
    <w:rsid w:val="00500D57"/>
    <w:rsid w:val="00507C0F"/>
    <w:rsid w:val="00545F0F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C11DA"/>
    <w:rsid w:val="005D54DB"/>
    <w:rsid w:val="005D69CC"/>
    <w:rsid w:val="005E0B7A"/>
    <w:rsid w:val="005E11FB"/>
    <w:rsid w:val="005E172B"/>
    <w:rsid w:val="005F10F7"/>
    <w:rsid w:val="0060202A"/>
    <w:rsid w:val="00606C82"/>
    <w:rsid w:val="00617BA1"/>
    <w:rsid w:val="00632803"/>
    <w:rsid w:val="00635005"/>
    <w:rsid w:val="00641643"/>
    <w:rsid w:val="00645970"/>
    <w:rsid w:val="00645D26"/>
    <w:rsid w:val="00647B40"/>
    <w:rsid w:val="00650453"/>
    <w:rsid w:val="00653930"/>
    <w:rsid w:val="006541AF"/>
    <w:rsid w:val="0066350F"/>
    <w:rsid w:val="00665A13"/>
    <w:rsid w:val="00697EB8"/>
    <w:rsid w:val="006B75A3"/>
    <w:rsid w:val="006C3B0B"/>
    <w:rsid w:val="006D0157"/>
    <w:rsid w:val="006D64DE"/>
    <w:rsid w:val="006D74C0"/>
    <w:rsid w:val="0070436F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76474"/>
    <w:rsid w:val="00783AD1"/>
    <w:rsid w:val="007A6953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7E6ADA"/>
    <w:rsid w:val="007F1AF6"/>
    <w:rsid w:val="00804FFA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95D10"/>
    <w:rsid w:val="008A65F5"/>
    <w:rsid w:val="008B2037"/>
    <w:rsid w:val="008B2EED"/>
    <w:rsid w:val="008C3F9F"/>
    <w:rsid w:val="008C73EF"/>
    <w:rsid w:val="008C7ED7"/>
    <w:rsid w:val="008D3CE2"/>
    <w:rsid w:val="008D5A23"/>
    <w:rsid w:val="008E2BD5"/>
    <w:rsid w:val="008E504E"/>
    <w:rsid w:val="008F1536"/>
    <w:rsid w:val="008F34B0"/>
    <w:rsid w:val="009101B2"/>
    <w:rsid w:val="00923B6E"/>
    <w:rsid w:val="00924928"/>
    <w:rsid w:val="00944D03"/>
    <w:rsid w:val="00950A29"/>
    <w:rsid w:val="0095479B"/>
    <w:rsid w:val="00973DDB"/>
    <w:rsid w:val="00976942"/>
    <w:rsid w:val="009865EF"/>
    <w:rsid w:val="00997CA3"/>
    <w:rsid w:val="009A6D03"/>
    <w:rsid w:val="009C06F3"/>
    <w:rsid w:val="009C2B67"/>
    <w:rsid w:val="009D10D8"/>
    <w:rsid w:val="009D6401"/>
    <w:rsid w:val="009E4B28"/>
    <w:rsid w:val="009F24AC"/>
    <w:rsid w:val="009F574A"/>
    <w:rsid w:val="00A02559"/>
    <w:rsid w:val="00A329BD"/>
    <w:rsid w:val="00A35DD7"/>
    <w:rsid w:val="00A52739"/>
    <w:rsid w:val="00A546A9"/>
    <w:rsid w:val="00A54CF6"/>
    <w:rsid w:val="00A7080C"/>
    <w:rsid w:val="00A71B48"/>
    <w:rsid w:val="00A749C9"/>
    <w:rsid w:val="00A91C80"/>
    <w:rsid w:val="00A9653C"/>
    <w:rsid w:val="00A975D8"/>
    <w:rsid w:val="00AA696A"/>
    <w:rsid w:val="00AA6BC0"/>
    <w:rsid w:val="00AB2465"/>
    <w:rsid w:val="00AC0A4B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3721B"/>
    <w:rsid w:val="00B4189C"/>
    <w:rsid w:val="00B56C74"/>
    <w:rsid w:val="00B60F1B"/>
    <w:rsid w:val="00B6429B"/>
    <w:rsid w:val="00B71ED4"/>
    <w:rsid w:val="00B744C9"/>
    <w:rsid w:val="00B842F8"/>
    <w:rsid w:val="00B857ED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32F3D"/>
    <w:rsid w:val="00C45B83"/>
    <w:rsid w:val="00C5660D"/>
    <w:rsid w:val="00C60B60"/>
    <w:rsid w:val="00C64E76"/>
    <w:rsid w:val="00C65177"/>
    <w:rsid w:val="00C651C5"/>
    <w:rsid w:val="00C6605C"/>
    <w:rsid w:val="00C81290"/>
    <w:rsid w:val="00C854D9"/>
    <w:rsid w:val="00CA2087"/>
    <w:rsid w:val="00CA3523"/>
    <w:rsid w:val="00CB1A27"/>
    <w:rsid w:val="00CC436F"/>
    <w:rsid w:val="00CD4290"/>
    <w:rsid w:val="00CD43F3"/>
    <w:rsid w:val="00CE4624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57A92"/>
    <w:rsid w:val="00D66E0F"/>
    <w:rsid w:val="00D7319E"/>
    <w:rsid w:val="00D83F50"/>
    <w:rsid w:val="00D90252"/>
    <w:rsid w:val="00D92A68"/>
    <w:rsid w:val="00DC55F9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95F5E"/>
    <w:rsid w:val="00EA1AFD"/>
    <w:rsid w:val="00EA69D1"/>
    <w:rsid w:val="00EB18B0"/>
    <w:rsid w:val="00EC356D"/>
    <w:rsid w:val="00EC79A4"/>
    <w:rsid w:val="00EE3BCE"/>
    <w:rsid w:val="00EE60D8"/>
    <w:rsid w:val="00EF30C3"/>
    <w:rsid w:val="00F00C9D"/>
    <w:rsid w:val="00F03219"/>
    <w:rsid w:val="00F22103"/>
    <w:rsid w:val="00F34E7C"/>
    <w:rsid w:val="00F379DE"/>
    <w:rsid w:val="00F47BC5"/>
    <w:rsid w:val="00F52369"/>
    <w:rsid w:val="00F66F5D"/>
    <w:rsid w:val="00F678A7"/>
    <w:rsid w:val="00F71632"/>
    <w:rsid w:val="00F84C33"/>
    <w:rsid w:val="00F85BB5"/>
    <w:rsid w:val="00F967FB"/>
    <w:rsid w:val="00FA6452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13707-0FF6-48EB-91F4-25292AA2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839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Julian Waibel</cp:lastModifiedBy>
  <cp:revision>273</cp:revision>
  <dcterms:created xsi:type="dcterms:W3CDTF">2017-06-21T22:14:00Z</dcterms:created>
  <dcterms:modified xsi:type="dcterms:W3CDTF">2017-08-14T21:46:00Z</dcterms:modified>
</cp:coreProperties>
</file>