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91670331"/>
        <w:docPartObj>
          <w:docPartGallery w:val="Table of Contents"/>
          <w:docPartUnique/>
        </w:docPartObj>
      </w:sdtPr>
      <w:sdtEndPr>
        <w:rPr>
          <w:b/>
          <w:bCs/>
        </w:rPr>
      </w:sdtEndPr>
      <w:sdtContent>
        <w:p w14:paraId="0C8942B8" w14:textId="3D9B2B8C" w:rsidR="00727CB0" w:rsidRDefault="00727CB0" w:rsidP="00436840">
          <w:pPr>
            <w:pStyle w:val="Titolo5"/>
            <w:jc w:val="both"/>
          </w:pPr>
          <w:r>
            <w:t>Sommario</w:t>
          </w:r>
        </w:p>
        <w:p w14:paraId="450E8A74" w14:textId="17301587" w:rsidR="00942B53" w:rsidRDefault="00727CB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60673776" w:history="1">
            <w:r w:rsidR="00942B53" w:rsidRPr="007B3E54">
              <w:rPr>
                <w:rStyle w:val="Collegamentoipertestuale"/>
                <w:noProof/>
              </w:rPr>
              <w:t>1 – Abstract</w:t>
            </w:r>
            <w:r w:rsidR="00942B53">
              <w:rPr>
                <w:noProof/>
                <w:webHidden/>
              </w:rPr>
              <w:tab/>
            </w:r>
            <w:r w:rsidR="00942B53">
              <w:rPr>
                <w:noProof/>
                <w:webHidden/>
              </w:rPr>
              <w:fldChar w:fldCharType="begin"/>
            </w:r>
            <w:r w:rsidR="00942B53">
              <w:rPr>
                <w:noProof/>
                <w:webHidden/>
              </w:rPr>
              <w:instrText xml:space="preserve"> PAGEREF _Toc60673776 \h </w:instrText>
            </w:r>
            <w:r w:rsidR="00942B53">
              <w:rPr>
                <w:noProof/>
                <w:webHidden/>
              </w:rPr>
            </w:r>
            <w:r w:rsidR="00942B53">
              <w:rPr>
                <w:noProof/>
                <w:webHidden/>
              </w:rPr>
              <w:fldChar w:fldCharType="separate"/>
            </w:r>
            <w:r w:rsidR="00942B53">
              <w:rPr>
                <w:noProof/>
                <w:webHidden/>
              </w:rPr>
              <w:t>1</w:t>
            </w:r>
            <w:r w:rsidR="00942B53">
              <w:rPr>
                <w:noProof/>
                <w:webHidden/>
              </w:rPr>
              <w:fldChar w:fldCharType="end"/>
            </w:r>
          </w:hyperlink>
        </w:p>
        <w:p w14:paraId="59E25C68" w14:textId="3B422A26" w:rsidR="00942B53" w:rsidRDefault="00942B53">
          <w:pPr>
            <w:pStyle w:val="Sommario1"/>
            <w:tabs>
              <w:tab w:val="right" w:leader="dot" w:pos="9628"/>
            </w:tabs>
            <w:rPr>
              <w:rFonts w:eastAsiaTheme="minorEastAsia"/>
              <w:noProof/>
              <w:lang w:eastAsia="it-IT"/>
            </w:rPr>
          </w:pPr>
          <w:hyperlink w:anchor="_Toc60673777" w:history="1">
            <w:r w:rsidRPr="007B3E54">
              <w:rPr>
                <w:rStyle w:val="Collegamentoipertestuale"/>
                <w:noProof/>
              </w:rPr>
              <w:t>2 – Analisi dei requisiti</w:t>
            </w:r>
            <w:r>
              <w:rPr>
                <w:noProof/>
                <w:webHidden/>
              </w:rPr>
              <w:tab/>
            </w:r>
            <w:r>
              <w:rPr>
                <w:noProof/>
                <w:webHidden/>
              </w:rPr>
              <w:fldChar w:fldCharType="begin"/>
            </w:r>
            <w:r>
              <w:rPr>
                <w:noProof/>
                <w:webHidden/>
              </w:rPr>
              <w:instrText xml:space="preserve"> PAGEREF _Toc60673777 \h </w:instrText>
            </w:r>
            <w:r>
              <w:rPr>
                <w:noProof/>
                <w:webHidden/>
              </w:rPr>
            </w:r>
            <w:r>
              <w:rPr>
                <w:noProof/>
                <w:webHidden/>
              </w:rPr>
              <w:fldChar w:fldCharType="separate"/>
            </w:r>
            <w:r>
              <w:rPr>
                <w:noProof/>
                <w:webHidden/>
              </w:rPr>
              <w:t>2</w:t>
            </w:r>
            <w:r>
              <w:rPr>
                <w:noProof/>
                <w:webHidden/>
              </w:rPr>
              <w:fldChar w:fldCharType="end"/>
            </w:r>
          </w:hyperlink>
        </w:p>
        <w:p w14:paraId="5BFFDA92" w14:textId="5FDBB90F" w:rsidR="00942B53" w:rsidRDefault="00942B53">
          <w:pPr>
            <w:pStyle w:val="Sommario2"/>
            <w:tabs>
              <w:tab w:val="right" w:leader="dot" w:pos="9628"/>
            </w:tabs>
            <w:rPr>
              <w:rFonts w:eastAsiaTheme="minorEastAsia"/>
              <w:noProof/>
              <w:lang w:eastAsia="it-IT"/>
            </w:rPr>
          </w:pPr>
          <w:hyperlink w:anchor="_Toc60673778" w:history="1">
            <w:r w:rsidRPr="007B3E54">
              <w:rPr>
                <w:rStyle w:val="Collegamentoipertestuale"/>
                <w:noProof/>
              </w:rPr>
              <w:t>2.1 Descrizione testuale dei requisiti</w:t>
            </w:r>
            <w:r>
              <w:rPr>
                <w:noProof/>
                <w:webHidden/>
              </w:rPr>
              <w:tab/>
            </w:r>
            <w:r>
              <w:rPr>
                <w:noProof/>
                <w:webHidden/>
              </w:rPr>
              <w:fldChar w:fldCharType="begin"/>
            </w:r>
            <w:r>
              <w:rPr>
                <w:noProof/>
                <w:webHidden/>
              </w:rPr>
              <w:instrText xml:space="preserve"> PAGEREF _Toc60673778 \h </w:instrText>
            </w:r>
            <w:r>
              <w:rPr>
                <w:noProof/>
                <w:webHidden/>
              </w:rPr>
            </w:r>
            <w:r>
              <w:rPr>
                <w:noProof/>
                <w:webHidden/>
              </w:rPr>
              <w:fldChar w:fldCharType="separate"/>
            </w:r>
            <w:r>
              <w:rPr>
                <w:noProof/>
                <w:webHidden/>
              </w:rPr>
              <w:t>2</w:t>
            </w:r>
            <w:r>
              <w:rPr>
                <w:noProof/>
                <w:webHidden/>
              </w:rPr>
              <w:fldChar w:fldCharType="end"/>
            </w:r>
          </w:hyperlink>
        </w:p>
        <w:p w14:paraId="0170F640" w14:textId="2DA6A65E" w:rsidR="00942B53" w:rsidRDefault="00942B53">
          <w:pPr>
            <w:pStyle w:val="Sommario2"/>
            <w:tabs>
              <w:tab w:val="right" w:leader="dot" w:pos="9628"/>
            </w:tabs>
            <w:rPr>
              <w:rFonts w:eastAsiaTheme="minorEastAsia"/>
              <w:noProof/>
              <w:lang w:eastAsia="it-IT"/>
            </w:rPr>
          </w:pPr>
          <w:hyperlink w:anchor="_Toc60673779" w:history="1">
            <w:r w:rsidRPr="007B3E54">
              <w:rPr>
                <w:rStyle w:val="Collegamentoipertestuale"/>
                <w:noProof/>
              </w:rPr>
              <w:t>2.2 Glossario dei termini</w:t>
            </w:r>
            <w:r>
              <w:rPr>
                <w:noProof/>
                <w:webHidden/>
              </w:rPr>
              <w:tab/>
            </w:r>
            <w:r>
              <w:rPr>
                <w:noProof/>
                <w:webHidden/>
              </w:rPr>
              <w:fldChar w:fldCharType="begin"/>
            </w:r>
            <w:r>
              <w:rPr>
                <w:noProof/>
                <w:webHidden/>
              </w:rPr>
              <w:instrText xml:space="preserve"> PAGEREF _Toc60673779 \h </w:instrText>
            </w:r>
            <w:r>
              <w:rPr>
                <w:noProof/>
                <w:webHidden/>
              </w:rPr>
            </w:r>
            <w:r>
              <w:rPr>
                <w:noProof/>
                <w:webHidden/>
              </w:rPr>
              <w:fldChar w:fldCharType="separate"/>
            </w:r>
            <w:r>
              <w:rPr>
                <w:noProof/>
                <w:webHidden/>
              </w:rPr>
              <w:t>3</w:t>
            </w:r>
            <w:r>
              <w:rPr>
                <w:noProof/>
                <w:webHidden/>
              </w:rPr>
              <w:fldChar w:fldCharType="end"/>
            </w:r>
          </w:hyperlink>
        </w:p>
        <w:p w14:paraId="65A3953E" w14:textId="4BB67F9E" w:rsidR="00942B53" w:rsidRDefault="00942B53">
          <w:pPr>
            <w:pStyle w:val="Sommario1"/>
            <w:tabs>
              <w:tab w:val="right" w:leader="dot" w:pos="9628"/>
            </w:tabs>
            <w:rPr>
              <w:rFonts w:eastAsiaTheme="minorEastAsia"/>
              <w:noProof/>
              <w:lang w:eastAsia="it-IT"/>
            </w:rPr>
          </w:pPr>
          <w:hyperlink w:anchor="_Toc60673780" w:history="1">
            <w:r w:rsidRPr="007B3E54">
              <w:rPr>
                <w:rStyle w:val="Collegamentoipertestuale"/>
                <w:noProof/>
              </w:rPr>
              <w:t>3 – Progettazione concettuale</w:t>
            </w:r>
            <w:r>
              <w:rPr>
                <w:noProof/>
                <w:webHidden/>
              </w:rPr>
              <w:tab/>
            </w:r>
            <w:r>
              <w:rPr>
                <w:noProof/>
                <w:webHidden/>
              </w:rPr>
              <w:fldChar w:fldCharType="begin"/>
            </w:r>
            <w:r>
              <w:rPr>
                <w:noProof/>
                <w:webHidden/>
              </w:rPr>
              <w:instrText xml:space="preserve"> PAGEREF _Toc60673780 \h </w:instrText>
            </w:r>
            <w:r>
              <w:rPr>
                <w:noProof/>
                <w:webHidden/>
              </w:rPr>
            </w:r>
            <w:r>
              <w:rPr>
                <w:noProof/>
                <w:webHidden/>
              </w:rPr>
              <w:fldChar w:fldCharType="separate"/>
            </w:r>
            <w:r>
              <w:rPr>
                <w:noProof/>
                <w:webHidden/>
              </w:rPr>
              <w:t>4</w:t>
            </w:r>
            <w:r>
              <w:rPr>
                <w:noProof/>
                <w:webHidden/>
              </w:rPr>
              <w:fldChar w:fldCharType="end"/>
            </w:r>
          </w:hyperlink>
        </w:p>
        <w:p w14:paraId="4FA15ADE" w14:textId="69203B46" w:rsidR="00942B53" w:rsidRDefault="00942B53">
          <w:pPr>
            <w:pStyle w:val="Sommario2"/>
            <w:tabs>
              <w:tab w:val="right" w:leader="dot" w:pos="9628"/>
            </w:tabs>
            <w:rPr>
              <w:rFonts w:eastAsiaTheme="minorEastAsia"/>
              <w:noProof/>
              <w:lang w:eastAsia="it-IT"/>
            </w:rPr>
          </w:pPr>
          <w:hyperlink w:anchor="_Toc60673781" w:history="1">
            <w:r w:rsidRPr="007B3E54">
              <w:rPr>
                <w:rStyle w:val="Collegamentoipertestuale"/>
                <w:noProof/>
              </w:rPr>
              <w:t>3.1 Lista delle Entità</w:t>
            </w:r>
            <w:r>
              <w:rPr>
                <w:noProof/>
                <w:webHidden/>
              </w:rPr>
              <w:tab/>
            </w:r>
            <w:r>
              <w:rPr>
                <w:noProof/>
                <w:webHidden/>
              </w:rPr>
              <w:fldChar w:fldCharType="begin"/>
            </w:r>
            <w:r>
              <w:rPr>
                <w:noProof/>
                <w:webHidden/>
              </w:rPr>
              <w:instrText xml:space="preserve"> PAGEREF _Toc60673781 \h </w:instrText>
            </w:r>
            <w:r>
              <w:rPr>
                <w:noProof/>
                <w:webHidden/>
              </w:rPr>
            </w:r>
            <w:r>
              <w:rPr>
                <w:noProof/>
                <w:webHidden/>
              </w:rPr>
              <w:fldChar w:fldCharType="separate"/>
            </w:r>
            <w:r>
              <w:rPr>
                <w:noProof/>
                <w:webHidden/>
              </w:rPr>
              <w:t>4</w:t>
            </w:r>
            <w:r>
              <w:rPr>
                <w:noProof/>
                <w:webHidden/>
              </w:rPr>
              <w:fldChar w:fldCharType="end"/>
            </w:r>
          </w:hyperlink>
        </w:p>
        <w:p w14:paraId="7C27D8CD" w14:textId="7A531927" w:rsidR="00942B53" w:rsidRDefault="00942B53">
          <w:pPr>
            <w:pStyle w:val="Sommario2"/>
            <w:tabs>
              <w:tab w:val="right" w:leader="dot" w:pos="9628"/>
            </w:tabs>
            <w:rPr>
              <w:rFonts w:eastAsiaTheme="minorEastAsia"/>
              <w:noProof/>
              <w:lang w:eastAsia="it-IT"/>
            </w:rPr>
          </w:pPr>
          <w:hyperlink w:anchor="_Toc60673782" w:history="1">
            <w:r w:rsidRPr="007B3E54">
              <w:rPr>
                <w:rStyle w:val="Collegamentoipertestuale"/>
                <w:noProof/>
              </w:rPr>
              <w:t>3.2 Lista delle Relazioni e cardinalità</w:t>
            </w:r>
            <w:r>
              <w:rPr>
                <w:noProof/>
                <w:webHidden/>
              </w:rPr>
              <w:tab/>
            </w:r>
            <w:r>
              <w:rPr>
                <w:noProof/>
                <w:webHidden/>
              </w:rPr>
              <w:fldChar w:fldCharType="begin"/>
            </w:r>
            <w:r>
              <w:rPr>
                <w:noProof/>
                <w:webHidden/>
              </w:rPr>
              <w:instrText xml:space="preserve"> PAGEREF _Toc60673782 \h </w:instrText>
            </w:r>
            <w:r>
              <w:rPr>
                <w:noProof/>
                <w:webHidden/>
              </w:rPr>
            </w:r>
            <w:r>
              <w:rPr>
                <w:noProof/>
                <w:webHidden/>
              </w:rPr>
              <w:fldChar w:fldCharType="separate"/>
            </w:r>
            <w:r>
              <w:rPr>
                <w:noProof/>
                <w:webHidden/>
              </w:rPr>
              <w:t>6</w:t>
            </w:r>
            <w:r>
              <w:rPr>
                <w:noProof/>
                <w:webHidden/>
              </w:rPr>
              <w:fldChar w:fldCharType="end"/>
            </w:r>
          </w:hyperlink>
        </w:p>
        <w:p w14:paraId="1FB52EBB" w14:textId="53FB8F3D" w:rsidR="00942B53" w:rsidRDefault="00942B53">
          <w:pPr>
            <w:pStyle w:val="Sommario2"/>
            <w:tabs>
              <w:tab w:val="right" w:leader="dot" w:pos="9628"/>
            </w:tabs>
            <w:rPr>
              <w:rFonts w:eastAsiaTheme="minorEastAsia"/>
              <w:noProof/>
              <w:lang w:eastAsia="it-IT"/>
            </w:rPr>
          </w:pPr>
          <w:hyperlink w:anchor="_Toc60673783" w:history="1">
            <w:r w:rsidRPr="007B3E54">
              <w:rPr>
                <w:rStyle w:val="Collegamentoipertestuale"/>
                <w:noProof/>
              </w:rPr>
              <w:t>3.3 Diagramma del modello ER</w:t>
            </w:r>
            <w:r>
              <w:rPr>
                <w:noProof/>
                <w:webHidden/>
              </w:rPr>
              <w:tab/>
            </w:r>
            <w:r>
              <w:rPr>
                <w:noProof/>
                <w:webHidden/>
              </w:rPr>
              <w:fldChar w:fldCharType="begin"/>
            </w:r>
            <w:r>
              <w:rPr>
                <w:noProof/>
                <w:webHidden/>
              </w:rPr>
              <w:instrText xml:space="preserve"> PAGEREF _Toc60673783 \h </w:instrText>
            </w:r>
            <w:r>
              <w:rPr>
                <w:noProof/>
                <w:webHidden/>
              </w:rPr>
            </w:r>
            <w:r>
              <w:rPr>
                <w:noProof/>
                <w:webHidden/>
              </w:rPr>
              <w:fldChar w:fldCharType="separate"/>
            </w:r>
            <w:r>
              <w:rPr>
                <w:noProof/>
                <w:webHidden/>
              </w:rPr>
              <w:t>7</w:t>
            </w:r>
            <w:r>
              <w:rPr>
                <w:noProof/>
                <w:webHidden/>
              </w:rPr>
              <w:fldChar w:fldCharType="end"/>
            </w:r>
          </w:hyperlink>
        </w:p>
        <w:p w14:paraId="04CE71F6" w14:textId="1B8671F7" w:rsidR="00942B53" w:rsidRDefault="00942B53">
          <w:pPr>
            <w:pStyle w:val="Sommario1"/>
            <w:tabs>
              <w:tab w:val="right" w:leader="dot" w:pos="9628"/>
            </w:tabs>
            <w:rPr>
              <w:rFonts w:eastAsiaTheme="minorEastAsia"/>
              <w:noProof/>
              <w:lang w:eastAsia="it-IT"/>
            </w:rPr>
          </w:pPr>
          <w:hyperlink w:anchor="_Toc60673784" w:history="1">
            <w:r w:rsidRPr="007B3E54">
              <w:rPr>
                <w:rStyle w:val="Collegamentoipertestuale"/>
                <w:noProof/>
              </w:rPr>
              <w:t>4 – Progettazione logica</w:t>
            </w:r>
            <w:r>
              <w:rPr>
                <w:noProof/>
                <w:webHidden/>
              </w:rPr>
              <w:tab/>
            </w:r>
            <w:r>
              <w:rPr>
                <w:noProof/>
                <w:webHidden/>
              </w:rPr>
              <w:fldChar w:fldCharType="begin"/>
            </w:r>
            <w:r>
              <w:rPr>
                <w:noProof/>
                <w:webHidden/>
              </w:rPr>
              <w:instrText xml:space="preserve"> PAGEREF _Toc60673784 \h </w:instrText>
            </w:r>
            <w:r>
              <w:rPr>
                <w:noProof/>
                <w:webHidden/>
              </w:rPr>
            </w:r>
            <w:r>
              <w:rPr>
                <w:noProof/>
                <w:webHidden/>
              </w:rPr>
              <w:fldChar w:fldCharType="separate"/>
            </w:r>
            <w:r>
              <w:rPr>
                <w:noProof/>
                <w:webHidden/>
              </w:rPr>
              <w:t>7</w:t>
            </w:r>
            <w:r>
              <w:rPr>
                <w:noProof/>
                <w:webHidden/>
              </w:rPr>
              <w:fldChar w:fldCharType="end"/>
            </w:r>
          </w:hyperlink>
        </w:p>
        <w:p w14:paraId="7EF69C6A" w14:textId="168C3EB9" w:rsidR="00942B53" w:rsidRDefault="00942B53">
          <w:pPr>
            <w:pStyle w:val="Sommario2"/>
            <w:tabs>
              <w:tab w:val="right" w:leader="dot" w:pos="9628"/>
            </w:tabs>
            <w:rPr>
              <w:rFonts w:eastAsiaTheme="minorEastAsia"/>
              <w:noProof/>
              <w:lang w:eastAsia="it-IT"/>
            </w:rPr>
          </w:pPr>
          <w:hyperlink w:anchor="_Toc60673785" w:history="1">
            <w:r w:rsidRPr="007B3E54">
              <w:rPr>
                <w:rStyle w:val="Collegamentoipertestuale"/>
                <w:noProof/>
              </w:rPr>
              <w:t>4.1 Ristrutturazione dello schema</w:t>
            </w:r>
            <w:r>
              <w:rPr>
                <w:noProof/>
                <w:webHidden/>
              </w:rPr>
              <w:tab/>
            </w:r>
            <w:r>
              <w:rPr>
                <w:noProof/>
                <w:webHidden/>
              </w:rPr>
              <w:fldChar w:fldCharType="begin"/>
            </w:r>
            <w:r>
              <w:rPr>
                <w:noProof/>
                <w:webHidden/>
              </w:rPr>
              <w:instrText xml:space="preserve"> PAGEREF _Toc60673785 \h </w:instrText>
            </w:r>
            <w:r>
              <w:rPr>
                <w:noProof/>
                <w:webHidden/>
              </w:rPr>
            </w:r>
            <w:r>
              <w:rPr>
                <w:noProof/>
                <w:webHidden/>
              </w:rPr>
              <w:fldChar w:fldCharType="separate"/>
            </w:r>
            <w:r>
              <w:rPr>
                <w:noProof/>
                <w:webHidden/>
              </w:rPr>
              <w:t>7</w:t>
            </w:r>
            <w:r>
              <w:rPr>
                <w:noProof/>
                <w:webHidden/>
              </w:rPr>
              <w:fldChar w:fldCharType="end"/>
            </w:r>
          </w:hyperlink>
        </w:p>
        <w:p w14:paraId="55DB9B99" w14:textId="1346AD43" w:rsidR="00942B53" w:rsidRDefault="00942B53">
          <w:pPr>
            <w:pStyle w:val="Sommario3"/>
            <w:tabs>
              <w:tab w:val="right" w:leader="dot" w:pos="9628"/>
            </w:tabs>
            <w:rPr>
              <w:rFonts w:eastAsiaTheme="minorEastAsia"/>
              <w:noProof/>
              <w:lang w:eastAsia="it-IT"/>
            </w:rPr>
          </w:pPr>
          <w:hyperlink w:anchor="_Toc60673786" w:history="1">
            <w:r w:rsidRPr="007B3E54">
              <w:rPr>
                <w:rStyle w:val="Collegamentoipertestuale"/>
                <w:noProof/>
              </w:rPr>
              <w:t>4.1.1 Analisi delle ridondanze</w:t>
            </w:r>
            <w:r>
              <w:rPr>
                <w:noProof/>
                <w:webHidden/>
              </w:rPr>
              <w:tab/>
            </w:r>
            <w:r>
              <w:rPr>
                <w:noProof/>
                <w:webHidden/>
              </w:rPr>
              <w:fldChar w:fldCharType="begin"/>
            </w:r>
            <w:r>
              <w:rPr>
                <w:noProof/>
                <w:webHidden/>
              </w:rPr>
              <w:instrText xml:space="preserve"> PAGEREF _Toc60673786 \h </w:instrText>
            </w:r>
            <w:r>
              <w:rPr>
                <w:noProof/>
                <w:webHidden/>
              </w:rPr>
            </w:r>
            <w:r>
              <w:rPr>
                <w:noProof/>
                <w:webHidden/>
              </w:rPr>
              <w:fldChar w:fldCharType="separate"/>
            </w:r>
            <w:r>
              <w:rPr>
                <w:noProof/>
                <w:webHidden/>
              </w:rPr>
              <w:t>7</w:t>
            </w:r>
            <w:r>
              <w:rPr>
                <w:noProof/>
                <w:webHidden/>
              </w:rPr>
              <w:fldChar w:fldCharType="end"/>
            </w:r>
          </w:hyperlink>
        </w:p>
        <w:p w14:paraId="64ED179E" w14:textId="7A8E924A" w:rsidR="00942B53" w:rsidRDefault="00942B53">
          <w:pPr>
            <w:pStyle w:val="Sommario3"/>
            <w:tabs>
              <w:tab w:val="right" w:leader="dot" w:pos="9628"/>
            </w:tabs>
            <w:rPr>
              <w:rFonts w:eastAsiaTheme="minorEastAsia"/>
              <w:noProof/>
              <w:lang w:eastAsia="it-IT"/>
            </w:rPr>
          </w:pPr>
          <w:hyperlink w:anchor="_Toc60673787" w:history="1">
            <w:r w:rsidRPr="007B3E54">
              <w:rPr>
                <w:rStyle w:val="Collegamentoipertestuale"/>
                <w:noProof/>
              </w:rPr>
              <w:t>4.1.2 Eliminazione delle generalizzazioni</w:t>
            </w:r>
            <w:r>
              <w:rPr>
                <w:noProof/>
                <w:webHidden/>
              </w:rPr>
              <w:tab/>
            </w:r>
            <w:r>
              <w:rPr>
                <w:noProof/>
                <w:webHidden/>
              </w:rPr>
              <w:fldChar w:fldCharType="begin"/>
            </w:r>
            <w:r>
              <w:rPr>
                <w:noProof/>
                <w:webHidden/>
              </w:rPr>
              <w:instrText xml:space="preserve"> PAGEREF _Toc60673787 \h </w:instrText>
            </w:r>
            <w:r>
              <w:rPr>
                <w:noProof/>
                <w:webHidden/>
              </w:rPr>
            </w:r>
            <w:r>
              <w:rPr>
                <w:noProof/>
                <w:webHidden/>
              </w:rPr>
              <w:fldChar w:fldCharType="separate"/>
            </w:r>
            <w:r>
              <w:rPr>
                <w:noProof/>
                <w:webHidden/>
              </w:rPr>
              <w:t>8</w:t>
            </w:r>
            <w:r>
              <w:rPr>
                <w:noProof/>
                <w:webHidden/>
              </w:rPr>
              <w:fldChar w:fldCharType="end"/>
            </w:r>
          </w:hyperlink>
        </w:p>
        <w:p w14:paraId="76AFFCD6" w14:textId="417F484F" w:rsidR="00942B53" w:rsidRDefault="00942B53">
          <w:pPr>
            <w:pStyle w:val="Sommario3"/>
            <w:tabs>
              <w:tab w:val="right" w:leader="dot" w:pos="9628"/>
            </w:tabs>
            <w:rPr>
              <w:rFonts w:eastAsiaTheme="minorEastAsia"/>
              <w:noProof/>
              <w:lang w:eastAsia="it-IT"/>
            </w:rPr>
          </w:pPr>
          <w:hyperlink w:anchor="_Toc60673788" w:history="1">
            <w:r w:rsidRPr="007B3E54">
              <w:rPr>
                <w:rStyle w:val="Collegamentoipertestuale"/>
                <w:noProof/>
              </w:rPr>
              <w:t>4.1.3 Partizionamento/Accorpamento di Entità e Relazioni</w:t>
            </w:r>
            <w:r>
              <w:rPr>
                <w:noProof/>
                <w:webHidden/>
              </w:rPr>
              <w:tab/>
            </w:r>
            <w:r>
              <w:rPr>
                <w:noProof/>
                <w:webHidden/>
              </w:rPr>
              <w:fldChar w:fldCharType="begin"/>
            </w:r>
            <w:r>
              <w:rPr>
                <w:noProof/>
                <w:webHidden/>
              </w:rPr>
              <w:instrText xml:space="preserve"> PAGEREF _Toc60673788 \h </w:instrText>
            </w:r>
            <w:r>
              <w:rPr>
                <w:noProof/>
                <w:webHidden/>
              </w:rPr>
            </w:r>
            <w:r>
              <w:rPr>
                <w:noProof/>
                <w:webHidden/>
              </w:rPr>
              <w:fldChar w:fldCharType="separate"/>
            </w:r>
            <w:r>
              <w:rPr>
                <w:noProof/>
                <w:webHidden/>
              </w:rPr>
              <w:t>9</w:t>
            </w:r>
            <w:r>
              <w:rPr>
                <w:noProof/>
                <w:webHidden/>
              </w:rPr>
              <w:fldChar w:fldCharType="end"/>
            </w:r>
          </w:hyperlink>
        </w:p>
        <w:p w14:paraId="588381EC" w14:textId="3FF4616E" w:rsidR="00942B53" w:rsidRDefault="00942B53">
          <w:pPr>
            <w:pStyle w:val="Sommario3"/>
            <w:tabs>
              <w:tab w:val="right" w:leader="dot" w:pos="9628"/>
            </w:tabs>
            <w:rPr>
              <w:rFonts w:eastAsiaTheme="minorEastAsia"/>
              <w:noProof/>
              <w:lang w:eastAsia="it-IT"/>
            </w:rPr>
          </w:pPr>
          <w:hyperlink w:anchor="_Toc60673789" w:history="1">
            <w:r w:rsidRPr="007B3E54">
              <w:rPr>
                <w:rStyle w:val="Collegamentoipertestuale"/>
                <w:noProof/>
              </w:rPr>
              <w:t>4.1.4 Scelta degli identificatori primari</w:t>
            </w:r>
            <w:r>
              <w:rPr>
                <w:noProof/>
                <w:webHidden/>
              </w:rPr>
              <w:tab/>
            </w:r>
            <w:r>
              <w:rPr>
                <w:noProof/>
                <w:webHidden/>
              </w:rPr>
              <w:fldChar w:fldCharType="begin"/>
            </w:r>
            <w:r>
              <w:rPr>
                <w:noProof/>
                <w:webHidden/>
              </w:rPr>
              <w:instrText xml:space="preserve"> PAGEREF _Toc60673789 \h </w:instrText>
            </w:r>
            <w:r>
              <w:rPr>
                <w:noProof/>
                <w:webHidden/>
              </w:rPr>
            </w:r>
            <w:r>
              <w:rPr>
                <w:noProof/>
                <w:webHidden/>
              </w:rPr>
              <w:fldChar w:fldCharType="separate"/>
            </w:r>
            <w:r>
              <w:rPr>
                <w:noProof/>
                <w:webHidden/>
              </w:rPr>
              <w:t>10</w:t>
            </w:r>
            <w:r>
              <w:rPr>
                <w:noProof/>
                <w:webHidden/>
              </w:rPr>
              <w:fldChar w:fldCharType="end"/>
            </w:r>
          </w:hyperlink>
        </w:p>
        <w:p w14:paraId="481C0F07" w14:textId="6160D769" w:rsidR="00942B53" w:rsidRDefault="00942B53">
          <w:pPr>
            <w:pStyle w:val="Sommario3"/>
            <w:tabs>
              <w:tab w:val="right" w:leader="dot" w:pos="9628"/>
            </w:tabs>
            <w:rPr>
              <w:rFonts w:eastAsiaTheme="minorEastAsia"/>
              <w:noProof/>
              <w:lang w:eastAsia="it-IT"/>
            </w:rPr>
          </w:pPr>
          <w:hyperlink w:anchor="_Toc60673790" w:history="1">
            <w:r w:rsidRPr="007B3E54">
              <w:rPr>
                <w:rStyle w:val="Collegamentoipertestuale"/>
                <w:noProof/>
              </w:rPr>
              <w:t>4.1.5 Diagramma schema ristrutturato</w:t>
            </w:r>
            <w:r>
              <w:rPr>
                <w:noProof/>
                <w:webHidden/>
              </w:rPr>
              <w:tab/>
            </w:r>
            <w:r>
              <w:rPr>
                <w:noProof/>
                <w:webHidden/>
              </w:rPr>
              <w:fldChar w:fldCharType="begin"/>
            </w:r>
            <w:r>
              <w:rPr>
                <w:noProof/>
                <w:webHidden/>
              </w:rPr>
              <w:instrText xml:space="preserve"> PAGEREF _Toc60673790 \h </w:instrText>
            </w:r>
            <w:r>
              <w:rPr>
                <w:noProof/>
                <w:webHidden/>
              </w:rPr>
            </w:r>
            <w:r>
              <w:rPr>
                <w:noProof/>
                <w:webHidden/>
              </w:rPr>
              <w:fldChar w:fldCharType="separate"/>
            </w:r>
            <w:r>
              <w:rPr>
                <w:noProof/>
                <w:webHidden/>
              </w:rPr>
              <w:t>11</w:t>
            </w:r>
            <w:r>
              <w:rPr>
                <w:noProof/>
                <w:webHidden/>
              </w:rPr>
              <w:fldChar w:fldCharType="end"/>
            </w:r>
          </w:hyperlink>
        </w:p>
        <w:p w14:paraId="777966A4" w14:textId="5D5D153F" w:rsidR="00942B53" w:rsidRDefault="00942B53">
          <w:pPr>
            <w:pStyle w:val="Sommario1"/>
            <w:tabs>
              <w:tab w:val="right" w:leader="dot" w:pos="9628"/>
            </w:tabs>
            <w:rPr>
              <w:rFonts w:eastAsiaTheme="minorEastAsia"/>
              <w:noProof/>
              <w:lang w:eastAsia="it-IT"/>
            </w:rPr>
          </w:pPr>
          <w:hyperlink w:anchor="_Toc60673791" w:history="1">
            <w:r w:rsidRPr="007B3E54">
              <w:rPr>
                <w:rStyle w:val="Collegamentoipertestuale"/>
                <w:noProof/>
              </w:rPr>
              <w:t>5 – Query e indici</w:t>
            </w:r>
            <w:r>
              <w:rPr>
                <w:noProof/>
                <w:webHidden/>
              </w:rPr>
              <w:tab/>
            </w:r>
            <w:r>
              <w:rPr>
                <w:noProof/>
                <w:webHidden/>
              </w:rPr>
              <w:fldChar w:fldCharType="begin"/>
            </w:r>
            <w:r>
              <w:rPr>
                <w:noProof/>
                <w:webHidden/>
              </w:rPr>
              <w:instrText xml:space="preserve"> PAGEREF _Toc60673791 \h </w:instrText>
            </w:r>
            <w:r>
              <w:rPr>
                <w:noProof/>
                <w:webHidden/>
              </w:rPr>
            </w:r>
            <w:r>
              <w:rPr>
                <w:noProof/>
                <w:webHidden/>
              </w:rPr>
              <w:fldChar w:fldCharType="separate"/>
            </w:r>
            <w:r>
              <w:rPr>
                <w:noProof/>
                <w:webHidden/>
              </w:rPr>
              <w:t>11</w:t>
            </w:r>
            <w:r>
              <w:rPr>
                <w:noProof/>
                <w:webHidden/>
              </w:rPr>
              <w:fldChar w:fldCharType="end"/>
            </w:r>
          </w:hyperlink>
        </w:p>
        <w:p w14:paraId="0BC43492" w14:textId="5705062D" w:rsidR="00D2792C" w:rsidRDefault="00727CB0" w:rsidP="00942B53">
          <w:pPr>
            <w:jc w:val="both"/>
          </w:pPr>
          <w:r>
            <w:rPr>
              <w:b/>
              <w:bCs/>
            </w:rPr>
            <w:fldChar w:fldCharType="end"/>
          </w:r>
        </w:p>
      </w:sdtContent>
    </w:sdt>
    <w:p w14:paraId="66350631" w14:textId="27B5FD54" w:rsidR="00640E92" w:rsidRDefault="00BB6F40" w:rsidP="00436840">
      <w:pPr>
        <w:pStyle w:val="Titolo"/>
        <w:jc w:val="both"/>
      </w:pPr>
      <w:r>
        <w:t>Simple Sport Manager</w:t>
      </w:r>
    </w:p>
    <w:p w14:paraId="158A0E62" w14:textId="47D14D92" w:rsidR="00BB6F40" w:rsidRDefault="00BB6F40" w:rsidP="00436840">
      <w:pPr>
        <w:pStyle w:val="Sottotitolo"/>
        <w:jc w:val="both"/>
      </w:pPr>
      <w:r>
        <w:t>Progetto Basi di Dati – Anno accademico 2020/2021</w:t>
      </w:r>
    </w:p>
    <w:p w14:paraId="78B9FE3B" w14:textId="6DDCC2F7" w:rsidR="00727CB0" w:rsidRPr="00727CB0" w:rsidRDefault="00727CB0" w:rsidP="00436840">
      <w:pPr>
        <w:pStyle w:val="Titolo1"/>
        <w:jc w:val="both"/>
      </w:pPr>
      <w:bookmarkStart w:id="0" w:name="_Toc60673776"/>
      <w:r>
        <w:t xml:space="preserve">1 – </w:t>
      </w:r>
      <w:r w:rsidR="00BB6F40">
        <w:t>Abstract</w:t>
      </w:r>
      <w:bookmarkEnd w:id="0"/>
    </w:p>
    <w:p w14:paraId="55BB4321" w14:textId="04923CC1" w:rsidR="00BB6F40" w:rsidRDefault="00BB6F40" w:rsidP="00436840">
      <w:pPr>
        <w:jc w:val="both"/>
      </w:pPr>
      <w:r>
        <w:t>“Simple Sport Manager” è una piattaforma online nata nell’estate del 2021 in seguito all’uscita globale dalla pandemia da Covid 19</w:t>
      </w:r>
      <w:r w:rsidR="00392C39">
        <w:t xml:space="preserve">. Dopo un forte richiamo alla ripresa delle attività sportive, questa piattaforma si propone come supporto, ad </w:t>
      </w:r>
      <w:r>
        <w:t>associazioni</w:t>
      </w:r>
      <w:r w:rsidR="00392C39">
        <w:t xml:space="preserve"> </w:t>
      </w:r>
      <w:r>
        <w:t xml:space="preserve">e a privati possessori di campi sportivi, </w:t>
      </w:r>
      <w:r w:rsidR="00392C39">
        <w:t>nella gestione dei propri tesserati, le relative prenotazioni e non solo.</w:t>
      </w:r>
    </w:p>
    <w:p w14:paraId="79315B07" w14:textId="261EED5C" w:rsidR="00392C39" w:rsidRDefault="00392C39" w:rsidP="00436840">
      <w:pPr>
        <w:jc w:val="both"/>
      </w:pPr>
      <w:r>
        <w:t>Il servizio offerto dalla piattaforma consiste, dopo previa registrazione, nell’uso di un portale dedicato online, al quale i vari dipendenti potranno connettersi per registrare nuovi tesserati, catalogandoli come atleti o come arbitri, osservare la disponibilità dei campi e gestire i pagamenti relativi sia al noleggio dei campi, sia quelli relativi al compenso degli arbitri e ai pagamenti dei fornitori per l’acquisto delle nuove attrezzature.</w:t>
      </w:r>
    </w:p>
    <w:p w14:paraId="7B9960D8" w14:textId="49306103" w:rsidR="00392C39" w:rsidRDefault="00392C39" w:rsidP="00436840">
      <w:pPr>
        <w:jc w:val="both"/>
      </w:pPr>
      <w:r>
        <w:t>Allo stesso tempo offre la possibilità</w:t>
      </w:r>
      <w:r w:rsidR="00727CB0">
        <w:t xml:space="preserve"> ai tesserati di connettersi alla piattaforma, con apposite credenziali fornite dall’associazione, avendo la possibilità di prenotare un campo direttamente da casa, filtrando per le caratteristiche preferite. Simple Sport Manager, infatti offre la possibilità di registrare molti dati relativi ai campi di cui si ha a disposizione come relative misure, tipo di terreno, tipo di sport, presenza di attrezzature.</w:t>
      </w:r>
    </w:p>
    <w:p w14:paraId="60067D7D" w14:textId="76B2A75F" w:rsidR="00727CB0" w:rsidRDefault="00727CB0" w:rsidP="00436840">
      <w:pPr>
        <w:pStyle w:val="Titolo1"/>
        <w:jc w:val="both"/>
      </w:pPr>
      <w:bookmarkStart w:id="1" w:name="_Toc60673777"/>
      <w:r>
        <w:t>2 – Analisi dei requisiti</w:t>
      </w:r>
      <w:bookmarkEnd w:id="1"/>
    </w:p>
    <w:p w14:paraId="7B83BAEE" w14:textId="07A73579" w:rsidR="00866C98" w:rsidRPr="00866C98" w:rsidRDefault="00727CB0" w:rsidP="00436840">
      <w:pPr>
        <w:pStyle w:val="Titolo2"/>
        <w:spacing w:line="360" w:lineRule="auto"/>
        <w:jc w:val="both"/>
      </w:pPr>
      <w:bookmarkStart w:id="2" w:name="_Toc60673778"/>
      <w:r>
        <w:t xml:space="preserve">2.1 Descrizione </w:t>
      </w:r>
      <w:r w:rsidR="000C56F3">
        <w:t xml:space="preserve">testuale </w:t>
      </w:r>
      <w:r>
        <w:t>dei requisiti</w:t>
      </w:r>
      <w:bookmarkEnd w:id="2"/>
    </w:p>
    <w:p w14:paraId="055A9A7E" w14:textId="70AE00BA" w:rsidR="000C56F3" w:rsidRDefault="000C56F3" w:rsidP="00436840">
      <w:pPr>
        <w:jc w:val="both"/>
      </w:pPr>
      <w:r>
        <w:t xml:space="preserve">L’obiettivo è quello di realizzare una base di dati per l’organizzazione e </w:t>
      </w:r>
      <w:r w:rsidR="00B55BF6">
        <w:t xml:space="preserve">il </w:t>
      </w:r>
      <w:r>
        <w:t xml:space="preserve">supporto </w:t>
      </w:r>
      <w:r w:rsidR="00B55BF6">
        <w:t>ad</w:t>
      </w:r>
      <w:r>
        <w:t xml:space="preserve"> associazioni che gestiscono l’affitto di campi sportivi di diverso tipo. Poiché il sistema si basa sul multi-tena</w:t>
      </w:r>
      <w:r w:rsidR="003B1345">
        <w:t>n</w:t>
      </w:r>
      <w:r>
        <w:t>t</w:t>
      </w:r>
      <w:r w:rsidR="00B55BF6">
        <w:t>,</w:t>
      </w:r>
      <w:r>
        <w:t xml:space="preserve"> lo scopo è quello </w:t>
      </w:r>
      <w:r>
        <w:lastRenderedPageBreak/>
        <w:t>di f</w:t>
      </w:r>
      <w:r w:rsidR="00B55BF6">
        <w:t xml:space="preserve">ornire un </w:t>
      </w:r>
      <w:r>
        <w:t xml:space="preserve">portale privato per ogni </w:t>
      </w:r>
      <w:r w:rsidRPr="000C56F3">
        <w:rPr>
          <w:b/>
          <w:bCs/>
        </w:rPr>
        <w:t>Associazione</w:t>
      </w:r>
      <w:r>
        <w:t>,</w:t>
      </w:r>
      <w:r w:rsidR="00B55BF6">
        <w:t xml:space="preserve"> e che quest’ultima lo veda come univocamente a lei dedicato.</w:t>
      </w:r>
      <w:r w:rsidR="00003B98">
        <w:t xml:space="preserve"> Ovviamente anche la base di dati dovrà essere adatta a una struttura di questo tipo e permettere quindi ad ogni associazione di vedere solo i propri dati, e nascondere quindi quelli relativi alle altre associazioni presenti.</w:t>
      </w:r>
      <w:r w:rsidR="00B55BF6">
        <w:t xml:space="preserve"> Ogn</w:t>
      </w:r>
      <w:r w:rsidR="00003B98">
        <w:t>una</w:t>
      </w:r>
      <w:r w:rsidR="00B55BF6">
        <w:t xml:space="preserve"> nella base di dati sarà quindi rappresentata</w:t>
      </w:r>
      <w:r>
        <w:t xml:space="preserve"> tramite:</w:t>
      </w:r>
    </w:p>
    <w:p w14:paraId="40A1D11F" w14:textId="00CDD34E" w:rsidR="000C56F3" w:rsidRDefault="00B46328" w:rsidP="00436840">
      <w:pPr>
        <w:pStyle w:val="Paragrafoelenco"/>
        <w:numPr>
          <w:ilvl w:val="0"/>
          <w:numId w:val="9"/>
        </w:numPr>
        <w:jc w:val="both"/>
      </w:pPr>
      <w:r>
        <w:t>Ragione sociale</w:t>
      </w:r>
    </w:p>
    <w:p w14:paraId="144D5910" w14:textId="143D5723" w:rsidR="000C56F3" w:rsidRDefault="000C56F3" w:rsidP="00436840">
      <w:pPr>
        <w:pStyle w:val="Paragrafoelenco"/>
        <w:numPr>
          <w:ilvl w:val="0"/>
          <w:numId w:val="9"/>
        </w:numPr>
        <w:jc w:val="both"/>
      </w:pPr>
      <w:r>
        <w:t>Sito web</w:t>
      </w:r>
    </w:p>
    <w:p w14:paraId="10449F37" w14:textId="38C75DC0" w:rsidR="000C56F3" w:rsidRDefault="000C56F3" w:rsidP="00436840">
      <w:pPr>
        <w:pStyle w:val="Paragrafoelenco"/>
        <w:numPr>
          <w:ilvl w:val="0"/>
          <w:numId w:val="9"/>
        </w:numPr>
        <w:jc w:val="both"/>
      </w:pPr>
      <w:r>
        <w:t>E-mail</w:t>
      </w:r>
    </w:p>
    <w:p w14:paraId="3032A9EA" w14:textId="538FB8A1" w:rsidR="0067274C" w:rsidRDefault="000C56F3" w:rsidP="00436840">
      <w:pPr>
        <w:jc w:val="both"/>
      </w:pPr>
      <w:r>
        <w:t xml:space="preserve">Ogni associazione avrà dei </w:t>
      </w:r>
      <w:r w:rsidR="00FE04AA">
        <w:t>t</w:t>
      </w:r>
      <w:r w:rsidRPr="00FE04AA">
        <w:t>esserati</w:t>
      </w:r>
      <w:r>
        <w:t xml:space="preserve">, che dopo essersi registrati </w:t>
      </w:r>
      <w:r w:rsidR="00FE04AA">
        <w:t xml:space="preserve">otterrano un </w:t>
      </w:r>
      <w:r w:rsidR="00FE04AA" w:rsidRPr="00FE04AA">
        <w:rPr>
          <w:b/>
          <w:bCs/>
        </w:rPr>
        <w:t>tesserino</w:t>
      </w:r>
      <w:r w:rsidR="00FE04AA">
        <w:t xml:space="preserve"> e </w:t>
      </w:r>
      <w:r>
        <w:t>potranno effettuare la prenotazione dei campi disponibili sia online</w:t>
      </w:r>
      <w:r w:rsidR="00B55BF6">
        <w:t xml:space="preserve"> (tramite una sezione dedicata alle prenotazioni),</w:t>
      </w:r>
      <w:r>
        <w:t xml:space="preserve"> sia presso la segreteria</w:t>
      </w:r>
      <w:r w:rsidR="00B55BF6">
        <w:t>. Per i tesserati è nodo</w:t>
      </w:r>
      <w:r w:rsidR="0067274C">
        <w:t>:</w:t>
      </w:r>
    </w:p>
    <w:p w14:paraId="4CA075B1" w14:textId="09AE2CBC" w:rsidR="000C56F3" w:rsidRDefault="00DB186D" w:rsidP="00436840">
      <w:pPr>
        <w:pStyle w:val="Paragrafoelenco"/>
        <w:numPr>
          <w:ilvl w:val="0"/>
          <w:numId w:val="10"/>
        </w:numPr>
        <w:jc w:val="both"/>
      </w:pPr>
      <w:r>
        <w:t>c</w:t>
      </w:r>
      <w:r w:rsidR="0067274C">
        <w:t>odice fiscale</w:t>
      </w:r>
    </w:p>
    <w:p w14:paraId="14211E78" w14:textId="7A4D6228" w:rsidR="0067274C" w:rsidRDefault="00DB186D" w:rsidP="00436840">
      <w:pPr>
        <w:pStyle w:val="Paragrafoelenco"/>
        <w:numPr>
          <w:ilvl w:val="0"/>
          <w:numId w:val="10"/>
        </w:numPr>
        <w:jc w:val="both"/>
      </w:pPr>
      <w:r>
        <w:t>n</w:t>
      </w:r>
      <w:r w:rsidR="0067274C">
        <w:t>ome</w:t>
      </w:r>
    </w:p>
    <w:p w14:paraId="4F6713A3" w14:textId="6EDF0CF3" w:rsidR="0067274C" w:rsidRDefault="00DB186D" w:rsidP="00436840">
      <w:pPr>
        <w:pStyle w:val="Paragrafoelenco"/>
        <w:numPr>
          <w:ilvl w:val="0"/>
          <w:numId w:val="10"/>
        </w:numPr>
        <w:jc w:val="both"/>
      </w:pPr>
      <w:r>
        <w:t>cognome</w:t>
      </w:r>
    </w:p>
    <w:p w14:paraId="780B6422" w14:textId="3ACA974C" w:rsidR="0067274C" w:rsidRDefault="00DB186D" w:rsidP="00436840">
      <w:pPr>
        <w:pStyle w:val="Paragrafoelenco"/>
        <w:numPr>
          <w:ilvl w:val="0"/>
          <w:numId w:val="10"/>
        </w:numPr>
        <w:jc w:val="both"/>
      </w:pPr>
      <w:r>
        <w:t>data</w:t>
      </w:r>
      <w:r w:rsidR="0067274C">
        <w:t xml:space="preserve"> di nascita</w:t>
      </w:r>
    </w:p>
    <w:p w14:paraId="737E1CB8" w14:textId="32338963" w:rsidR="0067274C" w:rsidRDefault="00DB186D" w:rsidP="00436840">
      <w:pPr>
        <w:pStyle w:val="Paragrafoelenco"/>
        <w:numPr>
          <w:ilvl w:val="0"/>
          <w:numId w:val="10"/>
        </w:numPr>
        <w:jc w:val="both"/>
      </w:pPr>
      <w:r>
        <w:t>e</w:t>
      </w:r>
      <w:r w:rsidR="0067274C">
        <w:t>-mail</w:t>
      </w:r>
    </w:p>
    <w:p w14:paraId="464733EF" w14:textId="29CCCA31" w:rsidR="0067274C" w:rsidRDefault="00DB186D" w:rsidP="00436840">
      <w:pPr>
        <w:pStyle w:val="Paragrafoelenco"/>
        <w:numPr>
          <w:ilvl w:val="0"/>
          <w:numId w:val="10"/>
        </w:numPr>
        <w:jc w:val="both"/>
      </w:pPr>
      <w:r>
        <w:t>password</w:t>
      </w:r>
      <w:r w:rsidR="0067274C">
        <w:t xml:space="preserve"> (insieme alla e-mail </w:t>
      </w:r>
      <w:r w:rsidR="00B46328">
        <w:t>forma</w:t>
      </w:r>
      <w:r w:rsidR="0067274C">
        <w:t xml:space="preserve"> le credenziali di accesso)</w:t>
      </w:r>
    </w:p>
    <w:p w14:paraId="4D4924FD" w14:textId="5331605E" w:rsidR="0067274C" w:rsidRDefault="00DB186D" w:rsidP="00436840">
      <w:pPr>
        <w:pStyle w:val="Paragrafoelenco"/>
        <w:numPr>
          <w:ilvl w:val="0"/>
          <w:numId w:val="10"/>
        </w:numPr>
        <w:jc w:val="both"/>
      </w:pPr>
      <w:r>
        <w:t>cellulare</w:t>
      </w:r>
    </w:p>
    <w:p w14:paraId="1CA1F1B8" w14:textId="3FBC7232" w:rsidR="0067274C" w:rsidRDefault="0067274C" w:rsidP="00436840">
      <w:pPr>
        <w:jc w:val="both"/>
      </w:pPr>
      <w:r>
        <w:t xml:space="preserve">Ogni </w:t>
      </w:r>
      <w:r w:rsidR="00FE04AA">
        <w:t>persona (“tesserino”)</w:t>
      </w:r>
      <w:r>
        <w:t xml:space="preserve"> inoltre può essere classificato in quanto “atleta” o “arbitro”, visto che l’associazione prevede la possibilità di poter richiedere un arbitro per eventuali partite importanti.</w:t>
      </w:r>
    </w:p>
    <w:p w14:paraId="3D759571" w14:textId="076573B9" w:rsidR="0067274C" w:rsidRDefault="0067274C" w:rsidP="00436840">
      <w:pPr>
        <w:jc w:val="both"/>
      </w:pPr>
      <w:r>
        <w:t xml:space="preserve">Ogni associazione </w:t>
      </w:r>
      <w:r w:rsidR="00B55BF6">
        <w:t>possiede</w:t>
      </w:r>
      <w:r>
        <w:t xml:space="preserve"> una o più </w:t>
      </w:r>
      <w:r w:rsidR="00100ED7" w:rsidRPr="00100ED7">
        <w:rPr>
          <w:b/>
          <w:bCs/>
        </w:rPr>
        <w:t>S</w:t>
      </w:r>
      <w:r w:rsidRPr="00100ED7">
        <w:rPr>
          <w:b/>
          <w:bCs/>
        </w:rPr>
        <w:t>edi</w:t>
      </w:r>
      <w:r>
        <w:t xml:space="preserve"> dislocate sul territorio, ognuna rappresentata tramite:</w:t>
      </w:r>
    </w:p>
    <w:p w14:paraId="49D717DC" w14:textId="41CE6EE2" w:rsidR="0067274C" w:rsidRDefault="00DB186D" w:rsidP="00436840">
      <w:pPr>
        <w:pStyle w:val="Paragrafoelenco"/>
        <w:numPr>
          <w:ilvl w:val="0"/>
          <w:numId w:val="11"/>
        </w:numPr>
        <w:jc w:val="both"/>
      </w:pPr>
      <w:r>
        <w:t>i</w:t>
      </w:r>
      <w:r w:rsidR="0067274C">
        <w:t>ndirizzo</w:t>
      </w:r>
      <w:r w:rsidR="00100ED7">
        <w:t xml:space="preserve"> (via, CAP, citt</w:t>
      </w:r>
      <w:r w:rsidR="00C34A4F">
        <w:t>à</w:t>
      </w:r>
      <w:r w:rsidR="00100ED7">
        <w:t>)</w:t>
      </w:r>
    </w:p>
    <w:p w14:paraId="41746EDC" w14:textId="0DE30EC3" w:rsidR="0067274C" w:rsidRDefault="00DB186D" w:rsidP="00436840">
      <w:pPr>
        <w:pStyle w:val="Paragrafoelenco"/>
        <w:numPr>
          <w:ilvl w:val="0"/>
          <w:numId w:val="11"/>
        </w:numPr>
        <w:jc w:val="both"/>
      </w:pPr>
      <w:r>
        <w:t>t</w:t>
      </w:r>
      <w:r w:rsidR="0067274C">
        <w:t>elefono (supponiamo che sia unico per ogni sede e si identifichi quello della segreteria che gestisce le prenotazioni</w:t>
      </w:r>
      <w:r w:rsidR="00207EF2">
        <w:t xml:space="preserve"> e il pagamento della tariffa</w:t>
      </w:r>
      <w:r w:rsidR="0067274C">
        <w:t>)</w:t>
      </w:r>
    </w:p>
    <w:p w14:paraId="75C9CFCF" w14:textId="2FD62AFA" w:rsidR="0067274C" w:rsidRDefault="00DB186D" w:rsidP="00436840">
      <w:pPr>
        <w:pStyle w:val="Paragrafoelenco"/>
        <w:numPr>
          <w:ilvl w:val="0"/>
          <w:numId w:val="11"/>
        </w:numPr>
        <w:jc w:val="both"/>
      </w:pPr>
      <w:r>
        <w:t>n</w:t>
      </w:r>
      <w:r w:rsidR="00100ED7">
        <w:t xml:space="preserve">ome (ad esempio </w:t>
      </w:r>
      <w:r w:rsidR="00FF1AEB">
        <w:t>“</w:t>
      </w:r>
      <w:r w:rsidR="00100ED7">
        <w:t>Polisportiva Mestre</w:t>
      </w:r>
      <w:r w:rsidR="00FF1AEB">
        <w:t>”</w:t>
      </w:r>
      <w:r w:rsidR="00100ED7">
        <w:t>)</w:t>
      </w:r>
    </w:p>
    <w:p w14:paraId="4D103368" w14:textId="6D425ADE" w:rsidR="00DB186D" w:rsidRDefault="00655CD0" w:rsidP="00436840">
      <w:pPr>
        <w:jc w:val="both"/>
      </w:pPr>
      <w:r>
        <w:t xml:space="preserve">In ogni sede sono presenti i vari </w:t>
      </w:r>
      <w:r w:rsidRPr="00655CD0">
        <w:rPr>
          <w:b/>
          <w:bCs/>
        </w:rPr>
        <w:t>Campi</w:t>
      </w:r>
      <w:r>
        <w:rPr>
          <w:b/>
          <w:bCs/>
        </w:rPr>
        <w:t xml:space="preserve"> </w:t>
      </w:r>
      <w:r>
        <w:t>messi a disposizione</w:t>
      </w:r>
      <w:r w:rsidR="00C23E79">
        <w:t xml:space="preserve">, ognuno ha la sua </w:t>
      </w:r>
      <w:r w:rsidR="00C23E79">
        <w:rPr>
          <w:b/>
          <w:bCs/>
        </w:rPr>
        <w:t>T</w:t>
      </w:r>
      <w:r w:rsidR="00C23E79" w:rsidRPr="00C23E79">
        <w:rPr>
          <w:b/>
          <w:bCs/>
        </w:rPr>
        <w:t>ipologia</w:t>
      </w:r>
      <w:r w:rsidR="00C23E79">
        <w:t xml:space="preserve"> e specifiche (</w:t>
      </w:r>
      <w:r w:rsidR="00462555">
        <w:t>derivanti d</w:t>
      </w:r>
      <w:r w:rsidR="00C23E79">
        <w:t>al tipo di sport) gestite direttamente dai dipendenti delle associazioni</w:t>
      </w:r>
      <w:r>
        <w:t xml:space="preserve">, di cui sono </w:t>
      </w:r>
      <w:r w:rsidR="000B5092">
        <w:t>memorizzati:</w:t>
      </w:r>
    </w:p>
    <w:p w14:paraId="314B9A14" w14:textId="7D26C193" w:rsidR="000B5092" w:rsidRPr="000B5092" w:rsidRDefault="000B5092" w:rsidP="00436840">
      <w:pPr>
        <w:pStyle w:val="Paragrafoelenco"/>
        <w:numPr>
          <w:ilvl w:val="0"/>
          <w:numId w:val="6"/>
        </w:numPr>
        <w:jc w:val="both"/>
        <w:rPr>
          <w:b/>
          <w:bCs/>
        </w:rPr>
      </w:pPr>
      <w:r>
        <w:t>larghezza</w:t>
      </w:r>
    </w:p>
    <w:p w14:paraId="3987C594" w14:textId="0AC92980" w:rsidR="000B5092" w:rsidRPr="000B5092" w:rsidRDefault="000B5092" w:rsidP="00436840">
      <w:pPr>
        <w:pStyle w:val="Paragrafoelenco"/>
        <w:numPr>
          <w:ilvl w:val="0"/>
          <w:numId w:val="6"/>
        </w:numPr>
        <w:jc w:val="both"/>
        <w:rPr>
          <w:b/>
          <w:bCs/>
        </w:rPr>
      </w:pPr>
      <w:r>
        <w:t>lunghezza</w:t>
      </w:r>
    </w:p>
    <w:p w14:paraId="61309F08" w14:textId="4690B1E5" w:rsidR="000B5092" w:rsidRPr="000B5092" w:rsidRDefault="000B5092" w:rsidP="00436840">
      <w:pPr>
        <w:pStyle w:val="Paragrafoelenco"/>
        <w:numPr>
          <w:ilvl w:val="0"/>
          <w:numId w:val="6"/>
        </w:numPr>
        <w:jc w:val="both"/>
        <w:rPr>
          <w:b/>
          <w:bCs/>
        </w:rPr>
      </w:pPr>
      <w:r>
        <w:t>sport di riferimento</w:t>
      </w:r>
    </w:p>
    <w:p w14:paraId="2151CF26" w14:textId="427C17DE" w:rsidR="000B5092" w:rsidRPr="0012484A" w:rsidRDefault="000B5092" w:rsidP="00436840">
      <w:pPr>
        <w:pStyle w:val="Paragrafoelenco"/>
        <w:numPr>
          <w:ilvl w:val="0"/>
          <w:numId w:val="6"/>
        </w:numPr>
        <w:jc w:val="both"/>
        <w:rPr>
          <w:b/>
          <w:bCs/>
        </w:rPr>
      </w:pPr>
      <w:r>
        <w:t>terreno</w:t>
      </w:r>
    </w:p>
    <w:p w14:paraId="5A84A518" w14:textId="4AC0B8F9" w:rsidR="000B5092" w:rsidRPr="00A81715" w:rsidRDefault="000B5092" w:rsidP="00436840">
      <w:pPr>
        <w:pStyle w:val="Paragrafoelenco"/>
        <w:numPr>
          <w:ilvl w:val="0"/>
          <w:numId w:val="6"/>
        </w:numPr>
        <w:jc w:val="both"/>
        <w:rPr>
          <w:b/>
          <w:bCs/>
        </w:rPr>
      </w:pPr>
      <w:r>
        <w:t>attrezzatura (indica se nel campo sono presenti le attrezzature, ad esempio le reti)</w:t>
      </w:r>
    </w:p>
    <w:p w14:paraId="7CD8CB85" w14:textId="51CC1FA0" w:rsidR="00621B25" w:rsidRDefault="00462555" w:rsidP="00436840">
      <w:pPr>
        <w:spacing w:after="0"/>
        <w:jc w:val="both"/>
      </w:pPr>
      <w:r>
        <w:t xml:space="preserve">Come citato sopra, è possibile gestire anche i </w:t>
      </w:r>
      <w:r w:rsidRPr="00462555">
        <w:rPr>
          <w:b/>
          <w:bCs/>
        </w:rPr>
        <w:t>Dipendenti</w:t>
      </w:r>
      <w:r>
        <w:rPr>
          <w:b/>
          <w:bCs/>
        </w:rPr>
        <w:t xml:space="preserve"> </w:t>
      </w:r>
      <w:r>
        <w:t xml:space="preserve">dell’associazione, che si dividono in una gerarchia abbastanza elementare ma che rispecchia nella sua </w:t>
      </w:r>
      <w:r w:rsidR="00B46328">
        <w:t>essenzialità</w:t>
      </w:r>
      <w:r>
        <w:t xml:space="preserve"> i compiti principali che devono essere svolti in un sistema di </w:t>
      </w:r>
      <w:r w:rsidR="00B46328">
        <w:t>questo tipo</w:t>
      </w:r>
      <w:r w:rsidR="009B2F5B">
        <w:t>.</w:t>
      </w:r>
      <w:r w:rsidR="00B630C7">
        <w:t xml:space="preserve"> La gerarchia è composta da </w:t>
      </w:r>
      <w:r w:rsidR="00B630C7" w:rsidRPr="00B630C7">
        <w:rPr>
          <w:b/>
          <w:bCs/>
        </w:rPr>
        <w:t>Segreteria</w:t>
      </w:r>
      <w:r w:rsidR="00B630C7">
        <w:t xml:space="preserve">, </w:t>
      </w:r>
      <w:r w:rsidR="00B630C7" w:rsidRPr="00B630C7">
        <w:rPr>
          <w:b/>
          <w:bCs/>
        </w:rPr>
        <w:t>Responsabile</w:t>
      </w:r>
      <w:r w:rsidR="00B630C7">
        <w:t xml:space="preserve"> e </w:t>
      </w:r>
      <w:r w:rsidR="00B630C7" w:rsidRPr="00B630C7">
        <w:rPr>
          <w:b/>
          <w:bCs/>
        </w:rPr>
        <w:t>Amministrazione</w:t>
      </w:r>
      <w:r w:rsidR="00B630C7">
        <w:t xml:space="preserve">. La segreteria si occuperà di gestire </w:t>
      </w:r>
      <w:r w:rsidR="00A550AC">
        <w:t xml:space="preserve">tutti pagamenti che riguardano i tesserati, sia quelli relativi alle </w:t>
      </w:r>
      <w:r w:rsidR="00B630C7">
        <w:t>tariffe dei camp</w:t>
      </w:r>
      <w:r w:rsidR="00A550AC">
        <w:t>i sia quelli relativi al compenso degli arbitri</w:t>
      </w:r>
      <w:r w:rsidR="00B630C7">
        <w:t>. Il responsabile avrà un’area apposita nel portale in cui potrà registrare e aggiornare lo stato dei campi (ad esempio dopo l’arrivo della nuova attrezzatura)</w:t>
      </w:r>
      <w:r w:rsidR="00A550AC">
        <w:t xml:space="preserve"> e si occup</w:t>
      </w:r>
      <w:r w:rsidR="00033A64">
        <w:t xml:space="preserve">a </w:t>
      </w:r>
      <w:r w:rsidR="00A550AC">
        <w:t>di gestire i pagamenti verso i fornitori</w:t>
      </w:r>
      <w:r w:rsidR="00B630C7">
        <w:t xml:space="preserve">. L’amministrazione invece si occupa di monitorare l’operato dei soggetti sottostanti, </w:t>
      </w:r>
      <w:r w:rsidR="002961BA">
        <w:t xml:space="preserve">e </w:t>
      </w:r>
      <w:r w:rsidR="00B630C7">
        <w:t>tramite il portale svolge i compiti delle risorse umane (</w:t>
      </w:r>
      <w:r w:rsidR="002961BA">
        <w:t xml:space="preserve">assunzione, </w:t>
      </w:r>
      <w:r w:rsidR="00B630C7">
        <w:t>inserimento</w:t>
      </w:r>
      <w:r w:rsidR="002961BA">
        <w:t xml:space="preserve"> nel sistema e</w:t>
      </w:r>
      <w:r w:rsidR="00B630C7">
        <w:t xml:space="preserve"> aggiornamento dei dipendenti</w:t>
      </w:r>
      <w:r w:rsidR="002961BA">
        <w:t xml:space="preserve"> e del loro stato</w:t>
      </w:r>
      <w:r w:rsidR="00B630C7">
        <w:t>)</w:t>
      </w:r>
      <w:r w:rsidR="002961BA">
        <w:t xml:space="preserve"> e si occupa di registrare l’</w:t>
      </w:r>
      <w:r w:rsidR="00B630C7">
        <w:t>erogazione degli stipendi</w:t>
      </w:r>
      <w:r w:rsidR="002961BA">
        <w:t>.</w:t>
      </w:r>
      <w:r w:rsidR="00621B25">
        <w:t xml:space="preserve"> </w:t>
      </w:r>
    </w:p>
    <w:p w14:paraId="1DB0B43D" w14:textId="2A2BCB45" w:rsidR="00621B25" w:rsidRDefault="00621B25" w:rsidP="00436840">
      <w:pPr>
        <w:jc w:val="both"/>
      </w:pPr>
      <w:r>
        <w:t xml:space="preserve">Ogni dipendente lavora presso </w:t>
      </w:r>
      <w:r w:rsidR="00033A64">
        <w:t>un’unica</w:t>
      </w:r>
      <w:r>
        <w:t xml:space="preserve"> sede dell’associazione, e sono noti </w:t>
      </w:r>
      <w:r w:rsidR="00201548">
        <w:t>i seguenti dati:</w:t>
      </w:r>
    </w:p>
    <w:p w14:paraId="693C8033" w14:textId="688DFE1B" w:rsidR="00201548" w:rsidRDefault="00201548" w:rsidP="00436840">
      <w:pPr>
        <w:pStyle w:val="Paragrafoelenco"/>
        <w:numPr>
          <w:ilvl w:val="0"/>
          <w:numId w:val="15"/>
        </w:numPr>
        <w:jc w:val="both"/>
      </w:pPr>
      <w:r>
        <w:t>codice fiscale</w:t>
      </w:r>
    </w:p>
    <w:p w14:paraId="2A5A32D8" w14:textId="42115CB4" w:rsidR="00201548" w:rsidRDefault="00201548" w:rsidP="00436840">
      <w:pPr>
        <w:pStyle w:val="Paragrafoelenco"/>
        <w:numPr>
          <w:ilvl w:val="0"/>
          <w:numId w:val="15"/>
        </w:numPr>
        <w:jc w:val="both"/>
      </w:pPr>
      <w:r>
        <w:t>nome</w:t>
      </w:r>
    </w:p>
    <w:p w14:paraId="2F1E3A49" w14:textId="4304DA26" w:rsidR="00201548" w:rsidRDefault="00201548" w:rsidP="00436840">
      <w:pPr>
        <w:pStyle w:val="Paragrafoelenco"/>
        <w:numPr>
          <w:ilvl w:val="0"/>
          <w:numId w:val="15"/>
        </w:numPr>
        <w:jc w:val="both"/>
      </w:pPr>
      <w:r>
        <w:lastRenderedPageBreak/>
        <w:t>cognome</w:t>
      </w:r>
    </w:p>
    <w:p w14:paraId="2C31BA0C" w14:textId="59A82814" w:rsidR="00201548" w:rsidRDefault="00201548" w:rsidP="00436840">
      <w:pPr>
        <w:pStyle w:val="Paragrafoelenco"/>
        <w:numPr>
          <w:ilvl w:val="0"/>
          <w:numId w:val="15"/>
        </w:numPr>
        <w:jc w:val="both"/>
      </w:pPr>
      <w:r>
        <w:t>e-mail</w:t>
      </w:r>
    </w:p>
    <w:p w14:paraId="6E638464" w14:textId="67ECB09D" w:rsidR="00201548" w:rsidRDefault="00201548" w:rsidP="00436840">
      <w:pPr>
        <w:pStyle w:val="Paragrafoelenco"/>
        <w:numPr>
          <w:ilvl w:val="0"/>
          <w:numId w:val="15"/>
        </w:numPr>
        <w:jc w:val="both"/>
      </w:pPr>
      <w:r>
        <w:t>password (insieme all’e-mail compongono le sue credenziali di accesso al portale)</w:t>
      </w:r>
    </w:p>
    <w:p w14:paraId="7E4061BB" w14:textId="48FC91AE" w:rsidR="00201548" w:rsidRDefault="00201548" w:rsidP="00436840">
      <w:pPr>
        <w:pStyle w:val="Paragrafoelenco"/>
        <w:numPr>
          <w:ilvl w:val="0"/>
          <w:numId w:val="15"/>
        </w:numPr>
        <w:jc w:val="both"/>
      </w:pPr>
      <w:r>
        <w:t>data di nascita</w:t>
      </w:r>
    </w:p>
    <w:p w14:paraId="334916B7" w14:textId="731C385B" w:rsidR="00201548" w:rsidRDefault="00201548" w:rsidP="00436840">
      <w:pPr>
        <w:pStyle w:val="Paragrafoelenco"/>
        <w:numPr>
          <w:ilvl w:val="0"/>
          <w:numId w:val="15"/>
        </w:numPr>
        <w:jc w:val="both"/>
      </w:pPr>
      <w:r>
        <w:t>telefono</w:t>
      </w:r>
    </w:p>
    <w:p w14:paraId="6E91C6FC" w14:textId="5F562CD8" w:rsidR="00605C51" w:rsidRDefault="00605C51" w:rsidP="00436840">
      <w:pPr>
        <w:jc w:val="both"/>
      </w:pPr>
      <w:r>
        <w:t xml:space="preserve">Poiché ogni associazione </w:t>
      </w:r>
      <w:r w:rsidR="00033A64">
        <w:t xml:space="preserve">ha </w:t>
      </w:r>
      <w:r>
        <w:t xml:space="preserve">bisogno di ammodernare la propria </w:t>
      </w:r>
      <w:r w:rsidR="001217AF">
        <w:t xml:space="preserve">attrezzatura, </w:t>
      </w:r>
      <w:r w:rsidR="00B55498">
        <w:t xml:space="preserve">è possibile mantenere un registro </w:t>
      </w:r>
      <w:r w:rsidR="001217AF">
        <w:t xml:space="preserve">dei </w:t>
      </w:r>
      <w:r w:rsidR="001217AF">
        <w:rPr>
          <w:b/>
          <w:bCs/>
        </w:rPr>
        <w:t>Fornitori</w:t>
      </w:r>
      <w:r w:rsidR="00B55498" w:rsidRPr="00033A64">
        <w:t>,</w:t>
      </w:r>
      <w:r w:rsidR="00B55498">
        <w:rPr>
          <w:b/>
          <w:bCs/>
        </w:rPr>
        <w:t xml:space="preserve"> </w:t>
      </w:r>
      <w:r w:rsidR="00B55498">
        <w:t>con i quali si mantiene un rapporto lavorativo stabile</w:t>
      </w:r>
      <w:r w:rsidR="001217AF">
        <w:t>, caratterizzati da:</w:t>
      </w:r>
    </w:p>
    <w:p w14:paraId="58A078E2" w14:textId="66ADD58E" w:rsidR="001217AF" w:rsidRDefault="001217AF" w:rsidP="00436840">
      <w:pPr>
        <w:pStyle w:val="Paragrafoelenco"/>
        <w:numPr>
          <w:ilvl w:val="0"/>
          <w:numId w:val="13"/>
        </w:numPr>
        <w:jc w:val="both"/>
      </w:pPr>
      <w:r>
        <w:t>partita iva</w:t>
      </w:r>
    </w:p>
    <w:p w14:paraId="35E69083" w14:textId="34D62CFA" w:rsidR="001217AF" w:rsidRDefault="001217AF" w:rsidP="00436840">
      <w:pPr>
        <w:pStyle w:val="Paragrafoelenco"/>
        <w:numPr>
          <w:ilvl w:val="0"/>
          <w:numId w:val="13"/>
        </w:numPr>
        <w:jc w:val="both"/>
      </w:pPr>
      <w:r>
        <w:t>nome</w:t>
      </w:r>
    </w:p>
    <w:p w14:paraId="17883822" w14:textId="667F8956" w:rsidR="001217AF" w:rsidRDefault="001217AF" w:rsidP="00436840">
      <w:pPr>
        <w:pStyle w:val="Paragrafoelenco"/>
        <w:numPr>
          <w:ilvl w:val="0"/>
          <w:numId w:val="13"/>
        </w:numPr>
        <w:jc w:val="both"/>
      </w:pPr>
      <w:r>
        <w:t>e-mail</w:t>
      </w:r>
    </w:p>
    <w:p w14:paraId="5BD4A5F3" w14:textId="7D46FA8B" w:rsidR="00B55498" w:rsidRDefault="001217AF" w:rsidP="00436840">
      <w:pPr>
        <w:pStyle w:val="Paragrafoelenco"/>
        <w:numPr>
          <w:ilvl w:val="0"/>
          <w:numId w:val="13"/>
        </w:numPr>
        <w:jc w:val="both"/>
      </w:pPr>
      <w:r>
        <w:t>telefono</w:t>
      </w:r>
    </w:p>
    <w:p w14:paraId="27069E15" w14:textId="5ADE3701" w:rsidR="00B55498" w:rsidRDefault="00B55498" w:rsidP="00436840">
      <w:pPr>
        <w:jc w:val="both"/>
      </w:pPr>
      <w:r>
        <w:t xml:space="preserve">Viste le diverse attività finanziarie presenti, il portale vuole poter offrire alle proprie associazioni la possibilità di visualizzare un estratto conto e di tenere in questo modo, traccia di tutte le spese in uscita e </w:t>
      </w:r>
      <w:r w:rsidR="00033A64">
        <w:t>in</w:t>
      </w:r>
      <w:r>
        <w:t xml:space="preserve"> entrat</w:t>
      </w:r>
      <w:r w:rsidR="00033A64">
        <w:t>a</w:t>
      </w:r>
      <w:r>
        <w:t xml:space="preserve"> della propria realtà. Per una maggiore sicurezza le varie registrazioni delle transazioni sono tracciate dall’identificativo del dipendente incaricato. Per ogni </w:t>
      </w:r>
      <w:r w:rsidRPr="00B55498">
        <w:rPr>
          <w:b/>
          <w:bCs/>
        </w:rPr>
        <w:t>Pagamento</w:t>
      </w:r>
      <w:r>
        <w:t xml:space="preserve"> è noto:</w:t>
      </w:r>
    </w:p>
    <w:p w14:paraId="1385C8D2" w14:textId="0E597295" w:rsidR="00B55498" w:rsidRDefault="00B55498" w:rsidP="00436840">
      <w:pPr>
        <w:pStyle w:val="Paragrafoelenco"/>
        <w:numPr>
          <w:ilvl w:val="0"/>
          <w:numId w:val="14"/>
        </w:numPr>
        <w:jc w:val="both"/>
      </w:pPr>
      <w:r>
        <w:t>importo</w:t>
      </w:r>
    </w:p>
    <w:p w14:paraId="188D7E32" w14:textId="369FF85C" w:rsidR="00B55498" w:rsidRDefault="00B55498" w:rsidP="00436840">
      <w:pPr>
        <w:pStyle w:val="Paragrafoelenco"/>
        <w:numPr>
          <w:ilvl w:val="0"/>
          <w:numId w:val="14"/>
        </w:numPr>
        <w:jc w:val="both"/>
      </w:pPr>
      <w:r>
        <w:t>descrizione</w:t>
      </w:r>
    </w:p>
    <w:p w14:paraId="53411B9D" w14:textId="04A857AC" w:rsidR="001E1132" w:rsidRDefault="00B55498" w:rsidP="001E1132">
      <w:pPr>
        <w:pStyle w:val="Paragrafoelenco"/>
        <w:numPr>
          <w:ilvl w:val="0"/>
          <w:numId w:val="14"/>
        </w:numPr>
        <w:jc w:val="both"/>
      </w:pPr>
      <w:r>
        <w:t>data</w:t>
      </w:r>
    </w:p>
    <w:p w14:paraId="162C0914" w14:textId="41E9DC6E" w:rsidR="00605C51" w:rsidRDefault="001217AF" w:rsidP="00436840">
      <w:pPr>
        <w:pStyle w:val="Titolo2"/>
        <w:jc w:val="both"/>
      </w:pPr>
      <w:bookmarkStart w:id="3" w:name="_Toc60673779"/>
      <w:r>
        <w:t>2.2 Glossario dei termini</w:t>
      </w:r>
      <w:bookmarkEnd w:id="3"/>
    </w:p>
    <w:p w14:paraId="43BA3357" w14:textId="77777777" w:rsidR="00866C98" w:rsidRPr="00866C98" w:rsidRDefault="00866C98" w:rsidP="00436840">
      <w:pPr>
        <w:spacing w:after="0"/>
        <w:jc w:val="both"/>
      </w:pPr>
    </w:p>
    <w:tbl>
      <w:tblPr>
        <w:tblStyle w:val="Grigliatabella"/>
        <w:tblW w:w="9634" w:type="dxa"/>
        <w:tblLook w:val="04A0" w:firstRow="1" w:lastRow="0" w:firstColumn="1" w:lastColumn="0" w:noHBand="0" w:noVBand="1"/>
      </w:tblPr>
      <w:tblGrid>
        <w:gridCol w:w="2643"/>
        <w:gridCol w:w="4440"/>
        <w:gridCol w:w="2551"/>
      </w:tblGrid>
      <w:tr w:rsidR="00B862F8" w14:paraId="1E8AF425" w14:textId="77777777" w:rsidTr="00B862F8">
        <w:tc>
          <w:tcPr>
            <w:tcW w:w="2643" w:type="dxa"/>
          </w:tcPr>
          <w:p w14:paraId="3CFF1E77" w14:textId="7F1ECF0B" w:rsidR="00B862F8" w:rsidRPr="001217AF" w:rsidRDefault="00B862F8" w:rsidP="00436840">
            <w:pPr>
              <w:jc w:val="both"/>
              <w:rPr>
                <w:b/>
                <w:bCs/>
              </w:rPr>
            </w:pPr>
            <w:r>
              <w:rPr>
                <w:b/>
                <w:bCs/>
              </w:rPr>
              <w:t>Termine</w:t>
            </w:r>
          </w:p>
        </w:tc>
        <w:tc>
          <w:tcPr>
            <w:tcW w:w="4440" w:type="dxa"/>
          </w:tcPr>
          <w:p w14:paraId="224094C6" w14:textId="09CF50A3" w:rsidR="00B862F8" w:rsidRPr="001217AF" w:rsidRDefault="00B862F8" w:rsidP="00436840">
            <w:pPr>
              <w:jc w:val="both"/>
              <w:rPr>
                <w:b/>
                <w:bCs/>
              </w:rPr>
            </w:pPr>
            <w:r>
              <w:rPr>
                <w:b/>
                <w:bCs/>
              </w:rPr>
              <w:t>Descrizione</w:t>
            </w:r>
          </w:p>
        </w:tc>
        <w:tc>
          <w:tcPr>
            <w:tcW w:w="2551" w:type="dxa"/>
          </w:tcPr>
          <w:p w14:paraId="41EC3A72" w14:textId="03D8B8AB" w:rsidR="00B862F8" w:rsidRPr="001217AF" w:rsidRDefault="00B862F8" w:rsidP="00FC06CF">
            <w:pPr>
              <w:rPr>
                <w:b/>
                <w:bCs/>
              </w:rPr>
            </w:pPr>
            <w:r>
              <w:rPr>
                <w:b/>
                <w:bCs/>
              </w:rPr>
              <w:t>Collegamenti</w:t>
            </w:r>
          </w:p>
        </w:tc>
      </w:tr>
      <w:tr w:rsidR="00B862F8" w14:paraId="163E1D8E" w14:textId="77777777" w:rsidTr="00B862F8">
        <w:tc>
          <w:tcPr>
            <w:tcW w:w="2643" w:type="dxa"/>
          </w:tcPr>
          <w:p w14:paraId="53C4E2EB" w14:textId="47D6E06B" w:rsidR="00B862F8" w:rsidRDefault="00B862F8" w:rsidP="00436840">
            <w:pPr>
              <w:jc w:val="both"/>
            </w:pPr>
            <w:r>
              <w:t>Associazione</w:t>
            </w:r>
          </w:p>
        </w:tc>
        <w:tc>
          <w:tcPr>
            <w:tcW w:w="4440" w:type="dxa"/>
          </w:tcPr>
          <w:p w14:paraId="4342230B" w14:textId="33EAF2C1" w:rsidR="00B862F8" w:rsidRDefault="00B862F8" w:rsidP="00436840">
            <w:pPr>
              <w:jc w:val="both"/>
            </w:pPr>
            <w:r>
              <w:t xml:space="preserve">È il privato o l’ente che vuole mettere a disposizione i campi in suo possesso e </w:t>
            </w:r>
            <w:r w:rsidR="00621B25">
              <w:t>si</w:t>
            </w:r>
            <w:r>
              <w:t xml:space="preserve"> registra sul portale.</w:t>
            </w:r>
          </w:p>
        </w:tc>
        <w:tc>
          <w:tcPr>
            <w:tcW w:w="2551" w:type="dxa"/>
          </w:tcPr>
          <w:p w14:paraId="5E1378E1" w14:textId="550FA4A5" w:rsidR="00B862F8" w:rsidRDefault="00EA668A" w:rsidP="001E1132">
            <w:r>
              <w:t>Tesserino</w:t>
            </w:r>
            <w:r w:rsidR="00B862F8">
              <w:t>, Fornitore,</w:t>
            </w:r>
          </w:p>
          <w:p w14:paraId="55FE4230" w14:textId="1B9FF146" w:rsidR="00B862F8" w:rsidRDefault="00B862F8" w:rsidP="001E1132">
            <w:r>
              <w:t>Sede</w:t>
            </w:r>
            <w:r w:rsidR="00621B25">
              <w:t>, Dipendente</w:t>
            </w:r>
          </w:p>
        </w:tc>
      </w:tr>
      <w:tr w:rsidR="00B862F8" w14:paraId="3F55A96C" w14:textId="77777777" w:rsidTr="00B862F8">
        <w:tc>
          <w:tcPr>
            <w:tcW w:w="2643" w:type="dxa"/>
          </w:tcPr>
          <w:p w14:paraId="68009C90" w14:textId="691D5C69" w:rsidR="00B862F8" w:rsidRDefault="00EA668A" w:rsidP="00436840">
            <w:pPr>
              <w:jc w:val="both"/>
            </w:pPr>
            <w:r>
              <w:t>Tesserino</w:t>
            </w:r>
          </w:p>
        </w:tc>
        <w:tc>
          <w:tcPr>
            <w:tcW w:w="4440" w:type="dxa"/>
          </w:tcPr>
          <w:p w14:paraId="7A832131" w14:textId="71D16A3D" w:rsidR="00B862F8" w:rsidRDefault="00B862F8" w:rsidP="00436840">
            <w:pPr>
              <w:jc w:val="both"/>
            </w:pPr>
            <w:r>
              <w:t>Atleta o Arbitro che vengono tesserati dall’associazione e possono prenotare i campi sportivi.</w:t>
            </w:r>
          </w:p>
        </w:tc>
        <w:tc>
          <w:tcPr>
            <w:tcW w:w="2551" w:type="dxa"/>
          </w:tcPr>
          <w:p w14:paraId="1506C238" w14:textId="3E8B3D43" w:rsidR="00B862F8" w:rsidRDefault="00B862F8" w:rsidP="001E1132">
            <w:r>
              <w:t>Entità padre di Atleta e Arbitro,</w:t>
            </w:r>
            <w:r w:rsidR="00EA668A">
              <w:t xml:space="preserve"> </w:t>
            </w:r>
            <w:r>
              <w:t>collegamento con: Associazione,</w:t>
            </w:r>
            <w:r w:rsidR="00EA668A">
              <w:t xml:space="preserve"> </w:t>
            </w:r>
            <w:r>
              <w:t>Campo</w:t>
            </w:r>
            <w:r w:rsidR="00621B25">
              <w:t xml:space="preserve">, </w:t>
            </w:r>
            <w:r w:rsidR="00EA668A">
              <w:t>Fattura, Segreteria</w:t>
            </w:r>
          </w:p>
        </w:tc>
      </w:tr>
      <w:tr w:rsidR="00B862F8" w14:paraId="01AC502C" w14:textId="77777777" w:rsidTr="00B862F8">
        <w:tc>
          <w:tcPr>
            <w:tcW w:w="2643" w:type="dxa"/>
          </w:tcPr>
          <w:p w14:paraId="239E6319" w14:textId="14935298" w:rsidR="00B862F8" w:rsidRDefault="00B862F8" w:rsidP="00436840">
            <w:pPr>
              <w:jc w:val="both"/>
            </w:pPr>
            <w:r>
              <w:t>Atleta</w:t>
            </w:r>
          </w:p>
        </w:tc>
        <w:tc>
          <w:tcPr>
            <w:tcW w:w="4440" w:type="dxa"/>
          </w:tcPr>
          <w:p w14:paraId="0E4C8B21" w14:textId="6D6D4CA0" w:rsidR="00B862F8" w:rsidRDefault="002C2DE1" w:rsidP="00436840">
            <w:pPr>
              <w:jc w:val="both"/>
            </w:pPr>
            <w:r>
              <w:t>Possiede un tesserino. Dopo</w:t>
            </w:r>
            <w:r w:rsidR="00621B25">
              <w:t xml:space="preserve"> essere stato registrato può </w:t>
            </w:r>
            <w:r w:rsidR="00B862F8">
              <w:t>prenotare i campi sportivi</w:t>
            </w:r>
            <w:r w:rsidR="00621B25">
              <w:t>.</w:t>
            </w:r>
          </w:p>
        </w:tc>
        <w:tc>
          <w:tcPr>
            <w:tcW w:w="2551" w:type="dxa"/>
          </w:tcPr>
          <w:p w14:paraId="29822AAF" w14:textId="578048AE" w:rsidR="00B862F8" w:rsidRDefault="00B862F8" w:rsidP="001E1132"/>
        </w:tc>
      </w:tr>
      <w:tr w:rsidR="00B862F8" w14:paraId="1110F48E" w14:textId="77777777" w:rsidTr="00B862F8">
        <w:tc>
          <w:tcPr>
            <w:tcW w:w="2643" w:type="dxa"/>
          </w:tcPr>
          <w:p w14:paraId="26D427C8" w14:textId="4C0E998C" w:rsidR="00B862F8" w:rsidRDefault="00B862F8" w:rsidP="00436840">
            <w:pPr>
              <w:jc w:val="both"/>
            </w:pPr>
            <w:r>
              <w:t>Arbitro</w:t>
            </w:r>
          </w:p>
        </w:tc>
        <w:tc>
          <w:tcPr>
            <w:tcW w:w="4440" w:type="dxa"/>
          </w:tcPr>
          <w:p w14:paraId="3406F28F" w14:textId="71886E91" w:rsidR="00B862F8" w:rsidRDefault="009139C7" w:rsidP="00436840">
            <w:pPr>
              <w:jc w:val="both"/>
            </w:pPr>
            <w:r>
              <w:t>Possiede un tesserino. P</w:t>
            </w:r>
            <w:r w:rsidR="00B862F8">
              <w:t xml:space="preserve">uò essere chiamato </w:t>
            </w:r>
            <w:r w:rsidR="00947099">
              <w:t>per svolgere il ruolo di arbitro,</w:t>
            </w:r>
            <w:r>
              <w:t xml:space="preserve"> e</w:t>
            </w:r>
            <w:r w:rsidR="00947099">
              <w:t xml:space="preserve"> inoltre in quanto tesserato può anche prenotare i campi sportivi.</w:t>
            </w:r>
          </w:p>
        </w:tc>
        <w:tc>
          <w:tcPr>
            <w:tcW w:w="2551" w:type="dxa"/>
          </w:tcPr>
          <w:p w14:paraId="099415B2" w14:textId="71C517FA" w:rsidR="00B862F8" w:rsidRDefault="00EA668A" w:rsidP="001E1132">
            <w:r>
              <w:t>Fattura, Segreteria</w:t>
            </w:r>
          </w:p>
        </w:tc>
      </w:tr>
      <w:tr w:rsidR="00B862F8" w14:paraId="5B3A7FF2" w14:textId="77777777" w:rsidTr="00B862F8">
        <w:tc>
          <w:tcPr>
            <w:tcW w:w="2643" w:type="dxa"/>
          </w:tcPr>
          <w:p w14:paraId="54516E39" w14:textId="05601342" w:rsidR="00B862F8" w:rsidRDefault="00B862F8" w:rsidP="00436840">
            <w:pPr>
              <w:jc w:val="both"/>
            </w:pPr>
            <w:r>
              <w:t>Sede</w:t>
            </w:r>
          </w:p>
        </w:tc>
        <w:tc>
          <w:tcPr>
            <w:tcW w:w="4440" w:type="dxa"/>
          </w:tcPr>
          <w:p w14:paraId="52FE6051" w14:textId="5B4F0311" w:rsidR="00B862F8" w:rsidRDefault="00B862F8" w:rsidP="00436840">
            <w:pPr>
              <w:jc w:val="both"/>
            </w:pPr>
            <w:r>
              <w:t>Sede</w:t>
            </w:r>
            <w:r w:rsidR="00947099">
              <w:t xml:space="preserve"> fisica</w:t>
            </w:r>
            <w:r>
              <w:t xml:space="preserve"> in cui si trovano i campi sportivi dell’associazione.</w:t>
            </w:r>
          </w:p>
        </w:tc>
        <w:tc>
          <w:tcPr>
            <w:tcW w:w="2551" w:type="dxa"/>
          </w:tcPr>
          <w:p w14:paraId="3E04DA61" w14:textId="06D26D04" w:rsidR="00B862F8" w:rsidRDefault="00B862F8" w:rsidP="001E1132">
            <w:r>
              <w:t>Associazione, Campo</w:t>
            </w:r>
            <w:r w:rsidR="00621B25">
              <w:t>, Dipendente</w:t>
            </w:r>
          </w:p>
        </w:tc>
      </w:tr>
      <w:tr w:rsidR="00B862F8" w14:paraId="27C19641" w14:textId="77777777" w:rsidTr="00B862F8">
        <w:tc>
          <w:tcPr>
            <w:tcW w:w="2643" w:type="dxa"/>
          </w:tcPr>
          <w:p w14:paraId="165926E3" w14:textId="69BBF09F" w:rsidR="00B862F8" w:rsidRDefault="00B862F8" w:rsidP="00436840">
            <w:pPr>
              <w:jc w:val="both"/>
            </w:pPr>
            <w:r>
              <w:t>Campo</w:t>
            </w:r>
          </w:p>
        </w:tc>
        <w:tc>
          <w:tcPr>
            <w:tcW w:w="4440" w:type="dxa"/>
          </w:tcPr>
          <w:p w14:paraId="75358F87" w14:textId="3F75E51D" w:rsidR="00B862F8" w:rsidRDefault="00B862F8" w:rsidP="00436840">
            <w:pPr>
              <w:jc w:val="both"/>
            </w:pPr>
            <w:r>
              <w:t>Campo sportivo che i tesserati delle associazioni possono prenotare.</w:t>
            </w:r>
          </w:p>
        </w:tc>
        <w:tc>
          <w:tcPr>
            <w:tcW w:w="2551" w:type="dxa"/>
          </w:tcPr>
          <w:p w14:paraId="22D02FAC" w14:textId="3B651C63" w:rsidR="00B862F8" w:rsidRDefault="00B862F8" w:rsidP="001E1132">
            <w:r>
              <w:t xml:space="preserve">Sede, </w:t>
            </w:r>
            <w:r w:rsidR="00D00C75">
              <w:t>Tesserino</w:t>
            </w:r>
          </w:p>
        </w:tc>
      </w:tr>
      <w:tr w:rsidR="00B862F8" w14:paraId="26FEC3D1" w14:textId="77777777" w:rsidTr="00B862F8">
        <w:tc>
          <w:tcPr>
            <w:tcW w:w="2643" w:type="dxa"/>
          </w:tcPr>
          <w:p w14:paraId="66D8E87F" w14:textId="057FE491" w:rsidR="00B862F8" w:rsidRDefault="00947099" w:rsidP="00436840">
            <w:pPr>
              <w:jc w:val="both"/>
            </w:pPr>
            <w:r>
              <w:t>Pagament</w:t>
            </w:r>
            <w:r w:rsidR="001E1132">
              <w:t>o</w:t>
            </w:r>
          </w:p>
        </w:tc>
        <w:tc>
          <w:tcPr>
            <w:tcW w:w="4440" w:type="dxa"/>
          </w:tcPr>
          <w:p w14:paraId="2A5C3C09" w14:textId="38C6CF3E" w:rsidR="00B862F8" w:rsidRDefault="00114EBA" w:rsidP="00436840">
            <w:pPr>
              <w:jc w:val="both"/>
            </w:pPr>
            <w:r>
              <w:t>Registro</w:t>
            </w:r>
            <w:r w:rsidR="00947099">
              <w:t xml:space="preserve"> dei vari pagamenti.</w:t>
            </w:r>
          </w:p>
        </w:tc>
        <w:tc>
          <w:tcPr>
            <w:tcW w:w="2551" w:type="dxa"/>
          </w:tcPr>
          <w:p w14:paraId="5B70061E" w14:textId="77777777" w:rsidR="00B862F8" w:rsidRDefault="00947099" w:rsidP="001E1132">
            <w:r>
              <w:t xml:space="preserve">Entità padre di </w:t>
            </w:r>
            <w:r w:rsidR="001E1132">
              <w:t>Stipendio, Esborso, Fattura;</w:t>
            </w:r>
          </w:p>
          <w:p w14:paraId="2F77EE53" w14:textId="53DBDCC4" w:rsidR="001E1132" w:rsidRDefault="001E1132" w:rsidP="001E1132">
            <w:r>
              <w:t xml:space="preserve">collegamento con </w:t>
            </w:r>
            <w:r w:rsidR="00600C39">
              <w:t>D</w:t>
            </w:r>
            <w:r>
              <w:t>ipendente</w:t>
            </w:r>
          </w:p>
        </w:tc>
      </w:tr>
      <w:tr w:rsidR="00947099" w14:paraId="4A9F60FB" w14:textId="77777777" w:rsidTr="00B862F8">
        <w:tc>
          <w:tcPr>
            <w:tcW w:w="2643" w:type="dxa"/>
          </w:tcPr>
          <w:p w14:paraId="0045F201" w14:textId="34E1CF1B" w:rsidR="00947099" w:rsidRDefault="000846D6" w:rsidP="00436840">
            <w:pPr>
              <w:jc w:val="both"/>
            </w:pPr>
            <w:r>
              <w:t>Fattura</w:t>
            </w:r>
          </w:p>
        </w:tc>
        <w:tc>
          <w:tcPr>
            <w:tcW w:w="4440" w:type="dxa"/>
          </w:tcPr>
          <w:p w14:paraId="1661D3A7" w14:textId="5DBFBDFA" w:rsidR="00947099" w:rsidRDefault="00947099" w:rsidP="00436840">
            <w:pPr>
              <w:jc w:val="both"/>
            </w:pPr>
            <w:r>
              <w:t>Registro di tutt</w:t>
            </w:r>
            <w:r w:rsidR="000846D6">
              <w:t>i i pagamenti correlati ai tesserati (tesserini), che siano compensi degli arbitri o pagamenti di prenotazioni in generale.</w:t>
            </w:r>
          </w:p>
        </w:tc>
        <w:tc>
          <w:tcPr>
            <w:tcW w:w="2551" w:type="dxa"/>
          </w:tcPr>
          <w:p w14:paraId="4201657E" w14:textId="6AF80028" w:rsidR="00947099" w:rsidRDefault="00600C39" w:rsidP="001E1132">
            <w:r>
              <w:t>Arbitro, Tesserino, Segreteria</w:t>
            </w:r>
          </w:p>
        </w:tc>
      </w:tr>
      <w:tr w:rsidR="00947099" w14:paraId="5F9B2F88" w14:textId="77777777" w:rsidTr="00B862F8">
        <w:tc>
          <w:tcPr>
            <w:tcW w:w="2643" w:type="dxa"/>
          </w:tcPr>
          <w:p w14:paraId="3F383CCD" w14:textId="282324DE" w:rsidR="00947099" w:rsidRDefault="00600C39" w:rsidP="00436840">
            <w:pPr>
              <w:jc w:val="both"/>
            </w:pPr>
            <w:r>
              <w:t>Esborso</w:t>
            </w:r>
          </w:p>
        </w:tc>
        <w:tc>
          <w:tcPr>
            <w:tcW w:w="4440" w:type="dxa"/>
          </w:tcPr>
          <w:p w14:paraId="6B816C2C" w14:textId="7CF42FD1" w:rsidR="00947099" w:rsidRDefault="00947099" w:rsidP="00436840">
            <w:pPr>
              <w:jc w:val="both"/>
            </w:pPr>
            <w:r>
              <w:t xml:space="preserve">Registro dei pagamenti </w:t>
            </w:r>
            <w:r w:rsidR="00600C39">
              <w:t>effettuati ai fornitori.</w:t>
            </w:r>
          </w:p>
        </w:tc>
        <w:tc>
          <w:tcPr>
            <w:tcW w:w="2551" w:type="dxa"/>
          </w:tcPr>
          <w:p w14:paraId="5F1FBCCF" w14:textId="70B53576" w:rsidR="00947099" w:rsidRDefault="00600C39" w:rsidP="001E1132">
            <w:r>
              <w:t>Fornitore, Responsabile</w:t>
            </w:r>
          </w:p>
        </w:tc>
      </w:tr>
      <w:tr w:rsidR="008521A4" w14:paraId="0B822E1B" w14:textId="77777777" w:rsidTr="00B862F8">
        <w:tc>
          <w:tcPr>
            <w:tcW w:w="2643" w:type="dxa"/>
          </w:tcPr>
          <w:p w14:paraId="4470ECA3" w14:textId="231F6408" w:rsidR="008521A4" w:rsidRDefault="008521A4" w:rsidP="00436840">
            <w:pPr>
              <w:jc w:val="both"/>
            </w:pPr>
            <w:r>
              <w:lastRenderedPageBreak/>
              <w:t>Stipendio</w:t>
            </w:r>
          </w:p>
        </w:tc>
        <w:tc>
          <w:tcPr>
            <w:tcW w:w="4440" w:type="dxa"/>
          </w:tcPr>
          <w:p w14:paraId="3B330394" w14:textId="662966F9" w:rsidR="008521A4" w:rsidRDefault="008521A4" w:rsidP="00436840">
            <w:pPr>
              <w:jc w:val="both"/>
            </w:pPr>
            <w:r>
              <w:t>Registro degli stipendi erogati ai dipendenti.</w:t>
            </w:r>
          </w:p>
        </w:tc>
        <w:tc>
          <w:tcPr>
            <w:tcW w:w="2551" w:type="dxa"/>
          </w:tcPr>
          <w:p w14:paraId="2F1D20DB" w14:textId="6AF54C16" w:rsidR="008521A4" w:rsidRDefault="0096221C" w:rsidP="001E1132">
            <w:r>
              <w:t>Dipendente, Amministrazione</w:t>
            </w:r>
          </w:p>
        </w:tc>
      </w:tr>
      <w:tr w:rsidR="00947099" w14:paraId="3E0032A6" w14:textId="77777777" w:rsidTr="00B862F8">
        <w:tc>
          <w:tcPr>
            <w:tcW w:w="2643" w:type="dxa"/>
          </w:tcPr>
          <w:p w14:paraId="449096BB" w14:textId="57625411" w:rsidR="00947099" w:rsidRDefault="00947099" w:rsidP="00436840">
            <w:pPr>
              <w:jc w:val="both"/>
            </w:pPr>
            <w:r>
              <w:t>Fornitore</w:t>
            </w:r>
          </w:p>
        </w:tc>
        <w:tc>
          <w:tcPr>
            <w:tcW w:w="4440" w:type="dxa"/>
          </w:tcPr>
          <w:p w14:paraId="79F367E2" w14:textId="0BE85842" w:rsidR="00947099" w:rsidRDefault="00947099" w:rsidP="00436840">
            <w:pPr>
              <w:jc w:val="both"/>
            </w:pPr>
            <w:r>
              <w:t xml:space="preserve">Azienda, società o altro ente che si occupa della vendita di attrezzature sportive e con il quale una o più associazioni hanno </w:t>
            </w:r>
            <w:r w:rsidR="00114EBA">
              <w:t>stretto un accordo</w:t>
            </w:r>
            <w:r>
              <w:t>.</w:t>
            </w:r>
          </w:p>
        </w:tc>
        <w:tc>
          <w:tcPr>
            <w:tcW w:w="2551" w:type="dxa"/>
          </w:tcPr>
          <w:p w14:paraId="09E55525" w14:textId="6D2E6C04" w:rsidR="00947099" w:rsidRDefault="00F14783" w:rsidP="001E1132">
            <w:r>
              <w:t>Esborso</w:t>
            </w:r>
            <w:r w:rsidR="00947099">
              <w:t>, Associazione</w:t>
            </w:r>
            <w:r>
              <w:t>, Responsabile</w:t>
            </w:r>
          </w:p>
        </w:tc>
      </w:tr>
      <w:tr w:rsidR="00114EBA" w14:paraId="45B311E5" w14:textId="77777777" w:rsidTr="00B862F8">
        <w:tc>
          <w:tcPr>
            <w:tcW w:w="2643" w:type="dxa"/>
          </w:tcPr>
          <w:p w14:paraId="064ED271" w14:textId="05F8733D" w:rsidR="00114EBA" w:rsidRDefault="00114EBA" w:rsidP="00436840">
            <w:pPr>
              <w:jc w:val="both"/>
            </w:pPr>
            <w:r>
              <w:t>Dipendente</w:t>
            </w:r>
          </w:p>
        </w:tc>
        <w:tc>
          <w:tcPr>
            <w:tcW w:w="4440" w:type="dxa"/>
          </w:tcPr>
          <w:p w14:paraId="18EBFB97" w14:textId="32C7E8D2" w:rsidR="00114EBA" w:rsidRDefault="00114EBA" w:rsidP="00436840">
            <w:pPr>
              <w:jc w:val="both"/>
            </w:pPr>
            <w:r>
              <w:t>Impiegato</w:t>
            </w:r>
            <w:r w:rsidR="00DF0EFC">
              <w:t xml:space="preserve"> generico</w:t>
            </w:r>
            <w:r>
              <w:t xml:space="preserve"> di un’associazione.</w:t>
            </w:r>
          </w:p>
        </w:tc>
        <w:tc>
          <w:tcPr>
            <w:tcW w:w="2551" w:type="dxa"/>
          </w:tcPr>
          <w:p w14:paraId="301F8EB9" w14:textId="4741A3F8" w:rsidR="00114EBA" w:rsidRDefault="00DF0EFC" w:rsidP="001E1132">
            <w:r>
              <w:t>Pagamento</w:t>
            </w:r>
            <w:r w:rsidR="00114EBA">
              <w:t>,</w:t>
            </w:r>
            <w:r>
              <w:t xml:space="preserve"> Stipendio, Amministrazione,</w:t>
            </w:r>
            <w:r w:rsidR="00114EBA">
              <w:t xml:space="preserve"> Sede, Associazione</w:t>
            </w:r>
          </w:p>
        </w:tc>
      </w:tr>
      <w:tr w:rsidR="00114EBA" w14:paraId="2A9C8463" w14:textId="77777777" w:rsidTr="00B862F8">
        <w:tc>
          <w:tcPr>
            <w:tcW w:w="2643" w:type="dxa"/>
          </w:tcPr>
          <w:p w14:paraId="2274784B" w14:textId="575D59BB" w:rsidR="00114EBA" w:rsidRDefault="00114EBA" w:rsidP="00436840">
            <w:pPr>
              <w:jc w:val="both"/>
            </w:pPr>
            <w:r>
              <w:t>Amministrazione</w:t>
            </w:r>
          </w:p>
        </w:tc>
        <w:tc>
          <w:tcPr>
            <w:tcW w:w="4440" w:type="dxa"/>
          </w:tcPr>
          <w:p w14:paraId="6937984E" w14:textId="7FF6D813" w:rsidR="00114EBA" w:rsidRDefault="00114EBA" w:rsidP="00436840">
            <w:pPr>
              <w:jc w:val="both"/>
            </w:pPr>
            <w:r>
              <w:t>Impiegato al vertice della gerarchia che si occupa di assumere impiegati, di registrarli e gestire il loro operato.</w:t>
            </w:r>
          </w:p>
        </w:tc>
        <w:tc>
          <w:tcPr>
            <w:tcW w:w="2551" w:type="dxa"/>
          </w:tcPr>
          <w:p w14:paraId="14DAD7FB" w14:textId="678D6D1D" w:rsidR="00114EBA" w:rsidRDefault="00DF0EFC" w:rsidP="001E1132">
            <w:r>
              <w:t>Stipendio, Dipendente</w:t>
            </w:r>
          </w:p>
        </w:tc>
      </w:tr>
      <w:tr w:rsidR="00114EBA" w14:paraId="21F93B43" w14:textId="77777777" w:rsidTr="00B862F8">
        <w:tc>
          <w:tcPr>
            <w:tcW w:w="2643" w:type="dxa"/>
          </w:tcPr>
          <w:p w14:paraId="64649C17" w14:textId="41887F6E" w:rsidR="00114EBA" w:rsidRDefault="00114EBA" w:rsidP="00436840">
            <w:pPr>
              <w:jc w:val="both"/>
            </w:pPr>
            <w:r w:rsidRPr="00033A64">
              <w:t>Responsabile</w:t>
            </w:r>
          </w:p>
        </w:tc>
        <w:tc>
          <w:tcPr>
            <w:tcW w:w="4440" w:type="dxa"/>
          </w:tcPr>
          <w:p w14:paraId="02C519B1" w14:textId="2794BA0A" w:rsidR="00D03384" w:rsidRDefault="00114EBA" w:rsidP="00436840">
            <w:pPr>
              <w:jc w:val="both"/>
            </w:pPr>
            <w:r>
              <w:t>Impiegato che si occupa della manutenzione dei campi sportivi dentro alle varie sedi</w:t>
            </w:r>
            <w:r w:rsidR="002B3539">
              <w:t xml:space="preserve"> e registra i pagamenti verso i fornitori.</w:t>
            </w:r>
          </w:p>
        </w:tc>
        <w:tc>
          <w:tcPr>
            <w:tcW w:w="2551" w:type="dxa"/>
          </w:tcPr>
          <w:p w14:paraId="5E774E07" w14:textId="71E74085" w:rsidR="00114EBA" w:rsidRDefault="001E2E05" w:rsidP="00436840">
            <w:pPr>
              <w:jc w:val="both"/>
            </w:pPr>
            <w:r>
              <w:t>Esborso, Fornitore</w:t>
            </w:r>
          </w:p>
        </w:tc>
      </w:tr>
      <w:tr w:rsidR="00114EBA" w14:paraId="6F577CA1" w14:textId="77777777" w:rsidTr="00B862F8">
        <w:tc>
          <w:tcPr>
            <w:tcW w:w="2643" w:type="dxa"/>
          </w:tcPr>
          <w:p w14:paraId="4C3B8ACC" w14:textId="57C8619C" w:rsidR="00114EBA" w:rsidRDefault="00D03384" w:rsidP="00436840">
            <w:pPr>
              <w:jc w:val="both"/>
            </w:pPr>
            <w:r>
              <w:t xml:space="preserve">Segreteria </w:t>
            </w:r>
          </w:p>
        </w:tc>
        <w:tc>
          <w:tcPr>
            <w:tcW w:w="4440" w:type="dxa"/>
          </w:tcPr>
          <w:p w14:paraId="234887CE" w14:textId="621017C0" w:rsidR="00114EBA" w:rsidRDefault="00D03384" w:rsidP="00436840">
            <w:pPr>
              <w:jc w:val="both"/>
            </w:pPr>
            <w:r>
              <w:t>Impiegato che si occupa di registrare i pagamenti dei tesserati relativi alle prenotazioni dei campi.</w:t>
            </w:r>
          </w:p>
        </w:tc>
        <w:tc>
          <w:tcPr>
            <w:tcW w:w="2551" w:type="dxa"/>
          </w:tcPr>
          <w:p w14:paraId="308EBF8E" w14:textId="2BD577EF" w:rsidR="00114EBA" w:rsidRDefault="001E2E05" w:rsidP="00436840">
            <w:pPr>
              <w:jc w:val="both"/>
            </w:pPr>
            <w:r>
              <w:t>Fattura</w:t>
            </w:r>
            <w:r w:rsidR="002B3539">
              <w:t xml:space="preserve">, </w:t>
            </w:r>
            <w:r>
              <w:t>Arbitro, Tesserino</w:t>
            </w:r>
          </w:p>
        </w:tc>
      </w:tr>
    </w:tbl>
    <w:p w14:paraId="4E90D9FB" w14:textId="77777777" w:rsidR="00CF0DFD" w:rsidRDefault="00CF0DFD" w:rsidP="00917492">
      <w:pPr>
        <w:pStyle w:val="Titolo1"/>
        <w:jc w:val="both"/>
      </w:pPr>
      <w:bookmarkStart w:id="4" w:name="_Toc60673780"/>
    </w:p>
    <w:p w14:paraId="38B39A82" w14:textId="4961F8C1" w:rsidR="00917492" w:rsidRDefault="00917492" w:rsidP="00917492">
      <w:pPr>
        <w:pStyle w:val="Titolo1"/>
        <w:jc w:val="both"/>
      </w:pPr>
      <w:r>
        <w:t>3</w:t>
      </w:r>
      <w:r>
        <w:t xml:space="preserve"> – Progettazione </w:t>
      </w:r>
      <w:r>
        <w:t>concettuale</w:t>
      </w:r>
      <w:bookmarkEnd w:id="4"/>
    </w:p>
    <w:p w14:paraId="4F3D0DBA" w14:textId="024180CE" w:rsidR="00917492" w:rsidRDefault="00917492" w:rsidP="00917492">
      <w:pPr>
        <w:pStyle w:val="Titolo2"/>
        <w:jc w:val="both"/>
      </w:pPr>
      <w:bookmarkStart w:id="5" w:name="_Toc60673781"/>
      <w:r>
        <w:t>3</w:t>
      </w:r>
      <w:r>
        <w:t xml:space="preserve">.1 </w:t>
      </w:r>
      <w:r>
        <w:t>Lista delle Entità</w:t>
      </w:r>
      <w:bookmarkEnd w:id="5"/>
    </w:p>
    <w:p w14:paraId="3E7E4F9C" w14:textId="77777777" w:rsidR="00D11A95" w:rsidRP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0EC0EBB7" w14:textId="79469A3D" w:rsid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Tutti gli attributi sono “NOT NULL” a parte quelli specificati. </w:t>
      </w:r>
    </w:p>
    <w:p w14:paraId="2497FE3D" w14:textId="77777777" w:rsidR="00D11A95" w:rsidRPr="00D11A95" w:rsidRDefault="00D11A95" w:rsidP="00436840">
      <w:pPr>
        <w:spacing w:after="0" w:line="240" w:lineRule="auto"/>
        <w:jc w:val="both"/>
        <w:textAlignment w:val="baseline"/>
        <w:rPr>
          <w:rFonts w:ascii="Calibri" w:eastAsia="Times New Roman" w:hAnsi="Calibri" w:cs="Calibri"/>
          <w:lang w:eastAsia="it-IT"/>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8"/>
        <w:gridCol w:w="1425"/>
        <w:gridCol w:w="6009"/>
      </w:tblGrid>
      <w:tr w:rsidR="00D11A95" w:rsidRPr="00D11A95" w14:paraId="47CBD25A"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1A1F8F5E" w14:textId="27C55C11" w:rsidR="00D11A95" w:rsidRPr="00D11A95" w:rsidRDefault="00D11A95" w:rsidP="00A93B12">
            <w:pPr>
              <w:spacing w:after="0" w:line="240" w:lineRule="auto"/>
              <w:jc w:val="center"/>
              <w:textAlignment w:val="baseline"/>
              <w:divId w:val="1146236773"/>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Associazione</w:t>
            </w:r>
          </w:p>
        </w:tc>
      </w:tr>
      <w:tr w:rsidR="00D11A95" w:rsidRPr="00D11A95" w14:paraId="1CC48634"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7151B24A"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w:t>
            </w:r>
            <w:r w:rsidRPr="00D11A95">
              <w:rPr>
                <w:rFonts w:ascii="Calibri" w:eastAsia="Times New Roman" w:hAnsi="Calibri" w:cs="Calibri"/>
                <w:lang w:eastAsia="it-IT"/>
              </w:rPr>
              <w:t> </w:t>
            </w:r>
          </w:p>
        </w:tc>
        <w:tc>
          <w:tcPr>
            <w:tcW w:w="1425" w:type="dxa"/>
            <w:tcBorders>
              <w:top w:val="nil"/>
              <w:left w:val="nil"/>
              <w:bottom w:val="single" w:sz="6" w:space="0" w:color="000000"/>
              <w:right w:val="single" w:sz="6" w:space="0" w:color="000000"/>
            </w:tcBorders>
            <w:shd w:val="clear" w:color="auto" w:fill="auto"/>
            <w:hideMark/>
          </w:tcPr>
          <w:p w14:paraId="6631BACA"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varchar(20) </w:t>
            </w:r>
          </w:p>
        </w:tc>
        <w:tc>
          <w:tcPr>
            <w:tcW w:w="6015" w:type="dxa"/>
            <w:tcBorders>
              <w:top w:val="nil"/>
              <w:left w:val="nil"/>
              <w:bottom w:val="single" w:sz="6" w:space="0" w:color="000000"/>
              <w:right w:val="single" w:sz="6" w:space="0" w:color="000000"/>
            </w:tcBorders>
            <w:shd w:val="clear" w:color="auto" w:fill="auto"/>
            <w:hideMark/>
          </w:tcPr>
          <w:p w14:paraId="1CD7C59B"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identificativo univoco. </w:t>
            </w:r>
          </w:p>
        </w:tc>
      </w:tr>
      <w:tr w:rsidR="00D11A95" w:rsidRPr="00D11A95" w14:paraId="5195F953"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3A5D49E4" w14:textId="0C178128" w:rsidR="00D11A95" w:rsidRPr="00D11A95" w:rsidRDefault="00942B53" w:rsidP="00436840">
            <w:pPr>
              <w:spacing w:after="0" w:line="240" w:lineRule="auto"/>
              <w:jc w:val="both"/>
              <w:textAlignment w:val="baseline"/>
              <w:rPr>
                <w:rFonts w:ascii="Times New Roman" w:eastAsia="Times New Roman" w:hAnsi="Times New Roman" w:cs="Times New Roman"/>
                <w:sz w:val="24"/>
                <w:szCs w:val="24"/>
                <w:lang w:eastAsia="it-IT"/>
              </w:rPr>
            </w:pPr>
            <w:r>
              <w:rPr>
                <w:rFonts w:ascii="Calibri" w:eastAsia="Times New Roman" w:hAnsi="Calibri" w:cs="Calibri"/>
                <w:lang w:eastAsia="it-IT"/>
              </w:rPr>
              <w:t>Ragione Sociale</w:t>
            </w:r>
          </w:p>
        </w:tc>
        <w:tc>
          <w:tcPr>
            <w:tcW w:w="1425" w:type="dxa"/>
            <w:tcBorders>
              <w:top w:val="nil"/>
              <w:left w:val="nil"/>
              <w:bottom w:val="single" w:sz="6" w:space="0" w:color="000000"/>
              <w:right w:val="single" w:sz="6" w:space="0" w:color="000000"/>
            </w:tcBorders>
            <w:shd w:val="clear" w:color="auto" w:fill="auto"/>
            <w:hideMark/>
          </w:tcPr>
          <w:p w14:paraId="27E870DE"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6015" w:type="dxa"/>
            <w:tcBorders>
              <w:top w:val="nil"/>
              <w:left w:val="nil"/>
              <w:bottom w:val="single" w:sz="6" w:space="0" w:color="000000"/>
              <w:right w:val="single" w:sz="6" w:space="0" w:color="000000"/>
            </w:tcBorders>
            <w:shd w:val="clear" w:color="auto" w:fill="auto"/>
            <w:hideMark/>
          </w:tcPr>
          <w:p w14:paraId="1B3EC19A"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dell’associazione. </w:t>
            </w:r>
          </w:p>
        </w:tc>
      </w:tr>
      <w:tr w:rsidR="00D11A95" w:rsidRPr="00D11A95" w14:paraId="27660249"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018AD0D4"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Sito Web </w:t>
            </w:r>
          </w:p>
        </w:tc>
        <w:tc>
          <w:tcPr>
            <w:tcW w:w="1425" w:type="dxa"/>
            <w:tcBorders>
              <w:top w:val="nil"/>
              <w:left w:val="nil"/>
              <w:bottom w:val="single" w:sz="6" w:space="0" w:color="000000"/>
              <w:right w:val="single" w:sz="6" w:space="0" w:color="000000"/>
            </w:tcBorders>
            <w:shd w:val="clear" w:color="auto" w:fill="auto"/>
            <w:hideMark/>
          </w:tcPr>
          <w:p w14:paraId="457A092A"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varchar(150) </w:t>
            </w:r>
          </w:p>
        </w:tc>
        <w:tc>
          <w:tcPr>
            <w:tcW w:w="6015" w:type="dxa"/>
            <w:tcBorders>
              <w:top w:val="nil"/>
              <w:left w:val="nil"/>
              <w:bottom w:val="single" w:sz="6" w:space="0" w:color="000000"/>
              <w:right w:val="single" w:sz="6" w:space="0" w:color="000000"/>
            </w:tcBorders>
            <w:shd w:val="clear" w:color="auto" w:fill="auto"/>
            <w:hideMark/>
          </w:tcPr>
          <w:p w14:paraId="75BE7A48"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Sito web dell’associazione. </w:t>
            </w:r>
          </w:p>
        </w:tc>
      </w:tr>
      <w:tr w:rsidR="00D11A95" w:rsidRPr="00D11A95" w14:paraId="3A42059A"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0F72742D"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425" w:type="dxa"/>
            <w:tcBorders>
              <w:top w:val="nil"/>
              <w:left w:val="nil"/>
              <w:bottom w:val="single" w:sz="6" w:space="0" w:color="000000"/>
              <w:right w:val="single" w:sz="6" w:space="0" w:color="000000"/>
            </w:tcBorders>
            <w:shd w:val="clear" w:color="auto" w:fill="auto"/>
            <w:hideMark/>
          </w:tcPr>
          <w:p w14:paraId="34DFAB07"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6015" w:type="dxa"/>
            <w:tcBorders>
              <w:top w:val="nil"/>
              <w:left w:val="nil"/>
              <w:bottom w:val="single" w:sz="6" w:space="0" w:color="000000"/>
              <w:right w:val="single" w:sz="6" w:space="0" w:color="000000"/>
            </w:tcBorders>
            <w:shd w:val="clear" w:color="auto" w:fill="auto"/>
            <w:hideMark/>
          </w:tcPr>
          <w:p w14:paraId="03B10CBB"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di riferimento dell’associazione (per utilizzare la piattaforma i dipendenti dovranno usare la loro e-mail aziendale e non la suddetta). </w:t>
            </w:r>
          </w:p>
        </w:tc>
      </w:tr>
    </w:tbl>
    <w:p w14:paraId="11DDAA1B" w14:textId="77777777" w:rsidR="00D11A95" w:rsidRP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3"/>
        <w:gridCol w:w="1425"/>
        <w:gridCol w:w="5994"/>
      </w:tblGrid>
      <w:tr w:rsidR="00D11A95" w:rsidRPr="00D11A95" w14:paraId="73D693DD" w14:textId="77777777" w:rsidTr="00C10999">
        <w:trPr>
          <w:trHeight w:val="300"/>
        </w:trPr>
        <w:tc>
          <w:tcPr>
            <w:tcW w:w="9622"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7FD39A62" w14:textId="24C267DB" w:rsidR="00D11A95" w:rsidRPr="00D11A95" w:rsidRDefault="002C2DE1" w:rsidP="00A93B12">
            <w:pPr>
              <w:spacing w:after="0" w:line="240" w:lineRule="auto"/>
              <w:jc w:val="center"/>
              <w:textAlignment w:val="baseline"/>
              <w:divId w:val="1225607978"/>
              <w:rPr>
                <w:rFonts w:ascii="Times New Roman" w:eastAsia="Times New Roman" w:hAnsi="Times New Roman" w:cs="Times New Roman"/>
                <w:sz w:val="24"/>
                <w:szCs w:val="24"/>
                <w:lang w:eastAsia="it-IT"/>
              </w:rPr>
            </w:pPr>
            <w:r>
              <w:rPr>
                <w:rFonts w:ascii="Calibri" w:eastAsia="Times New Roman" w:hAnsi="Calibri" w:cs="Calibri"/>
                <w:b/>
                <w:bCs/>
                <w:lang w:eastAsia="it-IT"/>
              </w:rPr>
              <w:t>Tesserino</w:t>
            </w:r>
            <w:r w:rsidR="00BC04C9">
              <w:rPr>
                <w:rFonts w:ascii="Calibri" w:eastAsia="Times New Roman" w:hAnsi="Calibri" w:cs="Calibri"/>
                <w:b/>
                <w:bCs/>
                <w:lang w:eastAsia="it-IT"/>
              </w:rPr>
              <w:t xml:space="preserve"> </w:t>
            </w:r>
            <w:r w:rsidR="004D5007">
              <w:rPr>
                <w:rFonts w:ascii="Calibri" w:eastAsia="Times New Roman" w:hAnsi="Calibri" w:cs="Calibri"/>
                <w:b/>
                <w:bCs/>
                <w:lang w:eastAsia="it-IT"/>
              </w:rPr>
              <w:t>– Generalizzazione Totale</w:t>
            </w:r>
          </w:p>
        </w:tc>
      </w:tr>
      <w:tr w:rsidR="00D11A95" w:rsidRPr="00D11A95" w14:paraId="1F1E8957"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09F385A4"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 Fiscale (CF)</w:t>
            </w:r>
            <w:r w:rsidRPr="00D11A95">
              <w:rPr>
                <w:rFonts w:ascii="Calibri" w:eastAsia="Times New Roman" w:hAnsi="Calibri" w:cs="Calibri"/>
                <w:lang w:eastAsia="it-IT"/>
              </w:rPr>
              <w:t> </w:t>
            </w:r>
          </w:p>
        </w:tc>
        <w:tc>
          <w:tcPr>
            <w:tcW w:w="1425" w:type="dxa"/>
            <w:tcBorders>
              <w:top w:val="nil"/>
              <w:left w:val="nil"/>
              <w:bottom w:val="single" w:sz="6" w:space="0" w:color="000000"/>
              <w:right w:val="single" w:sz="6" w:space="0" w:color="000000"/>
            </w:tcBorders>
            <w:shd w:val="clear" w:color="auto" w:fill="auto"/>
            <w:hideMark/>
          </w:tcPr>
          <w:p w14:paraId="5E5A9DE6"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char(16) </w:t>
            </w:r>
          </w:p>
        </w:tc>
        <w:tc>
          <w:tcPr>
            <w:tcW w:w="5994" w:type="dxa"/>
            <w:tcBorders>
              <w:top w:val="nil"/>
              <w:left w:val="nil"/>
              <w:bottom w:val="single" w:sz="6" w:space="0" w:color="000000"/>
              <w:right w:val="single" w:sz="6" w:space="0" w:color="000000"/>
            </w:tcBorders>
            <w:shd w:val="clear" w:color="auto" w:fill="auto"/>
            <w:hideMark/>
          </w:tcPr>
          <w:p w14:paraId="556858AB" w14:textId="18771123"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fiscale del tesserato. </w:t>
            </w:r>
          </w:p>
        </w:tc>
      </w:tr>
      <w:tr w:rsidR="00D11A95" w:rsidRPr="00D11A95" w14:paraId="25D2AD9C"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718793B0"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425" w:type="dxa"/>
            <w:tcBorders>
              <w:top w:val="nil"/>
              <w:left w:val="nil"/>
              <w:bottom w:val="single" w:sz="6" w:space="0" w:color="000000"/>
              <w:right w:val="single" w:sz="6" w:space="0" w:color="000000"/>
            </w:tcBorders>
            <w:shd w:val="clear" w:color="auto" w:fill="auto"/>
            <w:hideMark/>
          </w:tcPr>
          <w:p w14:paraId="7939B2E8"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5994" w:type="dxa"/>
            <w:tcBorders>
              <w:top w:val="nil"/>
              <w:left w:val="nil"/>
              <w:bottom w:val="single" w:sz="6" w:space="0" w:color="000000"/>
              <w:right w:val="single" w:sz="6" w:space="0" w:color="000000"/>
            </w:tcBorders>
            <w:shd w:val="clear" w:color="auto" w:fill="auto"/>
            <w:hideMark/>
          </w:tcPr>
          <w:p w14:paraId="359164BE"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 tesserato. </w:t>
            </w:r>
          </w:p>
        </w:tc>
      </w:tr>
      <w:tr w:rsidR="00D11A95" w:rsidRPr="00D11A95" w14:paraId="191D2B56"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1E5AF252"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w:t>
            </w:r>
          </w:p>
        </w:tc>
        <w:tc>
          <w:tcPr>
            <w:tcW w:w="1425" w:type="dxa"/>
            <w:tcBorders>
              <w:top w:val="nil"/>
              <w:left w:val="nil"/>
              <w:bottom w:val="single" w:sz="6" w:space="0" w:color="000000"/>
              <w:right w:val="single" w:sz="6" w:space="0" w:color="000000"/>
            </w:tcBorders>
            <w:shd w:val="clear" w:color="auto" w:fill="auto"/>
            <w:hideMark/>
          </w:tcPr>
          <w:p w14:paraId="220EF38E"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5994" w:type="dxa"/>
            <w:tcBorders>
              <w:top w:val="nil"/>
              <w:left w:val="nil"/>
              <w:bottom w:val="single" w:sz="6" w:space="0" w:color="000000"/>
              <w:right w:val="single" w:sz="6" w:space="0" w:color="000000"/>
            </w:tcBorders>
            <w:shd w:val="clear" w:color="auto" w:fill="auto"/>
            <w:hideMark/>
          </w:tcPr>
          <w:p w14:paraId="32A2582B"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del tesserato. </w:t>
            </w:r>
          </w:p>
        </w:tc>
      </w:tr>
      <w:tr w:rsidR="00D11A95" w:rsidRPr="00D11A95" w14:paraId="4ACDF738"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0F14412F"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w:t>
            </w:r>
          </w:p>
        </w:tc>
        <w:tc>
          <w:tcPr>
            <w:tcW w:w="1425" w:type="dxa"/>
            <w:tcBorders>
              <w:top w:val="nil"/>
              <w:left w:val="nil"/>
              <w:bottom w:val="single" w:sz="6" w:space="0" w:color="000000"/>
              <w:right w:val="single" w:sz="6" w:space="0" w:color="000000"/>
            </w:tcBorders>
            <w:shd w:val="clear" w:color="auto" w:fill="auto"/>
            <w:hideMark/>
          </w:tcPr>
          <w:p w14:paraId="171571BB"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date </w:t>
            </w:r>
          </w:p>
        </w:tc>
        <w:tc>
          <w:tcPr>
            <w:tcW w:w="5994" w:type="dxa"/>
            <w:tcBorders>
              <w:top w:val="nil"/>
              <w:left w:val="nil"/>
              <w:bottom w:val="single" w:sz="6" w:space="0" w:color="000000"/>
              <w:right w:val="single" w:sz="6" w:space="0" w:color="000000"/>
            </w:tcBorders>
            <w:shd w:val="clear" w:color="auto" w:fill="auto"/>
            <w:hideMark/>
          </w:tcPr>
          <w:p w14:paraId="2CB8DB9E"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del tesserato. </w:t>
            </w:r>
          </w:p>
        </w:tc>
      </w:tr>
      <w:tr w:rsidR="00D11A95" w:rsidRPr="00D11A95" w14:paraId="038AB6BD"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5A91E95F"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425" w:type="dxa"/>
            <w:tcBorders>
              <w:top w:val="nil"/>
              <w:left w:val="nil"/>
              <w:bottom w:val="single" w:sz="6" w:space="0" w:color="000000"/>
              <w:right w:val="single" w:sz="6" w:space="0" w:color="000000"/>
            </w:tcBorders>
            <w:shd w:val="clear" w:color="auto" w:fill="auto"/>
            <w:hideMark/>
          </w:tcPr>
          <w:p w14:paraId="2AB2CD09"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5994" w:type="dxa"/>
            <w:tcBorders>
              <w:top w:val="nil"/>
              <w:left w:val="nil"/>
              <w:bottom w:val="single" w:sz="6" w:space="0" w:color="000000"/>
              <w:right w:val="single" w:sz="6" w:space="0" w:color="000000"/>
            </w:tcBorders>
            <w:shd w:val="clear" w:color="auto" w:fill="auto"/>
            <w:hideMark/>
          </w:tcPr>
          <w:p w14:paraId="28709ED9"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del tesserato (utilizzata al momento della registrazione alla piattaforma). </w:t>
            </w:r>
          </w:p>
        </w:tc>
      </w:tr>
      <w:tr w:rsidR="00D11A95" w:rsidRPr="00D11A95" w14:paraId="1466785C"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7B912435"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w:t>
            </w:r>
          </w:p>
        </w:tc>
        <w:tc>
          <w:tcPr>
            <w:tcW w:w="1425" w:type="dxa"/>
            <w:tcBorders>
              <w:top w:val="nil"/>
              <w:left w:val="nil"/>
              <w:bottom w:val="single" w:sz="6" w:space="0" w:color="000000"/>
              <w:right w:val="single" w:sz="6" w:space="0" w:color="000000"/>
            </w:tcBorders>
            <w:shd w:val="clear" w:color="auto" w:fill="auto"/>
            <w:hideMark/>
          </w:tcPr>
          <w:p w14:paraId="0A270443"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varchar(50) </w:t>
            </w:r>
          </w:p>
        </w:tc>
        <w:tc>
          <w:tcPr>
            <w:tcW w:w="5994" w:type="dxa"/>
            <w:tcBorders>
              <w:top w:val="nil"/>
              <w:left w:val="nil"/>
              <w:bottom w:val="single" w:sz="6" w:space="0" w:color="000000"/>
              <w:right w:val="single" w:sz="6" w:space="0" w:color="000000"/>
            </w:tcBorders>
            <w:shd w:val="clear" w:color="auto" w:fill="auto"/>
            <w:hideMark/>
          </w:tcPr>
          <w:p w14:paraId="15DB2D53"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associata al tesserato, fornitagli al momento della registrazione via E-mail. </w:t>
            </w:r>
          </w:p>
        </w:tc>
      </w:tr>
      <w:tr w:rsidR="00D67BD0" w:rsidRPr="00D11A95" w14:paraId="24E8188C" w14:textId="77777777" w:rsidTr="00C10999">
        <w:tc>
          <w:tcPr>
            <w:tcW w:w="2203" w:type="dxa"/>
            <w:tcBorders>
              <w:top w:val="nil"/>
              <w:left w:val="single" w:sz="6" w:space="0" w:color="000000"/>
              <w:bottom w:val="single" w:sz="6" w:space="0" w:color="000000"/>
              <w:right w:val="single" w:sz="6" w:space="0" w:color="000000"/>
            </w:tcBorders>
            <w:shd w:val="clear" w:color="auto" w:fill="auto"/>
          </w:tcPr>
          <w:p w14:paraId="11980B57" w14:textId="778E8DB6" w:rsidR="00D67BD0" w:rsidRPr="00D11A95" w:rsidRDefault="00D67BD0"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Telefono </w:t>
            </w:r>
          </w:p>
        </w:tc>
        <w:tc>
          <w:tcPr>
            <w:tcW w:w="1425" w:type="dxa"/>
            <w:tcBorders>
              <w:top w:val="nil"/>
              <w:left w:val="nil"/>
              <w:bottom w:val="single" w:sz="6" w:space="0" w:color="000000"/>
              <w:right w:val="single" w:sz="6" w:space="0" w:color="000000"/>
            </w:tcBorders>
            <w:shd w:val="clear" w:color="auto" w:fill="auto"/>
          </w:tcPr>
          <w:p w14:paraId="10F7D1E3" w14:textId="32DF72BC" w:rsidR="00D67BD0" w:rsidRPr="00D11A95" w:rsidRDefault="00D67BD0"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varchar(12) </w:t>
            </w:r>
          </w:p>
        </w:tc>
        <w:tc>
          <w:tcPr>
            <w:tcW w:w="5994" w:type="dxa"/>
            <w:tcBorders>
              <w:top w:val="nil"/>
              <w:left w:val="nil"/>
              <w:bottom w:val="single" w:sz="6" w:space="0" w:color="000000"/>
              <w:right w:val="single" w:sz="6" w:space="0" w:color="000000"/>
            </w:tcBorders>
            <w:shd w:val="clear" w:color="auto" w:fill="auto"/>
          </w:tcPr>
          <w:p w14:paraId="0E3BBDAC" w14:textId="41415443" w:rsidR="00D67BD0" w:rsidRPr="00D11A95" w:rsidRDefault="00D67BD0"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Numero di telefono del tesserato. </w:t>
            </w:r>
          </w:p>
        </w:tc>
      </w:tr>
      <w:tr w:rsidR="004325FB" w:rsidRPr="00D11A95" w14:paraId="0AEACF09" w14:textId="77777777" w:rsidTr="00266514">
        <w:tc>
          <w:tcPr>
            <w:tcW w:w="2203" w:type="dxa"/>
            <w:tcBorders>
              <w:top w:val="nil"/>
              <w:left w:val="single" w:sz="6" w:space="0" w:color="000000"/>
              <w:bottom w:val="single" w:sz="6" w:space="0" w:color="000000"/>
              <w:right w:val="single" w:sz="6" w:space="0" w:color="000000"/>
            </w:tcBorders>
            <w:shd w:val="clear" w:color="auto" w:fill="auto"/>
          </w:tcPr>
          <w:p w14:paraId="393B7DF9" w14:textId="2F6DEF0C" w:rsidR="004325FB" w:rsidRPr="00636E31" w:rsidRDefault="004325FB" w:rsidP="00436840">
            <w:pPr>
              <w:spacing w:after="0" w:line="240" w:lineRule="auto"/>
              <w:jc w:val="both"/>
              <w:textAlignment w:val="baseline"/>
              <w:rPr>
                <w:rFonts w:ascii="Calibri" w:eastAsia="Times New Roman" w:hAnsi="Calibri" w:cs="Calibri"/>
                <w:b/>
                <w:bCs/>
                <w:lang w:eastAsia="it-IT"/>
              </w:rPr>
            </w:pPr>
            <w:r w:rsidRPr="00636E31">
              <w:rPr>
                <w:rFonts w:ascii="Calibri" w:eastAsia="Times New Roman" w:hAnsi="Calibri" w:cs="Calibri"/>
                <w:b/>
                <w:bCs/>
                <w:lang w:eastAsia="it-IT"/>
              </w:rPr>
              <w:t>ENTITA’ FIGLIE </w:t>
            </w:r>
          </w:p>
        </w:tc>
        <w:tc>
          <w:tcPr>
            <w:tcW w:w="7419" w:type="dxa"/>
            <w:gridSpan w:val="2"/>
            <w:tcBorders>
              <w:top w:val="nil"/>
              <w:left w:val="nil"/>
              <w:bottom w:val="single" w:sz="6" w:space="0" w:color="000000"/>
              <w:right w:val="single" w:sz="6" w:space="0" w:color="000000"/>
            </w:tcBorders>
            <w:shd w:val="clear" w:color="auto" w:fill="auto"/>
          </w:tcPr>
          <w:p w14:paraId="312053B6" w14:textId="77777777" w:rsidR="004325FB" w:rsidRDefault="004325FB" w:rsidP="00436840">
            <w:pPr>
              <w:pStyle w:val="Paragrafoelenco"/>
              <w:numPr>
                <w:ilvl w:val="0"/>
                <w:numId w:val="36"/>
              </w:numPr>
              <w:spacing w:after="0" w:line="240" w:lineRule="auto"/>
              <w:ind w:left="527" w:hanging="357"/>
              <w:jc w:val="both"/>
              <w:textAlignment w:val="baseline"/>
              <w:rPr>
                <w:rFonts w:ascii="Calibri" w:eastAsia="Times New Roman" w:hAnsi="Calibri" w:cs="Calibri"/>
                <w:lang w:eastAsia="it-IT"/>
              </w:rPr>
            </w:pPr>
            <w:r w:rsidRPr="00636E31">
              <w:rPr>
                <w:rFonts w:ascii="Calibri" w:eastAsia="Times New Roman" w:hAnsi="Calibri" w:cs="Calibri"/>
                <w:b/>
                <w:bCs/>
                <w:lang w:eastAsia="it-IT"/>
              </w:rPr>
              <w:t>Atleta</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può effettuare la prenotazione di campi.</w:t>
            </w:r>
          </w:p>
          <w:p w14:paraId="3A5C886F" w14:textId="0C4AEADA" w:rsidR="004325FB" w:rsidRPr="004325FB" w:rsidRDefault="004325FB" w:rsidP="00436840">
            <w:pPr>
              <w:pStyle w:val="Paragrafoelenco"/>
              <w:numPr>
                <w:ilvl w:val="0"/>
                <w:numId w:val="36"/>
              </w:numPr>
              <w:spacing w:after="0" w:line="240" w:lineRule="auto"/>
              <w:ind w:left="527" w:hanging="357"/>
              <w:jc w:val="both"/>
              <w:textAlignment w:val="baseline"/>
              <w:rPr>
                <w:rFonts w:ascii="Calibri" w:eastAsia="Times New Roman" w:hAnsi="Calibri" w:cs="Calibri"/>
                <w:lang w:eastAsia="it-IT"/>
              </w:rPr>
            </w:pPr>
            <w:r w:rsidRPr="004325FB">
              <w:rPr>
                <w:rFonts w:ascii="Calibri" w:eastAsia="Times New Roman" w:hAnsi="Calibri" w:cs="Calibri"/>
                <w:b/>
                <w:bCs/>
                <w:lang w:eastAsia="it-IT"/>
              </w:rPr>
              <w:t>Arbitro</w:t>
            </w:r>
            <w:r w:rsidRPr="004325FB">
              <w:rPr>
                <w:rFonts w:ascii="Calibri" w:eastAsia="Times New Roman" w:hAnsi="Calibri" w:cs="Calibri"/>
                <w:lang w:eastAsia="it-IT"/>
              </w:rPr>
              <w:t xml:space="preserve"> </w:t>
            </w:r>
            <w:r w:rsidRPr="00636E31">
              <w:rPr>
                <w:lang w:eastAsia="it-IT"/>
              </w:rPr>
              <w:sym w:font="Wingdings" w:char="F0E0"/>
            </w:r>
            <w:r w:rsidRPr="004325FB">
              <w:rPr>
                <w:rFonts w:ascii="Calibri" w:eastAsia="Times New Roman" w:hAnsi="Calibri" w:cs="Calibri"/>
                <w:lang w:eastAsia="it-IT"/>
              </w:rPr>
              <w:t xml:space="preserve"> Oltre a poter effettuare la prenotazione di campi, può arbitrare le partite e quindi ricevere un compenso da parte dell’associazione.</w:t>
            </w:r>
          </w:p>
        </w:tc>
      </w:tr>
    </w:tbl>
    <w:p w14:paraId="2EE34031" w14:textId="31427D22" w:rsid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5EC7460F" w14:textId="76CAC296" w:rsidR="00D2792C" w:rsidRDefault="00D2792C" w:rsidP="00436840">
      <w:pPr>
        <w:spacing w:after="0" w:line="240" w:lineRule="auto"/>
        <w:jc w:val="both"/>
        <w:textAlignment w:val="baseline"/>
        <w:rPr>
          <w:rFonts w:ascii="Calibri" w:eastAsia="Times New Roman" w:hAnsi="Calibri" w:cs="Calibri"/>
          <w:lang w:eastAsia="it-IT"/>
        </w:rPr>
      </w:pPr>
    </w:p>
    <w:p w14:paraId="00393ACD" w14:textId="77777777" w:rsidR="00D2792C" w:rsidRPr="00D11A95" w:rsidRDefault="00D2792C" w:rsidP="00436840">
      <w:pPr>
        <w:spacing w:after="0" w:line="240" w:lineRule="auto"/>
        <w:jc w:val="both"/>
        <w:textAlignment w:val="baseline"/>
        <w:rPr>
          <w:rFonts w:ascii="Calibri" w:eastAsia="Times New Roman" w:hAnsi="Calibri" w:cs="Calibri"/>
          <w:lang w:eastAsia="it-IT"/>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3"/>
        <w:gridCol w:w="1440"/>
        <w:gridCol w:w="5979"/>
      </w:tblGrid>
      <w:tr w:rsidR="00D11A95" w:rsidRPr="00D11A95" w14:paraId="465D5E89"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5F226A85" w14:textId="140D670C" w:rsidR="00D11A95" w:rsidRPr="00D11A95" w:rsidRDefault="00D11A95" w:rsidP="00A93B12">
            <w:pPr>
              <w:spacing w:after="0" w:line="240" w:lineRule="auto"/>
              <w:jc w:val="center"/>
              <w:textAlignment w:val="baseline"/>
              <w:divId w:val="1503082072"/>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lastRenderedPageBreak/>
              <w:t>Sede</w:t>
            </w:r>
          </w:p>
        </w:tc>
      </w:tr>
      <w:tr w:rsidR="00D11A95" w:rsidRPr="00D11A95" w14:paraId="3F38C5B9"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07008F08"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w:t>
            </w:r>
            <w:r w:rsidRPr="00D11A95">
              <w:rPr>
                <w:rFonts w:ascii="Calibri" w:eastAsia="Times New Roman" w:hAnsi="Calibri" w:cs="Calibri"/>
                <w:lang w:eastAsia="it-IT"/>
              </w:rPr>
              <w:t> </w:t>
            </w:r>
          </w:p>
        </w:tc>
        <w:tc>
          <w:tcPr>
            <w:tcW w:w="1440" w:type="dxa"/>
            <w:tcBorders>
              <w:top w:val="nil"/>
              <w:left w:val="nil"/>
              <w:bottom w:val="single" w:sz="6" w:space="0" w:color="000000"/>
              <w:right w:val="single" w:sz="6" w:space="0" w:color="000000"/>
            </w:tcBorders>
            <w:shd w:val="clear" w:color="auto" w:fill="auto"/>
            <w:hideMark/>
          </w:tcPr>
          <w:p w14:paraId="3B7BD08B"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int </w:t>
            </w:r>
          </w:p>
        </w:tc>
        <w:tc>
          <w:tcPr>
            <w:tcW w:w="5970" w:type="dxa"/>
            <w:tcBorders>
              <w:top w:val="nil"/>
              <w:left w:val="nil"/>
              <w:bottom w:val="single" w:sz="6" w:space="0" w:color="000000"/>
              <w:right w:val="single" w:sz="6" w:space="0" w:color="000000"/>
            </w:tcBorders>
            <w:shd w:val="clear" w:color="auto" w:fill="auto"/>
            <w:hideMark/>
          </w:tcPr>
          <w:p w14:paraId="17FC2589"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univoco della sede. </w:t>
            </w:r>
          </w:p>
        </w:tc>
      </w:tr>
      <w:tr w:rsidR="00D11A95" w:rsidRPr="00D11A95" w14:paraId="67E45E3E"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00061298"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Indirizzo </w:t>
            </w:r>
          </w:p>
        </w:tc>
        <w:tc>
          <w:tcPr>
            <w:tcW w:w="1440" w:type="dxa"/>
            <w:tcBorders>
              <w:top w:val="nil"/>
              <w:left w:val="nil"/>
              <w:bottom w:val="single" w:sz="6" w:space="0" w:color="000000"/>
              <w:right w:val="single" w:sz="6" w:space="0" w:color="000000"/>
            </w:tcBorders>
            <w:shd w:val="clear" w:color="auto" w:fill="auto"/>
            <w:hideMark/>
          </w:tcPr>
          <w:p w14:paraId="0403F02B"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varchar(150) </w:t>
            </w:r>
          </w:p>
        </w:tc>
        <w:tc>
          <w:tcPr>
            <w:tcW w:w="5970" w:type="dxa"/>
            <w:tcBorders>
              <w:top w:val="nil"/>
              <w:left w:val="nil"/>
              <w:bottom w:val="single" w:sz="6" w:space="0" w:color="000000"/>
              <w:right w:val="single" w:sz="6" w:space="0" w:color="000000"/>
            </w:tcBorders>
            <w:shd w:val="clear" w:color="auto" w:fill="auto"/>
            <w:hideMark/>
          </w:tcPr>
          <w:p w14:paraId="262155C6" w14:textId="22A0539A"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Indirizzo della sede</w:t>
            </w:r>
            <w:r w:rsidR="00C10999">
              <w:rPr>
                <w:rFonts w:ascii="Calibri" w:eastAsia="Times New Roman" w:hAnsi="Calibri" w:cs="Calibri"/>
                <w:lang w:eastAsia="it-IT"/>
              </w:rPr>
              <w:t xml:space="preserve">. </w:t>
            </w:r>
            <w:r w:rsidR="000B3C75">
              <w:rPr>
                <w:rFonts w:ascii="Calibri" w:eastAsia="Times New Roman" w:hAnsi="Calibri" w:cs="Calibri"/>
                <w:lang w:eastAsia="it-IT"/>
              </w:rPr>
              <w:t>È</w:t>
            </w:r>
            <w:r w:rsidR="00B07367">
              <w:rPr>
                <w:rFonts w:ascii="Calibri" w:eastAsia="Times New Roman" w:hAnsi="Calibri" w:cs="Calibri"/>
                <w:lang w:eastAsia="it-IT"/>
              </w:rPr>
              <w:t xml:space="preserve"> un attributo </w:t>
            </w:r>
            <w:r w:rsidR="00B07367" w:rsidRPr="00B75F33">
              <w:rPr>
                <w:rFonts w:ascii="Calibri" w:eastAsia="Times New Roman" w:hAnsi="Calibri" w:cs="Calibri"/>
                <w:b/>
                <w:bCs/>
                <w:lang w:eastAsia="it-IT"/>
              </w:rPr>
              <w:t>composto</w:t>
            </w:r>
            <w:r w:rsidR="00B07367">
              <w:rPr>
                <w:rFonts w:ascii="Calibri" w:eastAsia="Times New Roman" w:hAnsi="Calibri" w:cs="Calibri"/>
                <w:lang w:eastAsia="it-IT"/>
              </w:rPr>
              <w:t xml:space="preserve"> che identifica Via e Civico.</w:t>
            </w:r>
          </w:p>
        </w:tc>
      </w:tr>
      <w:tr w:rsidR="00B07367" w:rsidRPr="00D11A95" w14:paraId="1E454743" w14:textId="77777777" w:rsidTr="00D11A95">
        <w:tc>
          <w:tcPr>
            <w:tcW w:w="2205" w:type="dxa"/>
            <w:tcBorders>
              <w:top w:val="nil"/>
              <w:left w:val="single" w:sz="6" w:space="0" w:color="000000"/>
              <w:bottom w:val="single" w:sz="6" w:space="0" w:color="000000"/>
              <w:right w:val="single" w:sz="6" w:space="0" w:color="000000"/>
            </w:tcBorders>
            <w:shd w:val="clear" w:color="auto" w:fill="auto"/>
          </w:tcPr>
          <w:p w14:paraId="58299972" w14:textId="2ABBABE2" w:rsidR="00B07367" w:rsidRPr="00D11A95" w:rsidRDefault="00B07367" w:rsidP="00436840">
            <w:pPr>
              <w:spacing w:after="0" w:line="240" w:lineRule="auto"/>
              <w:jc w:val="both"/>
              <w:textAlignment w:val="baseline"/>
              <w:rPr>
                <w:rFonts w:ascii="Calibri" w:eastAsia="Times New Roman" w:hAnsi="Calibri" w:cs="Calibri"/>
                <w:lang w:eastAsia="it-IT"/>
              </w:rPr>
            </w:pPr>
            <w:r>
              <w:rPr>
                <w:rFonts w:ascii="Calibri" w:eastAsia="Times New Roman" w:hAnsi="Calibri" w:cs="Calibri"/>
                <w:lang w:eastAsia="it-IT"/>
              </w:rPr>
              <w:t>Città</w:t>
            </w:r>
          </w:p>
        </w:tc>
        <w:tc>
          <w:tcPr>
            <w:tcW w:w="1440" w:type="dxa"/>
            <w:tcBorders>
              <w:top w:val="nil"/>
              <w:left w:val="nil"/>
              <w:bottom w:val="single" w:sz="6" w:space="0" w:color="000000"/>
              <w:right w:val="single" w:sz="6" w:space="0" w:color="000000"/>
            </w:tcBorders>
            <w:shd w:val="clear" w:color="auto" w:fill="auto"/>
          </w:tcPr>
          <w:p w14:paraId="4EF09317" w14:textId="235C910D" w:rsidR="00B07367" w:rsidRPr="00D11A95" w:rsidRDefault="00B07367" w:rsidP="00436840">
            <w:pPr>
              <w:spacing w:after="0" w:line="240" w:lineRule="auto"/>
              <w:jc w:val="both"/>
              <w:textAlignment w:val="baseline"/>
              <w:rPr>
                <w:rFonts w:ascii="Calibri" w:eastAsia="Times New Roman" w:hAnsi="Calibri" w:cs="Calibri"/>
                <w:lang w:eastAsia="it-IT"/>
              </w:rPr>
            </w:pPr>
            <w:r>
              <w:rPr>
                <w:rFonts w:ascii="Calibri" w:eastAsia="Times New Roman" w:hAnsi="Calibri" w:cs="Calibri"/>
                <w:lang w:eastAsia="it-IT"/>
              </w:rPr>
              <w:t>varchar(150)</w:t>
            </w:r>
          </w:p>
        </w:tc>
        <w:tc>
          <w:tcPr>
            <w:tcW w:w="5970" w:type="dxa"/>
            <w:tcBorders>
              <w:top w:val="nil"/>
              <w:left w:val="nil"/>
              <w:bottom w:val="single" w:sz="6" w:space="0" w:color="000000"/>
              <w:right w:val="single" w:sz="6" w:space="0" w:color="000000"/>
            </w:tcBorders>
            <w:shd w:val="clear" w:color="auto" w:fill="auto"/>
          </w:tcPr>
          <w:p w14:paraId="7E47A9AD" w14:textId="45F8BB6B" w:rsidR="00B07367" w:rsidRPr="00D11A95" w:rsidRDefault="00B07367" w:rsidP="00436840">
            <w:pPr>
              <w:spacing w:after="0" w:line="240" w:lineRule="auto"/>
              <w:jc w:val="both"/>
              <w:textAlignment w:val="baseline"/>
              <w:rPr>
                <w:rFonts w:ascii="Calibri" w:eastAsia="Times New Roman" w:hAnsi="Calibri" w:cs="Calibri"/>
                <w:lang w:eastAsia="it-IT"/>
              </w:rPr>
            </w:pPr>
            <w:r>
              <w:rPr>
                <w:rFonts w:ascii="Calibri" w:eastAsia="Times New Roman" w:hAnsi="Calibri" w:cs="Calibri"/>
                <w:lang w:eastAsia="it-IT"/>
              </w:rPr>
              <w:t>Città in cui la sede è situata.</w:t>
            </w:r>
            <w:r w:rsidR="00B75F33">
              <w:rPr>
                <w:rFonts w:ascii="Calibri" w:eastAsia="Times New Roman" w:hAnsi="Calibri" w:cs="Calibri"/>
                <w:lang w:eastAsia="it-IT"/>
              </w:rPr>
              <w:t xml:space="preserve"> </w:t>
            </w:r>
            <w:r w:rsidR="000B3C75">
              <w:rPr>
                <w:rFonts w:ascii="Calibri" w:eastAsia="Times New Roman" w:hAnsi="Calibri" w:cs="Calibri"/>
                <w:lang w:eastAsia="it-IT"/>
              </w:rPr>
              <w:t>È</w:t>
            </w:r>
            <w:r w:rsidR="00B75F33">
              <w:rPr>
                <w:rFonts w:ascii="Calibri" w:eastAsia="Times New Roman" w:hAnsi="Calibri" w:cs="Calibri"/>
                <w:lang w:eastAsia="it-IT"/>
              </w:rPr>
              <w:t xml:space="preserve"> un attributo </w:t>
            </w:r>
            <w:r w:rsidR="00B75F33" w:rsidRPr="00B75F33">
              <w:rPr>
                <w:rFonts w:ascii="Calibri" w:eastAsia="Times New Roman" w:hAnsi="Calibri" w:cs="Calibri"/>
                <w:b/>
                <w:bCs/>
                <w:lang w:eastAsia="it-IT"/>
              </w:rPr>
              <w:t>composto</w:t>
            </w:r>
            <w:r w:rsidR="00B75F33">
              <w:rPr>
                <w:rFonts w:ascii="Calibri" w:eastAsia="Times New Roman" w:hAnsi="Calibri" w:cs="Calibri"/>
                <w:lang w:eastAsia="it-IT"/>
              </w:rPr>
              <w:t xml:space="preserve"> che identifica CAP, nome della città, provincia e regione in cui si trova.</w:t>
            </w:r>
          </w:p>
        </w:tc>
      </w:tr>
      <w:tr w:rsidR="00D11A95" w:rsidRPr="00D11A95" w14:paraId="377AB242"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3F006BEE"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440" w:type="dxa"/>
            <w:tcBorders>
              <w:top w:val="nil"/>
              <w:left w:val="nil"/>
              <w:bottom w:val="single" w:sz="6" w:space="0" w:color="000000"/>
              <w:right w:val="single" w:sz="6" w:space="0" w:color="000000"/>
            </w:tcBorders>
            <w:shd w:val="clear" w:color="auto" w:fill="auto"/>
            <w:hideMark/>
          </w:tcPr>
          <w:p w14:paraId="0E396986"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varchar(150) </w:t>
            </w:r>
          </w:p>
        </w:tc>
        <w:tc>
          <w:tcPr>
            <w:tcW w:w="5970" w:type="dxa"/>
            <w:tcBorders>
              <w:top w:val="nil"/>
              <w:left w:val="nil"/>
              <w:bottom w:val="single" w:sz="6" w:space="0" w:color="000000"/>
              <w:right w:val="single" w:sz="6" w:space="0" w:color="000000"/>
            </w:tcBorders>
            <w:shd w:val="clear" w:color="auto" w:fill="auto"/>
            <w:hideMark/>
          </w:tcPr>
          <w:p w14:paraId="4B91E7E9"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della sede. </w:t>
            </w:r>
          </w:p>
        </w:tc>
      </w:tr>
      <w:tr w:rsidR="00D11A95" w:rsidRPr="00D11A95" w14:paraId="0ADD5754"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791554EE"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Telefono </w:t>
            </w:r>
          </w:p>
        </w:tc>
        <w:tc>
          <w:tcPr>
            <w:tcW w:w="1440" w:type="dxa"/>
            <w:tcBorders>
              <w:top w:val="nil"/>
              <w:left w:val="nil"/>
              <w:bottom w:val="single" w:sz="6" w:space="0" w:color="000000"/>
              <w:right w:val="single" w:sz="6" w:space="0" w:color="000000"/>
            </w:tcBorders>
            <w:shd w:val="clear" w:color="auto" w:fill="auto"/>
            <w:hideMark/>
          </w:tcPr>
          <w:p w14:paraId="42682F30"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varchar(12) </w:t>
            </w:r>
          </w:p>
        </w:tc>
        <w:tc>
          <w:tcPr>
            <w:tcW w:w="5970" w:type="dxa"/>
            <w:tcBorders>
              <w:top w:val="nil"/>
              <w:left w:val="nil"/>
              <w:bottom w:val="single" w:sz="6" w:space="0" w:color="000000"/>
              <w:right w:val="single" w:sz="6" w:space="0" w:color="000000"/>
            </w:tcBorders>
            <w:shd w:val="clear" w:color="auto" w:fill="auto"/>
            <w:hideMark/>
          </w:tcPr>
          <w:p w14:paraId="31E720AD"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telefonico di riferimento della sede (Può essere NULL). </w:t>
            </w:r>
          </w:p>
        </w:tc>
      </w:tr>
    </w:tbl>
    <w:p w14:paraId="4ECB6A8B" w14:textId="2273C67A" w:rsidR="00D11A95" w:rsidRP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3"/>
        <w:gridCol w:w="1440"/>
        <w:gridCol w:w="5889"/>
      </w:tblGrid>
      <w:tr w:rsidR="00D11A95" w:rsidRPr="00D11A95" w14:paraId="15CC144F"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6CC3276B" w14:textId="5BB04329" w:rsidR="00D11A95" w:rsidRPr="00D11A95" w:rsidRDefault="00D11A95" w:rsidP="00A93B12">
            <w:pPr>
              <w:spacing w:after="0" w:line="240" w:lineRule="auto"/>
              <w:jc w:val="center"/>
              <w:textAlignment w:val="baseline"/>
              <w:divId w:val="356741897"/>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Fornitore</w:t>
            </w:r>
          </w:p>
        </w:tc>
      </w:tr>
      <w:tr w:rsidR="00D11A95" w:rsidRPr="00D11A95" w14:paraId="71C612F5"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5133C57C"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P.IVA</w:t>
            </w:r>
            <w:r w:rsidRPr="00D11A95">
              <w:rPr>
                <w:rFonts w:ascii="Calibri" w:eastAsia="Times New Roman" w:hAnsi="Calibri" w:cs="Calibri"/>
                <w:lang w:eastAsia="it-IT"/>
              </w:rPr>
              <w:t> </w:t>
            </w:r>
          </w:p>
        </w:tc>
        <w:tc>
          <w:tcPr>
            <w:tcW w:w="1440" w:type="dxa"/>
            <w:tcBorders>
              <w:top w:val="nil"/>
              <w:left w:val="nil"/>
              <w:bottom w:val="single" w:sz="6" w:space="0" w:color="000000"/>
              <w:right w:val="single" w:sz="6" w:space="0" w:color="000000"/>
            </w:tcBorders>
            <w:shd w:val="clear" w:color="auto" w:fill="auto"/>
            <w:hideMark/>
          </w:tcPr>
          <w:p w14:paraId="4A2BF505"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char(11) </w:t>
            </w:r>
          </w:p>
        </w:tc>
        <w:tc>
          <w:tcPr>
            <w:tcW w:w="5880" w:type="dxa"/>
            <w:tcBorders>
              <w:top w:val="nil"/>
              <w:left w:val="nil"/>
              <w:bottom w:val="single" w:sz="6" w:space="0" w:color="000000"/>
              <w:right w:val="single" w:sz="6" w:space="0" w:color="000000"/>
            </w:tcBorders>
            <w:shd w:val="clear" w:color="auto" w:fill="auto"/>
            <w:hideMark/>
          </w:tcPr>
          <w:p w14:paraId="1363ABE4"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Partita IVA del fornitore (univoca). </w:t>
            </w:r>
          </w:p>
        </w:tc>
      </w:tr>
      <w:tr w:rsidR="00D11A95" w:rsidRPr="00D11A95" w14:paraId="367C08E9"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56D225A2"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Ragione Sociale </w:t>
            </w:r>
          </w:p>
        </w:tc>
        <w:tc>
          <w:tcPr>
            <w:tcW w:w="1440" w:type="dxa"/>
            <w:tcBorders>
              <w:top w:val="nil"/>
              <w:left w:val="nil"/>
              <w:bottom w:val="single" w:sz="6" w:space="0" w:color="000000"/>
              <w:right w:val="single" w:sz="6" w:space="0" w:color="000000"/>
            </w:tcBorders>
            <w:shd w:val="clear" w:color="auto" w:fill="auto"/>
            <w:hideMark/>
          </w:tcPr>
          <w:p w14:paraId="56FA8F97"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varchar(150) </w:t>
            </w:r>
          </w:p>
        </w:tc>
        <w:tc>
          <w:tcPr>
            <w:tcW w:w="5880" w:type="dxa"/>
            <w:tcBorders>
              <w:top w:val="nil"/>
              <w:left w:val="nil"/>
              <w:bottom w:val="single" w:sz="6" w:space="0" w:color="000000"/>
              <w:right w:val="single" w:sz="6" w:space="0" w:color="000000"/>
            </w:tcBorders>
            <w:shd w:val="clear" w:color="auto" w:fill="auto"/>
            <w:hideMark/>
          </w:tcPr>
          <w:p w14:paraId="65638897"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Ragione Sociale del fornitore. </w:t>
            </w:r>
          </w:p>
        </w:tc>
      </w:tr>
      <w:tr w:rsidR="00D11A95" w:rsidRPr="00D11A95" w14:paraId="075B0E36"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4F6E9661"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440" w:type="dxa"/>
            <w:tcBorders>
              <w:top w:val="nil"/>
              <w:left w:val="nil"/>
              <w:bottom w:val="single" w:sz="6" w:space="0" w:color="000000"/>
              <w:right w:val="single" w:sz="6" w:space="0" w:color="000000"/>
            </w:tcBorders>
            <w:shd w:val="clear" w:color="auto" w:fill="auto"/>
            <w:hideMark/>
          </w:tcPr>
          <w:p w14:paraId="608BE8DE"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5880" w:type="dxa"/>
            <w:tcBorders>
              <w:top w:val="nil"/>
              <w:left w:val="nil"/>
              <w:bottom w:val="single" w:sz="6" w:space="0" w:color="000000"/>
              <w:right w:val="single" w:sz="6" w:space="0" w:color="000000"/>
            </w:tcBorders>
            <w:shd w:val="clear" w:color="auto" w:fill="auto"/>
            <w:hideMark/>
          </w:tcPr>
          <w:p w14:paraId="7271807C"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di contatto del fornitore. </w:t>
            </w:r>
          </w:p>
        </w:tc>
      </w:tr>
      <w:tr w:rsidR="00D11A95" w:rsidRPr="00D11A95" w14:paraId="237AA38B"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4B3CD627"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Telefono </w:t>
            </w:r>
          </w:p>
        </w:tc>
        <w:tc>
          <w:tcPr>
            <w:tcW w:w="1440" w:type="dxa"/>
            <w:tcBorders>
              <w:top w:val="nil"/>
              <w:left w:val="nil"/>
              <w:bottom w:val="single" w:sz="6" w:space="0" w:color="000000"/>
              <w:right w:val="single" w:sz="6" w:space="0" w:color="000000"/>
            </w:tcBorders>
            <w:shd w:val="clear" w:color="auto" w:fill="auto"/>
            <w:hideMark/>
          </w:tcPr>
          <w:p w14:paraId="77F07A45"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varchar(12) </w:t>
            </w:r>
          </w:p>
        </w:tc>
        <w:tc>
          <w:tcPr>
            <w:tcW w:w="5880" w:type="dxa"/>
            <w:tcBorders>
              <w:top w:val="nil"/>
              <w:left w:val="nil"/>
              <w:bottom w:val="single" w:sz="6" w:space="0" w:color="000000"/>
              <w:right w:val="single" w:sz="6" w:space="0" w:color="000000"/>
            </w:tcBorders>
            <w:shd w:val="clear" w:color="auto" w:fill="auto"/>
            <w:hideMark/>
          </w:tcPr>
          <w:p w14:paraId="5F8F9CAE"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di telefono del fornitore (Può essere NULL). </w:t>
            </w:r>
          </w:p>
        </w:tc>
      </w:tr>
    </w:tbl>
    <w:p w14:paraId="1EDBBD59" w14:textId="4E9C0A19" w:rsidR="00636E31" w:rsidRP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9"/>
        <w:gridCol w:w="1484"/>
        <w:gridCol w:w="5859"/>
      </w:tblGrid>
      <w:tr w:rsidR="00D11A95" w:rsidRPr="00D11A95" w14:paraId="5E973D3D" w14:textId="77777777" w:rsidTr="00C10999">
        <w:trPr>
          <w:trHeight w:val="300"/>
        </w:trPr>
        <w:tc>
          <w:tcPr>
            <w:tcW w:w="9622"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744A39C5" w14:textId="491592DF" w:rsidR="00D11A95" w:rsidRPr="00D11A95" w:rsidRDefault="00D11A95" w:rsidP="00A93B12">
            <w:pPr>
              <w:spacing w:after="0" w:line="240" w:lineRule="auto"/>
              <w:jc w:val="center"/>
              <w:textAlignment w:val="baseline"/>
              <w:divId w:val="1510219690"/>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Campo</w:t>
            </w:r>
          </w:p>
        </w:tc>
      </w:tr>
      <w:tr w:rsidR="00D11A95" w:rsidRPr="00D11A95" w14:paraId="40520F73" w14:textId="77777777" w:rsidTr="00C10999">
        <w:tc>
          <w:tcPr>
            <w:tcW w:w="2279" w:type="dxa"/>
            <w:tcBorders>
              <w:top w:val="nil"/>
              <w:left w:val="single" w:sz="6" w:space="0" w:color="000000"/>
              <w:bottom w:val="single" w:sz="6" w:space="0" w:color="000000"/>
              <w:right w:val="single" w:sz="6" w:space="0" w:color="000000"/>
            </w:tcBorders>
            <w:shd w:val="clear" w:color="auto" w:fill="auto"/>
            <w:hideMark/>
          </w:tcPr>
          <w:p w14:paraId="6B1544F8" w14:textId="77777777" w:rsidR="00D11A95" w:rsidRPr="00A4224E"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A4224E">
              <w:rPr>
                <w:rFonts w:ascii="Calibri" w:eastAsia="Times New Roman" w:hAnsi="Calibri" w:cs="Calibri"/>
                <w:lang w:eastAsia="it-IT"/>
              </w:rPr>
              <w:t>ID </w:t>
            </w:r>
          </w:p>
        </w:tc>
        <w:tc>
          <w:tcPr>
            <w:tcW w:w="1484" w:type="dxa"/>
            <w:tcBorders>
              <w:top w:val="nil"/>
              <w:left w:val="nil"/>
              <w:bottom w:val="single" w:sz="6" w:space="0" w:color="000000"/>
              <w:right w:val="single" w:sz="6" w:space="0" w:color="000000"/>
            </w:tcBorders>
            <w:shd w:val="clear" w:color="auto" w:fill="auto"/>
            <w:hideMark/>
          </w:tcPr>
          <w:p w14:paraId="2A03C8F1"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int </w:t>
            </w:r>
          </w:p>
        </w:tc>
        <w:tc>
          <w:tcPr>
            <w:tcW w:w="5859" w:type="dxa"/>
            <w:tcBorders>
              <w:top w:val="nil"/>
              <w:left w:val="nil"/>
              <w:bottom w:val="single" w:sz="6" w:space="0" w:color="000000"/>
              <w:right w:val="single" w:sz="6" w:space="0" w:color="000000"/>
            </w:tcBorders>
            <w:shd w:val="clear" w:color="auto" w:fill="auto"/>
            <w:hideMark/>
          </w:tcPr>
          <w:p w14:paraId="6E40A049"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identificativo progressivo (univoco) del campo. </w:t>
            </w:r>
          </w:p>
        </w:tc>
      </w:tr>
      <w:tr w:rsidR="00C10999" w:rsidRPr="00D11A95" w14:paraId="25AB1DA2" w14:textId="77777777" w:rsidTr="00C10999">
        <w:tc>
          <w:tcPr>
            <w:tcW w:w="2279" w:type="dxa"/>
            <w:tcBorders>
              <w:top w:val="nil"/>
              <w:left w:val="single" w:sz="6" w:space="0" w:color="000000"/>
              <w:bottom w:val="single" w:sz="6" w:space="0" w:color="000000"/>
              <w:right w:val="single" w:sz="6" w:space="0" w:color="000000"/>
            </w:tcBorders>
            <w:shd w:val="clear" w:color="auto" w:fill="auto"/>
          </w:tcPr>
          <w:p w14:paraId="50462432" w14:textId="2E91796A" w:rsidR="00C10999" w:rsidRPr="00D11A95" w:rsidRDefault="00C10999"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Attrezzatura </w:t>
            </w:r>
          </w:p>
        </w:tc>
        <w:tc>
          <w:tcPr>
            <w:tcW w:w="1484" w:type="dxa"/>
            <w:tcBorders>
              <w:top w:val="nil"/>
              <w:left w:val="nil"/>
              <w:bottom w:val="single" w:sz="6" w:space="0" w:color="000000"/>
              <w:right w:val="single" w:sz="6" w:space="0" w:color="000000"/>
            </w:tcBorders>
            <w:shd w:val="clear" w:color="auto" w:fill="auto"/>
          </w:tcPr>
          <w:p w14:paraId="2DE76F74" w14:textId="05F5ED4F" w:rsidR="00C10999" w:rsidRPr="00D11A95" w:rsidRDefault="00C10999"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bool </w:t>
            </w:r>
          </w:p>
        </w:tc>
        <w:tc>
          <w:tcPr>
            <w:tcW w:w="5859" w:type="dxa"/>
            <w:tcBorders>
              <w:top w:val="nil"/>
              <w:left w:val="nil"/>
              <w:bottom w:val="single" w:sz="6" w:space="0" w:color="000000"/>
              <w:right w:val="single" w:sz="6" w:space="0" w:color="000000"/>
            </w:tcBorders>
            <w:shd w:val="clear" w:color="auto" w:fill="auto"/>
          </w:tcPr>
          <w:p w14:paraId="22AB6E17" w14:textId="5CF7D0BC" w:rsidR="00C10999" w:rsidRPr="00D11A95" w:rsidRDefault="00C10999"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Se uguale a TRUE </w:t>
            </w:r>
          </w:p>
        </w:tc>
      </w:tr>
      <w:tr w:rsidR="00C10999" w:rsidRPr="00D11A95" w14:paraId="0998B7DF" w14:textId="77777777" w:rsidTr="00C10999">
        <w:tc>
          <w:tcPr>
            <w:tcW w:w="2279" w:type="dxa"/>
            <w:tcBorders>
              <w:top w:val="nil"/>
              <w:left w:val="single" w:sz="6" w:space="0" w:color="000000"/>
              <w:bottom w:val="single" w:sz="6" w:space="0" w:color="000000"/>
              <w:right w:val="single" w:sz="6" w:space="0" w:color="000000"/>
            </w:tcBorders>
            <w:shd w:val="clear" w:color="auto" w:fill="auto"/>
            <w:hideMark/>
          </w:tcPr>
          <w:p w14:paraId="27277D3B" w14:textId="40BC1BB5" w:rsidR="00C10999" w:rsidRPr="00D11A95" w:rsidRDefault="00C10999" w:rsidP="00436840">
            <w:pPr>
              <w:spacing w:after="0" w:line="240" w:lineRule="auto"/>
              <w:jc w:val="both"/>
              <w:textAlignment w:val="baseline"/>
              <w:rPr>
                <w:rFonts w:ascii="Times New Roman" w:eastAsia="Times New Roman" w:hAnsi="Times New Roman" w:cs="Times New Roman"/>
                <w:sz w:val="24"/>
                <w:szCs w:val="24"/>
                <w:lang w:eastAsia="it-IT"/>
              </w:rPr>
            </w:pPr>
            <w:r>
              <w:rPr>
                <w:rFonts w:ascii="Calibri" w:eastAsia="Times New Roman" w:hAnsi="Calibri" w:cs="Calibri"/>
                <w:lang w:eastAsia="it-IT"/>
              </w:rPr>
              <w:t>Tipologia</w:t>
            </w:r>
            <w:r w:rsidRPr="00D11A95">
              <w:rPr>
                <w:rFonts w:ascii="Calibri" w:eastAsia="Times New Roman" w:hAnsi="Calibri" w:cs="Calibri"/>
                <w:lang w:eastAsia="it-IT"/>
              </w:rPr>
              <w:t> </w:t>
            </w:r>
          </w:p>
        </w:tc>
        <w:tc>
          <w:tcPr>
            <w:tcW w:w="1484" w:type="dxa"/>
            <w:tcBorders>
              <w:top w:val="nil"/>
              <w:left w:val="nil"/>
              <w:bottom w:val="single" w:sz="6" w:space="0" w:color="000000"/>
              <w:right w:val="single" w:sz="6" w:space="0" w:color="000000"/>
            </w:tcBorders>
            <w:shd w:val="clear" w:color="auto" w:fill="auto"/>
            <w:hideMark/>
          </w:tcPr>
          <w:p w14:paraId="30FBFABB" w14:textId="09E329CC" w:rsidR="00C10999" w:rsidRPr="00D11A95" w:rsidRDefault="00C10999" w:rsidP="00436840">
            <w:pPr>
              <w:spacing w:after="0" w:line="240" w:lineRule="auto"/>
              <w:jc w:val="both"/>
              <w:textAlignment w:val="baseline"/>
              <w:rPr>
                <w:rFonts w:ascii="Times New Roman" w:eastAsia="Times New Roman" w:hAnsi="Times New Roman" w:cs="Times New Roman"/>
                <w:sz w:val="24"/>
                <w:szCs w:val="24"/>
                <w:lang w:eastAsia="it-IT"/>
              </w:rPr>
            </w:pPr>
            <w:r>
              <w:rPr>
                <w:rFonts w:ascii="Calibri" w:eastAsia="Times New Roman" w:hAnsi="Calibri" w:cs="Calibri"/>
                <w:lang w:eastAsia="it-IT"/>
              </w:rPr>
              <w:t>int</w:t>
            </w:r>
          </w:p>
        </w:tc>
        <w:tc>
          <w:tcPr>
            <w:tcW w:w="5859" w:type="dxa"/>
            <w:tcBorders>
              <w:top w:val="nil"/>
              <w:left w:val="nil"/>
              <w:bottom w:val="single" w:sz="6" w:space="0" w:color="000000"/>
              <w:right w:val="single" w:sz="6" w:space="0" w:color="000000"/>
            </w:tcBorders>
            <w:shd w:val="clear" w:color="auto" w:fill="auto"/>
          </w:tcPr>
          <w:p w14:paraId="4DCE978C" w14:textId="30F35E0F" w:rsidR="00C10999" w:rsidRPr="00D11A95" w:rsidRDefault="00C10999" w:rsidP="00436840">
            <w:pPr>
              <w:spacing w:after="0" w:line="240" w:lineRule="auto"/>
              <w:jc w:val="both"/>
              <w:textAlignment w:val="baseline"/>
              <w:rPr>
                <w:rFonts w:ascii="Times New Roman" w:eastAsia="Times New Roman" w:hAnsi="Times New Roman" w:cs="Times New Roman"/>
                <w:sz w:val="24"/>
                <w:szCs w:val="24"/>
                <w:lang w:eastAsia="it-IT"/>
              </w:rPr>
            </w:pPr>
            <w:r>
              <w:rPr>
                <w:rFonts w:ascii="Calibri" w:eastAsia="Times New Roman" w:hAnsi="Calibri" w:cs="Calibri"/>
                <w:lang w:eastAsia="it-IT"/>
              </w:rPr>
              <w:t xml:space="preserve">E’ un </w:t>
            </w:r>
            <w:r w:rsidR="00CF02FB">
              <w:rPr>
                <w:rFonts w:ascii="Calibri" w:eastAsia="Times New Roman" w:hAnsi="Calibri" w:cs="Calibri"/>
                <w:lang w:eastAsia="it-IT"/>
              </w:rPr>
              <w:t xml:space="preserve">attributo </w:t>
            </w:r>
            <w:r w:rsidR="00CF02FB" w:rsidRPr="00E860BD">
              <w:rPr>
                <w:rFonts w:ascii="Calibri" w:eastAsia="Times New Roman" w:hAnsi="Calibri" w:cs="Calibri"/>
                <w:b/>
                <w:bCs/>
                <w:lang w:eastAsia="it-IT"/>
              </w:rPr>
              <w:t>composto</w:t>
            </w:r>
            <w:r w:rsidR="00CF02FB">
              <w:rPr>
                <w:rFonts w:ascii="Calibri" w:eastAsia="Times New Roman" w:hAnsi="Calibri" w:cs="Calibri"/>
                <w:lang w:eastAsia="it-IT"/>
              </w:rPr>
              <w:t xml:space="preserve"> che descrive il campo da gioco</w:t>
            </w:r>
            <w:r>
              <w:rPr>
                <w:rFonts w:ascii="Calibri" w:eastAsia="Times New Roman" w:hAnsi="Calibri" w:cs="Calibri"/>
                <w:lang w:eastAsia="it-IT"/>
              </w:rPr>
              <w:t>.</w:t>
            </w:r>
            <w:r w:rsidR="00CF02FB">
              <w:rPr>
                <w:rFonts w:ascii="Calibri" w:eastAsia="Times New Roman" w:hAnsi="Calibri" w:cs="Calibri"/>
                <w:lang w:eastAsia="it-IT"/>
              </w:rPr>
              <w:t xml:space="preserve"> Comprende i sotto-attributi “Lunghezza” e “Larghezza”, “Sport” (ossia lo sport al quale il campo è adibito) e “Terreno”.</w:t>
            </w:r>
          </w:p>
        </w:tc>
      </w:tr>
    </w:tbl>
    <w:p w14:paraId="72BDD30E" w14:textId="77777777" w:rsidR="00D11A95" w:rsidRP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0"/>
        <w:gridCol w:w="1733"/>
        <w:gridCol w:w="5739"/>
      </w:tblGrid>
      <w:tr w:rsidR="00D11A95" w:rsidRPr="00D11A95" w14:paraId="54FC3590" w14:textId="77777777" w:rsidTr="00636E31">
        <w:trPr>
          <w:trHeight w:val="300"/>
        </w:trPr>
        <w:tc>
          <w:tcPr>
            <w:tcW w:w="9622"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7756B8CB" w14:textId="67E3C700" w:rsidR="00D11A95" w:rsidRPr="00D11A95" w:rsidRDefault="00D11A95" w:rsidP="00A93B12">
            <w:pPr>
              <w:spacing w:after="0" w:line="240" w:lineRule="auto"/>
              <w:jc w:val="center"/>
              <w:textAlignment w:val="baseline"/>
              <w:divId w:val="824399678"/>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Dipendente</w:t>
            </w:r>
            <w:r w:rsidRPr="00D11A95">
              <w:rPr>
                <w:rFonts w:ascii="Calibri" w:eastAsia="Times New Roman" w:hAnsi="Calibri" w:cs="Calibri"/>
                <w:lang w:eastAsia="it-IT"/>
              </w:rPr>
              <w:t> </w:t>
            </w:r>
            <w:r w:rsidR="004C0742" w:rsidRPr="00D30D8F">
              <w:rPr>
                <w:rFonts w:ascii="Calibri" w:eastAsia="Times New Roman" w:hAnsi="Calibri" w:cs="Calibri"/>
                <w:b/>
                <w:bCs/>
                <w:lang w:eastAsia="it-IT"/>
              </w:rPr>
              <w:t>– Generalizzazione Totale</w:t>
            </w:r>
          </w:p>
        </w:tc>
      </w:tr>
      <w:tr w:rsidR="00D11A95" w:rsidRPr="00D11A95" w14:paraId="4C295671"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6A9FABDA"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 Fiscale (CF)</w:t>
            </w:r>
            <w:r w:rsidRPr="00D11A95">
              <w:rPr>
                <w:rFonts w:ascii="Calibri" w:eastAsia="Times New Roman" w:hAnsi="Calibri" w:cs="Calibri"/>
                <w:lang w:eastAsia="it-IT"/>
              </w:rPr>
              <w:t> </w:t>
            </w:r>
          </w:p>
        </w:tc>
        <w:tc>
          <w:tcPr>
            <w:tcW w:w="1733" w:type="dxa"/>
            <w:tcBorders>
              <w:top w:val="nil"/>
              <w:left w:val="nil"/>
              <w:bottom w:val="single" w:sz="6" w:space="0" w:color="000000"/>
              <w:right w:val="single" w:sz="6" w:space="0" w:color="000000"/>
            </w:tcBorders>
            <w:shd w:val="clear" w:color="auto" w:fill="auto"/>
            <w:hideMark/>
          </w:tcPr>
          <w:p w14:paraId="0A90C289"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char(16) </w:t>
            </w:r>
          </w:p>
        </w:tc>
        <w:tc>
          <w:tcPr>
            <w:tcW w:w="5739" w:type="dxa"/>
            <w:tcBorders>
              <w:top w:val="nil"/>
              <w:left w:val="nil"/>
              <w:bottom w:val="single" w:sz="6" w:space="0" w:color="000000"/>
              <w:right w:val="single" w:sz="6" w:space="0" w:color="000000"/>
            </w:tcBorders>
            <w:shd w:val="clear" w:color="auto" w:fill="auto"/>
            <w:hideMark/>
          </w:tcPr>
          <w:p w14:paraId="6E83AA4E"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fiscale (univoco) del dipendente. </w:t>
            </w:r>
          </w:p>
        </w:tc>
      </w:tr>
      <w:tr w:rsidR="00D11A95" w:rsidRPr="00D11A95" w14:paraId="4BE4DBFD"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68E5FA4D"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733" w:type="dxa"/>
            <w:tcBorders>
              <w:top w:val="nil"/>
              <w:left w:val="nil"/>
              <w:bottom w:val="single" w:sz="6" w:space="0" w:color="000000"/>
              <w:right w:val="single" w:sz="6" w:space="0" w:color="000000"/>
            </w:tcBorders>
            <w:shd w:val="clear" w:color="auto" w:fill="auto"/>
            <w:hideMark/>
          </w:tcPr>
          <w:p w14:paraId="59C0403A"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5739" w:type="dxa"/>
            <w:tcBorders>
              <w:top w:val="nil"/>
              <w:left w:val="nil"/>
              <w:bottom w:val="single" w:sz="6" w:space="0" w:color="000000"/>
              <w:right w:val="single" w:sz="6" w:space="0" w:color="000000"/>
            </w:tcBorders>
            <w:shd w:val="clear" w:color="auto" w:fill="auto"/>
            <w:hideMark/>
          </w:tcPr>
          <w:p w14:paraId="3F6CCC42"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 dipendente. </w:t>
            </w:r>
          </w:p>
        </w:tc>
      </w:tr>
      <w:tr w:rsidR="00D11A95" w:rsidRPr="00D11A95" w14:paraId="24A59F1B"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25D854D9"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w:t>
            </w:r>
          </w:p>
        </w:tc>
        <w:tc>
          <w:tcPr>
            <w:tcW w:w="1733" w:type="dxa"/>
            <w:tcBorders>
              <w:top w:val="nil"/>
              <w:left w:val="nil"/>
              <w:bottom w:val="single" w:sz="6" w:space="0" w:color="000000"/>
              <w:right w:val="single" w:sz="6" w:space="0" w:color="000000"/>
            </w:tcBorders>
            <w:shd w:val="clear" w:color="auto" w:fill="auto"/>
            <w:hideMark/>
          </w:tcPr>
          <w:p w14:paraId="773BDDCC"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5739" w:type="dxa"/>
            <w:tcBorders>
              <w:top w:val="nil"/>
              <w:left w:val="nil"/>
              <w:bottom w:val="single" w:sz="6" w:space="0" w:color="000000"/>
              <w:right w:val="single" w:sz="6" w:space="0" w:color="000000"/>
            </w:tcBorders>
            <w:shd w:val="clear" w:color="auto" w:fill="auto"/>
            <w:hideMark/>
          </w:tcPr>
          <w:p w14:paraId="4EB8DA90"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del dipendente. </w:t>
            </w:r>
          </w:p>
        </w:tc>
      </w:tr>
      <w:tr w:rsidR="00D11A95" w:rsidRPr="00D11A95" w14:paraId="129003E0"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00D58BA8"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w:t>
            </w:r>
          </w:p>
        </w:tc>
        <w:tc>
          <w:tcPr>
            <w:tcW w:w="1733" w:type="dxa"/>
            <w:tcBorders>
              <w:top w:val="nil"/>
              <w:left w:val="nil"/>
              <w:bottom w:val="single" w:sz="6" w:space="0" w:color="000000"/>
              <w:right w:val="single" w:sz="6" w:space="0" w:color="000000"/>
            </w:tcBorders>
            <w:shd w:val="clear" w:color="auto" w:fill="auto"/>
            <w:hideMark/>
          </w:tcPr>
          <w:p w14:paraId="1B5B4C07"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date </w:t>
            </w:r>
          </w:p>
        </w:tc>
        <w:tc>
          <w:tcPr>
            <w:tcW w:w="5739" w:type="dxa"/>
            <w:tcBorders>
              <w:top w:val="nil"/>
              <w:left w:val="nil"/>
              <w:bottom w:val="single" w:sz="6" w:space="0" w:color="000000"/>
              <w:right w:val="single" w:sz="6" w:space="0" w:color="000000"/>
            </w:tcBorders>
            <w:shd w:val="clear" w:color="auto" w:fill="auto"/>
            <w:hideMark/>
          </w:tcPr>
          <w:p w14:paraId="18807187"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del dipendente. </w:t>
            </w:r>
          </w:p>
        </w:tc>
      </w:tr>
      <w:tr w:rsidR="00D11A95" w:rsidRPr="00D11A95" w14:paraId="44426702"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39F17092"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733" w:type="dxa"/>
            <w:tcBorders>
              <w:top w:val="nil"/>
              <w:left w:val="nil"/>
              <w:bottom w:val="single" w:sz="6" w:space="0" w:color="000000"/>
              <w:right w:val="single" w:sz="6" w:space="0" w:color="000000"/>
            </w:tcBorders>
            <w:shd w:val="clear" w:color="auto" w:fill="auto"/>
            <w:hideMark/>
          </w:tcPr>
          <w:p w14:paraId="7E78581B"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varchar(80) </w:t>
            </w:r>
          </w:p>
        </w:tc>
        <w:tc>
          <w:tcPr>
            <w:tcW w:w="5739" w:type="dxa"/>
            <w:tcBorders>
              <w:top w:val="nil"/>
              <w:left w:val="nil"/>
              <w:bottom w:val="single" w:sz="6" w:space="0" w:color="000000"/>
              <w:right w:val="single" w:sz="6" w:space="0" w:color="000000"/>
            </w:tcBorders>
            <w:shd w:val="clear" w:color="auto" w:fill="auto"/>
            <w:hideMark/>
          </w:tcPr>
          <w:p w14:paraId="69D8FBD7"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associata al dipendente (dovrà utilizzarla al momento del login sulla piattaforma). </w:t>
            </w:r>
          </w:p>
        </w:tc>
      </w:tr>
      <w:tr w:rsidR="00D11A95" w:rsidRPr="00D11A95" w14:paraId="70F811B7"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427693E3"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w:t>
            </w:r>
          </w:p>
        </w:tc>
        <w:tc>
          <w:tcPr>
            <w:tcW w:w="1733" w:type="dxa"/>
            <w:tcBorders>
              <w:top w:val="nil"/>
              <w:left w:val="nil"/>
              <w:bottom w:val="single" w:sz="6" w:space="0" w:color="000000"/>
              <w:right w:val="single" w:sz="6" w:space="0" w:color="000000"/>
            </w:tcBorders>
            <w:shd w:val="clear" w:color="auto" w:fill="auto"/>
            <w:hideMark/>
          </w:tcPr>
          <w:p w14:paraId="5A145556"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varchar(50) </w:t>
            </w:r>
          </w:p>
        </w:tc>
        <w:tc>
          <w:tcPr>
            <w:tcW w:w="5739" w:type="dxa"/>
            <w:tcBorders>
              <w:top w:val="nil"/>
              <w:left w:val="nil"/>
              <w:bottom w:val="single" w:sz="6" w:space="0" w:color="000000"/>
              <w:right w:val="single" w:sz="6" w:space="0" w:color="000000"/>
            </w:tcBorders>
            <w:shd w:val="clear" w:color="auto" w:fill="auto"/>
            <w:hideMark/>
          </w:tcPr>
          <w:p w14:paraId="591AB755"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del dipendete, utilizzata assieme alla E-mail durante il login. </w:t>
            </w:r>
          </w:p>
        </w:tc>
      </w:tr>
      <w:tr w:rsidR="00636E31" w:rsidRPr="00D11A95" w14:paraId="1613FD35" w14:textId="77777777" w:rsidTr="00636E31">
        <w:tc>
          <w:tcPr>
            <w:tcW w:w="2150" w:type="dxa"/>
            <w:tcBorders>
              <w:top w:val="nil"/>
              <w:left w:val="single" w:sz="6" w:space="0" w:color="000000"/>
              <w:bottom w:val="single" w:sz="6" w:space="0" w:color="000000"/>
              <w:right w:val="single" w:sz="6" w:space="0" w:color="000000"/>
            </w:tcBorders>
            <w:shd w:val="clear" w:color="auto" w:fill="auto"/>
          </w:tcPr>
          <w:p w14:paraId="0ADF9EB5" w14:textId="63760026" w:rsidR="00636E31" w:rsidRPr="00D11A95" w:rsidRDefault="00636E31"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Telefono </w:t>
            </w:r>
          </w:p>
        </w:tc>
        <w:tc>
          <w:tcPr>
            <w:tcW w:w="1733" w:type="dxa"/>
            <w:tcBorders>
              <w:top w:val="nil"/>
              <w:left w:val="nil"/>
              <w:bottom w:val="single" w:sz="6" w:space="0" w:color="000000"/>
              <w:right w:val="single" w:sz="6" w:space="0" w:color="000000"/>
            </w:tcBorders>
            <w:shd w:val="clear" w:color="auto" w:fill="auto"/>
          </w:tcPr>
          <w:p w14:paraId="3FD842D2" w14:textId="40F08A72" w:rsidR="00636E31" w:rsidRPr="00D11A95" w:rsidRDefault="00636E31"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varchar(12) </w:t>
            </w:r>
          </w:p>
        </w:tc>
        <w:tc>
          <w:tcPr>
            <w:tcW w:w="5739" w:type="dxa"/>
            <w:tcBorders>
              <w:top w:val="nil"/>
              <w:left w:val="nil"/>
              <w:bottom w:val="single" w:sz="6" w:space="0" w:color="000000"/>
              <w:right w:val="single" w:sz="6" w:space="0" w:color="000000"/>
            </w:tcBorders>
            <w:shd w:val="clear" w:color="auto" w:fill="auto"/>
          </w:tcPr>
          <w:p w14:paraId="66884D8D" w14:textId="66FC0CAE" w:rsidR="00636E31" w:rsidRPr="00D11A95" w:rsidRDefault="00636E31"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Numero di telefono del dipendente (Può essere NULL). </w:t>
            </w:r>
          </w:p>
        </w:tc>
      </w:tr>
      <w:tr w:rsidR="00636E31" w:rsidRPr="00D11A95" w14:paraId="598B81A4"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77CC9183" w14:textId="62E9B74C" w:rsidR="00636E31" w:rsidRPr="00D11A95" w:rsidRDefault="00636E31" w:rsidP="00436840">
            <w:pPr>
              <w:spacing w:after="0" w:line="240" w:lineRule="auto"/>
              <w:jc w:val="both"/>
              <w:textAlignment w:val="baseline"/>
              <w:rPr>
                <w:rFonts w:ascii="Times New Roman" w:eastAsia="Times New Roman" w:hAnsi="Times New Roman" w:cs="Times New Roman"/>
                <w:sz w:val="24"/>
                <w:szCs w:val="24"/>
                <w:lang w:eastAsia="it-IT"/>
              </w:rPr>
            </w:pPr>
            <w:r w:rsidRPr="00636E31">
              <w:rPr>
                <w:rFonts w:ascii="Calibri" w:eastAsia="Times New Roman" w:hAnsi="Calibri" w:cs="Calibri"/>
                <w:b/>
                <w:bCs/>
                <w:lang w:eastAsia="it-IT"/>
              </w:rPr>
              <w:t>ENTITA’ FIGLIE </w:t>
            </w:r>
          </w:p>
        </w:tc>
        <w:tc>
          <w:tcPr>
            <w:tcW w:w="7472" w:type="dxa"/>
            <w:gridSpan w:val="2"/>
            <w:tcBorders>
              <w:top w:val="nil"/>
              <w:left w:val="nil"/>
              <w:bottom w:val="single" w:sz="6" w:space="0" w:color="000000"/>
              <w:right w:val="single" w:sz="6" w:space="0" w:color="000000"/>
            </w:tcBorders>
            <w:shd w:val="clear" w:color="auto" w:fill="auto"/>
            <w:hideMark/>
          </w:tcPr>
          <w:p w14:paraId="76295E9E" w14:textId="262E998F" w:rsidR="00636E31" w:rsidRDefault="00636E31" w:rsidP="00436840">
            <w:pPr>
              <w:pStyle w:val="Paragrafoelenco"/>
              <w:numPr>
                <w:ilvl w:val="0"/>
                <w:numId w:val="36"/>
              </w:numPr>
              <w:spacing w:after="0" w:line="240" w:lineRule="auto"/>
              <w:ind w:left="527" w:hanging="357"/>
              <w:jc w:val="both"/>
              <w:textAlignment w:val="baseline"/>
              <w:rPr>
                <w:rFonts w:ascii="Calibri" w:eastAsia="Times New Roman" w:hAnsi="Calibri" w:cs="Calibri"/>
                <w:lang w:eastAsia="it-IT"/>
              </w:rPr>
            </w:pPr>
            <w:r w:rsidRPr="002C5442">
              <w:rPr>
                <w:rFonts w:ascii="Calibri" w:eastAsia="Times New Roman" w:hAnsi="Calibri" w:cs="Calibri"/>
                <w:b/>
                <w:bCs/>
                <w:lang w:eastAsia="it-IT"/>
              </w:rPr>
              <w:t>Amministrazione</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w:t>
            </w:r>
            <w:r w:rsidR="002C5442">
              <w:rPr>
                <w:rFonts w:ascii="Calibri" w:eastAsia="Times New Roman" w:hAnsi="Calibri" w:cs="Calibri"/>
                <w:lang w:eastAsia="it-IT"/>
              </w:rPr>
              <w:t>Gestisce gli stipendi di tutti i dipendenti.</w:t>
            </w:r>
          </w:p>
          <w:p w14:paraId="5F4DCD16" w14:textId="686D1E62" w:rsidR="00636E31" w:rsidRDefault="00636E31" w:rsidP="00436840">
            <w:pPr>
              <w:pStyle w:val="Paragrafoelenco"/>
              <w:numPr>
                <w:ilvl w:val="0"/>
                <w:numId w:val="36"/>
              </w:numPr>
              <w:spacing w:after="0" w:line="240" w:lineRule="auto"/>
              <w:ind w:left="527" w:hanging="357"/>
              <w:jc w:val="both"/>
              <w:textAlignment w:val="baseline"/>
              <w:rPr>
                <w:rFonts w:ascii="Calibri" w:eastAsia="Times New Roman" w:hAnsi="Calibri" w:cs="Calibri"/>
                <w:lang w:eastAsia="it-IT"/>
              </w:rPr>
            </w:pPr>
            <w:r w:rsidRPr="002C5442">
              <w:rPr>
                <w:rFonts w:ascii="Calibri" w:eastAsia="Times New Roman" w:hAnsi="Calibri" w:cs="Calibri"/>
                <w:b/>
                <w:bCs/>
                <w:lang w:eastAsia="it-IT"/>
              </w:rPr>
              <w:t>Responsabile</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w:t>
            </w:r>
            <w:r w:rsidR="002C5442">
              <w:rPr>
                <w:rFonts w:ascii="Calibri" w:eastAsia="Times New Roman" w:hAnsi="Calibri" w:cs="Calibri"/>
                <w:lang w:eastAsia="it-IT"/>
              </w:rPr>
              <w:t xml:space="preserve">Si occupa dei pagamenti ai </w:t>
            </w:r>
            <w:r w:rsidR="002C5442" w:rsidRPr="002C5442">
              <w:rPr>
                <w:rFonts w:ascii="Calibri" w:eastAsia="Times New Roman" w:hAnsi="Calibri" w:cs="Calibri"/>
                <w:lang w:eastAsia="it-IT"/>
              </w:rPr>
              <w:t>fornitori</w:t>
            </w:r>
            <w:r w:rsidR="002C5442">
              <w:rPr>
                <w:rFonts w:ascii="Calibri" w:eastAsia="Times New Roman" w:hAnsi="Calibri" w:cs="Calibri"/>
                <w:lang w:eastAsia="it-IT"/>
              </w:rPr>
              <w:t>.</w:t>
            </w:r>
          </w:p>
          <w:p w14:paraId="138B1403" w14:textId="7183FFB5" w:rsidR="00636E31" w:rsidRPr="00636E31" w:rsidRDefault="00636E31" w:rsidP="00436840">
            <w:pPr>
              <w:pStyle w:val="Paragrafoelenco"/>
              <w:numPr>
                <w:ilvl w:val="0"/>
                <w:numId w:val="36"/>
              </w:numPr>
              <w:spacing w:after="0" w:line="240" w:lineRule="auto"/>
              <w:ind w:left="527" w:hanging="357"/>
              <w:jc w:val="both"/>
              <w:textAlignment w:val="baseline"/>
              <w:rPr>
                <w:rFonts w:ascii="Calibri" w:eastAsia="Times New Roman" w:hAnsi="Calibri" w:cs="Calibri"/>
                <w:lang w:eastAsia="it-IT"/>
              </w:rPr>
            </w:pPr>
            <w:r w:rsidRPr="002C5442">
              <w:rPr>
                <w:rFonts w:ascii="Calibri" w:eastAsia="Times New Roman" w:hAnsi="Calibri" w:cs="Calibri"/>
                <w:b/>
                <w:bCs/>
                <w:lang w:eastAsia="it-IT"/>
              </w:rPr>
              <w:t>Segreteria</w:t>
            </w:r>
            <w:r>
              <w:rPr>
                <w:rFonts w:ascii="Calibri" w:eastAsia="Times New Roman" w:hAnsi="Calibri" w:cs="Calibri"/>
                <w:lang w:eastAsia="it-IT"/>
              </w:rPr>
              <w:t xml:space="preserve"> </w:t>
            </w:r>
            <w:r w:rsidRPr="00636E31">
              <w:rPr>
                <w:rFonts w:ascii="Calibri" w:eastAsia="Times New Roman" w:hAnsi="Calibri" w:cs="Calibri"/>
                <w:lang w:eastAsia="it-IT"/>
              </w:rPr>
              <w:sym w:font="Wingdings" w:char="F0E0"/>
            </w:r>
            <w:r>
              <w:rPr>
                <w:rFonts w:ascii="Calibri" w:eastAsia="Times New Roman" w:hAnsi="Calibri" w:cs="Calibri"/>
                <w:lang w:eastAsia="it-IT"/>
              </w:rPr>
              <w:t xml:space="preserve"> </w:t>
            </w:r>
            <w:r w:rsidR="002C5442">
              <w:rPr>
                <w:rFonts w:ascii="Calibri" w:eastAsia="Times New Roman" w:hAnsi="Calibri" w:cs="Calibri"/>
                <w:lang w:eastAsia="it-IT"/>
              </w:rPr>
              <w:t>Gestisce i pagamenti delle prenotazioni da parte dei tesserati</w:t>
            </w:r>
            <w:r w:rsidR="00000E18">
              <w:rPr>
                <w:rFonts w:ascii="Calibri" w:eastAsia="Times New Roman" w:hAnsi="Calibri" w:cs="Calibri"/>
                <w:lang w:eastAsia="it-IT"/>
              </w:rPr>
              <w:t xml:space="preserve"> e i compensi degli arbitri</w:t>
            </w:r>
            <w:r w:rsidR="002C5442">
              <w:rPr>
                <w:rFonts w:ascii="Calibri" w:eastAsia="Times New Roman" w:hAnsi="Calibri" w:cs="Calibri"/>
                <w:lang w:eastAsia="it-IT"/>
              </w:rPr>
              <w:t>.</w:t>
            </w:r>
          </w:p>
        </w:tc>
      </w:tr>
    </w:tbl>
    <w:p w14:paraId="57F96684" w14:textId="77777777" w:rsidR="00D11A95" w:rsidRP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3"/>
        <w:gridCol w:w="1484"/>
        <w:gridCol w:w="5845"/>
      </w:tblGrid>
      <w:tr w:rsidR="00D11A95" w:rsidRPr="00D11A95" w14:paraId="1A7B16E3" w14:textId="77777777" w:rsidTr="00A4224E">
        <w:trPr>
          <w:trHeight w:val="300"/>
        </w:trPr>
        <w:tc>
          <w:tcPr>
            <w:tcW w:w="9622"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15DEAC0C" w14:textId="5969C0C8" w:rsidR="00D11A95" w:rsidRPr="00D11A95" w:rsidRDefault="00D11A95" w:rsidP="00A93B12">
            <w:pPr>
              <w:spacing w:after="0" w:line="240" w:lineRule="auto"/>
              <w:jc w:val="center"/>
              <w:textAlignment w:val="baseline"/>
              <w:divId w:val="168105244"/>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Pagamento</w:t>
            </w:r>
            <w:r w:rsidR="00D30D8F">
              <w:rPr>
                <w:rFonts w:ascii="Calibri" w:eastAsia="Times New Roman" w:hAnsi="Calibri" w:cs="Calibri"/>
                <w:b/>
                <w:bCs/>
                <w:lang w:eastAsia="it-IT"/>
              </w:rPr>
              <w:t xml:space="preserve"> – Generalizzazione Totale</w:t>
            </w:r>
          </w:p>
        </w:tc>
      </w:tr>
      <w:tr w:rsidR="00D11A95" w:rsidRPr="00D11A95" w14:paraId="08A4765D" w14:textId="77777777" w:rsidTr="00A4224E">
        <w:tc>
          <w:tcPr>
            <w:tcW w:w="2293" w:type="dxa"/>
            <w:tcBorders>
              <w:top w:val="nil"/>
              <w:left w:val="single" w:sz="6" w:space="0" w:color="000000"/>
              <w:bottom w:val="single" w:sz="6" w:space="0" w:color="000000"/>
              <w:right w:val="single" w:sz="6" w:space="0" w:color="000000"/>
            </w:tcBorders>
            <w:shd w:val="clear" w:color="auto" w:fill="auto"/>
            <w:hideMark/>
          </w:tcPr>
          <w:p w14:paraId="7F29C3B9" w14:textId="77777777" w:rsidR="00D11A95" w:rsidRPr="00A4224E"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A4224E">
              <w:rPr>
                <w:rFonts w:ascii="Calibri" w:eastAsia="Times New Roman" w:hAnsi="Calibri" w:cs="Calibri"/>
                <w:lang w:eastAsia="it-IT"/>
              </w:rPr>
              <w:t>Data </w:t>
            </w:r>
          </w:p>
        </w:tc>
        <w:tc>
          <w:tcPr>
            <w:tcW w:w="1484" w:type="dxa"/>
            <w:tcBorders>
              <w:top w:val="nil"/>
              <w:left w:val="nil"/>
              <w:bottom w:val="single" w:sz="6" w:space="0" w:color="000000"/>
              <w:right w:val="single" w:sz="6" w:space="0" w:color="000000"/>
            </w:tcBorders>
            <w:shd w:val="clear" w:color="auto" w:fill="auto"/>
            <w:hideMark/>
          </w:tcPr>
          <w:p w14:paraId="0046986E"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int </w:t>
            </w:r>
          </w:p>
        </w:tc>
        <w:tc>
          <w:tcPr>
            <w:tcW w:w="5845" w:type="dxa"/>
            <w:tcBorders>
              <w:top w:val="nil"/>
              <w:left w:val="nil"/>
              <w:bottom w:val="single" w:sz="6" w:space="0" w:color="000000"/>
              <w:right w:val="single" w:sz="6" w:space="0" w:color="000000"/>
            </w:tcBorders>
            <w:shd w:val="clear" w:color="auto" w:fill="auto"/>
            <w:hideMark/>
          </w:tcPr>
          <w:p w14:paraId="2F527021"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in cui il pagamento è stato effettuato. </w:t>
            </w:r>
          </w:p>
        </w:tc>
      </w:tr>
      <w:tr w:rsidR="00D11A95" w:rsidRPr="00D11A95" w14:paraId="364E6FC5" w14:textId="77777777" w:rsidTr="00A4224E">
        <w:tc>
          <w:tcPr>
            <w:tcW w:w="2293" w:type="dxa"/>
            <w:tcBorders>
              <w:top w:val="nil"/>
              <w:left w:val="single" w:sz="6" w:space="0" w:color="000000"/>
              <w:bottom w:val="single" w:sz="6" w:space="0" w:color="000000"/>
              <w:right w:val="single" w:sz="6" w:space="0" w:color="000000"/>
            </w:tcBorders>
            <w:shd w:val="clear" w:color="auto" w:fill="auto"/>
            <w:hideMark/>
          </w:tcPr>
          <w:p w14:paraId="285D7D84"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Importo </w:t>
            </w:r>
          </w:p>
        </w:tc>
        <w:tc>
          <w:tcPr>
            <w:tcW w:w="1484" w:type="dxa"/>
            <w:tcBorders>
              <w:top w:val="nil"/>
              <w:left w:val="nil"/>
              <w:bottom w:val="single" w:sz="6" w:space="0" w:color="000000"/>
              <w:right w:val="single" w:sz="6" w:space="0" w:color="000000"/>
            </w:tcBorders>
            <w:shd w:val="clear" w:color="auto" w:fill="auto"/>
            <w:hideMark/>
          </w:tcPr>
          <w:p w14:paraId="25A4FF7B"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money </w:t>
            </w:r>
          </w:p>
        </w:tc>
        <w:tc>
          <w:tcPr>
            <w:tcW w:w="5845" w:type="dxa"/>
            <w:tcBorders>
              <w:top w:val="nil"/>
              <w:left w:val="nil"/>
              <w:bottom w:val="single" w:sz="6" w:space="0" w:color="000000"/>
              <w:right w:val="single" w:sz="6" w:space="0" w:color="000000"/>
            </w:tcBorders>
            <w:shd w:val="clear" w:color="auto" w:fill="auto"/>
            <w:hideMark/>
          </w:tcPr>
          <w:p w14:paraId="45E9D2F2" w14:textId="77777777" w:rsidR="00D11A95" w:rsidRPr="00D11A95" w:rsidRDefault="00D11A95" w:rsidP="00436840">
            <w:pPr>
              <w:spacing w:after="0" w:line="240" w:lineRule="auto"/>
              <w:jc w:val="both"/>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Importo del pagamento; se è positivo allora sarà un’entrata (dal punto di vista dell’associazione), viceversa se è negativo. </w:t>
            </w:r>
          </w:p>
        </w:tc>
      </w:tr>
      <w:tr w:rsidR="00A4224E" w:rsidRPr="00D11A95" w14:paraId="37EFAEBF" w14:textId="77777777" w:rsidTr="00266514">
        <w:tc>
          <w:tcPr>
            <w:tcW w:w="2293" w:type="dxa"/>
            <w:tcBorders>
              <w:top w:val="nil"/>
              <w:left w:val="single" w:sz="6" w:space="0" w:color="000000"/>
              <w:bottom w:val="single" w:sz="6" w:space="0" w:color="000000"/>
              <w:right w:val="single" w:sz="6" w:space="0" w:color="000000"/>
            </w:tcBorders>
            <w:shd w:val="clear" w:color="auto" w:fill="auto"/>
          </w:tcPr>
          <w:p w14:paraId="7A22BAF2" w14:textId="31869E2F" w:rsidR="00A4224E" w:rsidRPr="00D11A95" w:rsidRDefault="00A4224E" w:rsidP="00436840">
            <w:pPr>
              <w:spacing w:after="0" w:line="240" w:lineRule="auto"/>
              <w:jc w:val="both"/>
              <w:textAlignment w:val="baseline"/>
              <w:rPr>
                <w:rFonts w:ascii="Times New Roman" w:eastAsia="Times New Roman" w:hAnsi="Times New Roman" w:cs="Times New Roman"/>
                <w:sz w:val="24"/>
                <w:szCs w:val="24"/>
                <w:lang w:eastAsia="it-IT"/>
              </w:rPr>
            </w:pPr>
            <w:r w:rsidRPr="00636E31">
              <w:rPr>
                <w:rFonts w:ascii="Calibri" w:eastAsia="Times New Roman" w:hAnsi="Calibri" w:cs="Calibri"/>
                <w:b/>
                <w:bCs/>
                <w:lang w:eastAsia="it-IT"/>
              </w:rPr>
              <w:t>ENTITA’ FIGLIE </w:t>
            </w:r>
          </w:p>
        </w:tc>
        <w:tc>
          <w:tcPr>
            <w:tcW w:w="7329" w:type="dxa"/>
            <w:gridSpan w:val="2"/>
            <w:tcBorders>
              <w:top w:val="nil"/>
              <w:left w:val="nil"/>
              <w:bottom w:val="single" w:sz="6" w:space="0" w:color="000000"/>
              <w:right w:val="single" w:sz="6" w:space="0" w:color="000000"/>
            </w:tcBorders>
            <w:shd w:val="clear" w:color="auto" w:fill="auto"/>
          </w:tcPr>
          <w:p w14:paraId="146F3A82" w14:textId="241066BE" w:rsidR="00A4224E" w:rsidRDefault="00A4224E" w:rsidP="00436840">
            <w:pPr>
              <w:pStyle w:val="Paragrafoelenco"/>
              <w:numPr>
                <w:ilvl w:val="0"/>
                <w:numId w:val="36"/>
              </w:numPr>
              <w:spacing w:after="0" w:line="240" w:lineRule="auto"/>
              <w:ind w:left="527" w:hanging="357"/>
              <w:jc w:val="both"/>
              <w:textAlignment w:val="baseline"/>
              <w:rPr>
                <w:rFonts w:ascii="Calibri" w:eastAsia="Times New Roman" w:hAnsi="Calibri" w:cs="Calibri"/>
                <w:lang w:eastAsia="it-IT"/>
              </w:rPr>
            </w:pPr>
            <w:r>
              <w:rPr>
                <w:rFonts w:ascii="Calibri" w:eastAsia="Times New Roman" w:hAnsi="Calibri" w:cs="Calibri"/>
                <w:b/>
                <w:bCs/>
                <w:lang w:eastAsia="it-IT"/>
              </w:rPr>
              <w:t>Stipendio</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w:t>
            </w:r>
            <w:r w:rsidR="000F212E">
              <w:rPr>
                <w:rFonts w:ascii="Calibri" w:eastAsia="Times New Roman" w:hAnsi="Calibri" w:cs="Calibri"/>
                <w:lang w:eastAsia="it-IT"/>
              </w:rPr>
              <w:t>È</w:t>
            </w:r>
            <w:r w:rsidR="00274C7C">
              <w:rPr>
                <w:rFonts w:ascii="Calibri" w:eastAsia="Times New Roman" w:hAnsi="Calibri" w:cs="Calibri"/>
                <w:lang w:eastAsia="it-IT"/>
              </w:rPr>
              <w:t xml:space="preserve"> un pagamento (da parte dell’associazione) verso i suoi dipendenti, gestito dall’amministrazione.</w:t>
            </w:r>
          </w:p>
          <w:p w14:paraId="1A67FE78" w14:textId="1D7A3EC7" w:rsidR="00A4224E" w:rsidRDefault="00A4224E" w:rsidP="00436840">
            <w:pPr>
              <w:pStyle w:val="Paragrafoelenco"/>
              <w:numPr>
                <w:ilvl w:val="0"/>
                <w:numId w:val="36"/>
              </w:numPr>
              <w:spacing w:after="0" w:line="240" w:lineRule="auto"/>
              <w:ind w:left="527" w:hanging="357"/>
              <w:jc w:val="both"/>
              <w:textAlignment w:val="baseline"/>
              <w:rPr>
                <w:rFonts w:ascii="Calibri" w:eastAsia="Times New Roman" w:hAnsi="Calibri" w:cs="Calibri"/>
                <w:lang w:eastAsia="it-IT"/>
              </w:rPr>
            </w:pPr>
            <w:r w:rsidRPr="00D131E8">
              <w:rPr>
                <w:b/>
                <w:bCs/>
                <w:lang w:eastAsia="it-IT"/>
              </w:rPr>
              <w:t>Esborso</w:t>
            </w:r>
            <w:r>
              <w:rPr>
                <w:lang w:eastAsia="it-IT"/>
              </w:rPr>
              <w:t xml:space="preserve"> </w:t>
            </w:r>
            <w:r w:rsidRPr="00636E31">
              <w:rPr>
                <w:lang w:eastAsia="it-IT"/>
              </w:rPr>
              <w:sym w:font="Wingdings" w:char="F0E0"/>
            </w:r>
            <w:r w:rsidRPr="00636E31">
              <w:rPr>
                <w:rFonts w:ascii="Calibri" w:eastAsia="Times New Roman" w:hAnsi="Calibri" w:cs="Calibri"/>
                <w:lang w:eastAsia="it-IT"/>
              </w:rPr>
              <w:t xml:space="preserve"> </w:t>
            </w:r>
            <w:r w:rsidR="000F212E">
              <w:rPr>
                <w:rFonts w:ascii="Calibri" w:eastAsia="Times New Roman" w:hAnsi="Calibri" w:cs="Calibri"/>
                <w:lang w:eastAsia="it-IT"/>
              </w:rPr>
              <w:t>È</w:t>
            </w:r>
            <w:r w:rsidR="00274C7C">
              <w:rPr>
                <w:rFonts w:ascii="Calibri" w:eastAsia="Times New Roman" w:hAnsi="Calibri" w:cs="Calibri"/>
                <w:lang w:eastAsia="it-IT"/>
              </w:rPr>
              <w:t xml:space="preserve"> un pagamento (da parte dell’associazione) verso i suoi fornitori, gestito dai responsabili.</w:t>
            </w:r>
          </w:p>
          <w:p w14:paraId="17BC9012" w14:textId="6F635E83" w:rsidR="00A4224E" w:rsidRPr="00A4224E" w:rsidRDefault="00D131E8" w:rsidP="00436840">
            <w:pPr>
              <w:pStyle w:val="Paragrafoelenco"/>
              <w:numPr>
                <w:ilvl w:val="0"/>
                <w:numId w:val="36"/>
              </w:numPr>
              <w:spacing w:after="0" w:line="240" w:lineRule="auto"/>
              <w:ind w:left="527" w:hanging="357"/>
              <w:jc w:val="both"/>
              <w:textAlignment w:val="baseline"/>
              <w:rPr>
                <w:rFonts w:ascii="Calibri" w:eastAsia="Times New Roman" w:hAnsi="Calibri" w:cs="Calibri"/>
                <w:lang w:eastAsia="it-IT"/>
              </w:rPr>
            </w:pPr>
            <w:r w:rsidRPr="00D131E8">
              <w:rPr>
                <w:b/>
                <w:bCs/>
                <w:lang w:eastAsia="it-IT"/>
              </w:rPr>
              <w:t>Fattura</w:t>
            </w:r>
            <w:r>
              <w:rPr>
                <w:lang w:eastAsia="it-IT"/>
              </w:rPr>
              <w:t xml:space="preserve"> </w:t>
            </w:r>
            <w:r w:rsidR="00A4224E" w:rsidRPr="00636E31">
              <w:rPr>
                <w:lang w:eastAsia="it-IT"/>
              </w:rPr>
              <w:sym w:font="Wingdings" w:char="F0E0"/>
            </w:r>
            <w:r w:rsidR="00A4224E" w:rsidRPr="00A4224E">
              <w:rPr>
                <w:rFonts w:ascii="Calibri" w:eastAsia="Times New Roman" w:hAnsi="Calibri" w:cs="Calibri"/>
                <w:lang w:eastAsia="it-IT"/>
              </w:rPr>
              <w:t xml:space="preserve"> </w:t>
            </w:r>
            <w:r w:rsidR="000F212E">
              <w:rPr>
                <w:rFonts w:ascii="Calibri" w:eastAsia="Times New Roman" w:hAnsi="Calibri" w:cs="Calibri"/>
                <w:lang w:eastAsia="it-IT"/>
              </w:rPr>
              <w:t>È</w:t>
            </w:r>
            <w:r w:rsidR="00274C7C">
              <w:rPr>
                <w:rFonts w:ascii="Calibri" w:eastAsia="Times New Roman" w:hAnsi="Calibri" w:cs="Calibri"/>
                <w:lang w:eastAsia="it-IT"/>
              </w:rPr>
              <w:t xml:space="preserve"> un pagamento </w:t>
            </w:r>
            <w:r w:rsidR="00C77F58">
              <w:rPr>
                <w:rFonts w:ascii="Calibri" w:eastAsia="Times New Roman" w:hAnsi="Calibri" w:cs="Calibri"/>
                <w:lang w:eastAsia="it-IT"/>
              </w:rPr>
              <w:t>che può essere un’entrata derivante dalle prenotazioni dei tesserati, o un’uscita verso gli arbitri (compenso).</w:t>
            </w:r>
          </w:p>
        </w:tc>
      </w:tr>
    </w:tbl>
    <w:p w14:paraId="15ACE6D6" w14:textId="77777777" w:rsidR="00D11A95" w:rsidRP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4E7375C4" w14:textId="77777777" w:rsidR="00DE34AE" w:rsidRDefault="00DE34AE" w:rsidP="00917492">
      <w:pPr>
        <w:pStyle w:val="Titolo2"/>
        <w:jc w:val="both"/>
      </w:pPr>
      <w:bookmarkStart w:id="6" w:name="_Toc60673782"/>
    </w:p>
    <w:p w14:paraId="25F70CB2" w14:textId="3790F0D2" w:rsidR="00917492" w:rsidRDefault="00917492" w:rsidP="00917492">
      <w:pPr>
        <w:pStyle w:val="Titolo2"/>
        <w:jc w:val="both"/>
      </w:pPr>
      <w:r>
        <w:t>3.2</w:t>
      </w:r>
      <w:r>
        <w:t xml:space="preserve"> </w:t>
      </w:r>
      <w:r>
        <w:t>Lista delle Relazioni e cardinalità</w:t>
      </w:r>
      <w:bookmarkEnd w:id="6"/>
    </w:p>
    <w:p w14:paraId="64C375E7" w14:textId="77777777" w:rsidR="00D11A95" w:rsidRP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398EFBD4" w14:textId="7FB2E6D5" w:rsidR="00D11A95" w:rsidRP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Associazione - </w:t>
      </w:r>
      <w:r w:rsidR="002E6BA1">
        <w:rPr>
          <w:rFonts w:ascii="Calibri" w:eastAsia="Times New Roman" w:hAnsi="Calibri" w:cs="Calibri"/>
          <w:u w:val="single"/>
          <w:lang w:eastAsia="it-IT"/>
        </w:rPr>
        <w:t>Tesserino</w:t>
      </w:r>
      <w:r w:rsidRPr="00D11A95">
        <w:rPr>
          <w:rFonts w:ascii="Calibri" w:eastAsia="Times New Roman" w:hAnsi="Calibri" w:cs="Calibri"/>
          <w:lang w:eastAsia="it-IT"/>
        </w:rPr>
        <w:t>: </w:t>
      </w:r>
      <w:r w:rsidRPr="00D11A95">
        <w:rPr>
          <w:rFonts w:ascii="Calibri" w:eastAsia="Times New Roman" w:hAnsi="Calibri" w:cs="Calibri"/>
          <w:b/>
          <w:bCs/>
          <w:lang w:eastAsia="it-IT"/>
        </w:rPr>
        <w:t>Iscrizione</w:t>
      </w:r>
      <w:r w:rsidRPr="00D11A95">
        <w:rPr>
          <w:rFonts w:ascii="Calibri" w:eastAsia="Times New Roman" w:hAnsi="Calibri" w:cs="Calibri"/>
          <w:lang w:eastAsia="it-IT"/>
        </w:rPr>
        <w:t> </w:t>
      </w:r>
    </w:p>
    <w:p w14:paraId="3D5FD6D9" w14:textId="0203A9DA" w:rsidR="00D11A95" w:rsidRPr="00D11A95" w:rsidRDefault="00D11A95" w:rsidP="00436840">
      <w:pPr>
        <w:numPr>
          <w:ilvl w:val="0"/>
          <w:numId w:val="19"/>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registrare più tesserati (anche nessuno) </w:t>
      </w:r>
      <w:r w:rsidR="00F13620"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20C20CB7" w14:textId="1E0B54C0" w:rsidR="00D11A95" w:rsidRDefault="00D11A95" w:rsidP="00436840">
      <w:pPr>
        <w:numPr>
          <w:ilvl w:val="0"/>
          <w:numId w:val="19"/>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w:t>
      </w:r>
      <w:r w:rsidR="002E6BA1">
        <w:rPr>
          <w:rFonts w:ascii="Calibri" w:eastAsia="Times New Roman" w:hAnsi="Calibri" w:cs="Calibri"/>
          <w:lang w:eastAsia="it-IT"/>
        </w:rPr>
        <w:t>tesserino</w:t>
      </w:r>
      <w:r w:rsidRPr="00D11A95">
        <w:rPr>
          <w:rFonts w:ascii="Calibri" w:eastAsia="Times New Roman" w:hAnsi="Calibri" w:cs="Calibri"/>
          <w:lang w:eastAsia="it-IT"/>
        </w:rPr>
        <w:t xml:space="preserve"> </w:t>
      </w:r>
      <w:r w:rsidR="00A62246">
        <w:rPr>
          <w:rFonts w:ascii="Calibri" w:eastAsia="Times New Roman" w:hAnsi="Calibri" w:cs="Calibri"/>
          <w:lang w:eastAsia="it-IT"/>
        </w:rPr>
        <w:t>è iscritto a una sola associazione</w:t>
      </w:r>
      <w:r w:rsidR="004325FB">
        <w:rPr>
          <w:rFonts w:ascii="Calibri" w:eastAsia="Times New Roman" w:hAnsi="Calibri" w:cs="Calibri"/>
          <w:lang w:eastAsia="it-IT"/>
        </w:rPr>
        <w:t xml:space="preserve"> tramite il suo tesserino (*)</w:t>
      </w:r>
      <w:r w:rsidRPr="00D11A95">
        <w:rPr>
          <w:rFonts w:ascii="Calibri" w:eastAsia="Times New Roman" w:hAnsi="Calibri" w:cs="Calibri"/>
          <w:lang w:eastAsia="it-IT"/>
        </w:rPr>
        <w:t xml:space="preserve"> </w:t>
      </w:r>
      <w:r w:rsidR="00F13620"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(1, </w:t>
      </w:r>
      <w:r w:rsidR="00A62246">
        <w:rPr>
          <w:rFonts w:ascii="Calibri" w:eastAsia="Times New Roman" w:hAnsi="Calibri" w:cs="Calibri"/>
          <w:lang w:eastAsia="it-IT"/>
        </w:rPr>
        <w:t>1</w:t>
      </w:r>
      <w:r w:rsidRPr="00D11A95">
        <w:rPr>
          <w:rFonts w:ascii="Calibri" w:eastAsia="Times New Roman" w:hAnsi="Calibri" w:cs="Calibri"/>
          <w:lang w:eastAsia="it-IT"/>
        </w:rPr>
        <w:t>) </w:t>
      </w:r>
    </w:p>
    <w:p w14:paraId="46A3BA86" w14:textId="0C2FA57E" w:rsidR="004325FB" w:rsidRPr="00367FCB" w:rsidRDefault="004325FB" w:rsidP="00436840">
      <w:pPr>
        <w:spacing w:after="120" w:line="240" w:lineRule="auto"/>
        <w:jc w:val="both"/>
        <w:textAlignment w:val="baseline"/>
        <w:rPr>
          <w:rFonts w:ascii="Calibri" w:eastAsia="Times New Roman" w:hAnsi="Calibri" w:cs="Calibri"/>
          <w:sz w:val="18"/>
          <w:szCs w:val="18"/>
          <w:lang w:eastAsia="it-IT"/>
        </w:rPr>
      </w:pPr>
      <w:r>
        <w:rPr>
          <w:rFonts w:ascii="Calibri" w:eastAsia="Times New Roman" w:hAnsi="Calibri" w:cs="Calibri"/>
          <w:lang w:eastAsia="it-IT"/>
        </w:rPr>
        <w:t xml:space="preserve">(*) </w:t>
      </w:r>
      <w:r w:rsidRPr="00367FCB">
        <w:rPr>
          <w:rFonts w:ascii="Calibri" w:eastAsia="Times New Roman" w:hAnsi="Calibri" w:cs="Calibri"/>
          <w:sz w:val="18"/>
          <w:szCs w:val="18"/>
          <w:lang w:eastAsia="it-IT"/>
        </w:rPr>
        <w:t>L’entità “</w:t>
      </w:r>
      <w:r w:rsidR="00712291">
        <w:rPr>
          <w:rFonts w:ascii="Calibri" w:eastAsia="Times New Roman" w:hAnsi="Calibri" w:cs="Calibri"/>
          <w:sz w:val="18"/>
          <w:szCs w:val="18"/>
          <w:lang w:eastAsia="it-IT"/>
        </w:rPr>
        <w:t>Tesserino</w:t>
      </w:r>
      <w:r w:rsidRPr="00367FCB">
        <w:rPr>
          <w:rFonts w:ascii="Calibri" w:eastAsia="Times New Roman" w:hAnsi="Calibri" w:cs="Calibri"/>
          <w:b/>
          <w:bCs/>
          <w:sz w:val="18"/>
          <w:szCs w:val="18"/>
          <w:lang w:eastAsia="it-IT"/>
        </w:rPr>
        <w:t xml:space="preserve">” </w:t>
      </w:r>
      <w:r w:rsidRPr="00367FCB">
        <w:rPr>
          <w:rFonts w:ascii="Calibri" w:eastAsia="Times New Roman" w:hAnsi="Calibri" w:cs="Calibri"/>
          <w:sz w:val="18"/>
          <w:szCs w:val="18"/>
          <w:lang w:eastAsia="it-IT"/>
        </w:rPr>
        <w:t>è stata considerata come se rappresentasse un tesserino, quindi una persona può iscriversi a più associazioni ottenendo più tesserini</w:t>
      </w:r>
      <w:r w:rsidR="00230738">
        <w:rPr>
          <w:rFonts w:ascii="Calibri" w:eastAsia="Times New Roman" w:hAnsi="Calibri" w:cs="Calibri"/>
          <w:sz w:val="18"/>
          <w:szCs w:val="18"/>
          <w:lang w:eastAsia="it-IT"/>
        </w:rPr>
        <w:t>. In questo modo viene rispettato il</w:t>
      </w:r>
      <w:r w:rsidR="00003B98" w:rsidRPr="00367FCB">
        <w:rPr>
          <w:rFonts w:ascii="Calibri" w:eastAsia="Times New Roman" w:hAnsi="Calibri" w:cs="Calibri"/>
          <w:sz w:val="18"/>
          <w:szCs w:val="18"/>
          <w:lang w:eastAsia="it-IT"/>
        </w:rPr>
        <w:t xml:space="preserve"> modello multi-tenant e </w:t>
      </w:r>
      <w:r w:rsidR="00230738">
        <w:rPr>
          <w:rFonts w:ascii="Calibri" w:eastAsia="Times New Roman" w:hAnsi="Calibri" w:cs="Calibri"/>
          <w:sz w:val="18"/>
          <w:szCs w:val="18"/>
          <w:lang w:eastAsia="it-IT"/>
        </w:rPr>
        <w:t>facilitato</w:t>
      </w:r>
      <w:r w:rsidR="00003B98" w:rsidRPr="00367FCB">
        <w:rPr>
          <w:rFonts w:ascii="Calibri" w:eastAsia="Times New Roman" w:hAnsi="Calibri" w:cs="Calibri"/>
          <w:sz w:val="18"/>
          <w:szCs w:val="18"/>
          <w:lang w:eastAsia="it-IT"/>
        </w:rPr>
        <w:t xml:space="preserve"> un futuro inserimento delle anagrafiche.</w:t>
      </w:r>
    </w:p>
    <w:p w14:paraId="4F6E7FB4" w14:textId="318DEC21" w:rsidR="00D11A95" w:rsidRPr="00D11A95" w:rsidRDefault="00ED4AAB" w:rsidP="00436840">
      <w:pPr>
        <w:spacing w:after="0" w:line="240" w:lineRule="auto"/>
        <w:jc w:val="both"/>
        <w:textAlignment w:val="baseline"/>
        <w:rPr>
          <w:rFonts w:ascii="Calibri" w:eastAsia="Times New Roman" w:hAnsi="Calibri" w:cs="Calibri"/>
          <w:lang w:eastAsia="it-IT"/>
        </w:rPr>
      </w:pPr>
      <w:r>
        <w:rPr>
          <w:rFonts w:ascii="Calibri" w:eastAsia="Times New Roman" w:hAnsi="Calibri" w:cs="Calibri"/>
          <w:u w:val="single"/>
          <w:lang w:eastAsia="it-IT"/>
        </w:rPr>
        <w:t>Tesserino</w:t>
      </w:r>
      <w:r w:rsidR="00D11A95" w:rsidRPr="00D11A95">
        <w:rPr>
          <w:rFonts w:ascii="Calibri" w:eastAsia="Times New Roman" w:hAnsi="Calibri" w:cs="Calibri"/>
          <w:u w:val="single"/>
          <w:lang w:eastAsia="it-IT"/>
        </w:rPr>
        <w:t> - Campo</w:t>
      </w:r>
      <w:r w:rsidR="00D11A95" w:rsidRPr="00D11A95">
        <w:rPr>
          <w:rFonts w:ascii="Calibri" w:eastAsia="Times New Roman" w:hAnsi="Calibri" w:cs="Calibri"/>
          <w:lang w:eastAsia="it-IT"/>
        </w:rPr>
        <w:t>: </w:t>
      </w:r>
      <w:r w:rsidR="00C356F9">
        <w:rPr>
          <w:rFonts w:ascii="Calibri" w:eastAsia="Times New Roman" w:hAnsi="Calibri" w:cs="Calibri"/>
          <w:b/>
          <w:bCs/>
          <w:lang w:eastAsia="it-IT"/>
        </w:rPr>
        <w:t>Prenotazione</w:t>
      </w:r>
      <w:r w:rsidR="00D11A95" w:rsidRPr="00D11A95">
        <w:rPr>
          <w:rFonts w:ascii="Calibri" w:eastAsia="Times New Roman" w:hAnsi="Calibri" w:cs="Calibri"/>
          <w:lang w:eastAsia="it-IT"/>
        </w:rPr>
        <w:t> </w:t>
      </w:r>
    </w:p>
    <w:p w14:paraId="5D25F135" w14:textId="0DAEAE0B" w:rsidR="00D11A95" w:rsidRPr="00D11A95" w:rsidRDefault="00D11A95" w:rsidP="00436840">
      <w:pPr>
        <w:numPr>
          <w:ilvl w:val="0"/>
          <w:numId w:val="20"/>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tesserato può prenotare più campi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13A36FC6" w14:textId="026200E3" w:rsidR="00D11A95" w:rsidRPr="00D11A95" w:rsidRDefault="00D11A95" w:rsidP="00436840">
      <w:pPr>
        <w:numPr>
          <w:ilvl w:val="0"/>
          <w:numId w:val="21"/>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campo può essere stato prenotato da più tesserati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0003B987" w14:textId="7CE4917C" w:rsidR="00D11A95" w:rsidRPr="00D11A95" w:rsidRDefault="00ED4AAB" w:rsidP="00436840">
      <w:pPr>
        <w:spacing w:after="0" w:line="240" w:lineRule="auto"/>
        <w:jc w:val="both"/>
        <w:textAlignment w:val="baseline"/>
        <w:rPr>
          <w:rFonts w:ascii="Calibri" w:eastAsia="Times New Roman" w:hAnsi="Calibri" w:cs="Calibri"/>
          <w:lang w:eastAsia="it-IT"/>
        </w:rPr>
      </w:pPr>
      <w:r>
        <w:rPr>
          <w:rFonts w:ascii="Calibri" w:eastAsia="Times New Roman" w:hAnsi="Calibri" w:cs="Calibri"/>
          <w:u w:val="single"/>
          <w:lang w:eastAsia="it-IT"/>
        </w:rPr>
        <w:t>Tesserino</w:t>
      </w:r>
      <w:r w:rsidR="00D11A95" w:rsidRPr="00D11A95">
        <w:rPr>
          <w:rFonts w:ascii="Calibri" w:eastAsia="Times New Roman" w:hAnsi="Calibri" w:cs="Calibri"/>
          <w:u w:val="single"/>
          <w:lang w:eastAsia="it-IT"/>
        </w:rPr>
        <w:t> - Campo</w:t>
      </w:r>
      <w:r w:rsidR="00D11A95" w:rsidRPr="00D11A95">
        <w:rPr>
          <w:rFonts w:ascii="Calibri" w:eastAsia="Times New Roman" w:hAnsi="Calibri" w:cs="Calibri"/>
          <w:lang w:eastAsia="it-IT"/>
        </w:rPr>
        <w:t>: </w:t>
      </w:r>
      <w:r w:rsidR="00D11A95" w:rsidRPr="00D11A95">
        <w:rPr>
          <w:rFonts w:ascii="Calibri" w:eastAsia="Times New Roman" w:hAnsi="Calibri" w:cs="Calibri"/>
          <w:b/>
          <w:bCs/>
          <w:lang w:eastAsia="it-IT"/>
        </w:rPr>
        <w:t>Storico Prenotazioni </w:t>
      </w:r>
      <w:r w:rsidR="00D11A95" w:rsidRPr="00D11A95">
        <w:rPr>
          <w:rFonts w:ascii="Calibri" w:eastAsia="Times New Roman" w:hAnsi="Calibri" w:cs="Calibri"/>
          <w:lang w:eastAsia="it-IT"/>
        </w:rPr>
        <w:t>(Prenotazioni antecedenti la data attuale) </w:t>
      </w:r>
    </w:p>
    <w:p w14:paraId="29F1252B" w14:textId="06B1A9E1" w:rsidR="00D11A95" w:rsidRPr="00D11A95" w:rsidRDefault="00D11A95" w:rsidP="00436840">
      <w:pPr>
        <w:numPr>
          <w:ilvl w:val="0"/>
          <w:numId w:val="22"/>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tesserato può aver prenotato più campi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3493C2D9" w14:textId="57B6C16E" w:rsidR="0089325C" w:rsidRDefault="00D11A95" w:rsidP="00436840">
      <w:pPr>
        <w:numPr>
          <w:ilvl w:val="0"/>
          <w:numId w:val="22"/>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campo può essere stato prenotato in passato da più tesserati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5EAAC8B8" w14:textId="5CC8EA7B" w:rsidR="00D11A95" w:rsidRPr="00D11A95" w:rsidRDefault="0089325C" w:rsidP="00436840">
      <w:pPr>
        <w:spacing w:after="0" w:line="240" w:lineRule="auto"/>
        <w:jc w:val="both"/>
        <w:textAlignment w:val="baseline"/>
        <w:rPr>
          <w:rFonts w:ascii="Calibri" w:eastAsia="Times New Roman" w:hAnsi="Calibri" w:cs="Calibri"/>
          <w:lang w:eastAsia="it-IT"/>
        </w:rPr>
      </w:pPr>
      <w:r>
        <w:rPr>
          <w:rFonts w:ascii="Calibri" w:eastAsia="Times New Roman" w:hAnsi="Calibri" w:cs="Calibri"/>
          <w:u w:val="single"/>
          <w:lang w:eastAsia="it-IT"/>
        </w:rPr>
        <w:t>C</w:t>
      </w:r>
      <w:r w:rsidR="00D11A95" w:rsidRPr="00D11A95">
        <w:rPr>
          <w:rFonts w:ascii="Calibri" w:eastAsia="Times New Roman" w:hAnsi="Calibri" w:cs="Calibri"/>
          <w:u w:val="single"/>
          <w:lang w:eastAsia="it-IT"/>
        </w:rPr>
        <w:t>ampo - Sede</w:t>
      </w:r>
      <w:r w:rsidR="00D11A95" w:rsidRPr="00D11A95">
        <w:rPr>
          <w:rFonts w:ascii="Calibri" w:eastAsia="Times New Roman" w:hAnsi="Calibri" w:cs="Calibri"/>
          <w:lang w:eastAsia="it-IT"/>
        </w:rPr>
        <w:t>: </w:t>
      </w:r>
      <w:r w:rsidR="00D11A95" w:rsidRPr="00D11A95">
        <w:rPr>
          <w:rFonts w:ascii="Calibri" w:eastAsia="Times New Roman" w:hAnsi="Calibri" w:cs="Calibri"/>
          <w:b/>
          <w:bCs/>
          <w:lang w:eastAsia="it-IT"/>
        </w:rPr>
        <w:t>Posizione</w:t>
      </w:r>
      <w:r w:rsidR="00D11A95" w:rsidRPr="00D11A95">
        <w:rPr>
          <w:rFonts w:ascii="Calibri" w:eastAsia="Times New Roman" w:hAnsi="Calibri" w:cs="Calibri"/>
          <w:lang w:eastAsia="it-IT"/>
        </w:rPr>
        <w:t> </w:t>
      </w:r>
    </w:p>
    <w:p w14:paraId="58E311CC" w14:textId="2A3C2A92" w:rsidR="00D11A95" w:rsidRPr="00D11A95" w:rsidRDefault="00D11A95" w:rsidP="00436840">
      <w:pPr>
        <w:numPr>
          <w:ilvl w:val="0"/>
          <w:numId w:val="23"/>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Un campo si può trovare solamente in una sede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(1, 1) </w:t>
      </w:r>
    </w:p>
    <w:p w14:paraId="49179C9F" w14:textId="1F6502B0" w:rsidR="005E4F2E" w:rsidRPr="00421A79" w:rsidRDefault="00D11A95" w:rsidP="00436840">
      <w:pPr>
        <w:numPr>
          <w:ilvl w:val="0"/>
          <w:numId w:val="23"/>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 sede può gestire più campi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0A60806D" w14:textId="77777777" w:rsidR="00D11A95" w:rsidRP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Sede - Associazione</w:t>
      </w:r>
      <w:r w:rsidRPr="00D11A95">
        <w:rPr>
          <w:rFonts w:ascii="Calibri" w:eastAsia="Times New Roman" w:hAnsi="Calibri" w:cs="Calibri"/>
          <w:lang w:eastAsia="it-IT"/>
        </w:rPr>
        <w:t>: </w:t>
      </w:r>
      <w:r w:rsidRPr="00D11A95">
        <w:rPr>
          <w:rFonts w:ascii="Calibri" w:eastAsia="Times New Roman" w:hAnsi="Calibri" w:cs="Calibri"/>
          <w:b/>
          <w:bCs/>
          <w:lang w:eastAsia="it-IT"/>
        </w:rPr>
        <w:t>Locazione </w:t>
      </w:r>
      <w:r w:rsidRPr="00D11A95">
        <w:rPr>
          <w:rFonts w:ascii="Calibri" w:eastAsia="Times New Roman" w:hAnsi="Calibri" w:cs="Calibri"/>
          <w:lang w:eastAsia="it-IT"/>
        </w:rPr>
        <w:t> </w:t>
      </w:r>
    </w:p>
    <w:p w14:paraId="332B8028" w14:textId="33EB7678" w:rsidR="00D11A95" w:rsidRPr="00D11A95" w:rsidRDefault="00D11A95" w:rsidP="00436840">
      <w:pPr>
        <w:numPr>
          <w:ilvl w:val="0"/>
          <w:numId w:val="24"/>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Una sede corrisponde solamente ad un’associazione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(1, 1) </w:t>
      </w:r>
    </w:p>
    <w:p w14:paraId="6C052CF9" w14:textId="2E1A4D6B" w:rsidR="00D11A95" w:rsidRPr="002744E4" w:rsidRDefault="00D11A95" w:rsidP="00436840">
      <w:pPr>
        <w:numPr>
          <w:ilvl w:val="0"/>
          <w:numId w:val="24"/>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amministrare più sedi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1D9B2F37" w14:textId="77777777" w:rsidR="00D11A95" w:rsidRP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Sede - Dipendente</w:t>
      </w:r>
      <w:r w:rsidRPr="00D11A95">
        <w:rPr>
          <w:rFonts w:ascii="Calibri" w:eastAsia="Times New Roman" w:hAnsi="Calibri" w:cs="Calibri"/>
          <w:lang w:eastAsia="it-IT"/>
        </w:rPr>
        <w:t>: </w:t>
      </w:r>
      <w:r w:rsidRPr="00D11A95">
        <w:rPr>
          <w:rFonts w:ascii="Calibri" w:eastAsia="Times New Roman" w:hAnsi="Calibri" w:cs="Calibri"/>
          <w:b/>
          <w:bCs/>
          <w:lang w:eastAsia="it-IT"/>
        </w:rPr>
        <w:t>Postazione</w:t>
      </w:r>
      <w:r w:rsidRPr="00D11A95">
        <w:rPr>
          <w:rFonts w:ascii="Calibri" w:eastAsia="Times New Roman" w:hAnsi="Calibri" w:cs="Calibri"/>
          <w:lang w:eastAsia="it-IT"/>
        </w:rPr>
        <w:t> </w:t>
      </w:r>
    </w:p>
    <w:p w14:paraId="656F140A" w14:textId="3EB834ED" w:rsidR="00D11A95" w:rsidRPr="00D11A95" w:rsidRDefault="00D11A95" w:rsidP="00436840">
      <w:pPr>
        <w:numPr>
          <w:ilvl w:val="0"/>
          <w:numId w:val="26"/>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In una sede lavorano più dipendenti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(0, N) </w:t>
      </w:r>
    </w:p>
    <w:p w14:paraId="7160B346" w14:textId="3965D2B2" w:rsidR="00D11A95" w:rsidRPr="00D11A95" w:rsidRDefault="00D11A95" w:rsidP="00436840">
      <w:pPr>
        <w:numPr>
          <w:ilvl w:val="0"/>
          <w:numId w:val="26"/>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 città può ospitare più sedi (anche nessuna) </w:t>
      </w:r>
      <w:r w:rsidR="00927E27" w:rsidRPr="00F13620">
        <w:rPr>
          <w:rFonts w:ascii="Calibri" w:eastAsia="Times New Roman" w:hAnsi="Calibri" w:cs="Calibri"/>
          <w:lang w:eastAsia="it-IT"/>
        </w:rPr>
        <w:sym w:font="Wingdings" w:char="F0E0"/>
      </w:r>
      <w:r w:rsidR="00927E27" w:rsidRPr="00D11A95">
        <w:rPr>
          <w:rFonts w:ascii="Calibri" w:eastAsia="Times New Roman" w:hAnsi="Calibri" w:cs="Calibri"/>
          <w:lang w:eastAsia="it-IT"/>
        </w:rPr>
        <w:t xml:space="preserve"> </w:t>
      </w:r>
      <w:r w:rsidRPr="00D11A95">
        <w:rPr>
          <w:rFonts w:ascii="Calibri" w:eastAsia="Times New Roman" w:hAnsi="Calibri" w:cs="Calibri"/>
          <w:lang w:eastAsia="it-IT"/>
        </w:rPr>
        <w:t>(1, 1) </w:t>
      </w:r>
    </w:p>
    <w:p w14:paraId="4A4BC7C0" w14:textId="77777777" w:rsidR="00D11A95" w:rsidRP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Associazione - Dipendente</w:t>
      </w:r>
      <w:r w:rsidRPr="00D11A95">
        <w:rPr>
          <w:rFonts w:ascii="Calibri" w:eastAsia="Times New Roman" w:hAnsi="Calibri" w:cs="Calibri"/>
          <w:lang w:eastAsia="it-IT"/>
        </w:rPr>
        <w:t>: </w:t>
      </w:r>
      <w:r w:rsidRPr="00D11A95">
        <w:rPr>
          <w:rFonts w:ascii="Calibri" w:eastAsia="Times New Roman" w:hAnsi="Calibri" w:cs="Calibri"/>
          <w:b/>
          <w:bCs/>
          <w:lang w:eastAsia="it-IT"/>
        </w:rPr>
        <w:t>Assunzione</w:t>
      </w:r>
      <w:r w:rsidRPr="00D11A95">
        <w:rPr>
          <w:rFonts w:ascii="Calibri" w:eastAsia="Times New Roman" w:hAnsi="Calibri" w:cs="Calibri"/>
          <w:lang w:eastAsia="it-IT"/>
        </w:rPr>
        <w:t> </w:t>
      </w:r>
    </w:p>
    <w:p w14:paraId="583AF800" w14:textId="31019FE1" w:rsidR="00D11A95" w:rsidRPr="00D11A95" w:rsidRDefault="00D11A95" w:rsidP="00436840">
      <w:pPr>
        <w:numPr>
          <w:ilvl w:val="0"/>
          <w:numId w:val="28"/>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assumere più </w:t>
      </w:r>
      <w:r w:rsidRPr="004831BD">
        <w:rPr>
          <w:rFonts w:ascii="Calibri" w:eastAsia="Times New Roman" w:hAnsi="Calibri" w:cs="Calibri"/>
          <w:lang w:eastAsia="it-IT"/>
        </w:rPr>
        <w:t>dipendenti</w:t>
      </w:r>
      <w:r w:rsidRPr="00D11A95">
        <w:rPr>
          <w:rFonts w:ascii="Calibri" w:eastAsia="Times New Roman" w:hAnsi="Calibri" w:cs="Calibri"/>
          <w:lang w:eastAsia="it-IT"/>
        </w:rPr>
        <w:t xml:space="preserve">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6948FD60" w14:textId="37971B86" w:rsidR="00D11A95" w:rsidRPr="00D11A95" w:rsidRDefault="00D11A95" w:rsidP="00436840">
      <w:pPr>
        <w:numPr>
          <w:ilvl w:val="0"/>
          <w:numId w:val="28"/>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Un dipendente può essere assunto solamente da una associazione </w:t>
      </w:r>
      <w:r w:rsidR="00927E27" w:rsidRPr="00F13620">
        <w:rPr>
          <w:rFonts w:ascii="Calibri" w:eastAsia="Times New Roman" w:hAnsi="Calibri" w:cs="Calibri"/>
          <w:lang w:eastAsia="it-IT"/>
        </w:rPr>
        <w:sym w:font="Wingdings" w:char="F0E0"/>
      </w:r>
      <w:r w:rsidR="00927E27" w:rsidRPr="00D11A95">
        <w:rPr>
          <w:rFonts w:ascii="Calibri" w:eastAsia="Times New Roman" w:hAnsi="Calibri" w:cs="Calibri"/>
          <w:lang w:eastAsia="it-IT"/>
        </w:rPr>
        <w:t xml:space="preserve"> </w:t>
      </w:r>
      <w:r w:rsidRPr="00D11A95">
        <w:rPr>
          <w:rFonts w:ascii="Calibri" w:eastAsia="Times New Roman" w:hAnsi="Calibri" w:cs="Calibri"/>
          <w:lang w:eastAsia="it-IT"/>
        </w:rPr>
        <w:t>(1, 1) </w:t>
      </w:r>
    </w:p>
    <w:p w14:paraId="302D42DD" w14:textId="77777777" w:rsidR="00D11A95" w:rsidRP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Associazione - Fornitore</w:t>
      </w:r>
      <w:r w:rsidRPr="00D11A95">
        <w:rPr>
          <w:rFonts w:ascii="Calibri" w:eastAsia="Times New Roman" w:hAnsi="Calibri" w:cs="Calibri"/>
          <w:lang w:eastAsia="it-IT"/>
        </w:rPr>
        <w:t>: </w:t>
      </w:r>
      <w:r w:rsidRPr="00D11A95">
        <w:rPr>
          <w:rFonts w:ascii="Calibri" w:eastAsia="Times New Roman" w:hAnsi="Calibri" w:cs="Calibri"/>
          <w:b/>
          <w:bCs/>
          <w:lang w:eastAsia="it-IT"/>
        </w:rPr>
        <w:t>Contratto</w:t>
      </w:r>
      <w:r w:rsidRPr="00D11A95">
        <w:rPr>
          <w:rFonts w:ascii="Calibri" w:eastAsia="Times New Roman" w:hAnsi="Calibri" w:cs="Calibri"/>
          <w:lang w:eastAsia="it-IT"/>
        </w:rPr>
        <w:t> </w:t>
      </w:r>
    </w:p>
    <w:p w14:paraId="536ADCD8" w14:textId="3C1E25A0" w:rsidR="00D11A95" w:rsidRPr="00D11A95" w:rsidRDefault="00D11A95" w:rsidP="00436840">
      <w:pPr>
        <w:numPr>
          <w:ilvl w:val="0"/>
          <w:numId w:val="29"/>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firmare contratti con più fornitori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45A72C06" w14:textId="00421980" w:rsidR="00D11A95" w:rsidRDefault="00D11A95" w:rsidP="00436840">
      <w:pPr>
        <w:numPr>
          <w:ilvl w:val="0"/>
          <w:numId w:val="30"/>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Lo stesso fornitore può lavorare con più associazioni (almeno 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(1, N) </w:t>
      </w:r>
    </w:p>
    <w:p w14:paraId="61F61655" w14:textId="417D3339" w:rsidR="002744E4" w:rsidRPr="00D11A95" w:rsidRDefault="002744E4" w:rsidP="00436840">
      <w:pPr>
        <w:spacing w:after="0" w:line="240" w:lineRule="auto"/>
        <w:jc w:val="both"/>
        <w:textAlignment w:val="baseline"/>
        <w:rPr>
          <w:rFonts w:ascii="Calibri" w:eastAsia="Times New Roman" w:hAnsi="Calibri" w:cs="Calibri"/>
          <w:lang w:eastAsia="it-IT"/>
        </w:rPr>
      </w:pPr>
      <w:r>
        <w:rPr>
          <w:rFonts w:ascii="Calibri" w:eastAsia="Times New Roman" w:hAnsi="Calibri" w:cs="Calibri"/>
          <w:u w:val="single"/>
          <w:lang w:eastAsia="it-IT"/>
        </w:rPr>
        <w:t>Dipendente</w:t>
      </w:r>
      <w:r w:rsidRPr="00D11A95">
        <w:rPr>
          <w:rFonts w:ascii="Calibri" w:eastAsia="Times New Roman" w:hAnsi="Calibri" w:cs="Calibri"/>
          <w:u w:val="single"/>
          <w:lang w:eastAsia="it-IT"/>
        </w:rPr>
        <w:t> -</w:t>
      </w:r>
      <w:r w:rsidR="00F13620">
        <w:rPr>
          <w:rFonts w:ascii="Calibri" w:eastAsia="Times New Roman" w:hAnsi="Calibri" w:cs="Calibri"/>
          <w:u w:val="single"/>
          <w:lang w:eastAsia="it-IT"/>
        </w:rPr>
        <w:t xml:space="preserve"> </w:t>
      </w:r>
      <w:r>
        <w:rPr>
          <w:rFonts w:ascii="Calibri" w:eastAsia="Times New Roman" w:hAnsi="Calibri" w:cs="Calibri"/>
          <w:u w:val="single"/>
          <w:lang w:eastAsia="it-IT"/>
        </w:rPr>
        <w:t>Pagamento</w:t>
      </w:r>
      <w:r w:rsidRPr="00D11A95">
        <w:rPr>
          <w:rFonts w:ascii="Calibri" w:eastAsia="Times New Roman" w:hAnsi="Calibri" w:cs="Calibri"/>
          <w:lang w:eastAsia="it-IT"/>
        </w:rPr>
        <w:t>: </w:t>
      </w:r>
      <w:r w:rsidR="007230FD">
        <w:rPr>
          <w:rFonts w:ascii="Calibri" w:eastAsia="Times New Roman" w:hAnsi="Calibri" w:cs="Calibri"/>
          <w:b/>
          <w:bCs/>
          <w:lang w:eastAsia="it-IT"/>
        </w:rPr>
        <w:t>Gestione</w:t>
      </w:r>
    </w:p>
    <w:p w14:paraId="38C3B337" w14:textId="15303700" w:rsidR="002744E4" w:rsidRPr="00D11A95" w:rsidRDefault="007230FD" w:rsidP="00436840">
      <w:pPr>
        <w:numPr>
          <w:ilvl w:val="0"/>
          <w:numId w:val="29"/>
        </w:numPr>
        <w:spacing w:after="0" w:line="240" w:lineRule="auto"/>
        <w:ind w:left="360" w:firstLine="0"/>
        <w:jc w:val="both"/>
        <w:textAlignment w:val="baseline"/>
        <w:rPr>
          <w:rFonts w:ascii="Calibri" w:eastAsia="Times New Roman" w:hAnsi="Calibri" w:cs="Calibri"/>
          <w:lang w:eastAsia="it-IT"/>
        </w:rPr>
      </w:pPr>
      <w:r>
        <w:rPr>
          <w:rFonts w:ascii="Calibri" w:eastAsia="Times New Roman" w:hAnsi="Calibri" w:cs="Calibri"/>
          <w:lang w:eastAsia="it-IT"/>
        </w:rPr>
        <w:t>Un dipendente può gestire uno o pi</w:t>
      </w:r>
      <w:r w:rsidR="00F13620">
        <w:rPr>
          <w:rFonts w:ascii="Calibri" w:eastAsia="Times New Roman" w:hAnsi="Calibri" w:cs="Calibri"/>
          <w:lang w:eastAsia="it-IT"/>
        </w:rPr>
        <w:t>ù pagamenti</w:t>
      </w:r>
      <w:r w:rsidR="002744E4" w:rsidRPr="00D11A95">
        <w:rPr>
          <w:rFonts w:ascii="Calibri" w:eastAsia="Times New Roman" w:hAnsi="Calibri" w:cs="Calibri"/>
          <w:lang w:eastAsia="it-IT"/>
        </w:rPr>
        <w:t xml:space="preserve">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002744E4" w:rsidRPr="00D11A95">
        <w:rPr>
          <w:rFonts w:ascii="Calibri" w:eastAsia="Times New Roman" w:hAnsi="Calibri" w:cs="Calibri"/>
          <w:lang w:eastAsia="it-IT"/>
        </w:rPr>
        <w:t>(0, N) </w:t>
      </w:r>
    </w:p>
    <w:p w14:paraId="1BB74C48" w14:textId="53EEB54A" w:rsidR="002744E4" w:rsidRPr="002744E4" w:rsidRDefault="00F13620" w:rsidP="00436840">
      <w:pPr>
        <w:numPr>
          <w:ilvl w:val="0"/>
          <w:numId w:val="30"/>
        </w:numPr>
        <w:spacing w:after="120" w:line="240" w:lineRule="auto"/>
        <w:ind w:left="36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Un pagamento viene gestito da uno e un solo dipendente </w:t>
      </w:r>
      <w:r w:rsidRPr="00F13620">
        <w:rPr>
          <w:rFonts w:ascii="Calibri" w:eastAsia="Times New Roman" w:hAnsi="Calibri" w:cs="Calibri"/>
          <w:lang w:eastAsia="it-IT"/>
        </w:rPr>
        <w:sym w:font="Wingdings" w:char="F0E0"/>
      </w:r>
      <w:r>
        <w:rPr>
          <w:rFonts w:ascii="Calibri" w:eastAsia="Times New Roman" w:hAnsi="Calibri" w:cs="Calibri"/>
          <w:lang w:eastAsia="it-IT"/>
        </w:rPr>
        <w:t xml:space="preserve"> </w:t>
      </w:r>
      <w:r w:rsidR="002744E4" w:rsidRPr="00D11A95">
        <w:rPr>
          <w:rFonts w:ascii="Calibri" w:eastAsia="Times New Roman" w:hAnsi="Calibri" w:cs="Calibri"/>
          <w:lang w:eastAsia="it-IT"/>
        </w:rPr>
        <w:t xml:space="preserve">(1, </w:t>
      </w:r>
      <w:r w:rsidR="00A23FEF">
        <w:rPr>
          <w:rFonts w:ascii="Calibri" w:eastAsia="Times New Roman" w:hAnsi="Calibri" w:cs="Calibri"/>
          <w:lang w:eastAsia="it-IT"/>
        </w:rPr>
        <w:t>1</w:t>
      </w:r>
      <w:r w:rsidR="002744E4" w:rsidRPr="00D11A95">
        <w:rPr>
          <w:rFonts w:ascii="Calibri" w:eastAsia="Times New Roman" w:hAnsi="Calibri" w:cs="Calibri"/>
          <w:lang w:eastAsia="it-IT"/>
        </w:rPr>
        <w:t>) </w:t>
      </w:r>
    </w:p>
    <w:p w14:paraId="3950CF0D" w14:textId="1C536A52" w:rsidR="00D11A95" w:rsidRP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Arbitro - </w:t>
      </w:r>
      <w:r w:rsidR="002744E4">
        <w:rPr>
          <w:rFonts w:ascii="Calibri" w:eastAsia="Times New Roman" w:hAnsi="Calibri" w:cs="Calibri"/>
          <w:u w:val="single"/>
          <w:lang w:eastAsia="it-IT"/>
        </w:rPr>
        <w:t>Fattura</w:t>
      </w:r>
      <w:r w:rsidRPr="00D11A95">
        <w:rPr>
          <w:rFonts w:ascii="Calibri" w:eastAsia="Times New Roman" w:hAnsi="Calibri" w:cs="Calibri"/>
          <w:u w:val="single"/>
          <w:lang w:eastAsia="it-IT"/>
        </w:rPr>
        <w:t> - Segreteria</w:t>
      </w:r>
      <w:r w:rsidRPr="00D11A95">
        <w:rPr>
          <w:rFonts w:ascii="Calibri" w:eastAsia="Times New Roman" w:hAnsi="Calibri" w:cs="Calibri"/>
          <w:lang w:eastAsia="it-IT"/>
        </w:rPr>
        <w:t>: </w:t>
      </w:r>
      <w:r w:rsidRPr="00D11A95">
        <w:rPr>
          <w:rFonts w:ascii="Calibri" w:eastAsia="Times New Roman" w:hAnsi="Calibri" w:cs="Calibri"/>
          <w:b/>
          <w:bCs/>
          <w:lang w:eastAsia="it-IT"/>
        </w:rPr>
        <w:t>Compenso</w:t>
      </w:r>
      <w:r w:rsidRPr="00D11A95">
        <w:rPr>
          <w:rFonts w:ascii="Calibri" w:eastAsia="Times New Roman" w:hAnsi="Calibri" w:cs="Calibri"/>
          <w:lang w:eastAsia="it-IT"/>
        </w:rPr>
        <w:t> </w:t>
      </w:r>
    </w:p>
    <w:p w14:paraId="6C23FCA3" w14:textId="2B061F35" w:rsidR="00D11A95" w:rsidRPr="00D11A95" w:rsidRDefault="00D11A95" w:rsidP="00436840">
      <w:pPr>
        <w:numPr>
          <w:ilvl w:val="0"/>
          <w:numId w:val="31"/>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arbitro può ricevere più pagamenti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3B9FEE07" w14:textId="2E9CA978" w:rsidR="00D11A95" w:rsidRPr="00D11A95" w:rsidRDefault="00195FC5" w:rsidP="00436840">
      <w:pPr>
        <w:numPr>
          <w:ilvl w:val="0"/>
          <w:numId w:val="31"/>
        </w:numPr>
        <w:spacing w:after="0" w:line="240" w:lineRule="auto"/>
        <w:ind w:left="360" w:firstLine="0"/>
        <w:jc w:val="both"/>
        <w:textAlignment w:val="baseline"/>
        <w:rPr>
          <w:rFonts w:ascii="Calibri" w:eastAsia="Times New Roman" w:hAnsi="Calibri" w:cs="Calibri"/>
          <w:lang w:eastAsia="it-IT"/>
        </w:rPr>
      </w:pPr>
      <w:r>
        <w:rPr>
          <w:rFonts w:ascii="Calibri" w:eastAsia="Times New Roman" w:hAnsi="Calibri" w:cs="Calibri"/>
          <w:lang w:eastAsia="it-IT"/>
        </w:rPr>
        <w:t>Una fattura</w:t>
      </w:r>
      <w:r w:rsidR="00D11A95" w:rsidRPr="00D11A95">
        <w:rPr>
          <w:rFonts w:ascii="Calibri" w:eastAsia="Times New Roman" w:hAnsi="Calibri" w:cs="Calibri"/>
          <w:lang w:eastAsia="it-IT"/>
        </w:rPr>
        <w:t xml:space="preserve"> individua solamente un arbitro </w:t>
      </w:r>
      <w:r>
        <w:rPr>
          <w:rFonts w:ascii="Calibri" w:eastAsia="Times New Roman" w:hAnsi="Calibri" w:cs="Calibri"/>
          <w:lang w:eastAsia="it-IT"/>
        </w:rPr>
        <w:t xml:space="preserve">(anche nessuno) </w:t>
      </w:r>
      <w:r w:rsidR="00927E27" w:rsidRPr="00F13620">
        <w:rPr>
          <w:rFonts w:ascii="Calibri" w:eastAsia="Times New Roman" w:hAnsi="Calibri" w:cs="Calibri"/>
          <w:lang w:eastAsia="it-IT"/>
        </w:rPr>
        <w:sym w:font="Wingdings" w:char="F0E0"/>
      </w:r>
      <w:r w:rsidR="00D11A95" w:rsidRPr="00D11A95">
        <w:rPr>
          <w:rFonts w:ascii="Calibri" w:eastAsia="Times New Roman" w:hAnsi="Calibri" w:cs="Calibri"/>
          <w:lang w:eastAsia="it-IT"/>
        </w:rPr>
        <w:t xml:space="preserve"> (</w:t>
      </w:r>
      <w:r>
        <w:rPr>
          <w:rFonts w:ascii="Calibri" w:eastAsia="Times New Roman" w:hAnsi="Calibri" w:cs="Calibri"/>
          <w:lang w:eastAsia="it-IT"/>
        </w:rPr>
        <w:t>0</w:t>
      </w:r>
      <w:r w:rsidR="00D11A95" w:rsidRPr="00D11A95">
        <w:rPr>
          <w:rFonts w:ascii="Calibri" w:eastAsia="Times New Roman" w:hAnsi="Calibri" w:cs="Calibri"/>
          <w:lang w:eastAsia="it-IT"/>
        </w:rPr>
        <w:t>, 1) </w:t>
      </w:r>
    </w:p>
    <w:p w14:paraId="017B6348" w14:textId="6B16DA61" w:rsidR="00D11A95" w:rsidRPr="00D11A95" w:rsidRDefault="00D11A95" w:rsidP="00436840">
      <w:pPr>
        <w:numPr>
          <w:ilvl w:val="0"/>
          <w:numId w:val="31"/>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La segreteria può gestire più</w:t>
      </w:r>
      <w:r w:rsidR="006B3689">
        <w:rPr>
          <w:rFonts w:ascii="Calibri" w:eastAsia="Times New Roman" w:hAnsi="Calibri" w:cs="Calibri"/>
          <w:lang w:eastAsia="it-IT"/>
        </w:rPr>
        <w:t xml:space="preserve"> </w:t>
      </w:r>
      <w:r w:rsidR="00B96736">
        <w:rPr>
          <w:rFonts w:ascii="Calibri" w:eastAsia="Times New Roman" w:hAnsi="Calibri" w:cs="Calibri"/>
          <w:lang w:eastAsia="it-IT"/>
        </w:rPr>
        <w:t>compensi</w:t>
      </w:r>
      <w:r w:rsidR="00195FC5">
        <w:rPr>
          <w:rFonts w:ascii="Calibri" w:eastAsia="Times New Roman" w:hAnsi="Calibri" w:cs="Calibri"/>
          <w:lang w:eastAsia="it-IT"/>
        </w:rPr>
        <w:t xml:space="preserve"> </w:t>
      </w:r>
      <w:r w:rsidRPr="00D11A95">
        <w:rPr>
          <w:rFonts w:ascii="Calibri" w:eastAsia="Times New Roman" w:hAnsi="Calibri" w:cs="Calibri"/>
          <w:lang w:eastAsia="it-IT"/>
        </w:rPr>
        <w:t>(anche nessun</w:t>
      </w:r>
      <w:r w:rsidR="006B3689">
        <w:rPr>
          <w:rFonts w:ascii="Calibri" w:eastAsia="Times New Roman" w:hAnsi="Calibri" w:cs="Calibri"/>
          <w:lang w:eastAsia="it-IT"/>
        </w:rPr>
        <w:t>o</w:t>
      </w:r>
      <w:r w:rsidRPr="00D11A95">
        <w:rPr>
          <w:rFonts w:ascii="Calibri" w:eastAsia="Times New Roman" w:hAnsi="Calibri" w:cs="Calibri"/>
          <w:lang w:eastAsia="it-IT"/>
        </w:rPr>
        <w:t>)</w:t>
      </w:r>
      <w:r w:rsidR="00927E27" w:rsidRPr="00927E27">
        <w:rPr>
          <w:rFonts w:ascii="Calibri" w:eastAsia="Times New Roman" w:hAnsi="Calibri" w:cs="Calibri"/>
          <w:lang w:eastAsia="it-IT"/>
        </w:rPr>
        <w:t xml:space="preserve">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759C615F" w14:textId="2AA3F844" w:rsidR="00D11A95" w:rsidRPr="00D11A95" w:rsidRDefault="008578F8" w:rsidP="00436840">
      <w:pPr>
        <w:spacing w:after="0" w:line="240" w:lineRule="auto"/>
        <w:jc w:val="both"/>
        <w:textAlignment w:val="baseline"/>
        <w:rPr>
          <w:rFonts w:ascii="Calibri" w:eastAsia="Times New Roman" w:hAnsi="Calibri" w:cs="Calibri"/>
          <w:lang w:eastAsia="it-IT"/>
        </w:rPr>
      </w:pPr>
      <w:r>
        <w:rPr>
          <w:rFonts w:ascii="Calibri" w:eastAsia="Times New Roman" w:hAnsi="Calibri" w:cs="Calibri"/>
          <w:u w:val="single"/>
          <w:lang w:eastAsia="it-IT"/>
        </w:rPr>
        <w:t>Tesserino</w:t>
      </w:r>
      <w:r w:rsidR="00D11A95" w:rsidRPr="00D11A95">
        <w:rPr>
          <w:rFonts w:ascii="Calibri" w:eastAsia="Times New Roman" w:hAnsi="Calibri" w:cs="Calibri"/>
          <w:u w:val="single"/>
          <w:lang w:eastAsia="it-IT"/>
        </w:rPr>
        <w:t xml:space="preserve"> - </w:t>
      </w:r>
      <w:r w:rsidR="002744E4">
        <w:rPr>
          <w:rFonts w:ascii="Calibri" w:eastAsia="Times New Roman" w:hAnsi="Calibri" w:cs="Calibri"/>
          <w:u w:val="single"/>
          <w:lang w:eastAsia="it-IT"/>
        </w:rPr>
        <w:t>Fattura</w:t>
      </w:r>
      <w:r w:rsidR="00D11A95" w:rsidRPr="00D11A95">
        <w:rPr>
          <w:rFonts w:ascii="Calibri" w:eastAsia="Times New Roman" w:hAnsi="Calibri" w:cs="Calibri"/>
          <w:u w:val="single"/>
          <w:lang w:eastAsia="it-IT"/>
        </w:rPr>
        <w:t xml:space="preserve"> - Segreteria</w:t>
      </w:r>
      <w:r w:rsidR="00D11A95" w:rsidRPr="00D11A95">
        <w:rPr>
          <w:rFonts w:ascii="Calibri" w:eastAsia="Times New Roman" w:hAnsi="Calibri" w:cs="Calibri"/>
          <w:lang w:eastAsia="it-IT"/>
        </w:rPr>
        <w:t>: </w:t>
      </w:r>
      <w:r w:rsidR="00D11A95" w:rsidRPr="00D11A95">
        <w:rPr>
          <w:rFonts w:ascii="Calibri" w:eastAsia="Times New Roman" w:hAnsi="Calibri" w:cs="Calibri"/>
          <w:b/>
          <w:bCs/>
          <w:lang w:eastAsia="it-IT"/>
        </w:rPr>
        <w:t>Tariffa</w:t>
      </w:r>
      <w:r w:rsidR="00D11A95" w:rsidRPr="00D11A95">
        <w:rPr>
          <w:rFonts w:ascii="Calibri" w:eastAsia="Times New Roman" w:hAnsi="Calibri" w:cs="Calibri"/>
          <w:lang w:eastAsia="it-IT"/>
        </w:rPr>
        <w:t> </w:t>
      </w:r>
    </w:p>
    <w:p w14:paraId="0B507DC4" w14:textId="14E73796" w:rsidR="00D11A95" w:rsidRPr="00D11A95" w:rsidRDefault="00D11A95" w:rsidP="00436840">
      <w:pPr>
        <w:numPr>
          <w:ilvl w:val="0"/>
          <w:numId w:val="32"/>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tesserato può pagare più prenotazioni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29F577C9" w14:textId="087B2711" w:rsidR="00D11A95" w:rsidRPr="00D11A95" w:rsidRDefault="00195FC5" w:rsidP="00436840">
      <w:pPr>
        <w:numPr>
          <w:ilvl w:val="0"/>
          <w:numId w:val="32"/>
        </w:numPr>
        <w:spacing w:after="0" w:line="240" w:lineRule="auto"/>
        <w:ind w:left="360" w:firstLine="0"/>
        <w:jc w:val="both"/>
        <w:textAlignment w:val="baseline"/>
        <w:rPr>
          <w:rFonts w:ascii="Calibri" w:eastAsia="Times New Roman" w:hAnsi="Calibri" w:cs="Calibri"/>
          <w:lang w:eastAsia="it-IT"/>
        </w:rPr>
      </w:pPr>
      <w:r>
        <w:rPr>
          <w:rFonts w:ascii="Calibri" w:eastAsia="Times New Roman" w:hAnsi="Calibri" w:cs="Calibri"/>
          <w:lang w:eastAsia="it-IT"/>
        </w:rPr>
        <w:t>Una fattura</w:t>
      </w:r>
      <w:r w:rsidR="00D11A95" w:rsidRPr="00D11A95">
        <w:rPr>
          <w:rFonts w:ascii="Calibri" w:eastAsia="Times New Roman" w:hAnsi="Calibri" w:cs="Calibri"/>
          <w:lang w:eastAsia="it-IT"/>
        </w:rPr>
        <w:t> individua solamente un tesserato</w:t>
      </w:r>
      <w:r>
        <w:rPr>
          <w:rFonts w:ascii="Calibri" w:eastAsia="Times New Roman" w:hAnsi="Calibri" w:cs="Calibri"/>
          <w:lang w:eastAsia="it-IT"/>
        </w:rPr>
        <w:t xml:space="preserve"> (anche nessuno)</w:t>
      </w:r>
      <w:r w:rsidR="00D11A95" w:rsidRPr="00D11A95">
        <w:rPr>
          <w:rFonts w:ascii="Calibri" w:eastAsia="Times New Roman" w:hAnsi="Calibri" w:cs="Calibri"/>
          <w:lang w:eastAsia="it-IT"/>
        </w:rPr>
        <w:t> </w:t>
      </w:r>
      <w:r w:rsidR="00927E27" w:rsidRPr="00F13620">
        <w:rPr>
          <w:rFonts w:ascii="Calibri" w:eastAsia="Times New Roman" w:hAnsi="Calibri" w:cs="Calibri"/>
          <w:lang w:eastAsia="it-IT"/>
        </w:rPr>
        <w:sym w:font="Wingdings" w:char="F0E0"/>
      </w:r>
      <w:r w:rsidR="00D11A95" w:rsidRPr="00D11A95">
        <w:rPr>
          <w:rFonts w:ascii="Calibri" w:eastAsia="Times New Roman" w:hAnsi="Calibri" w:cs="Calibri"/>
          <w:lang w:eastAsia="it-IT"/>
        </w:rPr>
        <w:t xml:space="preserve"> (</w:t>
      </w:r>
      <w:r>
        <w:rPr>
          <w:rFonts w:ascii="Calibri" w:eastAsia="Times New Roman" w:hAnsi="Calibri" w:cs="Calibri"/>
          <w:lang w:eastAsia="it-IT"/>
        </w:rPr>
        <w:t>0</w:t>
      </w:r>
      <w:r w:rsidR="00D11A95" w:rsidRPr="00D11A95">
        <w:rPr>
          <w:rFonts w:ascii="Calibri" w:eastAsia="Times New Roman" w:hAnsi="Calibri" w:cs="Calibri"/>
          <w:lang w:eastAsia="it-IT"/>
        </w:rPr>
        <w:t>, 1) </w:t>
      </w:r>
    </w:p>
    <w:p w14:paraId="49011A9C" w14:textId="58FE4F4F" w:rsidR="00D11A95" w:rsidRPr="00D11A95" w:rsidRDefault="00D11A95" w:rsidP="00436840">
      <w:pPr>
        <w:numPr>
          <w:ilvl w:val="0"/>
          <w:numId w:val="32"/>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La segreteria può gestire più</w:t>
      </w:r>
      <w:r w:rsidR="00B96736">
        <w:rPr>
          <w:rFonts w:ascii="Calibri" w:eastAsia="Times New Roman" w:hAnsi="Calibri" w:cs="Calibri"/>
          <w:lang w:eastAsia="it-IT"/>
        </w:rPr>
        <w:t xml:space="preserve"> tariffe</w:t>
      </w:r>
      <w:r w:rsidRPr="00D11A95">
        <w:rPr>
          <w:rFonts w:ascii="Calibri" w:eastAsia="Times New Roman" w:hAnsi="Calibri" w:cs="Calibri"/>
          <w:lang w:eastAsia="it-IT"/>
        </w:rPr>
        <w:t xml:space="preserve">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4A669C2D" w14:textId="0ED86F70" w:rsidR="00D11A95" w:rsidRP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Fornitore - </w:t>
      </w:r>
      <w:r w:rsidR="002744E4">
        <w:rPr>
          <w:rFonts w:ascii="Calibri" w:eastAsia="Times New Roman" w:hAnsi="Calibri" w:cs="Calibri"/>
          <w:u w:val="single"/>
          <w:lang w:eastAsia="it-IT"/>
        </w:rPr>
        <w:t>Esborso</w:t>
      </w:r>
      <w:r w:rsidRPr="00D11A95">
        <w:rPr>
          <w:rFonts w:ascii="Calibri" w:eastAsia="Times New Roman" w:hAnsi="Calibri" w:cs="Calibri"/>
          <w:u w:val="single"/>
          <w:lang w:eastAsia="it-IT"/>
        </w:rPr>
        <w:t xml:space="preserve"> - Responsabile</w:t>
      </w:r>
      <w:r w:rsidRPr="00D11A95">
        <w:rPr>
          <w:rFonts w:ascii="Calibri" w:eastAsia="Times New Roman" w:hAnsi="Calibri" w:cs="Calibri"/>
          <w:lang w:eastAsia="it-IT"/>
        </w:rPr>
        <w:t>: </w:t>
      </w:r>
      <w:r w:rsidRPr="00D11A95">
        <w:rPr>
          <w:rFonts w:ascii="Calibri" w:eastAsia="Times New Roman" w:hAnsi="Calibri" w:cs="Calibri"/>
          <w:b/>
          <w:bCs/>
          <w:lang w:eastAsia="it-IT"/>
        </w:rPr>
        <w:t>Storno</w:t>
      </w:r>
      <w:r w:rsidRPr="00D11A95">
        <w:rPr>
          <w:rFonts w:ascii="Calibri" w:eastAsia="Times New Roman" w:hAnsi="Calibri" w:cs="Calibri"/>
          <w:lang w:eastAsia="it-IT"/>
        </w:rPr>
        <w:t> </w:t>
      </w:r>
    </w:p>
    <w:p w14:paraId="5D824B74" w14:textId="3D775680" w:rsidR="00D11A95" w:rsidRPr="00D11A95" w:rsidRDefault="00D11A95" w:rsidP="00436840">
      <w:pPr>
        <w:numPr>
          <w:ilvl w:val="0"/>
          <w:numId w:val="33"/>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fornitore può ricevere più </w:t>
      </w:r>
      <w:r w:rsidR="00BE2598">
        <w:rPr>
          <w:rFonts w:ascii="Calibri" w:eastAsia="Times New Roman" w:hAnsi="Calibri" w:cs="Calibri"/>
          <w:lang w:eastAsia="it-IT"/>
        </w:rPr>
        <w:t>esborsi</w:t>
      </w:r>
      <w:r w:rsidRPr="00D11A95">
        <w:rPr>
          <w:rFonts w:ascii="Calibri" w:eastAsia="Times New Roman" w:hAnsi="Calibri" w:cs="Calibri"/>
          <w:lang w:eastAsia="it-IT"/>
        </w:rPr>
        <w:t xml:space="preserve">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6A958A90" w14:textId="6542F37D" w:rsidR="00D11A95" w:rsidRPr="00D11A95" w:rsidRDefault="00BE2598" w:rsidP="00436840">
      <w:pPr>
        <w:numPr>
          <w:ilvl w:val="0"/>
          <w:numId w:val="33"/>
        </w:numPr>
        <w:spacing w:after="0" w:line="240" w:lineRule="auto"/>
        <w:ind w:left="360" w:firstLine="0"/>
        <w:jc w:val="both"/>
        <w:textAlignment w:val="baseline"/>
        <w:rPr>
          <w:rFonts w:ascii="Calibri" w:eastAsia="Times New Roman" w:hAnsi="Calibri" w:cs="Calibri"/>
          <w:lang w:eastAsia="it-IT"/>
        </w:rPr>
      </w:pPr>
      <w:r>
        <w:rPr>
          <w:rFonts w:ascii="Calibri" w:eastAsia="Times New Roman" w:hAnsi="Calibri" w:cs="Calibri"/>
          <w:lang w:eastAsia="it-IT"/>
        </w:rPr>
        <w:t>Un esborso</w:t>
      </w:r>
      <w:r w:rsidR="00D11A95" w:rsidRPr="00D11A95">
        <w:rPr>
          <w:rFonts w:ascii="Calibri" w:eastAsia="Times New Roman" w:hAnsi="Calibri" w:cs="Calibri"/>
          <w:lang w:eastAsia="it-IT"/>
        </w:rPr>
        <w:t xml:space="preserve"> individua solamente un fornitore </w:t>
      </w:r>
      <w:r w:rsidR="00927E27" w:rsidRPr="00F13620">
        <w:rPr>
          <w:rFonts w:ascii="Calibri" w:eastAsia="Times New Roman" w:hAnsi="Calibri" w:cs="Calibri"/>
          <w:lang w:eastAsia="it-IT"/>
        </w:rPr>
        <w:sym w:font="Wingdings" w:char="F0E0"/>
      </w:r>
      <w:r w:rsidR="00D11A95" w:rsidRPr="00D11A95">
        <w:rPr>
          <w:rFonts w:ascii="Calibri" w:eastAsia="Times New Roman" w:hAnsi="Calibri" w:cs="Calibri"/>
          <w:lang w:eastAsia="it-IT"/>
        </w:rPr>
        <w:t xml:space="preserve"> (1, 1) </w:t>
      </w:r>
    </w:p>
    <w:p w14:paraId="54E4ABF9" w14:textId="6DFDAAA7" w:rsidR="0089325C" w:rsidRDefault="00D11A95" w:rsidP="00436840">
      <w:pPr>
        <w:numPr>
          <w:ilvl w:val="0"/>
          <w:numId w:val="33"/>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I responsabili possono gestire più </w:t>
      </w:r>
      <w:r w:rsidR="00BE2598">
        <w:rPr>
          <w:rFonts w:ascii="Calibri" w:eastAsia="Times New Roman" w:hAnsi="Calibri" w:cs="Calibri"/>
          <w:lang w:eastAsia="it-IT"/>
        </w:rPr>
        <w:t>esborsi</w:t>
      </w:r>
      <w:r w:rsidRPr="00D11A95">
        <w:rPr>
          <w:rFonts w:ascii="Calibri" w:eastAsia="Times New Roman" w:hAnsi="Calibri" w:cs="Calibri"/>
          <w:lang w:eastAsia="it-IT"/>
        </w:rPr>
        <w:t xml:space="preserve">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3788AA00" w14:textId="6C09B64E" w:rsidR="00247C96" w:rsidRDefault="00247C96" w:rsidP="00247C96">
      <w:pPr>
        <w:spacing w:after="120" w:line="240" w:lineRule="auto"/>
        <w:jc w:val="both"/>
        <w:textAlignment w:val="baseline"/>
        <w:rPr>
          <w:rFonts w:ascii="Calibri" w:eastAsia="Times New Roman" w:hAnsi="Calibri" w:cs="Calibri"/>
          <w:lang w:eastAsia="it-IT"/>
        </w:rPr>
      </w:pPr>
    </w:p>
    <w:p w14:paraId="4BA3B9EF" w14:textId="77777777" w:rsidR="00247C96" w:rsidRPr="002C5442" w:rsidRDefault="00247C96" w:rsidP="00247C96">
      <w:pPr>
        <w:spacing w:after="120" w:line="240" w:lineRule="auto"/>
        <w:jc w:val="both"/>
        <w:textAlignment w:val="baseline"/>
        <w:rPr>
          <w:rFonts w:ascii="Calibri" w:eastAsia="Times New Roman" w:hAnsi="Calibri" w:cs="Calibri"/>
          <w:lang w:eastAsia="it-IT"/>
        </w:rPr>
      </w:pPr>
    </w:p>
    <w:p w14:paraId="22787435" w14:textId="3120E01C" w:rsidR="00D11A95" w:rsidRPr="00D11A95" w:rsidRDefault="00D11A95" w:rsidP="00436840">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lastRenderedPageBreak/>
        <w:t>Dipendete - </w:t>
      </w:r>
      <w:r w:rsidR="002744E4">
        <w:rPr>
          <w:rFonts w:ascii="Calibri" w:eastAsia="Times New Roman" w:hAnsi="Calibri" w:cs="Calibri"/>
          <w:u w:val="single"/>
          <w:lang w:eastAsia="it-IT"/>
        </w:rPr>
        <w:t>Stipendio</w:t>
      </w:r>
      <w:r w:rsidRPr="00D11A95">
        <w:rPr>
          <w:rFonts w:ascii="Calibri" w:eastAsia="Times New Roman" w:hAnsi="Calibri" w:cs="Calibri"/>
          <w:u w:val="single"/>
          <w:lang w:eastAsia="it-IT"/>
        </w:rPr>
        <w:t xml:space="preserve"> - Amministrazione</w:t>
      </w:r>
      <w:r w:rsidRPr="00D11A95">
        <w:rPr>
          <w:rFonts w:ascii="Calibri" w:eastAsia="Times New Roman" w:hAnsi="Calibri" w:cs="Calibri"/>
          <w:lang w:eastAsia="it-IT"/>
        </w:rPr>
        <w:t>: </w:t>
      </w:r>
      <w:r w:rsidR="00247C96">
        <w:rPr>
          <w:rFonts w:ascii="Calibri" w:eastAsia="Times New Roman" w:hAnsi="Calibri" w:cs="Calibri"/>
          <w:b/>
          <w:bCs/>
          <w:lang w:eastAsia="it-IT"/>
        </w:rPr>
        <w:t>Ricezione</w:t>
      </w:r>
      <w:r w:rsidRPr="00D11A95">
        <w:rPr>
          <w:rFonts w:ascii="Calibri" w:eastAsia="Times New Roman" w:hAnsi="Calibri" w:cs="Calibri"/>
          <w:lang w:eastAsia="it-IT"/>
        </w:rPr>
        <w:t> </w:t>
      </w:r>
    </w:p>
    <w:p w14:paraId="020EE4AF" w14:textId="004E5659" w:rsidR="00D11A95" w:rsidRPr="00D11A95" w:rsidRDefault="00D11A95" w:rsidP="00436840">
      <w:pPr>
        <w:numPr>
          <w:ilvl w:val="0"/>
          <w:numId w:val="34"/>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w:t>
      </w:r>
      <w:r w:rsidR="006B3689">
        <w:rPr>
          <w:rFonts w:ascii="Calibri" w:eastAsia="Times New Roman" w:hAnsi="Calibri" w:cs="Calibri"/>
          <w:lang w:eastAsia="it-IT"/>
        </w:rPr>
        <w:t>dipendente</w:t>
      </w:r>
      <w:r w:rsidRPr="00D11A95">
        <w:rPr>
          <w:rFonts w:ascii="Calibri" w:eastAsia="Times New Roman" w:hAnsi="Calibri" w:cs="Calibri"/>
          <w:lang w:eastAsia="it-IT"/>
        </w:rPr>
        <w:t xml:space="preserve"> può ricevere più </w:t>
      </w:r>
      <w:r w:rsidR="006B3689">
        <w:rPr>
          <w:rFonts w:ascii="Calibri" w:eastAsia="Times New Roman" w:hAnsi="Calibri" w:cs="Calibri"/>
          <w:lang w:eastAsia="it-IT"/>
        </w:rPr>
        <w:t>stipendi</w:t>
      </w:r>
      <w:r w:rsidRPr="00D11A95">
        <w:rPr>
          <w:rFonts w:ascii="Calibri" w:eastAsia="Times New Roman" w:hAnsi="Calibri" w:cs="Calibri"/>
          <w:lang w:eastAsia="it-IT"/>
        </w:rPr>
        <w:t xml:space="preserve">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1067AF5F" w14:textId="32E1A027" w:rsidR="00D11A95" w:rsidRPr="00D11A95" w:rsidRDefault="00D11A95" w:rsidP="00436840">
      <w:pPr>
        <w:numPr>
          <w:ilvl w:val="0"/>
          <w:numId w:val="35"/>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Un</w:t>
      </w:r>
      <w:r w:rsidR="00BE2598">
        <w:rPr>
          <w:rFonts w:ascii="Calibri" w:eastAsia="Times New Roman" w:hAnsi="Calibri" w:cs="Calibri"/>
          <w:lang w:eastAsia="it-IT"/>
        </w:rPr>
        <w:t>o stipendio</w:t>
      </w:r>
      <w:r w:rsidRPr="00D11A95">
        <w:rPr>
          <w:rFonts w:ascii="Calibri" w:eastAsia="Times New Roman" w:hAnsi="Calibri" w:cs="Calibri"/>
          <w:lang w:eastAsia="it-IT"/>
        </w:rPr>
        <w:t xml:space="preserve"> individua solamente un </w:t>
      </w:r>
      <w:r w:rsidR="00BE2598">
        <w:rPr>
          <w:rFonts w:ascii="Calibri" w:eastAsia="Times New Roman" w:hAnsi="Calibri" w:cs="Calibri"/>
          <w:lang w:eastAsia="it-IT"/>
        </w:rPr>
        <w:t xml:space="preserve">dipendente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(1, 1) </w:t>
      </w:r>
    </w:p>
    <w:p w14:paraId="4BD6109F" w14:textId="6EDA4C45" w:rsidR="00A81715" w:rsidRPr="002352D8" w:rsidRDefault="00D11A95" w:rsidP="00436840">
      <w:pPr>
        <w:numPr>
          <w:ilvl w:val="0"/>
          <w:numId w:val="35"/>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La segreteria può gestire più</w:t>
      </w:r>
      <w:r w:rsidR="00BE2598">
        <w:rPr>
          <w:rFonts w:ascii="Calibri" w:eastAsia="Times New Roman" w:hAnsi="Calibri" w:cs="Calibri"/>
          <w:lang w:eastAsia="it-IT"/>
        </w:rPr>
        <w:t xml:space="preserve"> stipendi</w:t>
      </w:r>
      <w:r w:rsidRPr="00D11A95">
        <w:rPr>
          <w:rFonts w:ascii="Calibri" w:eastAsia="Times New Roman" w:hAnsi="Calibri" w:cs="Calibri"/>
          <w:lang w:eastAsia="it-IT"/>
        </w:rPr>
        <w:t xml:space="preserve">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70C91A2A" w14:textId="77777777" w:rsidR="00247C96" w:rsidRDefault="00247C96" w:rsidP="005E1AD9">
      <w:pPr>
        <w:pStyle w:val="Titolo2"/>
        <w:jc w:val="both"/>
      </w:pPr>
      <w:bookmarkStart w:id="7" w:name="_Toc60673783"/>
    </w:p>
    <w:p w14:paraId="14648138" w14:textId="55426FD5" w:rsidR="005E1AD9" w:rsidRDefault="005E1AD9" w:rsidP="005E1AD9">
      <w:pPr>
        <w:pStyle w:val="Titolo2"/>
        <w:jc w:val="both"/>
      </w:pPr>
      <w:r>
        <w:t>3.</w:t>
      </w:r>
      <w:r>
        <w:t>3 Diagramma del modello ER</w:t>
      </w:r>
      <w:bookmarkEnd w:id="7"/>
    </w:p>
    <w:p w14:paraId="0F0D57F2" w14:textId="01162A30" w:rsidR="004831BD" w:rsidRDefault="004831BD" w:rsidP="00436840">
      <w:pPr>
        <w:jc w:val="both"/>
      </w:pPr>
    </w:p>
    <w:p w14:paraId="4CD8BE20" w14:textId="673CDAC1" w:rsidR="00406842" w:rsidRDefault="00247C96" w:rsidP="00436840">
      <w:pPr>
        <w:jc w:val="both"/>
      </w:pPr>
      <w:r w:rsidRPr="00247C96">
        <w:drawing>
          <wp:inline distT="0" distB="0" distL="0" distR="0" wp14:anchorId="7B53BD47" wp14:editId="723B47C2">
            <wp:extent cx="6120130" cy="4268470"/>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6120130" cy="4268470"/>
                    </a:xfrm>
                    <a:prstGeom prst="rect">
                      <a:avLst/>
                    </a:prstGeom>
                  </pic:spPr>
                </pic:pic>
              </a:graphicData>
            </a:graphic>
          </wp:inline>
        </w:drawing>
      </w:r>
    </w:p>
    <w:p w14:paraId="525FEEC1" w14:textId="77777777" w:rsidR="00247C96" w:rsidRDefault="00247C96" w:rsidP="00436840">
      <w:pPr>
        <w:pStyle w:val="Titolo1"/>
        <w:jc w:val="both"/>
      </w:pPr>
      <w:bookmarkStart w:id="8" w:name="_Toc60673784"/>
    </w:p>
    <w:p w14:paraId="17DB6BD3" w14:textId="45574817" w:rsidR="000D58FE" w:rsidRDefault="000D58FE" w:rsidP="00436840">
      <w:pPr>
        <w:pStyle w:val="Titolo1"/>
        <w:jc w:val="both"/>
      </w:pPr>
      <w:r>
        <w:t>4 – Progettazione logica</w:t>
      </w:r>
      <w:bookmarkEnd w:id="8"/>
    </w:p>
    <w:p w14:paraId="79F6162E" w14:textId="50FC9EB7" w:rsidR="000D58FE" w:rsidRDefault="000D58FE" w:rsidP="00436840">
      <w:pPr>
        <w:pStyle w:val="Titolo2"/>
        <w:jc w:val="both"/>
      </w:pPr>
      <w:bookmarkStart w:id="9" w:name="_Toc60673785"/>
      <w:r>
        <w:t>4.1 Ristrutturazione</w:t>
      </w:r>
      <w:r w:rsidR="00410C7E">
        <w:t xml:space="preserve"> dello schema</w:t>
      </w:r>
      <w:bookmarkEnd w:id="9"/>
    </w:p>
    <w:p w14:paraId="0FBA05CB" w14:textId="24F16B2A" w:rsidR="002D74C4" w:rsidRDefault="00410C7E" w:rsidP="00436840">
      <w:pPr>
        <w:pStyle w:val="Titolo3"/>
        <w:jc w:val="both"/>
      </w:pPr>
      <w:bookmarkStart w:id="10" w:name="_Toc60673786"/>
      <w:r>
        <w:t>4.1.1 Analisi delle ridondanze</w:t>
      </w:r>
      <w:bookmarkEnd w:id="10"/>
    </w:p>
    <w:p w14:paraId="4A12CCA3" w14:textId="5D99ED7A" w:rsidR="002D74C4" w:rsidRPr="002D74C4" w:rsidRDefault="002D74C4" w:rsidP="00436840">
      <w:pPr>
        <w:pStyle w:val="Sottotitolo"/>
        <w:spacing w:before="120"/>
        <w:jc w:val="both"/>
        <w:rPr>
          <w:sz w:val="26"/>
          <w:szCs w:val="26"/>
        </w:rPr>
      </w:pPr>
      <w:r w:rsidRPr="002D74C4">
        <w:rPr>
          <w:sz w:val="26"/>
          <w:szCs w:val="26"/>
        </w:rPr>
        <w:t>Tipologia Campo</w:t>
      </w:r>
    </w:p>
    <w:p w14:paraId="2DC4EC30" w14:textId="4BE1597E" w:rsidR="00766514" w:rsidRDefault="002D74C4" w:rsidP="00436840">
      <w:pPr>
        <w:spacing w:after="0"/>
        <w:jc w:val="both"/>
      </w:pPr>
      <w:r>
        <w:t xml:space="preserve">Ad ogni campo sportivo vengono associati delle specifiche relative a sport di riferimento, lunghezza, larghezza e tipo di terreno. Tuttavia, i campi sportivi, nella maggior parte dei casi, rispettano le misure indicate dalle federazioni competenti (FIBA, </w:t>
      </w:r>
      <w:r w:rsidR="00766514">
        <w:t>FIPAV, ecc)</w:t>
      </w:r>
      <w:r>
        <w:t>, per lo svolgimento di attività sportive agonistiche e dilettantistiche.</w:t>
      </w:r>
      <w:r w:rsidR="00766514">
        <w:t xml:space="preserve"> Quindi indicare questi attributi all’interno dell’entità “</w:t>
      </w:r>
      <w:r w:rsidR="00766514" w:rsidRPr="00766514">
        <w:rPr>
          <w:b/>
          <w:bCs/>
        </w:rPr>
        <w:t>Campo</w:t>
      </w:r>
      <w:r w:rsidR="00766514" w:rsidRPr="00766514">
        <w:t>”</w:t>
      </w:r>
      <w:r w:rsidR="00766514">
        <w:t xml:space="preserve"> porterebbe sicuramente a grandi ridondanze dovute alla ripetizione delle misure (in molti casi identiche) e alla ripetizione dell’attributo sport per ogni campo registrato.</w:t>
      </w:r>
    </w:p>
    <w:p w14:paraId="57E74918" w14:textId="098DAB28" w:rsidR="002D74C4" w:rsidRDefault="00766514" w:rsidP="00436840">
      <w:pPr>
        <w:spacing w:after="0"/>
        <w:jc w:val="both"/>
      </w:pPr>
      <w:r>
        <w:t>Nei regolamenti stessi, si fa riferimento alla possibilità per un campo di avere dimensioni ridotte da quelle dichiarate, dovut</w:t>
      </w:r>
      <w:r w:rsidR="00A65865">
        <w:t>e</w:t>
      </w:r>
      <w:r>
        <w:t xml:space="preserve"> a vincoli fisici e non aggirabili.</w:t>
      </w:r>
    </w:p>
    <w:p w14:paraId="168E82A5" w14:textId="6BC4DF0B" w:rsidR="00766514" w:rsidRPr="002D74C4" w:rsidRDefault="00766514" w:rsidP="00436840">
      <w:pPr>
        <w:jc w:val="both"/>
      </w:pPr>
      <w:r>
        <w:lastRenderedPageBreak/>
        <w:t xml:space="preserve">Vista la presenza di casi di questo tipo si è pensato di </w:t>
      </w:r>
      <w:r w:rsidR="00F50700">
        <w:t>risolvere lasciando completa libertà alle associazioni, saranno quindi quest’ultime a registrare le misure dei campi a loro disposizione, indicando lo sport di riferimento e il tipo di terreno che presentano. Verrà quindi creata comunque un’ulteriore entità “</w:t>
      </w:r>
      <w:r w:rsidR="00F50700">
        <w:rPr>
          <w:b/>
          <w:bCs/>
        </w:rPr>
        <w:t>Tipologia Campo</w:t>
      </w:r>
      <w:r w:rsidR="00F50700">
        <w:t>”, in relazione con “Associazioni”.</w:t>
      </w:r>
    </w:p>
    <w:p w14:paraId="1F4F355B" w14:textId="3DC6621F" w:rsidR="00C711E5" w:rsidRDefault="00A50F2A" w:rsidP="00436840">
      <w:pPr>
        <w:pStyle w:val="Sottotitolo"/>
        <w:jc w:val="both"/>
        <w:rPr>
          <w:sz w:val="26"/>
          <w:szCs w:val="26"/>
        </w:rPr>
      </w:pPr>
      <w:r w:rsidRPr="00F50700">
        <w:rPr>
          <w:sz w:val="26"/>
          <w:szCs w:val="26"/>
        </w:rPr>
        <w:t>Sede</w:t>
      </w:r>
      <w:r w:rsidR="00F50700">
        <w:rPr>
          <w:sz w:val="26"/>
          <w:szCs w:val="26"/>
        </w:rPr>
        <w:t xml:space="preserve"> –</w:t>
      </w:r>
      <w:r w:rsidRPr="00F50700">
        <w:rPr>
          <w:sz w:val="26"/>
          <w:szCs w:val="26"/>
        </w:rPr>
        <w:t xml:space="preserve"> Città</w:t>
      </w:r>
    </w:p>
    <w:p w14:paraId="20195518" w14:textId="5100E60D" w:rsidR="00A50F2A" w:rsidRDefault="004C59EF" w:rsidP="00436840">
      <w:pPr>
        <w:jc w:val="both"/>
      </w:pPr>
      <w:r>
        <w:t>La “Sede” svolge un ruolo abbastanza rilevante nella struttura della base di dati e in particolare nel contesto in cui verrà utilizzata. Infatti, la previsione è che verrà molto utilizzata dagli utenti per il filtraggio e l’individuazione delle sedi di interesse. La soluzione scelta, quindi, è quella di gestirla in modo più robusto creando l’entità “</w:t>
      </w:r>
      <w:r>
        <w:rPr>
          <w:b/>
          <w:bCs/>
        </w:rPr>
        <w:t>Città</w:t>
      </w:r>
      <w:r>
        <w:t>” in cui sono registrati tutti i principali comuni italiani.</w:t>
      </w:r>
    </w:p>
    <w:p w14:paraId="2A86644E" w14:textId="6574CDE0" w:rsidR="009C354F" w:rsidRDefault="009C354F" w:rsidP="00C17E45">
      <w:pPr>
        <w:spacing w:after="240"/>
        <w:jc w:val="both"/>
      </w:pPr>
      <w:r>
        <w:t>In questo modo, dato che in una “</w:t>
      </w:r>
      <w:r w:rsidR="002625A8">
        <w:t>c</w:t>
      </w:r>
      <w:r>
        <w:t>ittà” potranno esserci più “</w:t>
      </w:r>
      <w:r w:rsidR="002625A8">
        <w:t>s</w:t>
      </w:r>
      <w:r>
        <w:t>edi” (anche di più “</w:t>
      </w:r>
      <w:r w:rsidR="002625A8">
        <w:t>a</w:t>
      </w:r>
      <w:r>
        <w:t xml:space="preserve">ssociazioni”) evitiamo di ripetere molte volte diversi </w:t>
      </w:r>
      <w:r w:rsidRPr="008E22A6">
        <w:rPr>
          <w:b/>
          <w:bCs/>
        </w:rPr>
        <w:t>attributi</w:t>
      </w:r>
      <w:r>
        <w:t xml:space="preserve"> che altrimenti avrebbero creato ridondanza all’interno dell’entità sede (ogni volta, ad esempio, si ripeterebbero gli attributi CAP, nome della città, provincia e regione).</w:t>
      </w:r>
    </w:p>
    <w:p w14:paraId="6D76997E" w14:textId="720D10BC" w:rsidR="004C59EF" w:rsidRDefault="004C59EF" w:rsidP="00436840">
      <w:pPr>
        <w:pStyle w:val="Sottotitolo"/>
        <w:jc w:val="both"/>
        <w:rPr>
          <w:sz w:val="26"/>
          <w:szCs w:val="26"/>
        </w:rPr>
      </w:pPr>
      <w:r w:rsidRPr="004C59EF">
        <w:rPr>
          <w:sz w:val="26"/>
          <w:szCs w:val="26"/>
        </w:rPr>
        <w:t>Dipendente – Pagamenti</w:t>
      </w:r>
    </w:p>
    <w:p w14:paraId="6DC46972" w14:textId="77777777" w:rsidR="003B4642" w:rsidRDefault="004C59EF" w:rsidP="00436840">
      <w:pPr>
        <w:spacing w:after="0"/>
        <w:jc w:val="both"/>
      </w:pPr>
      <w:r>
        <w:t>Il vincolo relativo ai compiti svolti da ogni dipendente di un’associazione</w:t>
      </w:r>
      <w:r w:rsidR="003B4642">
        <w:t xml:space="preserve"> e di cui è incaricato, non può essere controllato dalla base di dati, sarà gestito quindi dal lato software tramite una corretta impostazione dei privilegi e l’uso dell’entità grado (vedi sezione 4.1.3).</w:t>
      </w:r>
    </w:p>
    <w:p w14:paraId="36EDD3B2" w14:textId="1AEBD1FC" w:rsidR="003B4642" w:rsidRPr="00C711E5" w:rsidRDefault="003B4642" w:rsidP="00436840">
      <w:pPr>
        <w:jc w:val="both"/>
      </w:pPr>
      <w:r>
        <w:t xml:space="preserve">Per questo motivo, le relazioni </w:t>
      </w:r>
      <w:r>
        <w:rPr>
          <w:b/>
          <w:bCs/>
        </w:rPr>
        <w:t>storno</w:t>
      </w:r>
      <w:r>
        <w:t xml:space="preserve">, </w:t>
      </w:r>
      <w:r>
        <w:rPr>
          <w:b/>
          <w:bCs/>
        </w:rPr>
        <w:t>ricevere</w:t>
      </w:r>
      <w:r>
        <w:t xml:space="preserve">, </w:t>
      </w:r>
      <w:r>
        <w:rPr>
          <w:b/>
          <w:bCs/>
        </w:rPr>
        <w:t xml:space="preserve">tariffa </w:t>
      </w:r>
      <w:r>
        <w:t xml:space="preserve">e </w:t>
      </w:r>
      <w:r>
        <w:rPr>
          <w:b/>
          <w:bCs/>
        </w:rPr>
        <w:t xml:space="preserve">compenso </w:t>
      </w:r>
      <w:r>
        <w:t>non hanno più motivo di essere ternarie, visto che il tracciamento del dipendente che ha svolto l’operazione è ottenibile tramite la relazione “</w:t>
      </w:r>
      <w:r>
        <w:rPr>
          <w:b/>
          <w:bCs/>
        </w:rPr>
        <w:t>Gestione</w:t>
      </w:r>
      <w:r>
        <w:t>”.</w:t>
      </w:r>
    </w:p>
    <w:p w14:paraId="2EB3C719" w14:textId="1847848D" w:rsidR="00866C98" w:rsidRPr="00866C98" w:rsidRDefault="00410C7E" w:rsidP="00FE04AA">
      <w:pPr>
        <w:pStyle w:val="Titolo3"/>
        <w:spacing w:line="360" w:lineRule="auto"/>
      </w:pPr>
      <w:bookmarkStart w:id="11" w:name="_Toc60673787"/>
      <w:r>
        <w:t>4.1.2 Eliminazione delle generalizzazioni</w:t>
      </w:r>
      <w:bookmarkEnd w:id="11"/>
    </w:p>
    <w:tbl>
      <w:tblPr>
        <w:tblStyle w:val="Grigliatabellachiara"/>
        <w:tblW w:w="0" w:type="auto"/>
        <w:tblLook w:val="04A0" w:firstRow="1" w:lastRow="0" w:firstColumn="1" w:lastColumn="0" w:noHBand="0" w:noVBand="1"/>
      </w:tblPr>
      <w:tblGrid>
        <w:gridCol w:w="3256"/>
        <w:gridCol w:w="6372"/>
      </w:tblGrid>
      <w:tr w:rsidR="00410C7E" w14:paraId="1200B777" w14:textId="77777777" w:rsidTr="00BE5980">
        <w:tc>
          <w:tcPr>
            <w:tcW w:w="3256" w:type="dxa"/>
            <w:shd w:val="clear" w:color="auto" w:fill="B4C6E7" w:themeFill="accent1" w:themeFillTint="66"/>
          </w:tcPr>
          <w:p w14:paraId="2ADD34F4" w14:textId="09B17533" w:rsidR="00410C7E" w:rsidRPr="00410C7E" w:rsidRDefault="00410C7E" w:rsidP="00436840">
            <w:pPr>
              <w:jc w:val="both"/>
              <w:rPr>
                <w:b/>
                <w:bCs/>
              </w:rPr>
            </w:pPr>
            <w:r w:rsidRPr="00410C7E">
              <w:rPr>
                <w:b/>
                <w:bCs/>
              </w:rPr>
              <w:t>Generalizzazioni</w:t>
            </w:r>
          </w:p>
        </w:tc>
        <w:tc>
          <w:tcPr>
            <w:tcW w:w="6372" w:type="dxa"/>
            <w:shd w:val="clear" w:color="auto" w:fill="B4C6E7" w:themeFill="accent1" w:themeFillTint="66"/>
          </w:tcPr>
          <w:p w14:paraId="03453B4D" w14:textId="61BD4C8C" w:rsidR="00410C7E" w:rsidRPr="00410C7E" w:rsidRDefault="00410C7E" w:rsidP="00436840">
            <w:pPr>
              <w:jc w:val="both"/>
              <w:rPr>
                <w:b/>
                <w:bCs/>
              </w:rPr>
            </w:pPr>
            <w:r>
              <w:rPr>
                <w:b/>
                <w:bCs/>
              </w:rPr>
              <w:t>Risoluzione</w:t>
            </w:r>
          </w:p>
        </w:tc>
      </w:tr>
      <w:tr w:rsidR="00410C7E" w14:paraId="25F7F7F4" w14:textId="77777777" w:rsidTr="00DA2283">
        <w:tc>
          <w:tcPr>
            <w:tcW w:w="3256" w:type="dxa"/>
          </w:tcPr>
          <w:p w14:paraId="408B1671" w14:textId="70E265D8" w:rsidR="00410C7E" w:rsidRDefault="008578F8" w:rsidP="00436840">
            <w:pPr>
              <w:jc w:val="both"/>
            </w:pPr>
            <w:r>
              <w:t>Tesserino</w:t>
            </w:r>
            <w:r w:rsidR="00410C7E">
              <w:t xml:space="preserve"> </w:t>
            </w:r>
            <w:r w:rsidR="00410C7E">
              <w:sym w:font="Wingdings" w:char="F0DF"/>
            </w:r>
            <w:r w:rsidR="00410C7E">
              <w:t xml:space="preserve"> Arbitro, Atleta</w:t>
            </w:r>
          </w:p>
        </w:tc>
        <w:tc>
          <w:tcPr>
            <w:tcW w:w="6372" w:type="dxa"/>
          </w:tcPr>
          <w:p w14:paraId="32E8BF19" w14:textId="68AC1877" w:rsidR="00410C7E" w:rsidRDefault="00410C7E" w:rsidP="00436840">
            <w:pPr>
              <w:jc w:val="both"/>
            </w:pPr>
            <w:r>
              <w:t xml:space="preserve">Le due entità arbitro e atleta vengono </w:t>
            </w:r>
            <w:r w:rsidRPr="00FC774C">
              <w:rPr>
                <w:b/>
                <w:bCs/>
              </w:rPr>
              <w:t>accorpate</w:t>
            </w:r>
            <w:r>
              <w:t xml:space="preserve"> nel padre, visto che gli accessi sono contestuali e possono essere distinti esclusivamente dalla presenza di un campo che indica se un </w:t>
            </w:r>
            <w:r w:rsidR="00671955">
              <w:t xml:space="preserve">tesserino appartiene ad </w:t>
            </w:r>
            <w:bookmarkStart w:id="12" w:name="_GoBack"/>
            <w:bookmarkEnd w:id="12"/>
            <w:r>
              <w:t>un arbitro oppure no.</w:t>
            </w:r>
          </w:p>
        </w:tc>
      </w:tr>
      <w:tr w:rsidR="00626F59" w14:paraId="0AE041A0" w14:textId="77777777" w:rsidTr="00DA2283">
        <w:tc>
          <w:tcPr>
            <w:tcW w:w="3256" w:type="dxa"/>
          </w:tcPr>
          <w:p w14:paraId="7D0EE0C3" w14:textId="15D8F2EF" w:rsidR="00626F59" w:rsidRDefault="00626F59" w:rsidP="00436840">
            <w:pPr>
              <w:jc w:val="both"/>
            </w:pPr>
            <w:r>
              <w:t xml:space="preserve">Dipendente </w:t>
            </w:r>
            <w:r>
              <w:sym w:font="Wingdings" w:char="F0DF"/>
            </w:r>
            <w:r>
              <w:t xml:space="preserve">Amministrazione, Responsabile, Segreteria </w:t>
            </w:r>
          </w:p>
        </w:tc>
        <w:tc>
          <w:tcPr>
            <w:tcW w:w="6372" w:type="dxa"/>
          </w:tcPr>
          <w:p w14:paraId="3ED19F7D" w14:textId="6BCD6979" w:rsidR="00D34289" w:rsidRDefault="00626F59" w:rsidP="00436840">
            <w:pPr>
              <w:jc w:val="both"/>
            </w:pPr>
            <w:r>
              <w:t xml:space="preserve">Le tre entità vengono </w:t>
            </w:r>
            <w:r w:rsidRPr="00FC774C">
              <w:rPr>
                <w:b/>
                <w:bCs/>
              </w:rPr>
              <w:t>accorpate</w:t>
            </w:r>
            <w:r>
              <w:t xml:space="preserve"> nel padre “Dipendente”, tramite il campo “grado”. Ad ogni </w:t>
            </w:r>
            <w:r w:rsidR="0071471F">
              <w:t>ruolo</w:t>
            </w:r>
            <w:r>
              <w:t xml:space="preserve"> verrà assegnato un valore corrispondente</w:t>
            </w:r>
            <w:r w:rsidR="0071471F">
              <w:t xml:space="preserve"> tramite l’entità omonima “Grado”.</w:t>
            </w:r>
          </w:p>
        </w:tc>
      </w:tr>
      <w:tr w:rsidR="00DA2283" w14:paraId="4FEB004B" w14:textId="77777777" w:rsidTr="00DA2283">
        <w:tc>
          <w:tcPr>
            <w:tcW w:w="3256" w:type="dxa"/>
            <w:vMerge w:val="restart"/>
          </w:tcPr>
          <w:p w14:paraId="5A7D1B3F" w14:textId="30BCDAA5" w:rsidR="00DA2283" w:rsidRDefault="00DA2283" w:rsidP="00436840">
            <w:pPr>
              <w:jc w:val="both"/>
            </w:pPr>
            <w:r>
              <w:t xml:space="preserve">Pagamento </w:t>
            </w:r>
            <w:r>
              <w:sym w:font="Wingdings" w:char="F0DF"/>
            </w:r>
            <w:r>
              <w:t xml:space="preserve"> Stipendio, Esborso, Fattura</w:t>
            </w:r>
          </w:p>
        </w:tc>
        <w:tc>
          <w:tcPr>
            <w:tcW w:w="6372" w:type="dxa"/>
          </w:tcPr>
          <w:p w14:paraId="2679F9E3" w14:textId="77777777" w:rsidR="00DA2283" w:rsidRDefault="006A4437" w:rsidP="00436840">
            <w:pPr>
              <w:jc w:val="both"/>
            </w:pPr>
            <w:r>
              <w:t>Le</w:t>
            </w:r>
            <w:r w:rsidR="00DA2283">
              <w:t xml:space="preserve"> tre entità </w:t>
            </w:r>
            <w:r>
              <w:t xml:space="preserve">figlie </w:t>
            </w:r>
            <w:r w:rsidR="00DA2283">
              <w:t xml:space="preserve">vengono </w:t>
            </w:r>
            <w:r>
              <w:rPr>
                <w:b/>
                <w:bCs/>
              </w:rPr>
              <w:t>collegate</w:t>
            </w:r>
            <w:r w:rsidR="00DA2283">
              <w:t xml:space="preserve"> </w:t>
            </w:r>
            <w:r>
              <w:t>a</w:t>
            </w:r>
            <w:r w:rsidR="00DA2283">
              <w:t xml:space="preserve">l padre (sostituzione delle generalizzazioni con </w:t>
            </w:r>
            <w:r>
              <w:t>relative relazioni</w:t>
            </w:r>
            <w:r w:rsidR="00DA2283">
              <w:t xml:space="preserve">), quindi avremo quattro entità. Questo </w:t>
            </w:r>
            <w:r>
              <w:t>permette di</w:t>
            </w:r>
            <w:r w:rsidR="00DA2283">
              <w:t xml:space="preserve"> facilitare il riconoscimento </w:t>
            </w:r>
            <w:r>
              <w:t>del</w:t>
            </w:r>
            <w:r w:rsidR="00DA2283">
              <w:t>l’entità</w:t>
            </w:r>
            <w:r>
              <w:t xml:space="preserve"> </w:t>
            </w:r>
            <w:r w:rsidR="00DA2283">
              <w:t xml:space="preserve">del </w:t>
            </w:r>
            <w:r w:rsidR="00DA2283" w:rsidRPr="005F11BB">
              <w:rPr>
                <w:b/>
                <w:bCs/>
              </w:rPr>
              <w:t>soggetto del pagamento</w:t>
            </w:r>
            <w:r>
              <w:t xml:space="preserve"> (tesserato, dipendente, fornitore)</w:t>
            </w:r>
            <w:r w:rsidR="00DA2283">
              <w:t>.</w:t>
            </w:r>
          </w:p>
          <w:p w14:paraId="0E094379" w14:textId="641C8B7B" w:rsidR="005F11BB" w:rsidRDefault="005E11EF" w:rsidP="00436840">
            <w:pPr>
              <w:jc w:val="both"/>
            </w:pPr>
            <w:r>
              <w:t>Dentro l’entità “Fatture” vengono accorpati i pagamenti di tutti i tesserati, sia relativi al compenso degli arbitri, sia quelli delle prenotazioni dei campi (o altre spese generiche, come ad esempio l’acquisto di gadget</w:t>
            </w:r>
            <w:r w:rsidR="005F11BB">
              <w:t xml:space="preserve"> da parte di un tesserato</w:t>
            </w:r>
            <w:r>
              <w:t>), visto che individuano sempre come soggetto un tesserato.</w:t>
            </w:r>
            <w:r w:rsidR="005F11BB">
              <w:t xml:space="preserve"> </w:t>
            </w:r>
            <w:r>
              <w:t>Per poter tenere traccia dei motivi dovuti alle diverse transazioni abbiamo aggiunto un campo “descrizione”.</w:t>
            </w:r>
          </w:p>
          <w:p w14:paraId="63211F2F" w14:textId="0683825E" w:rsidR="005E11EF" w:rsidRDefault="005E11EF" w:rsidP="00436840">
            <w:pPr>
              <w:jc w:val="both"/>
            </w:pPr>
            <w:r>
              <w:t>Lo s</w:t>
            </w:r>
            <w:r w:rsidR="005F11BB">
              <w:t>t</w:t>
            </w:r>
            <w:r>
              <w:t>esso campo è stato utilizzato anche per l’</w:t>
            </w:r>
            <w:r w:rsidR="005F11BB">
              <w:t xml:space="preserve">”Esborso”, in cui è possibile indicare </w:t>
            </w:r>
            <w:r w:rsidR="00C97411">
              <w:t>l’</w:t>
            </w:r>
            <w:r w:rsidR="005F11BB">
              <w:t>attrezzatura acquistata da un responsabile.</w:t>
            </w:r>
          </w:p>
          <w:p w14:paraId="0C8B1D2D" w14:textId="2A6447A0" w:rsidR="005F11BB" w:rsidRDefault="00D34289" w:rsidP="00436840">
            <w:pPr>
              <w:jc w:val="both"/>
            </w:pPr>
            <w:r>
              <w:t xml:space="preserve">L’importo di ogni pagamento rimane fedele al principio di “entrata-uscita” che si contraddistingue dal segno del campo. In questo modo è </w:t>
            </w:r>
            <w:r w:rsidR="008C47DF">
              <w:t>vengono distinti</w:t>
            </w:r>
            <w:r>
              <w:t xml:space="preserve"> i compensi relativi agli arbitri e tutte le entrate provenienti dai tesserati.</w:t>
            </w:r>
          </w:p>
        </w:tc>
      </w:tr>
      <w:tr w:rsidR="00DA2283" w14:paraId="60A1C963" w14:textId="77777777" w:rsidTr="00DA2283">
        <w:tc>
          <w:tcPr>
            <w:tcW w:w="3256" w:type="dxa"/>
            <w:vMerge/>
          </w:tcPr>
          <w:p w14:paraId="32897625" w14:textId="77777777" w:rsidR="00DA2283" w:rsidRDefault="00DA2283" w:rsidP="00436840">
            <w:pPr>
              <w:jc w:val="both"/>
            </w:pPr>
          </w:p>
        </w:tc>
        <w:tc>
          <w:tcPr>
            <w:tcW w:w="6372" w:type="dxa"/>
          </w:tcPr>
          <w:p w14:paraId="77CFC3B5" w14:textId="77777777" w:rsidR="00DA2283" w:rsidRDefault="00DA2283" w:rsidP="00436840">
            <w:pPr>
              <w:jc w:val="both"/>
            </w:pPr>
            <w:r>
              <w:t>Le nuove relazioni che si creano tra “Pagamento” e i tre (ex) figli sono “</w:t>
            </w:r>
            <w:r w:rsidRPr="00DA2283">
              <w:rPr>
                <w:b/>
                <w:bCs/>
              </w:rPr>
              <w:t>P-S</w:t>
            </w:r>
            <w:r>
              <w:t>” (“Stipendio”), “</w:t>
            </w:r>
            <w:r w:rsidRPr="00DA2283">
              <w:rPr>
                <w:b/>
                <w:bCs/>
              </w:rPr>
              <w:t>P-E</w:t>
            </w:r>
            <w:r>
              <w:t>“ (“Esborso”) e “</w:t>
            </w:r>
            <w:r w:rsidRPr="00DA2283">
              <w:rPr>
                <w:b/>
                <w:bCs/>
              </w:rPr>
              <w:t>P-F</w:t>
            </w:r>
            <w:r>
              <w:t>” (“Fattura”).</w:t>
            </w:r>
            <w:r w:rsidR="00C76354">
              <w:t xml:space="preserve"> Per ognuna di queste, le cardinalità sono le seguenti:</w:t>
            </w:r>
          </w:p>
          <w:p w14:paraId="508BE05E" w14:textId="181F8784" w:rsidR="00C76354" w:rsidRDefault="00C76354" w:rsidP="00436840">
            <w:pPr>
              <w:pStyle w:val="Paragrafoelenco"/>
              <w:numPr>
                <w:ilvl w:val="0"/>
                <w:numId w:val="40"/>
              </w:numPr>
              <w:ind w:left="584" w:hanging="357"/>
              <w:jc w:val="both"/>
            </w:pPr>
            <w:r>
              <w:t xml:space="preserve">Un pagamento può contenere un P-* (anche nessuno) </w:t>
            </w:r>
            <w:r>
              <w:sym w:font="Wingdings" w:char="F0E0"/>
            </w:r>
            <w:r>
              <w:t xml:space="preserve"> (0, </w:t>
            </w:r>
            <w:r w:rsidR="005E11EF">
              <w:t>1</w:t>
            </w:r>
            <w:r>
              <w:t>)</w:t>
            </w:r>
          </w:p>
          <w:p w14:paraId="5E8648C0" w14:textId="093F1A2D" w:rsidR="00C76354" w:rsidRDefault="00C76354" w:rsidP="00436840">
            <w:pPr>
              <w:pStyle w:val="Paragrafoelenco"/>
              <w:numPr>
                <w:ilvl w:val="0"/>
                <w:numId w:val="40"/>
              </w:numPr>
              <w:ind w:left="584" w:hanging="357"/>
              <w:jc w:val="both"/>
            </w:pPr>
            <w:r>
              <w:t xml:space="preserve">Un P-* </w:t>
            </w:r>
            <w:r w:rsidR="005E11EF">
              <w:t xml:space="preserve">identifica </w:t>
            </w:r>
            <w:r>
              <w:t xml:space="preserve">uno e un solo pagamento </w:t>
            </w:r>
            <w:r>
              <w:sym w:font="Wingdings" w:char="F0E0"/>
            </w:r>
            <w:r>
              <w:t xml:space="preserve"> (1, 1)</w:t>
            </w:r>
          </w:p>
        </w:tc>
      </w:tr>
    </w:tbl>
    <w:p w14:paraId="6928C735" w14:textId="77777777" w:rsidR="005E2D99" w:rsidRDefault="005E2D99" w:rsidP="00436840">
      <w:pPr>
        <w:pStyle w:val="Titolo3"/>
        <w:spacing w:after="120"/>
        <w:jc w:val="both"/>
      </w:pPr>
      <w:bookmarkStart w:id="13" w:name="_Toc60673788"/>
    </w:p>
    <w:p w14:paraId="4DB8828A" w14:textId="09825CA4" w:rsidR="00866C98" w:rsidRDefault="00866C98" w:rsidP="00436840">
      <w:pPr>
        <w:pStyle w:val="Titolo3"/>
        <w:spacing w:after="120"/>
        <w:jc w:val="both"/>
      </w:pPr>
      <w:r>
        <w:t>4.1.</w:t>
      </w:r>
      <w:r w:rsidR="002E6A64">
        <w:t xml:space="preserve">3 Partizionamento/Accorpamento di Entità e </w:t>
      </w:r>
      <w:r w:rsidR="005E4F2E">
        <w:t>Relazioni</w:t>
      </w:r>
      <w:bookmarkEnd w:id="13"/>
    </w:p>
    <w:p w14:paraId="13ADDCA7" w14:textId="7736245B" w:rsidR="00BE6822" w:rsidRPr="00BE6822" w:rsidRDefault="00BE6822" w:rsidP="00436840">
      <w:pPr>
        <w:pStyle w:val="Titolo4"/>
        <w:spacing w:after="120"/>
        <w:jc w:val="both"/>
        <w:rPr>
          <w:i w:val="0"/>
          <w:iCs w:val="0"/>
        </w:rPr>
      </w:pPr>
      <w:r w:rsidRPr="00BE6822">
        <w:rPr>
          <w:i w:val="0"/>
          <w:iCs w:val="0"/>
        </w:rPr>
        <w:t>Città</w:t>
      </w:r>
      <w:r>
        <w:rPr>
          <w:i w:val="0"/>
          <w:iCs w:val="0"/>
        </w:rPr>
        <w:t xml:space="preserve"> e Indirizzo</w:t>
      </w:r>
    </w:p>
    <w:p w14:paraId="77025C09" w14:textId="158B14E9" w:rsidR="00866C98" w:rsidRDefault="00B07367" w:rsidP="00436840">
      <w:pPr>
        <w:jc w:val="both"/>
      </w:pPr>
      <w:r>
        <w:t xml:space="preserve">Come abbiamo analizzato precedentemente, </w:t>
      </w:r>
      <w:r w:rsidR="00CF02FB">
        <w:t xml:space="preserve">è conveniente </w:t>
      </w:r>
      <w:r w:rsidR="0029065B" w:rsidRPr="00B63BE6">
        <w:rPr>
          <w:b/>
          <w:bCs/>
        </w:rPr>
        <w:t>scomporre</w:t>
      </w:r>
      <w:r w:rsidR="0029065B">
        <w:t xml:space="preserve"> gli attributi composti in entità a sé stanti, in modo tale da poter ridurre al minimo la ridondanza.</w:t>
      </w:r>
    </w:p>
    <w:p w14:paraId="5B0FDDCE" w14:textId="3CA55E9D" w:rsidR="001F3587" w:rsidRDefault="00780E08" w:rsidP="00436840">
      <w:pPr>
        <w:spacing w:after="0"/>
        <w:jc w:val="both"/>
      </w:pPr>
      <w:r>
        <w:t>Per quanto riguarda l’entità “Sede”, l</w:t>
      </w:r>
      <w:r w:rsidR="00F13620">
        <w:t>’attributo composto “</w:t>
      </w:r>
      <w:r w:rsidR="00F13620" w:rsidRPr="00B63BE6">
        <w:rPr>
          <w:b/>
          <w:bCs/>
        </w:rPr>
        <w:t>città</w:t>
      </w:r>
      <w:r w:rsidR="00F13620">
        <w:t xml:space="preserve">” verrà trasformato appunto in </w:t>
      </w:r>
      <w:r w:rsidR="00F13620" w:rsidRPr="00B63BE6">
        <w:rPr>
          <w:b/>
          <w:bCs/>
        </w:rPr>
        <w:t>entità</w:t>
      </w:r>
      <w:r w:rsidR="00F13620">
        <w:t>, ereditando gli attributi “CAP”, “nome”, “provincia” e “regione”. La relazione che collegherà le entità “Città” e “Sede” sarà quindi “</w:t>
      </w:r>
      <w:r w:rsidR="00F13620" w:rsidRPr="00D91381">
        <w:rPr>
          <w:b/>
          <w:bCs/>
        </w:rPr>
        <w:t>Luogo</w:t>
      </w:r>
      <w:r w:rsidR="00F13620">
        <w:t>”:</w:t>
      </w:r>
    </w:p>
    <w:p w14:paraId="6C1A13E9" w14:textId="7A182CAA" w:rsidR="0029065B" w:rsidRDefault="00F13620" w:rsidP="00436840">
      <w:pPr>
        <w:pStyle w:val="Paragrafoelenco"/>
        <w:numPr>
          <w:ilvl w:val="0"/>
          <w:numId w:val="37"/>
        </w:numPr>
        <w:jc w:val="both"/>
      </w:pPr>
      <w:r>
        <w:t xml:space="preserve">In una città potranno esserci più sedi di una stessa associazione (anche nessuna) </w:t>
      </w:r>
      <w:r>
        <w:sym w:font="Wingdings" w:char="F0E0"/>
      </w:r>
      <w:r>
        <w:t xml:space="preserve"> (0,</w:t>
      </w:r>
      <w:r w:rsidR="00B63BE6">
        <w:t xml:space="preserve"> </w:t>
      </w:r>
      <w:r>
        <w:t>N)</w:t>
      </w:r>
    </w:p>
    <w:p w14:paraId="1539A47F" w14:textId="4281D852" w:rsidR="00B63BE6" w:rsidRDefault="00B63BE6" w:rsidP="00436840">
      <w:pPr>
        <w:pStyle w:val="Paragrafoelenco"/>
        <w:numPr>
          <w:ilvl w:val="0"/>
          <w:numId w:val="37"/>
        </w:numPr>
        <w:jc w:val="both"/>
      </w:pPr>
      <w:r>
        <w:t xml:space="preserve">Una sede </w:t>
      </w:r>
      <w:r w:rsidR="00BE6822">
        <w:t>si trova</w:t>
      </w:r>
      <w:r>
        <w:t xml:space="preserve"> </w:t>
      </w:r>
      <w:r w:rsidR="00BE6822">
        <w:t xml:space="preserve">in </w:t>
      </w:r>
      <w:r>
        <w:t xml:space="preserve">una sola città </w:t>
      </w:r>
      <w:r>
        <w:sym w:font="Wingdings" w:char="F0E0"/>
      </w:r>
      <w:r>
        <w:t xml:space="preserve"> (1, 1)</w:t>
      </w:r>
    </w:p>
    <w:p w14:paraId="536AA31A" w14:textId="731D9E9B" w:rsidR="003B7D6D" w:rsidRDefault="003B7D6D" w:rsidP="002D6637">
      <w:pPr>
        <w:spacing w:after="240"/>
        <w:jc w:val="both"/>
      </w:pPr>
      <w:r>
        <w:t>L’attributo composto “</w:t>
      </w:r>
      <w:r w:rsidRPr="00780E08">
        <w:rPr>
          <w:b/>
          <w:bCs/>
        </w:rPr>
        <w:t>indirizzo</w:t>
      </w:r>
      <w:r>
        <w:t>” invece verrà semplicemente scomposto nei sotto-attributi “via” e “codice civico”, dato che le ridondanze sono minime</w:t>
      </w:r>
      <w:r w:rsidR="00BE6822">
        <w:t xml:space="preserve"> e verrà quindi accorpato in “Sede”</w:t>
      </w:r>
      <w:r>
        <w:t>.</w:t>
      </w:r>
    </w:p>
    <w:p w14:paraId="29C2C6EE" w14:textId="0453E224" w:rsidR="00BE6822" w:rsidRPr="00BE6822" w:rsidRDefault="00BE6822" w:rsidP="00436840">
      <w:pPr>
        <w:pStyle w:val="Titolo4"/>
        <w:spacing w:after="120"/>
        <w:jc w:val="both"/>
        <w:rPr>
          <w:i w:val="0"/>
          <w:iCs w:val="0"/>
        </w:rPr>
      </w:pPr>
      <w:r w:rsidRPr="00BE6822">
        <w:rPr>
          <w:i w:val="0"/>
          <w:iCs w:val="0"/>
        </w:rPr>
        <w:t>Tipologia</w:t>
      </w:r>
      <w:r w:rsidR="00C572C0">
        <w:rPr>
          <w:i w:val="0"/>
          <w:iCs w:val="0"/>
        </w:rPr>
        <w:t xml:space="preserve"> Campo</w:t>
      </w:r>
    </w:p>
    <w:p w14:paraId="4046CF1B" w14:textId="77777777" w:rsidR="00BE6822" w:rsidRDefault="00E67EC6" w:rsidP="00436840">
      <w:pPr>
        <w:spacing w:after="0"/>
        <w:jc w:val="both"/>
      </w:pPr>
      <w:r>
        <w:t>Nell’entità “Campo”, l’attributo composto “</w:t>
      </w:r>
      <w:r w:rsidRPr="00FE2C60">
        <w:rPr>
          <w:b/>
          <w:bCs/>
        </w:rPr>
        <w:t>tipologia</w:t>
      </w:r>
      <w:r>
        <w:t xml:space="preserve">” verrà trasformato in </w:t>
      </w:r>
      <w:r w:rsidRPr="00FE2C60">
        <w:rPr>
          <w:b/>
          <w:bCs/>
        </w:rPr>
        <w:t>entità</w:t>
      </w:r>
      <w:r>
        <w:t xml:space="preserve">. </w:t>
      </w:r>
    </w:p>
    <w:p w14:paraId="5075CD78" w14:textId="473B12A3" w:rsidR="00780E08" w:rsidRDefault="00E67EC6" w:rsidP="00436840">
      <w:pPr>
        <w:spacing w:after="0"/>
        <w:jc w:val="both"/>
      </w:pPr>
      <w:r>
        <w:t>Erediterà</w:t>
      </w:r>
      <w:r w:rsidR="00DF3EE8">
        <w:t xml:space="preserve"> gli attributi “terreno”, “sport”, “lunghezza” e “larghezza”.</w:t>
      </w:r>
      <w:r w:rsidR="002323CC">
        <w:t xml:space="preserve"> La nuova relazione che collegherà le entità “Campo” con “Tipologia”</w:t>
      </w:r>
      <w:r w:rsidR="00D91381">
        <w:t xml:space="preserve"> sarà “</w:t>
      </w:r>
      <w:r w:rsidR="00D91381" w:rsidRPr="00D91381">
        <w:rPr>
          <w:b/>
          <w:bCs/>
        </w:rPr>
        <w:t>Appartenere</w:t>
      </w:r>
      <w:r w:rsidR="00D91381">
        <w:t>”:</w:t>
      </w:r>
    </w:p>
    <w:p w14:paraId="5EEEF1AF" w14:textId="49BF6D13" w:rsidR="00D91381" w:rsidRDefault="00D91381" w:rsidP="00436840">
      <w:pPr>
        <w:pStyle w:val="Paragrafoelenco"/>
        <w:numPr>
          <w:ilvl w:val="0"/>
          <w:numId w:val="39"/>
        </w:numPr>
        <w:jc w:val="both"/>
      </w:pPr>
      <w:r>
        <w:t xml:space="preserve">Un campo può appartenere ad una e una sola tipologia </w:t>
      </w:r>
      <w:r>
        <w:sym w:font="Wingdings" w:char="F0E0"/>
      </w:r>
      <w:r>
        <w:t xml:space="preserve"> (1, 1)</w:t>
      </w:r>
    </w:p>
    <w:p w14:paraId="20F15F9B" w14:textId="53B25E16" w:rsidR="00A65865" w:rsidRPr="002D6637" w:rsidRDefault="00D91381" w:rsidP="002D6637">
      <w:pPr>
        <w:pStyle w:val="Paragrafoelenco"/>
        <w:numPr>
          <w:ilvl w:val="0"/>
          <w:numId w:val="39"/>
        </w:numPr>
        <w:spacing w:after="120"/>
        <w:jc w:val="both"/>
      </w:pPr>
      <w:r>
        <w:t xml:space="preserve">Una tipologia può categorizzare più campi (anche nessuno) </w:t>
      </w:r>
      <w:r>
        <w:sym w:font="Wingdings" w:char="F0E0"/>
      </w:r>
      <w:r>
        <w:t xml:space="preserve"> (0, N)</w:t>
      </w:r>
    </w:p>
    <w:p w14:paraId="589B5B7E" w14:textId="7C0869BC" w:rsidR="00BE6822" w:rsidRDefault="002625A8" w:rsidP="00436840">
      <w:pPr>
        <w:spacing w:after="0"/>
        <w:jc w:val="both"/>
      </w:pPr>
      <w:r>
        <w:t xml:space="preserve">Dato però che ogni </w:t>
      </w:r>
      <w:r w:rsidR="008E22A6">
        <w:t>“</w:t>
      </w:r>
      <w:r>
        <w:t>associazione</w:t>
      </w:r>
      <w:r w:rsidR="008E22A6">
        <w:t>”</w:t>
      </w:r>
      <w:r>
        <w:t xml:space="preserve"> dovrà essere in grado di gestire le proprie “tipologie” personalizzate (e non dovrà accedere a quelle delle altre associazioni)</w:t>
      </w:r>
      <w:r w:rsidR="008E22A6">
        <w:t xml:space="preserve"> è necessaria una relazione che colleghi le due entità. Questa relazione si chiama “</w:t>
      </w:r>
      <w:r w:rsidR="008E22A6">
        <w:rPr>
          <w:b/>
          <w:bCs/>
        </w:rPr>
        <w:t>Registrazione</w:t>
      </w:r>
      <w:r w:rsidR="008E22A6">
        <w:t>”:</w:t>
      </w:r>
    </w:p>
    <w:p w14:paraId="69CD4B0E" w14:textId="177B56FA" w:rsidR="008E22A6" w:rsidRDefault="008E22A6" w:rsidP="00436840">
      <w:pPr>
        <w:pStyle w:val="Paragrafoelenco"/>
        <w:numPr>
          <w:ilvl w:val="0"/>
          <w:numId w:val="43"/>
        </w:numPr>
        <w:spacing w:after="0"/>
        <w:jc w:val="both"/>
      </w:pPr>
      <w:r>
        <w:t xml:space="preserve">Un’associazione potrà registrare più tipologie (anche nessuna) </w:t>
      </w:r>
      <w:r>
        <w:sym w:font="Wingdings" w:char="F0E0"/>
      </w:r>
      <w:r>
        <w:t xml:space="preserve"> (0, N)</w:t>
      </w:r>
    </w:p>
    <w:p w14:paraId="71C465BF" w14:textId="47F12577" w:rsidR="008E22A6" w:rsidRPr="008E22A6" w:rsidRDefault="008E22A6" w:rsidP="002D6637">
      <w:pPr>
        <w:pStyle w:val="Paragrafoelenco"/>
        <w:numPr>
          <w:ilvl w:val="0"/>
          <w:numId w:val="43"/>
        </w:numPr>
        <w:spacing w:after="240"/>
        <w:jc w:val="both"/>
      </w:pPr>
      <w:r>
        <w:t>Una tipologia</w:t>
      </w:r>
      <w:r w:rsidR="00300FC7">
        <w:t xml:space="preserve"> </w:t>
      </w:r>
      <w:r>
        <w:t xml:space="preserve">campo </w:t>
      </w:r>
      <w:r w:rsidR="00300FC7">
        <w:t xml:space="preserve">verrà associata a una sola associazione </w:t>
      </w:r>
      <w:r w:rsidR="00300FC7">
        <w:sym w:font="Wingdings" w:char="F0E0"/>
      </w:r>
      <w:r w:rsidR="00300FC7">
        <w:t xml:space="preserve"> (1, 1)</w:t>
      </w:r>
    </w:p>
    <w:p w14:paraId="329B95B4" w14:textId="11BD45C0" w:rsidR="00BE6822" w:rsidRPr="00BE6822" w:rsidRDefault="00BE6822" w:rsidP="00436840">
      <w:pPr>
        <w:pStyle w:val="Titolo4"/>
        <w:spacing w:after="120"/>
        <w:jc w:val="both"/>
        <w:rPr>
          <w:i w:val="0"/>
          <w:iCs w:val="0"/>
        </w:rPr>
      </w:pPr>
      <w:r w:rsidRPr="00BE6822">
        <w:rPr>
          <w:i w:val="0"/>
          <w:iCs w:val="0"/>
        </w:rPr>
        <w:t>Grado</w:t>
      </w:r>
    </w:p>
    <w:p w14:paraId="15CAF8A7" w14:textId="1832FD46" w:rsidR="00BE6822" w:rsidRDefault="00BE6822" w:rsidP="00436840">
      <w:pPr>
        <w:spacing w:after="0"/>
        <w:jc w:val="both"/>
      </w:pPr>
      <w:r>
        <w:t xml:space="preserve">Per specificare il </w:t>
      </w:r>
      <w:r w:rsidR="003A17E2">
        <w:t>ruolo</w:t>
      </w:r>
      <w:r>
        <w:t xml:space="preserve"> di un dipendente si è optato per la scelta di utilizzare una nuova entità, con un relativo grado indicato da un valore intero, </w:t>
      </w:r>
      <w:r w:rsidR="003A17E2">
        <w:t xml:space="preserve">che </w:t>
      </w:r>
      <w:r>
        <w:t>permette una gestione più flessibile dei privilegi sul portale usato dai dipendenti (un dipendente non potrà apportare modifiche al profilo di un suo superiore o suo pari).</w:t>
      </w:r>
    </w:p>
    <w:p w14:paraId="31D1148B" w14:textId="5EE0295C" w:rsidR="00BE6822" w:rsidRDefault="00BE6822" w:rsidP="00436840">
      <w:pPr>
        <w:spacing w:after="0"/>
        <w:jc w:val="both"/>
      </w:pPr>
      <w:r>
        <w:t>Inoltre, è una soluzione scalabile</w:t>
      </w:r>
      <w:r w:rsidR="003A17E2">
        <w:t xml:space="preserve"> e robusta</w:t>
      </w:r>
      <w:r>
        <w:t xml:space="preserve"> </w:t>
      </w:r>
      <w:r w:rsidR="003A17E2">
        <w:t>rispetto a nuovi ruoli</w:t>
      </w:r>
      <w:r>
        <w:t>, infatti</w:t>
      </w:r>
      <w:r w:rsidR="003A17E2">
        <w:t xml:space="preserve"> basterà</w:t>
      </w:r>
      <w:r>
        <w:t xml:space="preserve"> indicare la descrizione e il relativo grado nella gerarchia.</w:t>
      </w:r>
    </w:p>
    <w:p w14:paraId="4920F55D" w14:textId="77777777" w:rsidR="003A17E2" w:rsidRDefault="003A17E2" w:rsidP="00436840">
      <w:pPr>
        <w:spacing w:after="0"/>
        <w:jc w:val="both"/>
      </w:pPr>
      <w:r>
        <w:t>Tra “Dipendente” e “Grado” si crea la relazione “</w:t>
      </w:r>
      <w:r>
        <w:rPr>
          <w:b/>
          <w:bCs/>
        </w:rPr>
        <w:t>Ruolo</w:t>
      </w:r>
      <w:r>
        <w:t>”:</w:t>
      </w:r>
    </w:p>
    <w:p w14:paraId="09FF69A8" w14:textId="3A126997" w:rsidR="003A17E2" w:rsidRDefault="003A17E2" w:rsidP="00436840">
      <w:pPr>
        <w:pStyle w:val="Paragrafoelenco"/>
        <w:numPr>
          <w:ilvl w:val="0"/>
          <w:numId w:val="41"/>
        </w:numPr>
        <w:jc w:val="both"/>
      </w:pPr>
      <w:r>
        <w:t xml:space="preserve">Un dipendente ha un solo ruolo/grado </w:t>
      </w:r>
      <w:r>
        <w:sym w:font="Wingdings" w:char="F0E0"/>
      </w:r>
      <w:r>
        <w:t xml:space="preserve"> (1, 1)</w:t>
      </w:r>
    </w:p>
    <w:p w14:paraId="6CFE9C9F" w14:textId="450F1E5A" w:rsidR="00A62246" w:rsidRDefault="003A17E2" w:rsidP="002D6637">
      <w:pPr>
        <w:pStyle w:val="Paragrafoelenco"/>
        <w:numPr>
          <w:ilvl w:val="0"/>
          <w:numId w:val="41"/>
        </w:numPr>
        <w:spacing w:after="240"/>
        <w:jc w:val="both"/>
      </w:pPr>
      <w:r>
        <w:t xml:space="preserve">Un grado individua più dipendenti (anche nessuno) </w:t>
      </w:r>
      <w:r>
        <w:sym w:font="Wingdings" w:char="F0E0"/>
      </w:r>
      <w:r>
        <w:t xml:space="preserve"> (0, N)</w:t>
      </w:r>
    </w:p>
    <w:p w14:paraId="00EA969E" w14:textId="2A5A4060" w:rsidR="00A62246" w:rsidRDefault="00A62246" w:rsidP="002D6637">
      <w:pPr>
        <w:pStyle w:val="Titolo4"/>
        <w:spacing w:after="120"/>
        <w:jc w:val="both"/>
      </w:pPr>
      <w:r w:rsidRPr="0050325E">
        <w:rPr>
          <w:i w:val="0"/>
          <w:iCs w:val="0"/>
        </w:rPr>
        <w:t>Tesser</w:t>
      </w:r>
      <w:r w:rsidR="002D6637">
        <w:rPr>
          <w:i w:val="0"/>
          <w:iCs w:val="0"/>
        </w:rPr>
        <w:t>ino</w:t>
      </w:r>
    </w:p>
    <w:p w14:paraId="7BC4E9FF" w14:textId="3DEA5267" w:rsidR="003A17E2" w:rsidRDefault="00296751" w:rsidP="00436840">
      <w:pPr>
        <w:spacing w:after="0"/>
        <w:jc w:val="both"/>
      </w:pPr>
      <w:r>
        <w:t>L’entità “tesserino” (che rappresenta l’iscrizione di una persona ad una associazione) nel modello logico ingloberà gli attributi della relazione “Iscrizione” presenti nel modello ER</w:t>
      </w:r>
      <w:r w:rsidR="00C60181">
        <w:t xml:space="preserve"> (ossia “data_iscrizione” e “data_scadenza”)</w:t>
      </w:r>
      <w:r>
        <w:t xml:space="preserve">. Questo perché non è previsto che una persona possa essere iscritta a </w:t>
      </w:r>
      <w:r w:rsidRPr="00FA148F">
        <w:rPr>
          <w:b/>
          <w:bCs/>
        </w:rPr>
        <w:t>molte</w:t>
      </w:r>
      <w:r>
        <w:t xml:space="preserve"> associazioni (al massimo 2/3, in rari casi)</w:t>
      </w:r>
      <w:r w:rsidR="009B7DD7">
        <w:t>: c</w:t>
      </w:r>
      <w:r w:rsidR="00C60181">
        <w:t xml:space="preserve">iò comporta ad evitare l’utilizzo </w:t>
      </w:r>
      <w:r w:rsidR="009B7DD7">
        <w:t xml:space="preserve">sia </w:t>
      </w:r>
      <w:r w:rsidR="00C60181">
        <w:t>della cardinalità “molti a molti”</w:t>
      </w:r>
      <w:r w:rsidR="009B7DD7">
        <w:t xml:space="preserve">, sia di una </w:t>
      </w:r>
      <w:r w:rsidR="009B7DD7">
        <w:lastRenderedPageBreak/>
        <w:t>tabella adibita esclusivamente alle iscrizioni.</w:t>
      </w:r>
      <w:r w:rsidR="00606DAB">
        <w:t xml:space="preserve"> Inoltre, in questo modo, con un singolo accesso si può accedere </w:t>
      </w:r>
      <w:r w:rsidR="00AF5D65">
        <w:t>sia ai dati dell’iscrizione sia ai dati anagrafici.</w:t>
      </w:r>
    </w:p>
    <w:p w14:paraId="6395F16A" w14:textId="77777777" w:rsidR="005E2D99" w:rsidRDefault="00A12DBE" w:rsidP="005E2D99">
      <w:pPr>
        <w:spacing w:after="0"/>
        <w:jc w:val="both"/>
      </w:pPr>
      <w:r>
        <w:t>Ipotizzando di creare</w:t>
      </w:r>
      <w:r w:rsidR="00807CFA">
        <w:t xml:space="preserve"> una tabella “Iscrizione”, </w:t>
      </w:r>
      <w:r>
        <w:t>collegando</w:t>
      </w:r>
      <w:r w:rsidR="00807CFA">
        <w:t xml:space="preserve"> a un tesserino un’associazione, ad ogni inserimento bisognerebbe controllare che la persona sia presente nella tabella “Tesserino”</w:t>
      </w:r>
      <w:r w:rsidR="005D2407">
        <w:t xml:space="preserve"> (cosa che in un ipotetico utilizzo reale non avrebbe senso: un nuovo iscritto viene inserito </w:t>
      </w:r>
      <w:r w:rsidR="005D2407" w:rsidRPr="00FA148F">
        <w:rPr>
          <w:b/>
          <w:bCs/>
        </w:rPr>
        <w:t>senza</w:t>
      </w:r>
      <w:r w:rsidR="005D2407">
        <w:t xml:space="preserve"> </w:t>
      </w:r>
      <w:r w:rsidR="005D2407" w:rsidRPr="00FA148F">
        <w:rPr>
          <w:b/>
          <w:bCs/>
        </w:rPr>
        <w:t>effettuare</w:t>
      </w:r>
      <w:r w:rsidR="005D2407">
        <w:t xml:space="preserve"> </w:t>
      </w:r>
      <w:r w:rsidR="005D2407" w:rsidRPr="00FA148F">
        <w:rPr>
          <w:b/>
          <w:bCs/>
        </w:rPr>
        <w:t>controlli</w:t>
      </w:r>
      <w:r w:rsidR="005D2407">
        <w:t xml:space="preserve">) e in caso contrario bisogna </w:t>
      </w:r>
      <w:r>
        <w:t>prima</w:t>
      </w:r>
      <w:r w:rsidR="005D2407">
        <w:t xml:space="preserve"> inserire una tupla in “Tesserino” </w:t>
      </w:r>
      <w:r>
        <w:t>e poi</w:t>
      </w:r>
      <w:r w:rsidR="005D2407">
        <w:t xml:space="preserve"> in “Iscrizione”.</w:t>
      </w:r>
      <w:r>
        <w:t xml:space="preserve"> </w:t>
      </w:r>
    </w:p>
    <w:p w14:paraId="1E3C3F4F" w14:textId="3069BD75" w:rsidR="002D6637" w:rsidRDefault="00A12DBE" w:rsidP="00DB4900">
      <w:pPr>
        <w:spacing w:after="240"/>
        <w:jc w:val="both"/>
      </w:pPr>
      <w:r>
        <w:t xml:space="preserve">Dando peso a questa implicazione, la soluzione è stata quella di accorpare le date in “Tesserino” senza utilizzare la tabella “Iscrizione”. </w:t>
      </w:r>
    </w:p>
    <w:p w14:paraId="708DFBCF" w14:textId="13EEEEC5" w:rsidR="003B4642" w:rsidRDefault="003B4642" w:rsidP="00DB4900">
      <w:pPr>
        <w:pStyle w:val="Titolo4"/>
        <w:spacing w:after="120"/>
        <w:jc w:val="both"/>
      </w:pPr>
      <w:r w:rsidRPr="0050325E">
        <w:rPr>
          <w:i w:val="0"/>
          <w:iCs w:val="0"/>
        </w:rPr>
        <w:t>Dipendente</w:t>
      </w:r>
    </w:p>
    <w:p w14:paraId="70C1EE05" w14:textId="3169A957" w:rsidR="003B4642" w:rsidRDefault="00DB4900" w:rsidP="006D4455">
      <w:pPr>
        <w:spacing w:after="240"/>
        <w:jc w:val="both"/>
      </w:pPr>
      <w:r>
        <w:t xml:space="preserve">Per quanto riguarda la relazione </w:t>
      </w:r>
      <w:r w:rsidR="00FA148F">
        <w:t>“</w:t>
      </w:r>
      <w:r w:rsidR="00FA148F" w:rsidRPr="00FA148F">
        <w:rPr>
          <w:b/>
          <w:bCs/>
        </w:rPr>
        <w:t>Assunzione</w:t>
      </w:r>
      <w:r w:rsidR="00FA148F">
        <w:t xml:space="preserve">” </w:t>
      </w:r>
      <w:r>
        <w:t xml:space="preserve">tra “Dipendente” e “Associazione” il ragionamento è </w:t>
      </w:r>
      <w:r w:rsidRPr="00FA148F">
        <w:t>analogo</w:t>
      </w:r>
      <w:r>
        <w:t xml:space="preserve"> a quello appena descritto per “Tesserino”: in questo caso è ancora più improbabile il fatto che un dipendente si licenzi da un’associazione per poi venire assunto in un’altra; viene considerato, ma dato che la probabilità è molto bassa l’impatto è minimo. Per questo anche qui si è deciso di accorpare data_assunzione e data_licenziamento in “Dipendente”.</w:t>
      </w:r>
    </w:p>
    <w:p w14:paraId="64C8CC10" w14:textId="2B3D4B56" w:rsidR="00A65865" w:rsidRDefault="00A65865" w:rsidP="00436840">
      <w:pPr>
        <w:pStyle w:val="Titolo4"/>
        <w:spacing w:after="120"/>
        <w:jc w:val="both"/>
      </w:pPr>
      <w:r w:rsidRPr="0050325E">
        <w:rPr>
          <w:i w:val="0"/>
          <w:iCs w:val="0"/>
        </w:rPr>
        <w:t>Contratt</w:t>
      </w:r>
      <w:r w:rsidR="00436840">
        <w:rPr>
          <w:i w:val="0"/>
          <w:iCs w:val="0"/>
        </w:rPr>
        <w:t>o</w:t>
      </w:r>
    </w:p>
    <w:p w14:paraId="4006C63E" w14:textId="335169D6" w:rsidR="00436840" w:rsidRDefault="00436840" w:rsidP="00436840">
      <w:pPr>
        <w:spacing w:after="0"/>
        <w:jc w:val="both"/>
      </w:pPr>
      <w:r>
        <w:t>La gestione dei “fornitori” è stata trattata diversamente rispetto alle relazioni tra “associazione” e le altre entità. Questo perché il numero di fornitori (per le attrezzature dei campi da gioco) di un’associazione sarà sensibilmente</w:t>
      </w:r>
      <w:r w:rsidR="00917492">
        <w:t xml:space="preserve"> inferiore</w:t>
      </w:r>
      <w:r>
        <w:t xml:space="preserve"> al numero di istanze delle altre entità (ad esempio “tesserini” o “dipendenti”). Inoltre le cardinalità differiscono, infatti la relazione “</w:t>
      </w:r>
      <w:r w:rsidRPr="00436840">
        <w:rPr>
          <w:b/>
          <w:bCs/>
        </w:rPr>
        <w:t>Contratto</w:t>
      </w:r>
      <w:r>
        <w:t>” prevede che:</w:t>
      </w:r>
    </w:p>
    <w:p w14:paraId="2BC34026" w14:textId="09254BE5" w:rsidR="00436840" w:rsidRDefault="00436840" w:rsidP="00436840">
      <w:pPr>
        <w:pStyle w:val="Paragrafoelenco"/>
        <w:numPr>
          <w:ilvl w:val="0"/>
          <w:numId w:val="45"/>
        </w:numPr>
        <w:spacing w:after="0"/>
        <w:ind w:left="814"/>
        <w:jc w:val="both"/>
      </w:pPr>
      <w:r>
        <w:t xml:space="preserve">Un fornitore è accessibile da più associazioni </w:t>
      </w:r>
      <w:r>
        <w:sym w:font="Wingdings" w:char="F0E0"/>
      </w:r>
      <w:r>
        <w:t xml:space="preserve"> (1, N)</w:t>
      </w:r>
    </w:p>
    <w:p w14:paraId="5512EEE1" w14:textId="088EF657" w:rsidR="00436840" w:rsidRDefault="00436840" w:rsidP="00436840">
      <w:pPr>
        <w:pStyle w:val="Paragrafoelenco"/>
        <w:numPr>
          <w:ilvl w:val="0"/>
          <w:numId w:val="45"/>
        </w:numPr>
        <w:spacing w:after="0"/>
        <w:ind w:left="814"/>
        <w:jc w:val="both"/>
      </w:pPr>
      <w:r>
        <w:t xml:space="preserve">Un’associazione firma contratti con più fornitori (anche nessuno) </w:t>
      </w:r>
      <w:r>
        <w:sym w:font="Wingdings" w:char="F0E0"/>
      </w:r>
      <w:r>
        <w:t xml:space="preserve"> (0, N)</w:t>
      </w:r>
    </w:p>
    <w:p w14:paraId="3D1C56E1" w14:textId="78F53AD9" w:rsidR="003B4642" w:rsidRDefault="00ED4FF0" w:rsidP="00FA148F">
      <w:pPr>
        <w:spacing w:after="240"/>
        <w:jc w:val="both"/>
      </w:pPr>
      <w:r>
        <w:t xml:space="preserve">Un altro motivo di questa gestione differente è che </w:t>
      </w:r>
      <w:r w:rsidR="001371CD">
        <w:t xml:space="preserve">è statisticamente molto probabile che un fornitore </w:t>
      </w:r>
      <w:r w:rsidR="007E7A05">
        <w:t>lavori con molte associazioni, in opposizione al fatto che le altre relazioni (gestite in modo diverso) non prev</w:t>
      </w:r>
      <w:r w:rsidR="00DD046F">
        <w:t>e</w:t>
      </w:r>
      <w:r w:rsidR="007E7A05">
        <w:t>d</w:t>
      </w:r>
      <w:r w:rsidR="00DD046F">
        <w:t>a</w:t>
      </w:r>
      <w:r w:rsidR="007E7A05">
        <w:t>no questa possibilità (una persona non sarà iscritta a più di 2/3 associazioni, e un dipendente non potrà aver lavorato in passato per più di 1/2 associazioni, mentre un fornitore potrebbe lavorare anche con più di 10 associazioni).</w:t>
      </w:r>
    </w:p>
    <w:p w14:paraId="0F7F4859" w14:textId="21072C31" w:rsidR="002E6A64" w:rsidRPr="002E6A64" w:rsidRDefault="00866C98" w:rsidP="00436840">
      <w:pPr>
        <w:pStyle w:val="Titolo3"/>
        <w:spacing w:after="120"/>
        <w:jc w:val="both"/>
      </w:pPr>
      <w:bookmarkStart w:id="14" w:name="_Toc60673789"/>
      <w:r>
        <w:t xml:space="preserve">4.1.4 </w:t>
      </w:r>
      <w:r w:rsidR="002E6A64">
        <w:t>Scelta degli identificatori primari</w:t>
      </w:r>
      <w:bookmarkEnd w:id="14"/>
    </w:p>
    <w:p w14:paraId="74A77FBB" w14:textId="0231103A" w:rsidR="002E6A64" w:rsidRDefault="001F3587" w:rsidP="00436840">
      <w:pPr>
        <w:jc w:val="both"/>
      </w:pPr>
      <w:r>
        <w:t>La nuova entità “</w:t>
      </w:r>
      <w:r w:rsidRPr="00266514">
        <w:rPr>
          <w:b/>
          <w:bCs/>
        </w:rPr>
        <w:t>Città</w:t>
      </w:r>
      <w:r w:rsidR="00266514">
        <w:t>” avrà come chiave primaria l’attributo</w:t>
      </w:r>
      <w:r w:rsidR="00C61E9C">
        <w:t xml:space="preserve"> “ISTAT” (che è un identificativo univoco per ciascuna città italiana, dato che il CAP può corrispondere a più località adiacenti).</w:t>
      </w:r>
    </w:p>
    <w:p w14:paraId="2F48214A" w14:textId="073A1FCB" w:rsidR="002F367C" w:rsidRDefault="00DD55E6" w:rsidP="00436840">
      <w:pPr>
        <w:jc w:val="both"/>
      </w:pPr>
      <w:r>
        <w:t>Per l’entità “</w:t>
      </w:r>
      <w:r w:rsidRPr="00DD55E6">
        <w:rPr>
          <w:b/>
          <w:bCs/>
        </w:rPr>
        <w:t>Tipologia</w:t>
      </w:r>
      <w:r w:rsidR="00925CE0">
        <w:rPr>
          <w:b/>
          <w:bCs/>
        </w:rPr>
        <w:t xml:space="preserve"> Campo</w:t>
      </w:r>
      <w:r>
        <w:t>” l’identificatore primario sarà l’attributo “ID”</w:t>
      </w:r>
      <w:r w:rsidR="00925CE0">
        <w:t xml:space="preserve"> (progressivo) insieme al codice identificativo dell’associazione, in modo che ogni associazione possa registrare le sue specifiche per ogni tipologia di campo presente nella propria struttura, come spiegato precedentemente nell’analisi delle ridondanze.</w:t>
      </w:r>
    </w:p>
    <w:p w14:paraId="4FAC3588" w14:textId="0B3363C8" w:rsidR="00514423" w:rsidRDefault="00925CE0" w:rsidP="00FA148F">
      <w:pPr>
        <w:spacing w:after="240"/>
        <w:jc w:val="both"/>
      </w:pPr>
      <w:r>
        <w:t>Nel caso dell’entità “</w:t>
      </w:r>
      <w:r w:rsidRPr="00925CE0">
        <w:rPr>
          <w:b/>
          <w:bCs/>
        </w:rPr>
        <w:t>Grado</w:t>
      </w:r>
      <w:r>
        <w:t>” che rappresenta il ruolo dei dipendenti, è stato scelto di adottare un approccio generico, in modo che possa essere sfruttato da tutte le associazioni. In futuro, se dovesse presentarsi la richiesta di un’espansione</w:t>
      </w:r>
      <w:r w:rsidR="00A62246">
        <w:t xml:space="preserve"> consistente della gerarchia dei ruoli, </w:t>
      </w:r>
      <w:r w:rsidR="00A65865">
        <w:t>si potrebbe optare</w:t>
      </w:r>
      <w:r w:rsidR="00A62246">
        <w:t xml:space="preserve"> per la possibilità che ogni associazione gestisca</w:t>
      </w:r>
      <w:r w:rsidR="00A65865">
        <w:t xml:space="preserve"> in proprio questa struttura, in modo analogo a quello che avviene con la “Tipologia Campo”.</w:t>
      </w:r>
    </w:p>
    <w:p w14:paraId="4D87A9A6" w14:textId="7D3B3CE7" w:rsidR="00821202" w:rsidRDefault="00821202" w:rsidP="00FA148F">
      <w:pPr>
        <w:spacing w:after="240"/>
        <w:jc w:val="both"/>
      </w:pPr>
    </w:p>
    <w:p w14:paraId="649C5C8E" w14:textId="7348A549" w:rsidR="00821202" w:rsidRDefault="00821202" w:rsidP="00FA148F">
      <w:pPr>
        <w:spacing w:after="240"/>
        <w:jc w:val="both"/>
      </w:pPr>
    </w:p>
    <w:p w14:paraId="5C830AF4" w14:textId="77777777" w:rsidR="00821202" w:rsidRPr="00266514" w:rsidRDefault="00821202" w:rsidP="00FA148F">
      <w:pPr>
        <w:spacing w:after="240"/>
        <w:jc w:val="both"/>
      </w:pPr>
    </w:p>
    <w:p w14:paraId="1A7B6D9C" w14:textId="5E6E59C0" w:rsidR="002E6A64" w:rsidRPr="00821202" w:rsidRDefault="002E6A64" w:rsidP="00821202">
      <w:pPr>
        <w:pStyle w:val="Titolo3"/>
        <w:spacing w:after="120"/>
        <w:jc w:val="both"/>
        <w:rPr>
          <w:u w:val="single"/>
        </w:rPr>
      </w:pPr>
      <w:bookmarkStart w:id="15" w:name="_Toc60673790"/>
      <w:r>
        <w:lastRenderedPageBreak/>
        <w:t>4.1.5 Diagramma schema ristrutturato</w:t>
      </w:r>
      <w:bookmarkEnd w:id="15"/>
    </w:p>
    <w:p w14:paraId="52A7B19B" w14:textId="48915B38" w:rsidR="00866C98" w:rsidRPr="00866C98" w:rsidRDefault="00014C4A" w:rsidP="00436840">
      <w:pPr>
        <w:jc w:val="both"/>
      </w:pPr>
      <w:r w:rsidRPr="00014C4A">
        <w:drawing>
          <wp:inline distT="0" distB="0" distL="0" distR="0" wp14:anchorId="0B654685" wp14:editId="078B5B3B">
            <wp:extent cx="6120130" cy="4721860"/>
            <wp:effectExtent l="0" t="0" r="0" b="2540"/>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120130" cy="4721860"/>
                    </a:xfrm>
                    <a:prstGeom prst="rect">
                      <a:avLst/>
                    </a:prstGeom>
                  </pic:spPr>
                </pic:pic>
              </a:graphicData>
            </a:graphic>
          </wp:inline>
        </w:drawing>
      </w:r>
    </w:p>
    <w:p w14:paraId="5AA1F416" w14:textId="77777777" w:rsidR="00014C4A" w:rsidRDefault="00014C4A" w:rsidP="00436840">
      <w:pPr>
        <w:pStyle w:val="Titolo1"/>
        <w:jc w:val="both"/>
      </w:pPr>
    </w:p>
    <w:p w14:paraId="60504C72" w14:textId="0837AAD9" w:rsidR="000D58FE" w:rsidRPr="000D58FE" w:rsidRDefault="000D58FE" w:rsidP="00436840">
      <w:pPr>
        <w:pStyle w:val="Titolo1"/>
        <w:jc w:val="both"/>
      </w:pPr>
      <w:bookmarkStart w:id="16" w:name="_Toc60673791"/>
      <w:r>
        <w:t>5 – Query e indici</w:t>
      </w:r>
      <w:bookmarkEnd w:id="16"/>
    </w:p>
    <w:p w14:paraId="4DB585BE" w14:textId="77777777" w:rsidR="00727CB0" w:rsidRPr="00727CB0" w:rsidRDefault="00727CB0" w:rsidP="00436840">
      <w:pPr>
        <w:jc w:val="both"/>
      </w:pPr>
    </w:p>
    <w:p w14:paraId="00B4D24C" w14:textId="77777777" w:rsidR="00727CB0" w:rsidRPr="00727CB0" w:rsidRDefault="00727CB0" w:rsidP="00436840">
      <w:pPr>
        <w:jc w:val="both"/>
      </w:pPr>
    </w:p>
    <w:p w14:paraId="1BB4E4E5" w14:textId="77777777" w:rsidR="00727CB0" w:rsidRDefault="00727CB0" w:rsidP="00436840">
      <w:pPr>
        <w:jc w:val="both"/>
      </w:pPr>
    </w:p>
    <w:sectPr w:rsidR="00727CB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74BD3" w14:textId="77777777" w:rsidR="008E7EF8" w:rsidRDefault="008E7EF8" w:rsidP="002352D8">
      <w:pPr>
        <w:spacing w:after="0" w:line="240" w:lineRule="auto"/>
      </w:pPr>
      <w:r>
        <w:separator/>
      </w:r>
    </w:p>
  </w:endnote>
  <w:endnote w:type="continuationSeparator" w:id="0">
    <w:p w14:paraId="44ACFDB5" w14:textId="77777777" w:rsidR="008E7EF8" w:rsidRDefault="008E7EF8" w:rsidP="00235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B8240" w14:textId="77777777" w:rsidR="008E7EF8" w:rsidRDefault="008E7EF8" w:rsidP="002352D8">
      <w:pPr>
        <w:spacing w:after="0" w:line="240" w:lineRule="auto"/>
      </w:pPr>
      <w:r>
        <w:separator/>
      </w:r>
    </w:p>
  </w:footnote>
  <w:footnote w:type="continuationSeparator" w:id="0">
    <w:p w14:paraId="15E5B6F2" w14:textId="77777777" w:rsidR="008E7EF8" w:rsidRDefault="008E7EF8" w:rsidP="002352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827"/>
    <w:multiLevelType w:val="hybridMultilevel"/>
    <w:tmpl w:val="8EDAD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C5400F"/>
    <w:multiLevelType w:val="hybridMultilevel"/>
    <w:tmpl w:val="9BFCA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FB71D8"/>
    <w:multiLevelType w:val="multilevel"/>
    <w:tmpl w:val="5CA8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67306B"/>
    <w:multiLevelType w:val="hybridMultilevel"/>
    <w:tmpl w:val="4FD40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C41E04"/>
    <w:multiLevelType w:val="hybridMultilevel"/>
    <w:tmpl w:val="926CC00C"/>
    <w:lvl w:ilvl="0" w:tplc="04100001">
      <w:start w:val="1"/>
      <w:numFmt w:val="bullet"/>
      <w:lvlText w:val=""/>
      <w:lvlJc w:val="left"/>
      <w:pPr>
        <w:ind w:left="773" w:hanging="360"/>
      </w:pPr>
      <w:rPr>
        <w:rFonts w:ascii="Symbol" w:hAnsi="Symbol"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5" w15:restartNumberingAfterBreak="0">
    <w:nsid w:val="09AA7EE1"/>
    <w:multiLevelType w:val="multilevel"/>
    <w:tmpl w:val="A8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DC65CB"/>
    <w:multiLevelType w:val="hybridMultilevel"/>
    <w:tmpl w:val="DBAE5D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A3C5256"/>
    <w:multiLevelType w:val="multilevel"/>
    <w:tmpl w:val="FBBC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7558FB"/>
    <w:multiLevelType w:val="hybridMultilevel"/>
    <w:tmpl w:val="BEFA1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0717706"/>
    <w:multiLevelType w:val="hybridMultilevel"/>
    <w:tmpl w:val="D7DCD4D4"/>
    <w:lvl w:ilvl="0" w:tplc="04100001">
      <w:start w:val="1"/>
      <w:numFmt w:val="bullet"/>
      <w:lvlText w:val=""/>
      <w:lvlJc w:val="left"/>
      <w:pPr>
        <w:ind w:left="815" w:hanging="360"/>
      </w:pPr>
      <w:rPr>
        <w:rFonts w:ascii="Symbol" w:hAnsi="Symbol" w:hint="default"/>
      </w:rPr>
    </w:lvl>
    <w:lvl w:ilvl="1" w:tplc="04100003" w:tentative="1">
      <w:start w:val="1"/>
      <w:numFmt w:val="bullet"/>
      <w:lvlText w:val="o"/>
      <w:lvlJc w:val="left"/>
      <w:pPr>
        <w:ind w:left="1535" w:hanging="360"/>
      </w:pPr>
      <w:rPr>
        <w:rFonts w:ascii="Courier New" w:hAnsi="Courier New" w:cs="Courier New" w:hint="default"/>
      </w:rPr>
    </w:lvl>
    <w:lvl w:ilvl="2" w:tplc="04100005" w:tentative="1">
      <w:start w:val="1"/>
      <w:numFmt w:val="bullet"/>
      <w:lvlText w:val=""/>
      <w:lvlJc w:val="left"/>
      <w:pPr>
        <w:ind w:left="2255" w:hanging="360"/>
      </w:pPr>
      <w:rPr>
        <w:rFonts w:ascii="Wingdings" w:hAnsi="Wingdings" w:hint="default"/>
      </w:rPr>
    </w:lvl>
    <w:lvl w:ilvl="3" w:tplc="04100001" w:tentative="1">
      <w:start w:val="1"/>
      <w:numFmt w:val="bullet"/>
      <w:lvlText w:val=""/>
      <w:lvlJc w:val="left"/>
      <w:pPr>
        <w:ind w:left="2975" w:hanging="360"/>
      </w:pPr>
      <w:rPr>
        <w:rFonts w:ascii="Symbol" w:hAnsi="Symbol" w:hint="default"/>
      </w:rPr>
    </w:lvl>
    <w:lvl w:ilvl="4" w:tplc="04100003" w:tentative="1">
      <w:start w:val="1"/>
      <w:numFmt w:val="bullet"/>
      <w:lvlText w:val="o"/>
      <w:lvlJc w:val="left"/>
      <w:pPr>
        <w:ind w:left="3695" w:hanging="360"/>
      </w:pPr>
      <w:rPr>
        <w:rFonts w:ascii="Courier New" w:hAnsi="Courier New" w:cs="Courier New" w:hint="default"/>
      </w:rPr>
    </w:lvl>
    <w:lvl w:ilvl="5" w:tplc="04100005" w:tentative="1">
      <w:start w:val="1"/>
      <w:numFmt w:val="bullet"/>
      <w:lvlText w:val=""/>
      <w:lvlJc w:val="left"/>
      <w:pPr>
        <w:ind w:left="4415" w:hanging="360"/>
      </w:pPr>
      <w:rPr>
        <w:rFonts w:ascii="Wingdings" w:hAnsi="Wingdings" w:hint="default"/>
      </w:rPr>
    </w:lvl>
    <w:lvl w:ilvl="6" w:tplc="04100001" w:tentative="1">
      <w:start w:val="1"/>
      <w:numFmt w:val="bullet"/>
      <w:lvlText w:val=""/>
      <w:lvlJc w:val="left"/>
      <w:pPr>
        <w:ind w:left="5135" w:hanging="360"/>
      </w:pPr>
      <w:rPr>
        <w:rFonts w:ascii="Symbol" w:hAnsi="Symbol" w:hint="default"/>
      </w:rPr>
    </w:lvl>
    <w:lvl w:ilvl="7" w:tplc="04100003" w:tentative="1">
      <w:start w:val="1"/>
      <w:numFmt w:val="bullet"/>
      <w:lvlText w:val="o"/>
      <w:lvlJc w:val="left"/>
      <w:pPr>
        <w:ind w:left="5855" w:hanging="360"/>
      </w:pPr>
      <w:rPr>
        <w:rFonts w:ascii="Courier New" w:hAnsi="Courier New" w:cs="Courier New" w:hint="default"/>
      </w:rPr>
    </w:lvl>
    <w:lvl w:ilvl="8" w:tplc="04100005" w:tentative="1">
      <w:start w:val="1"/>
      <w:numFmt w:val="bullet"/>
      <w:lvlText w:val=""/>
      <w:lvlJc w:val="left"/>
      <w:pPr>
        <w:ind w:left="6575" w:hanging="360"/>
      </w:pPr>
      <w:rPr>
        <w:rFonts w:ascii="Wingdings" w:hAnsi="Wingdings" w:hint="default"/>
      </w:rPr>
    </w:lvl>
  </w:abstractNum>
  <w:abstractNum w:abstractNumId="10" w15:restartNumberingAfterBreak="0">
    <w:nsid w:val="108B4E6F"/>
    <w:multiLevelType w:val="multilevel"/>
    <w:tmpl w:val="7700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8E3ABC"/>
    <w:multiLevelType w:val="multilevel"/>
    <w:tmpl w:val="1E48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A10D11"/>
    <w:multiLevelType w:val="multilevel"/>
    <w:tmpl w:val="E12C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4A056A"/>
    <w:multiLevelType w:val="hybridMultilevel"/>
    <w:tmpl w:val="B498B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2AC6AE8"/>
    <w:multiLevelType w:val="hybridMultilevel"/>
    <w:tmpl w:val="12D604CA"/>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5" w15:restartNumberingAfterBreak="0">
    <w:nsid w:val="2F550D08"/>
    <w:multiLevelType w:val="hybridMultilevel"/>
    <w:tmpl w:val="163C4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DB3530"/>
    <w:multiLevelType w:val="multilevel"/>
    <w:tmpl w:val="6FD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0F516E"/>
    <w:multiLevelType w:val="hybridMultilevel"/>
    <w:tmpl w:val="4BA46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42E7562"/>
    <w:multiLevelType w:val="multilevel"/>
    <w:tmpl w:val="1EA2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900076"/>
    <w:multiLevelType w:val="multilevel"/>
    <w:tmpl w:val="D51E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6D3985"/>
    <w:multiLevelType w:val="hybridMultilevel"/>
    <w:tmpl w:val="B8622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C24DE4"/>
    <w:multiLevelType w:val="multilevel"/>
    <w:tmpl w:val="DFC6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00342E"/>
    <w:multiLevelType w:val="hybridMultilevel"/>
    <w:tmpl w:val="1D1E6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FE16124"/>
    <w:multiLevelType w:val="hybridMultilevel"/>
    <w:tmpl w:val="E0F22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4B3583C"/>
    <w:multiLevelType w:val="hybridMultilevel"/>
    <w:tmpl w:val="63400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5870A38"/>
    <w:multiLevelType w:val="multilevel"/>
    <w:tmpl w:val="4B48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F946B8"/>
    <w:multiLevelType w:val="multilevel"/>
    <w:tmpl w:val="6AC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33626F"/>
    <w:multiLevelType w:val="multilevel"/>
    <w:tmpl w:val="325E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9B3DFF"/>
    <w:multiLevelType w:val="hybridMultilevel"/>
    <w:tmpl w:val="3A346C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10E4CEC"/>
    <w:multiLevelType w:val="hybridMultilevel"/>
    <w:tmpl w:val="66DC6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4DD6FA2"/>
    <w:multiLevelType w:val="hybridMultilevel"/>
    <w:tmpl w:val="B3A09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B9C3169"/>
    <w:multiLevelType w:val="multilevel"/>
    <w:tmpl w:val="8418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1A6805"/>
    <w:multiLevelType w:val="hybridMultilevel"/>
    <w:tmpl w:val="A15CD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EEF3A08"/>
    <w:multiLevelType w:val="hybridMultilevel"/>
    <w:tmpl w:val="09C64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58E41E5"/>
    <w:multiLevelType w:val="multilevel"/>
    <w:tmpl w:val="6F5E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0E5F8D"/>
    <w:multiLevelType w:val="multilevel"/>
    <w:tmpl w:val="E52A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035385"/>
    <w:multiLevelType w:val="multilevel"/>
    <w:tmpl w:val="B8B2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BB4A12"/>
    <w:multiLevelType w:val="hybridMultilevel"/>
    <w:tmpl w:val="CD34B9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C763FCA"/>
    <w:multiLevelType w:val="hybridMultilevel"/>
    <w:tmpl w:val="B9825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1F33E22"/>
    <w:multiLevelType w:val="multilevel"/>
    <w:tmpl w:val="B1BA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184AC3"/>
    <w:multiLevelType w:val="multilevel"/>
    <w:tmpl w:val="9C08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935FD1"/>
    <w:multiLevelType w:val="hybridMultilevel"/>
    <w:tmpl w:val="23DE5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8C747D9"/>
    <w:multiLevelType w:val="multilevel"/>
    <w:tmpl w:val="476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7F7363"/>
    <w:multiLevelType w:val="hybridMultilevel"/>
    <w:tmpl w:val="FBCC6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CB33855"/>
    <w:multiLevelType w:val="hybridMultilevel"/>
    <w:tmpl w:val="856619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30"/>
  </w:num>
  <w:num w:numId="3">
    <w:abstractNumId w:val="0"/>
  </w:num>
  <w:num w:numId="4">
    <w:abstractNumId w:val="24"/>
  </w:num>
  <w:num w:numId="5">
    <w:abstractNumId w:val="20"/>
  </w:num>
  <w:num w:numId="6">
    <w:abstractNumId w:val="22"/>
  </w:num>
  <w:num w:numId="7">
    <w:abstractNumId w:val="23"/>
  </w:num>
  <w:num w:numId="8">
    <w:abstractNumId w:val="28"/>
  </w:num>
  <w:num w:numId="9">
    <w:abstractNumId w:val="38"/>
  </w:num>
  <w:num w:numId="10">
    <w:abstractNumId w:val="14"/>
  </w:num>
  <w:num w:numId="11">
    <w:abstractNumId w:val="3"/>
  </w:num>
  <w:num w:numId="12">
    <w:abstractNumId w:val="44"/>
  </w:num>
  <w:num w:numId="13">
    <w:abstractNumId w:val="13"/>
  </w:num>
  <w:num w:numId="14">
    <w:abstractNumId w:val="8"/>
  </w:num>
  <w:num w:numId="15">
    <w:abstractNumId w:val="29"/>
  </w:num>
  <w:num w:numId="16">
    <w:abstractNumId w:val="39"/>
  </w:num>
  <w:num w:numId="17">
    <w:abstractNumId w:val="12"/>
  </w:num>
  <w:num w:numId="18">
    <w:abstractNumId w:val="25"/>
  </w:num>
  <w:num w:numId="19">
    <w:abstractNumId w:val="36"/>
  </w:num>
  <w:num w:numId="20">
    <w:abstractNumId w:val="16"/>
  </w:num>
  <w:num w:numId="21">
    <w:abstractNumId w:val="34"/>
  </w:num>
  <w:num w:numId="22">
    <w:abstractNumId w:val="5"/>
  </w:num>
  <w:num w:numId="23">
    <w:abstractNumId w:val="10"/>
  </w:num>
  <w:num w:numId="24">
    <w:abstractNumId w:val="26"/>
  </w:num>
  <w:num w:numId="25">
    <w:abstractNumId w:val="40"/>
  </w:num>
  <w:num w:numId="26">
    <w:abstractNumId w:val="19"/>
  </w:num>
  <w:num w:numId="27">
    <w:abstractNumId w:val="21"/>
  </w:num>
  <w:num w:numId="28">
    <w:abstractNumId w:val="27"/>
  </w:num>
  <w:num w:numId="29">
    <w:abstractNumId w:val="35"/>
  </w:num>
  <w:num w:numId="30">
    <w:abstractNumId w:val="31"/>
  </w:num>
  <w:num w:numId="31">
    <w:abstractNumId w:val="18"/>
  </w:num>
  <w:num w:numId="32">
    <w:abstractNumId w:val="2"/>
  </w:num>
  <w:num w:numId="33">
    <w:abstractNumId w:val="7"/>
  </w:num>
  <w:num w:numId="34">
    <w:abstractNumId w:val="11"/>
  </w:num>
  <w:num w:numId="35">
    <w:abstractNumId w:val="42"/>
  </w:num>
  <w:num w:numId="36">
    <w:abstractNumId w:val="37"/>
  </w:num>
  <w:num w:numId="37">
    <w:abstractNumId w:val="4"/>
  </w:num>
  <w:num w:numId="38">
    <w:abstractNumId w:val="32"/>
  </w:num>
  <w:num w:numId="39">
    <w:abstractNumId w:val="15"/>
  </w:num>
  <w:num w:numId="40">
    <w:abstractNumId w:val="41"/>
  </w:num>
  <w:num w:numId="41">
    <w:abstractNumId w:val="9"/>
  </w:num>
  <w:num w:numId="42">
    <w:abstractNumId w:val="1"/>
  </w:num>
  <w:num w:numId="43">
    <w:abstractNumId w:val="17"/>
  </w:num>
  <w:num w:numId="44">
    <w:abstractNumId w:val="33"/>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40"/>
    <w:rsid w:val="00000E18"/>
    <w:rsid w:val="00003B98"/>
    <w:rsid w:val="00014C4A"/>
    <w:rsid w:val="00033A64"/>
    <w:rsid w:val="00033DFF"/>
    <w:rsid w:val="0005691B"/>
    <w:rsid w:val="000740F1"/>
    <w:rsid w:val="000846D6"/>
    <w:rsid w:val="000A7379"/>
    <w:rsid w:val="000B3C75"/>
    <w:rsid w:val="000B5092"/>
    <w:rsid w:val="000B7A0B"/>
    <w:rsid w:val="000C56F3"/>
    <w:rsid w:val="000D58FE"/>
    <w:rsid w:val="000F212E"/>
    <w:rsid w:val="00100ED7"/>
    <w:rsid w:val="00100F43"/>
    <w:rsid w:val="00114EBA"/>
    <w:rsid w:val="001217AF"/>
    <w:rsid w:val="0012484A"/>
    <w:rsid w:val="001371CD"/>
    <w:rsid w:val="00161C1A"/>
    <w:rsid w:val="00172650"/>
    <w:rsid w:val="00183FD9"/>
    <w:rsid w:val="00195FC5"/>
    <w:rsid w:val="001E1132"/>
    <w:rsid w:val="001E2E05"/>
    <w:rsid w:val="001F3587"/>
    <w:rsid w:val="001F4BBE"/>
    <w:rsid w:val="00201548"/>
    <w:rsid w:val="0020482F"/>
    <w:rsid w:val="00207EF2"/>
    <w:rsid w:val="00216E5A"/>
    <w:rsid w:val="00227311"/>
    <w:rsid w:val="00230738"/>
    <w:rsid w:val="002323CC"/>
    <w:rsid w:val="002352D8"/>
    <w:rsid w:val="00247C96"/>
    <w:rsid w:val="002625A8"/>
    <w:rsid w:val="00266514"/>
    <w:rsid w:val="002744E4"/>
    <w:rsid w:val="00274C7C"/>
    <w:rsid w:val="0029065B"/>
    <w:rsid w:val="00295932"/>
    <w:rsid w:val="002961BA"/>
    <w:rsid w:val="00296751"/>
    <w:rsid w:val="002B3539"/>
    <w:rsid w:val="002C2DE1"/>
    <w:rsid w:val="002C5442"/>
    <w:rsid w:val="002D6637"/>
    <w:rsid w:val="002D74C4"/>
    <w:rsid w:val="002E6A64"/>
    <w:rsid w:val="002E6BA1"/>
    <w:rsid w:val="002F367C"/>
    <w:rsid w:val="00300FC7"/>
    <w:rsid w:val="003270CD"/>
    <w:rsid w:val="00355A1A"/>
    <w:rsid w:val="00367FCB"/>
    <w:rsid w:val="00392C39"/>
    <w:rsid w:val="00393DFF"/>
    <w:rsid w:val="003A17E2"/>
    <w:rsid w:val="003B1345"/>
    <w:rsid w:val="003B4642"/>
    <w:rsid w:val="003B7D6D"/>
    <w:rsid w:val="00406842"/>
    <w:rsid w:val="00410C7E"/>
    <w:rsid w:val="00421A79"/>
    <w:rsid w:val="004325FB"/>
    <w:rsid w:val="00436840"/>
    <w:rsid w:val="00462555"/>
    <w:rsid w:val="004831BD"/>
    <w:rsid w:val="004A4610"/>
    <w:rsid w:val="004C0742"/>
    <w:rsid w:val="004C4BD2"/>
    <w:rsid w:val="004C59EF"/>
    <w:rsid w:val="004D5007"/>
    <w:rsid w:val="004D552F"/>
    <w:rsid w:val="0050325E"/>
    <w:rsid w:val="00514423"/>
    <w:rsid w:val="00533F09"/>
    <w:rsid w:val="005D17CE"/>
    <w:rsid w:val="005D2407"/>
    <w:rsid w:val="005E11EF"/>
    <w:rsid w:val="005E1AD9"/>
    <w:rsid w:val="005E2D99"/>
    <w:rsid w:val="005E4F2E"/>
    <w:rsid w:val="005F11BB"/>
    <w:rsid w:val="00600C39"/>
    <w:rsid w:val="00605C51"/>
    <w:rsid w:val="00606DAB"/>
    <w:rsid w:val="0061325F"/>
    <w:rsid w:val="00621B25"/>
    <w:rsid w:val="00626F59"/>
    <w:rsid w:val="00636E31"/>
    <w:rsid w:val="00640E92"/>
    <w:rsid w:val="00655CD0"/>
    <w:rsid w:val="00671955"/>
    <w:rsid w:val="0067274C"/>
    <w:rsid w:val="006A4437"/>
    <w:rsid w:val="006B3689"/>
    <w:rsid w:val="006D4455"/>
    <w:rsid w:val="00710FCA"/>
    <w:rsid w:val="00712291"/>
    <w:rsid w:val="0071471F"/>
    <w:rsid w:val="00720AD3"/>
    <w:rsid w:val="007230FD"/>
    <w:rsid w:val="00727CB0"/>
    <w:rsid w:val="00751A67"/>
    <w:rsid w:val="00766514"/>
    <w:rsid w:val="00780E08"/>
    <w:rsid w:val="007E7A05"/>
    <w:rsid w:val="00807CFA"/>
    <w:rsid w:val="00821202"/>
    <w:rsid w:val="008313BF"/>
    <w:rsid w:val="00835DF9"/>
    <w:rsid w:val="008521A4"/>
    <w:rsid w:val="008578F8"/>
    <w:rsid w:val="00866C98"/>
    <w:rsid w:val="0089325C"/>
    <w:rsid w:val="008C47DF"/>
    <w:rsid w:val="008E22A6"/>
    <w:rsid w:val="008E7EF8"/>
    <w:rsid w:val="009139C7"/>
    <w:rsid w:val="00917492"/>
    <w:rsid w:val="00925CE0"/>
    <w:rsid w:val="00927E27"/>
    <w:rsid w:val="00942B53"/>
    <w:rsid w:val="00947099"/>
    <w:rsid w:val="0096221C"/>
    <w:rsid w:val="009856C4"/>
    <w:rsid w:val="009B2F5B"/>
    <w:rsid w:val="009B5713"/>
    <w:rsid w:val="009B7DD7"/>
    <w:rsid w:val="009C354F"/>
    <w:rsid w:val="009E313E"/>
    <w:rsid w:val="00A12DBE"/>
    <w:rsid w:val="00A150E1"/>
    <w:rsid w:val="00A23FEF"/>
    <w:rsid w:val="00A4224E"/>
    <w:rsid w:val="00A50F2A"/>
    <w:rsid w:val="00A529F8"/>
    <w:rsid w:val="00A550AC"/>
    <w:rsid w:val="00A62246"/>
    <w:rsid w:val="00A65865"/>
    <w:rsid w:val="00A81715"/>
    <w:rsid w:val="00A87C08"/>
    <w:rsid w:val="00A93B12"/>
    <w:rsid w:val="00AD28D0"/>
    <w:rsid w:val="00AE486F"/>
    <w:rsid w:val="00AF5D65"/>
    <w:rsid w:val="00AF63B8"/>
    <w:rsid w:val="00B07367"/>
    <w:rsid w:val="00B3690E"/>
    <w:rsid w:val="00B36BA5"/>
    <w:rsid w:val="00B46328"/>
    <w:rsid w:val="00B55498"/>
    <w:rsid w:val="00B55BF6"/>
    <w:rsid w:val="00B5770E"/>
    <w:rsid w:val="00B630C7"/>
    <w:rsid w:val="00B63BE6"/>
    <w:rsid w:val="00B75F33"/>
    <w:rsid w:val="00B862F8"/>
    <w:rsid w:val="00B96736"/>
    <w:rsid w:val="00BA31B9"/>
    <w:rsid w:val="00BA43C8"/>
    <w:rsid w:val="00BB6F40"/>
    <w:rsid w:val="00BC04C9"/>
    <w:rsid w:val="00BE2598"/>
    <w:rsid w:val="00BE5980"/>
    <w:rsid w:val="00BE6822"/>
    <w:rsid w:val="00C10999"/>
    <w:rsid w:val="00C17E45"/>
    <w:rsid w:val="00C23E79"/>
    <w:rsid w:val="00C34A4F"/>
    <w:rsid w:val="00C356F9"/>
    <w:rsid w:val="00C572C0"/>
    <w:rsid w:val="00C60181"/>
    <w:rsid w:val="00C61E9C"/>
    <w:rsid w:val="00C711E5"/>
    <w:rsid w:val="00C76354"/>
    <w:rsid w:val="00C77F58"/>
    <w:rsid w:val="00C83192"/>
    <w:rsid w:val="00C97411"/>
    <w:rsid w:val="00CF02FB"/>
    <w:rsid w:val="00CF0DFD"/>
    <w:rsid w:val="00D00C75"/>
    <w:rsid w:val="00D03384"/>
    <w:rsid w:val="00D11A95"/>
    <w:rsid w:val="00D131E8"/>
    <w:rsid w:val="00D2792C"/>
    <w:rsid w:val="00D30D8F"/>
    <w:rsid w:val="00D34289"/>
    <w:rsid w:val="00D67BD0"/>
    <w:rsid w:val="00D817DA"/>
    <w:rsid w:val="00D91381"/>
    <w:rsid w:val="00DA2283"/>
    <w:rsid w:val="00DB186D"/>
    <w:rsid w:val="00DB4900"/>
    <w:rsid w:val="00DD046F"/>
    <w:rsid w:val="00DD55E6"/>
    <w:rsid w:val="00DE34AE"/>
    <w:rsid w:val="00DF0EFC"/>
    <w:rsid w:val="00DF3EE8"/>
    <w:rsid w:val="00E0257F"/>
    <w:rsid w:val="00E33140"/>
    <w:rsid w:val="00E57B68"/>
    <w:rsid w:val="00E67EC6"/>
    <w:rsid w:val="00E860BD"/>
    <w:rsid w:val="00E919D9"/>
    <w:rsid w:val="00EA668A"/>
    <w:rsid w:val="00EB701C"/>
    <w:rsid w:val="00ED4AAB"/>
    <w:rsid w:val="00ED4FF0"/>
    <w:rsid w:val="00F03FDC"/>
    <w:rsid w:val="00F13620"/>
    <w:rsid w:val="00F14783"/>
    <w:rsid w:val="00F50700"/>
    <w:rsid w:val="00F50CCC"/>
    <w:rsid w:val="00FA148F"/>
    <w:rsid w:val="00FC06CF"/>
    <w:rsid w:val="00FC774C"/>
    <w:rsid w:val="00FE04AA"/>
    <w:rsid w:val="00FE2C60"/>
    <w:rsid w:val="00FF1AEB"/>
    <w:rsid w:val="00FF77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DEF0"/>
  <w15:chartTrackingRefBased/>
  <w15:docId w15:val="{0179CC2E-C994-4FE0-9700-1124C212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B6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B6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10C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E68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E68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B6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B6F4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B6F4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B6F4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B6F4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BB6F4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27CB0"/>
    <w:pPr>
      <w:outlineLvl w:val="9"/>
    </w:pPr>
    <w:rPr>
      <w:lang w:eastAsia="it-IT"/>
    </w:rPr>
  </w:style>
  <w:style w:type="paragraph" w:styleId="Sommario1">
    <w:name w:val="toc 1"/>
    <w:basedOn w:val="Normale"/>
    <w:next w:val="Normale"/>
    <w:autoRedefine/>
    <w:uiPriority w:val="39"/>
    <w:unhideWhenUsed/>
    <w:rsid w:val="00727CB0"/>
    <w:pPr>
      <w:spacing w:after="100"/>
    </w:pPr>
  </w:style>
  <w:style w:type="character" w:styleId="Collegamentoipertestuale">
    <w:name w:val="Hyperlink"/>
    <w:basedOn w:val="Carpredefinitoparagrafo"/>
    <w:uiPriority w:val="99"/>
    <w:unhideWhenUsed/>
    <w:rsid w:val="00727CB0"/>
    <w:rPr>
      <w:color w:val="0563C1" w:themeColor="hyperlink"/>
      <w:u w:val="single"/>
    </w:rPr>
  </w:style>
  <w:style w:type="paragraph" w:styleId="Sommario2">
    <w:name w:val="toc 2"/>
    <w:basedOn w:val="Normale"/>
    <w:next w:val="Normale"/>
    <w:autoRedefine/>
    <w:uiPriority w:val="39"/>
    <w:unhideWhenUsed/>
    <w:rsid w:val="00727CB0"/>
    <w:pPr>
      <w:spacing w:after="100"/>
      <w:ind w:left="220"/>
    </w:pPr>
  </w:style>
  <w:style w:type="paragraph" w:styleId="Paragrafoelenco">
    <w:name w:val="List Paragraph"/>
    <w:basedOn w:val="Normale"/>
    <w:uiPriority w:val="34"/>
    <w:qFormat/>
    <w:rsid w:val="000D58FE"/>
    <w:pPr>
      <w:ind w:left="720"/>
      <w:contextualSpacing/>
    </w:pPr>
  </w:style>
  <w:style w:type="table" w:styleId="Grigliatabella">
    <w:name w:val="Table Grid"/>
    <w:basedOn w:val="Tabellanormale"/>
    <w:uiPriority w:val="39"/>
    <w:rsid w:val="0012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410C7E"/>
    <w:rPr>
      <w:rFonts w:asciiTheme="majorHAnsi" w:eastAsiaTheme="majorEastAsia" w:hAnsiTheme="majorHAnsi" w:cstheme="majorBidi"/>
      <w:color w:val="1F3763" w:themeColor="accent1" w:themeShade="7F"/>
      <w:sz w:val="24"/>
      <w:szCs w:val="24"/>
    </w:rPr>
  </w:style>
  <w:style w:type="table" w:styleId="Grigliatabellachiara">
    <w:name w:val="Grid Table Light"/>
    <w:basedOn w:val="Tabellanormale"/>
    <w:uiPriority w:val="40"/>
    <w:rsid w:val="00410C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e"/>
    <w:rsid w:val="00D11A9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D11A95"/>
  </w:style>
  <w:style w:type="character" w:customStyle="1" w:styleId="eop">
    <w:name w:val="eop"/>
    <w:basedOn w:val="Carpredefinitoparagrafo"/>
    <w:rsid w:val="00D11A95"/>
  </w:style>
  <w:style w:type="paragraph" w:styleId="Sommario3">
    <w:name w:val="toc 3"/>
    <w:basedOn w:val="Normale"/>
    <w:next w:val="Normale"/>
    <w:autoRedefine/>
    <w:uiPriority w:val="39"/>
    <w:unhideWhenUsed/>
    <w:rsid w:val="00000E18"/>
    <w:pPr>
      <w:spacing w:after="100"/>
      <w:ind w:left="440"/>
    </w:pPr>
  </w:style>
  <w:style w:type="character" w:customStyle="1" w:styleId="Titolo4Carattere">
    <w:name w:val="Titolo 4 Carattere"/>
    <w:basedOn w:val="Carpredefinitoparagrafo"/>
    <w:link w:val="Titolo4"/>
    <w:uiPriority w:val="9"/>
    <w:rsid w:val="00BE6822"/>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E6822"/>
    <w:rPr>
      <w:rFonts w:asciiTheme="majorHAnsi" w:eastAsiaTheme="majorEastAsia" w:hAnsiTheme="majorHAnsi" w:cstheme="majorBidi"/>
      <w:color w:val="2F5496" w:themeColor="accent1" w:themeShade="BF"/>
    </w:rPr>
  </w:style>
  <w:style w:type="paragraph" w:styleId="Intestazione">
    <w:name w:val="header"/>
    <w:basedOn w:val="Normale"/>
    <w:link w:val="IntestazioneCarattere"/>
    <w:uiPriority w:val="99"/>
    <w:unhideWhenUsed/>
    <w:rsid w:val="002352D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52D8"/>
  </w:style>
  <w:style w:type="paragraph" w:styleId="Pidipagina">
    <w:name w:val="footer"/>
    <w:basedOn w:val="Normale"/>
    <w:link w:val="PidipaginaCarattere"/>
    <w:uiPriority w:val="99"/>
    <w:unhideWhenUsed/>
    <w:rsid w:val="002352D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5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5368">
      <w:bodyDiv w:val="1"/>
      <w:marLeft w:val="0"/>
      <w:marRight w:val="0"/>
      <w:marTop w:val="0"/>
      <w:marBottom w:val="0"/>
      <w:divBdr>
        <w:top w:val="none" w:sz="0" w:space="0" w:color="auto"/>
        <w:left w:val="none" w:sz="0" w:space="0" w:color="auto"/>
        <w:bottom w:val="none" w:sz="0" w:space="0" w:color="auto"/>
        <w:right w:val="none" w:sz="0" w:space="0" w:color="auto"/>
      </w:divBdr>
      <w:divsChild>
        <w:div w:id="1366129808">
          <w:marLeft w:val="-75"/>
          <w:marRight w:val="0"/>
          <w:marTop w:val="30"/>
          <w:marBottom w:val="30"/>
          <w:divBdr>
            <w:top w:val="none" w:sz="0" w:space="0" w:color="auto"/>
            <w:left w:val="none" w:sz="0" w:space="0" w:color="auto"/>
            <w:bottom w:val="none" w:sz="0" w:space="0" w:color="auto"/>
            <w:right w:val="none" w:sz="0" w:space="0" w:color="auto"/>
          </w:divBdr>
          <w:divsChild>
            <w:div w:id="1082027912">
              <w:marLeft w:val="0"/>
              <w:marRight w:val="0"/>
              <w:marTop w:val="0"/>
              <w:marBottom w:val="0"/>
              <w:divBdr>
                <w:top w:val="none" w:sz="0" w:space="0" w:color="auto"/>
                <w:left w:val="none" w:sz="0" w:space="0" w:color="auto"/>
                <w:bottom w:val="none" w:sz="0" w:space="0" w:color="auto"/>
                <w:right w:val="none" w:sz="0" w:space="0" w:color="auto"/>
              </w:divBdr>
              <w:divsChild>
                <w:div w:id="1146236773">
                  <w:marLeft w:val="0"/>
                  <w:marRight w:val="0"/>
                  <w:marTop w:val="0"/>
                  <w:marBottom w:val="0"/>
                  <w:divBdr>
                    <w:top w:val="none" w:sz="0" w:space="0" w:color="auto"/>
                    <w:left w:val="none" w:sz="0" w:space="0" w:color="auto"/>
                    <w:bottom w:val="none" w:sz="0" w:space="0" w:color="auto"/>
                    <w:right w:val="none" w:sz="0" w:space="0" w:color="auto"/>
                  </w:divBdr>
                </w:div>
              </w:divsChild>
            </w:div>
            <w:div w:id="82649245">
              <w:marLeft w:val="0"/>
              <w:marRight w:val="0"/>
              <w:marTop w:val="0"/>
              <w:marBottom w:val="0"/>
              <w:divBdr>
                <w:top w:val="none" w:sz="0" w:space="0" w:color="auto"/>
                <w:left w:val="none" w:sz="0" w:space="0" w:color="auto"/>
                <w:bottom w:val="none" w:sz="0" w:space="0" w:color="auto"/>
                <w:right w:val="none" w:sz="0" w:space="0" w:color="auto"/>
              </w:divBdr>
              <w:divsChild>
                <w:div w:id="1636792071">
                  <w:marLeft w:val="0"/>
                  <w:marRight w:val="0"/>
                  <w:marTop w:val="0"/>
                  <w:marBottom w:val="0"/>
                  <w:divBdr>
                    <w:top w:val="none" w:sz="0" w:space="0" w:color="auto"/>
                    <w:left w:val="none" w:sz="0" w:space="0" w:color="auto"/>
                    <w:bottom w:val="none" w:sz="0" w:space="0" w:color="auto"/>
                    <w:right w:val="none" w:sz="0" w:space="0" w:color="auto"/>
                  </w:divBdr>
                </w:div>
              </w:divsChild>
            </w:div>
            <w:div w:id="2068988576">
              <w:marLeft w:val="0"/>
              <w:marRight w:val="0"/>
              <w:marTop w:val="0"/>
              <w:marBottom w:val="0"/>
              <w:divBdr>
                <w:top w:val="none" w:sz="0" w:space="0" w:color="auto"/>
                <w:left w:val="none" w:sz="0" w:space="0" w:color="auto"/>
                <w:bottom w:val="none" w:sz="0" w:space="0" w:color="auto"/>
                <w:right w:val="none" w:sz="0" w:space="0" w:color="auto"/>
              </w:divBdr>
              <w:divsChild>
                <w:div w:id="1179003320">
                  <w:marLeft w:val="0"/>
                  <w:marRight w:val="0"/>
                  <w:marTop w:val="0"/>
                  <w:marBottom w:val="0"/>
                  <w:divBdr>
                    <w:top w:val="none" w:sz="0" w:space="0" w:color="auto"/>
                    <w:left w:val="none" w:sz="0" w:space="0" w:color="auto"/>
                    <w:bottom w:val="none" w:sz="0" w:space="0" w:color="auto"/>
                    <w:right w:val="none" w:sz="0" w:space="0" w:color="auto"/>
                  </w:divBdr>
                </w:div>
              </w:divsChild>
            </w:div>
            <w:div w:id="1472098154">
              <w:marLeft w:val="0"/>
              <w:marRight w:val="0"/>
              <w:marTop w:val="0"/>
              <w:marBottom w:val="0"/>
              <w:divBdr>
                <w:top w:val="none" w:sz="0" w:space="0" w:color="auto"/>
                <w:left w:val="none" w:sz="0" w:space="0" w:color="auto"/>
                <w:bottom w:val="none" w:sz="0" w:space="0" w:color="auto"/>
                <w:right w:val="none" w:sz="0" w:space="0" w:color="auto"/>
              </w:divBdr>
              <w:divsChild>
                <w:div w:id="424957520">
                  <w:marLeft w:val="0"/>
                  <w:marRight w:val="0"/>
                  <w:marTop w:val="0"/>
                  <w:marBottom w:val="0"/>
                  <w:divBdr>
                    <w:top w:val="none" w:sz="0" w:space="0" w:color="auto"/>
                    <w:left w:val="none" w:sz="0" w:space="0" w:color="auto"/>
                    <w:bottom w:val="none" w:sz="0" w:space="0" w:color="auto"/>
                    <w:right w:val="none" w:sz="0" w:space="0" w:color="auto"/>
                  </w:divBdr>
                </w:div>
              </w:divsChild>
            </w:div>
            <w:div w:id="1907377477">
              <w:marLeft w:val="0"/>
              <w:marRight w:val="0"/>
              <w:marTop w:val="0"/>
              <w:marBottom w:val="0"/>
              <w:divBdr>
                <w:top w:val="none" w:sz="0" w:space="0" w:color="auto"/>
                <w:left w:val="none" w:sz="0" w:space="0" w:color="auto"/>
                <w:bottom w:val="none" w:sz="0" w:space="0" w:color="auto"/>
                <w:right w:val="none" w:sz="0" w:space="0" w:color="auto"/>
              </w:divBdr>
              <w:divsChild>
                <w:div w:id="1820069168">
                  <w:marLeft w:val="0"/>
                  <w:marRight w:val="0"/>
                  <w:marTop w:val="0"/>
                  <w:marBottom w:val="0"/>
                  <w:divBdr>
                    <w:top w:val="none" w:sz="0" w:space="0" w:color="auto"/>
                    <w:left w:val="none" w:sz="0" w:space="0" w:color="auto"/>
                    <w:bottom w:val="none" w:sz="0" w:space="0" w:color="auto"/>
                    <w:right w:val="none" w:sz="0" w:space="0" w:color="auto"/>
                  </w:divBdr>
                </w:div>
              </w:divsChild>
            </w:div>
            <w:div w:id="1943754766">
              <w:marLeft w:val="0"/>
              <w:marRight w:val="0"/>
              <w:marTop w:val="0"/>
              <w:marBottom w:val="0"/>
              <w:divBdr>
                <w:top w:val="none" w:sz="0" w:space="0" w:color="auto"/>
                <w:left w:val="none" w:sz="0" w:space="0" w:color="auto"/>
                <w:bottom w:val="none" w:sz="0" w:space="0" w:color="auto"/>
                <w:right w:val="none" w:sz="0" w:space="0" w:color="auto"/>
              </w:divBdr>
              <w:divsChild>
                <w:div w:id="326443300">
                  <w:marLeft w:val="0"/>
                  <w:marRight w:val="0"/>
                  <w:marTop w:val="0"/>
                  <w:marBottom w:val="0"/>
                  <w:divBdr>
                    <w:top w:val="none" w:sz="0" w:space="0" w:color="auto"/>
                    <w:left w:val="none" w:sz="0" w:space="0" w:color="auto"/>
                    <w:bottom w:val="none" w:sz="0" w:space="0" w:color="auto"/>
                    <w:right w:val="none" w:sz="0" w:space="0" w:color="auto"/>
                  </w:divBdr>
                </w:div>
              </w:divsChild>
            </w:div>
            <w:div w:id="1573543188">
              <w:marLeft w:val="0"/>
              <w:marRight w:val="0"/>
              <w:marTop w:val="0"/>
              <w:marBottom w:val="0"/>
              <w:divBdr>
                <w:top w:val="none" w:sz="0" w:space="0" w:color="auto"/>
                <w:left w:val="none" w:sz="0" w:space="0" w:color="auto"/>
                <w:bottom w:val="none" w:sz="0" w:space="0" w:color="auto"/>
                <w:right w:val="none" w:sz="0" w:space="0" w:color="auto"/>
              </w:divBdr>
              <w:divsChild>
                <w:div w:id="892351884">
                  <w:marLeft w:val="0"/>
                  <w:marRight w:val="0"/>
                  <w:marTop w:val="0"/>
                  <w:marBottom w:val="0"/>
                  <w:divBdr>
                    <w:top w:val="none" w:sz="0" w:space="0" w:color="auto"/>
                    <w:left w:val="none" w:sz="0" w:space="0" w:color="auto"/>
                    <w:bottom w:val="none" w:sz="0" w:space="0" w:color="auto"/>
                    <w:right w:val="none" w:sz="0" w:space="0" w:color="auto"/>
                  </w:divBdr>
                </w:div>
              </w:divsChild>
            </w:div>
            <w:div w:id="2017731976">
              <w:marLeft w:val="0"/>
              <w:marRight w:val="0"/>
              <w:marTop w:val="0"/>
              <w:marBottom w:val="0"/>
              <w:divBdr>
                <w:top w:val="none" w:sz="0" w:space="0" w:color="auto"/>
                <w:left w:val="none" w:sz="0" w:space="0" w:color="auto"/>
                <w:bottom w:val="none" w:sz="0" w:space="0" w:color="auto"/>
                <w:right w:val="none" w:sz="0" w:space="0" w:color="auto"/>
              </w:divBdr>
              <w:divsChild>
                <w:div w:id="1705860906">
                  <w:marLeft w:val="0"/>
                  <w:marRight w:val="0"/>
                  <w:marTop w:val="0"/>
                  <w:marBottom w:val="0"/>
                  <w:divBdr>
                    <w:top w:val="none" w:sz="0" w:space="0" w:color="auto"/>
                    <w:left w:val="none" w:sz="0" w:space="0" w:color="auto"/>
                    <w:bottom w:val="none" w:sz="0" w:space="0" w:color="auto"/>
                    <w:right w:val="none" w:sz="0" w:space="0" w:color="auto"/>
                  </w:divBdr>
                </w:div>
              </w:divsChild>
            </w:div>
            <w:div w:id="2104106462">
              <w:marLeft w:val="0"/>
              <w:marRight w:val="0"/>
              <w:marTop w:val="0"/>
              <w:marBottom w:val="0"/>
              <w:divBdr>
                <w:top w:val="none" w:sz="0" w:space="0" w:color="auto"/>
                <w:left w:val="none" w:sz="0" w:space="0" w:color="auto"/>
                <w:bottom w:val="none" w:sz="0" w:space="0" w:color="auto"/>
                <w:right w:val="none" w:sz="0" w:space="0" w:color="auto"/>
              </w:divBdr>
              <w:divsChild>
                <w:div w:id="1557938217">
                  <w:marLeft w:val="0"/>
                  <w:marRight w:val="0"/>
                  <w:marTop w:val="0"/>
                  <w:marBottom w:val="0"/>
                  <w:divBdr>
                    <w:top w:val="none" w:sz="0" w:space="0" w:color="auto"/>
                    <w:left w:val="none" w:sz="0" w:space="0" w:color="auto"/>
                    <w:bottom w:val="none" w:sz="0" w:space="0" w:color="auto"/>
                    <w:right w:val="none" w:sz="0" w:space="0" w:color="auto"/>
                  </w:divBdr>
                </w:div>
              </w:divsChild>
            </w:div>
            <w:div w:id="901717678">
              <w:marLeft w:val="0"/>
              <w:marRight w:val="0"/>
              <w:marTop w:val="0"/>
              <w:marBottom w:val="0"/>
              <w:divBdr>
                <w:top w:val="none" w:sz="0" w:space="0" w:color="auto"/>
                <w:left w:val="none" w:sz="0" w:space="0" w:color="auto"/>
                <w:bottom w:val="none" w:sz="0" w:space="0" w:color="auto"/>
                <w:right w:val="none" w:sz="0" w:space="0" w:color="auto"/>
              </w:divBdr>
              <w:divsChild>
                <w:div w:id="1640305803">
                  <w:marLeft w:val="0"/>
                  <w:marRight w:val="0"/>
                  <w:marTop w:val="0"/>
                  <w:marBottom w:val="0"/>
                  <w:divBdr>
                    <w:top w:val="none" w:sz="0" w:space="0" w:color="auto"/>
                    <w:left w:val="none" w:sz="0" w:space="0" w:color="auto"/>
                    <w:bottom w:val="none" w:sz="0" w:space="0" w:color="auto"/>
                    <w:right w:val="none" w:sz="0" w:space="0" w:color="auto"/>
                  </w:divBdr>
                </w:div>
              </w:divsChild>
            </w:div>
            <w:div w:id="839740107">
              <w:marLeft w:val="0"/>
              <w:marRight w:val="0"/>
              <w:marTop w:val="0"/>
              <w:marBottom w:val="0"/>
              <w:divBdr>
                <w:top w:val="none" w:sz="0" w:space="0" w:color="auto"/>
                <w:left w:val="none" w:sz="0" w:space="0" w:color="auto"/>
                <w:bottom w:val="none" w:sz="0" w:space="0" w:color="auto"/>
                <w:right w:val="none" w:sz="0" w:space="0" w:color="auto"/>
              </w:divBdr>
              <w:divsChild>
                <w:div w:id="366880388">
                  <w:marLeft w:val="0"/>
                  <w:marRight w:val="0"/>
                  <w:marTop w:val="0"/>
                  <w:marBottom w:val="0"/>
                  <w:divBdr>
                    <w:top w:val="none" w:sz="0" w:space="0" w:color="auto"/>
                    <w:left w:val="none" w:sz="0" w:space="0" w:color="auto"/>
                    <w:bottom w:val="none" w:sz="0" w:space="0" w:color="auto"/>
                    <w:right w:val="none" w:sz="0" w:space="0" w:color="auto"/>
                  </w:divBdr>
                </w:div>
              </w:divsChild>
            </w:div>
            <w:div w:id="1551500977">
              <w:marLeft w:val="0"/>
              <w:marRight w:val="0"/>
              <w:marTop w:val="0"/>
              <w:marBottom w:val="0"/>
              <w:divBdr>
                <w:top w:val="none" w:sz="0" w:space="0" w:color="auto"/>
                <w:left w:val="none" w:sz="0" w:space="0" w:color="auto"/>
                <w:bottom w:val="none" w:sz="0" w:space="0" w:color="auto"/>
                <w:right w:val="none" w:sz="0" w:space="0" w:color="auto"/>
              </w:divBdr>
              <w:divsChild>
                <w:div w:id="148057023">
                  <w:marLeft w:val="0"/>
                  <w:marRight w:val="0"/>
                  <w:marTop w:val="0"/>
                  <w:marBottom w:val="0"/>
                  <w:divBdr>
                    <w:top w:val="none" w:sz="0" w:space="0" w:color="auto"/>
                    <w:left w:val="none" w:sz="0" w:space="0" w:color="auto"/>
                    <w:bottom w:val="none" w:sz="0" w:space="0" w:color="auto"/>
                    <w:right w:val="none" w:sz="0" w:space="0" w:color="auto"/>
                  </w:divBdr>
                </w:div>
              </w:divsChild>
            </w:div>
            <w:div w:id="1848596190">
              <w:marLeft w:val="0"/>
              <w:marRight w:val="0"/>
              <w:marTop w:val="0"/>
              <w:marBottom w:val="0"/>
              <w:divBdr>
                <w:top w:val="none" w:sz="0" w:space="0" w:color="auto"/>
                <w:left w:val="none" w:sz="0" w:space="0" w:color="auto"/>
                <w:bottom w:val="none" w:sz="0" w:space="0" w:color="auto"/>
                <w:right w:val="none" w:sz="0" w:space="0" w:color="auto"/>
              </w:divBdr>
              <w:divsChild>
                <w:div w:id="9609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8677">
          <w:marLeft w:val="-75"/>
          <w:marRight w:val="0"/>
          <w:marTop w:val="30"/>
          <w:marBottom w:val="30"/>
          <w:divBdr>
            <w:top w:val="none" w:sz="0" w:space="0" w:color="auto"/>
            <w:left w:val="none" w:sz="0" w:space="0" w:color="auto"/>
            <w:bottom w:val="none" w:sz="0" w:space="0" w:color="auto"/>
            <w:right w:val="none" w:sz="0" w:space="0" w:color="auto"/>
          </w:divBdr>
          <w:divsChild>
            <w:div w:id="506098012">
              <w:marLeft w:val="0"/>
              <w:marRight w:val="0"/>
              <w:marTop w:val="0"/>
              <w:marBottom w:val="0"/>
              <w:divBdr>
                <w:top w:val="none" w:sz="0" w:space="0" w:color="auto"/>
                <w:left w:val="none" w:sz="0" w:space="0" w:color="auto"/>
                <w:bottom w:val="none" w:sz="0" w:space="0" w:color="auto"/>
                <w:right w:val="none" w:sz="0" w:space="0" w:color="auto"/>
              </w:divBdr>
              <w:divsChild>
                <w:div w:id="1225607978">
                  <w:marLeft w:val="0"/>
                  <w:marRight w:val="0"/>
                  <w:marTop w:val="0"/>
                  <w:marBottom w:val="0"/>
                  <w:divBdr>
                    <w:top w:val="none" w:sz="0" w:space="0" w:color="auto"/>
                    <w:left w:val="none" w:sz="0" w:space="0" w:color="auto"/>
                    <w:bottom w:val="none" w:sz="0" w:space="0" w:color="auto"/>
                    <w:right w:val="none" w:sz="0" w:space="0" w:color="auto"/>
                  </w:divBdr>
                </w:div>
              </w:divsChild>
            </w:div>
            <w:div w:id="936794005">
              <w:marLeft w:val="0"/>
              <w:marRight w:val="0"/>
              <w:marTop w:val="0"/>
              <w:marBottom w:val="0"/>
              <w:divBdr>
                <w:top w:val="none" w:sz="0" w:space="0" w:color="auto"/>
                <w:left w:val="none" w:sz="0" w:space="0" w:color="auto"/>
                <w:bottom w:val="none" w:sz="0" w:space="0" w:color="auto"/>
                <w:right w:val="none" w:sz="0" w:space="0" w:color="auto"/>
              </w:divBdr>
              <w:divsChild>
                <w:div w:id="1849900932">
                  <w:marLeft w:val="0"/>
                  <w:marRight w:val="0"/>
                  <w:marTop w:val="0"/>
                  <w:marBottom w:val="0"/>
                  <w:divBdr>
                    <w:top w:val="none" w:sz="0" w:space="0" w:color="auto"/>
                    <w:left w:val="none" w:sz="0" w:space="0" w:color="auto"/>
                    <w:bottom w:val="none" w:sz="0" w:space="0" w:color="auto"/>
                    <w:right w:val="none" w:sz="0" w:space="0" w:color="auto"/>
                  </w:divBdr>
                </w:div>
              </w:divsChild>
            </w:div>
            <w:div w:id="364328563">
              <w:marLeft w:val="0"/>
              <w:marRight w:val="0"/>
              <w:marTop w:val="0"/>
              <w:marBottom w:val="0"/>
              <w:divBdr>
                <w:top w:val="none" w:sz="0" w:space="0" w:color="auto"/>
                <w:left w:val="none" w:sz="0" w:space="0" w:color="auto"/>
                <w:bottom w:val="none" w:sz="0" w:space="0" w:color="auto"/>
                <w:right w:val="none" w:sz="0" w:space="0" w:color="auto"/>
              </w:divBdr>
              <w:divsChild>
                <w:div w:id="265890829">
                  <w:marLeft w:val="0"/>
                  <w:marRight w:val="0"/>
                  <w:marTop w:val="0"/>
                  <w:marBottom w:val="0"/>
                  <w:divBdr>
                    <w:top w:val="none" w:sz="0" w:space="0" w:color="auto"/>
                    <w:left w:val="none" w:sz="0" w:space="0" w:color="auto"/>
                    <w:bottom w:val="none" w:sz="0" w:space="0" w:color="auto"/>
                    <w:right w:val="none" w:sz="0" w:space="0" w:color="auto"/>
                  </w:divBdr>
                </w:div>
              </w:divsChild>
            </w:div>
            <w:div w:id="1413044592">
              <w:marLeft w:val="0"/>
              <w:marRight w:val="0"/>
              <w:marTop w:val="0"/>
              <w:marBottom w:val="0"/>
              <w:divBdr>
                <w:top w:val="none" w:sz="0" w:space="0" w:color="auto"/>
                <w:left w:val="none" w:sz="0" w:space="0" w:color="auto"/>
                <w:bottom w:val="none" w:sz="0" w:space="0" w:color="auto"/>
                <w:right w:val="none" w:sz="0" w:space="0" w:color="auto"/>
              </w:divBdr>
              <w:divsChild>
                <w:div w:id="1714843061">
                  <w:marLeft w:val="0"/>
                  <w:marRight w:val="0"/>
                  <w:marTop w:val="0"/>
                  <w:marBottom w:val="0"/>
                  <w:divBdr>
                    <w:top w:val="none" w:sz="0" w:space="0" w:color="auto"/>
                    <w:left w:val="none" w:sz="0" w:space="0" w:color="auto"/>
                    <w:bottom w:val="none" w:sz="0" w:space="0" w:color="auto"/>
                    <w:right w:val="none" w:sz="0" w:space="0" w:color="auto"/>
                  </w:divBdr>
                </w:div>
              </w:divsChild>
            </w:div>
            <w:div w:id="976685287">
              <w:marLeft w:val="0"/>
              <w:marRight w:val="0"/>
              <w:marTop w:val="0"/>
              <w:marBottom w:val="0"/>
              <w:divBdr>
                <w:top w:val="none" w:sz="0" w:space="0" w:color="auto"/>
                <w:left w:val="none" w:sz="0" w:space="0" w:color="auto"/>
                <w:bottom w:val="none" w:sz="0" w:space="0" w:color="auto"/>
                <w:right w:val="none" w:sz="0" w:space="0" w:color="auto"/>
              </w:divBdr>
              <w:divsChild>
                <w:div w:id="1136290148">
                  <w:marLeft w:val="0"/>
                  <w:marRight w:val="0"/>
                  <w:marTop w:val="0"/>
                  <w:marBottom w:val="0"/>
                  <w:divBdr>
                    <w:top w:val="none" w:sz="0" w:space="0" w:color="auto"/>
                    <w:left w:val="none" w:sz="0" w:space="0" w:color="auto"/>
                    <w:bottom w:val="none" w:sz="0" w:space="0" w:color="auto"/>
                    <w:right w:val="none" w:sz="0" w:space="0" w:color="auto"/>
                  </w:divBdr>
                </w:div>
              </w:divsChild>
            </w:div>
            <w:div w:id="1958176443">
              <w:marLeft w:val="0"/>
              <w:marRight w:val="0"/>
              <w:marTop w:val="0"/>
              <w:marBottom w:val="0"/>
              <w:divBdr>
                <w:top w:val="none" w:sz="0" w:space="0" w:color="auto"/>
                <w:left w:val="none" w:sz="0" w:space="0" w:color="auto"/>
                <w:bottom w:val="none" w:sz="0" w:space="0" w:color="auto"/>
                <w:right w:val="none" w:sz="0" w:space="0" w:color="auto"/>
              </w:divBdr>
              <w:divsChild>
                <w:div w:id="453598701">
                  <w:marLeft w:val="0"/>
                  <w:marRight w:val="0"/>
                  <w:marTop w:val="0"/>
                  <w:marBottom w:val="0"/>
                  <w:divBdr>
                    <w:top w:val="none" w:sz="0" w:space="0" w:color="auto"/>
                    <w:left w:val="none" w:sz="0" w:space="0" w:color="auto"/>
                    <w:bottom w:val="none" w:sz="0" w:space="0" w:color="auto"/>
                    <w:right w:val="none" w:sz="0" w:space="0" w:color="auto"/>
                  </w:divBdr>
                </w:div>
              </w:divsChild>
            </w:div>
            <w:div w:id="993414391">
              <w:marLeft w:val="0"/>
              <w:marRight w:val="0"/>
              <w:marTop w:val="0"/>
              <w:marBottom w:val="0"/>
              <w:divBdr>
                <w:top w:val="none" w:sz="0" w:space="0" w:color="auto"/>
                <w:left w:val="none" w:sz="0" w:space="0" w:color="auto"/>
                <w:bottom w:val="none" w:sz="0" w:space="0" w:color="auto"/>
                <w:right w:val="none" w:sz="0" w:space="0" w:color="auto"/>
              </w:divBdr>
              <w:divsChild>
                <w:div w:id="979724370">
                  <w:marLeft w:val="0"/>
                  <w:marRight w:val="0"/>
                  <w:marTop w:val="0"/>
                  <w:marBottom w:val="0"/>
                  <w:divBdr>
                    <w:top w:val="none" w:sz="0" w:space="0" w:color="auto"/>
                    <w:left w:val="none" w:sz="0" w:space="0" w:color="auto"/>
                    <w:bottom w:val="none" w:sz="0" w:space="0" w:color="auto"/>
                    <w:right w:val="none" w:sz="0" w:space="0" w:color="auto"/>
                  </w:divBdr>
                </w:div>
              </w:divsChild>
            </w:div>
            <w:div w:id="1060131997">
              <w:marLeft w:val="0"/>
              <w:marRight w:val="0"/>
              <w:marTop w:val="0"/>
              <w:marBottom w:val="0"/>
              <w:divBdr>
                <w:top w:val="none" w:sz="0" w:space="0" w:color="auto"/>
                <w:left w:val="none" w:sz="0" w:space="0" w:color="auto"/>
                <w:bottom w:val="none" w:sz="0" w:space="0" w:color="auto"/>
                <w:right w:val="none" w:sz="0" w:space="0" w:color="auto"/>
              </w:divBdr>
              <w:divsChild>
                <w:div w:id="972096607">
                  <w:marLeft w:val="0"/>
                  <w:marRight w:val="0"/>
                  <w:marTop w:val="0"/>
                  <w:marBottom w:val="0"/>
                  <w:divBdr>
                    <w:top w:val="none" w:sz="0" w:space="0" w:color="auto"/>
                    <w:left w:val="none" w:sz="0" w:space="0" w:color="auto"/>
                    <w:bottom w:val="none" w:sz="0" w:space="0" w:color="auto"/>
                    <w:right w:val="none" w:sz="0" w:space="0" w:color="auto"/>
                  </w:divBdr>
                </w:div>
              </w:divsChild>
            </w:div>
            <w:div w:id="45030149">
              <w:marLeft w:val="0"/>
              <w:marRight w:val="0"/>
              <w:marTop w:val="0"/>
              <w:marBottom w:val="0"/>
              <w:divBdr>
                <w:top w:val="none" w:sz="0" w:space="0" w:color="auto"/>
                <w:left w:val="none" w:sz="0" w:space="0" w:color="auto"/>
                <w:bottom w:val="none" w:sz="0" w:space="0" w:color="auto"/>
                <w:right w:val="none" w:sz="0" w:space="0" w:color="auto"/>
              </w:divBdr>
              <w:divsChild>
                <w:div w:id="1054503717">
                  <w:marLeft w:val="0"/>
                  <w:marRight w:val="0"/>
                  <w:marTop w:val="0"/>
                  <w:marBottom w:val="0"/>
                  <w:divBdr>
                    <w:top w:val="none" w:sz="0" w:space="0" w:color="auto"/>
                    <w:left w:val="none" w:sz="0" w:space="0" w:color="auto"/>
                    <w:bottom w:val="none" w:sz="0" w:space="0" w:color="auto"/>
                    <w:right w:val="none" w:sz="0" w:space="0" w:color="auto"/>
                  </w:divBdr>
                </w:div>
              </w:divsChild>
            </w:div>
            <w:div w:id="790124492">
              <w:marLeft w:val="0"/>
              <w:marRight w:val="0"/>
              <w:marTop w:val="0"/>
              <w:marBottom w:val="0"/>
              <w:divBdr>
                <w:top w:val="none" w:sz="0" w:space="0" w:color="auto"/>
                <w:left w:val="none" w:sz="0" w:space="0" w:color="auto"/>
                <w:bottom w:val="none" w:sz="0" w:space="0" w:color="auto"/>
                <w:right w:val="none" w:sz="0" w:space="0" w:color="auto"/>
              </w:divBdr>
              <w:divsChild>
                <w:div w:id="561410901">
                  <w:marLeft w:val="0"/>
                  <w:marRight w:val="0"/>
                  <w:marTop w:val="0"/>
                  <w:marBottom w:val="0"/>
                  <w:divBdr>
                    <w:top w:val="none" w:sz="0" w:space="0" w:color="auto"/>
                    <w:left w:val="none" w:sz="0" w:space="0" w:color="auto"/>
                    <w:bottom w:val="none" w:sz="0" w:space="0" w:color="auto"/>
                    <w:right w:val="none" w:sz="0" w:space="0" w:color="auto"/>
                  </w:divBdr>
                </w:div>
              </w:divsChild>
            </w:div>
            <w:div w:id="86736505">
              <w:marLeft w:val="0"/>
              <w:marRight w:val="0"/>
              <w:marTop w:val="0"/>
              <w:marBottom w:val="0"/>
              <w:divBdr>
                <w:top w:val="none" w:sz="0" w:space="0" w:color="auto"/>
                <w:left w:val="none" w:sz="0" w:space="0" w:color="auto"/>
                <w:bottom w:val="none" w:sz="0" w:space="0" w:color="auto"/>
                <w:right w:val="none" w:sz="0" w:space="0" w:color="auto"/>
              </w:divBdr>
              <w:divsChild>
                <w:div w:id="1164587018">
                  <w:marLeft w:val="0"/>
                  <w:marRight w:val="0"/>
                  <w:marTop w:val="0"/>
                  <w:marBottom w:val="0"/>
                  <w:divBdr>
                    <w:top w:val="none" w:sz="0" w:space="0" w:color="auto"/>
                    <w:left w:val="none" w:sz="0" w:space="0" w:color="auto"/>
                    <w:bottom w:val="none" w:sz="0" w:space="0" w:color="auto"/>
                    <w:right w:val="none" w:sz="0" w:space="0" w:color="auto"/>
                  </w:divBdr>
                </w:div>
              </w:divsChild>
            </w:div>
            <w:div w:id="1526560675">
              <w:marLeft w:val="0"/>
              <w:marRight w:val="0"/>
              <w:marTop w:val="0"/>
              <w:marBottom w:val="0"/>
              <w:divBdr>
                <w:top w:val="none" w:sz="0" w:space="0" w:color="auto"/>
                <w:left w:val="none" w:sz="0" w:space="0" w:color="auto"/>
                <w:bottom w:val="none" w:sz="0" w:space="0" w:color="auto"/>
                <w:right w:val="none" w:sz="0" w:space="0" w:color="auto"/>
              </w:divBdr>
              <w:divsChild>
                <w:div w:id="286938527">
                  <w:marLeft w:val="0"/>
                  <w:marRight w:val="0"/>
                  <w:marTop w:val="0"/>
                  <w:marBottom w:val="0"/>
                  <w:divBdr>
                    <w:top w:val="none" w:sz="0" w:space="0" w:color="auto"/>
                    <w:left w:val="none" w:sz="0" w:space="0" w:color="auto"/>
                    <w:bottom w:val="none" w:sz="0" w:space="0" w:color="auto"/>
                    <w:right w:val="none" w:sz="0" w:space="0" w:color="auto"/>
                  </w:divBdr>
                </w:div>
              </w:divsChild>
            </w:div>
            <w:div w:id="343212986">
              <w:marLeft w:val="0"/>
              <w:marRight w:val="0"/>
              <w:marTop w:val="0"/>
              <w:marBottom w:val="0"/>
              <w:divBdr>
                <w:top w:val="none" w:sz="0" w:space="0" w:color="auto"/>
                <w:left w:val="none" w:sz="0" w:space="0" w:color="auto"/>
                <w:bottom w:val="none" w:sz="0" w:space="0" w:color="auto"/>
                <w:right w:val="none" w:sz="0" w:space="0" w:color="auto"/>
              </w:divBdr>
              <w:divsChild>
                <w:div w:id="1292898702">
                  <w:marLeft w:val="0"/>
                  <w:marRight w:val="0"/>
                  <w:marTop w:val="0"/>
                  <w:marBottom w:val="0"/>
                  <w:divBdr>
                    <w:top w:val="none" w:sz="0" w:space="0" w:color="auto"/>
                    <w:left w:val="none" w:sz="0" w:space="0" w:color="auto"/>
                    <w:bottom w:val="none" w:sz="0" w:space="0" w:color="auto"/>
                    <w:right w:val="none" w:sz="0" w:space="0" w:color="auto"/>
                  </w:divBdr>
                </w:div>
              </w:divsChild>
            </w:div>
            <w:div w:id="650787434">
              <w:marLeft w:val="0"/>
              <w:marRight w:val="0"/>
              <w:marTop w:val="0"/>
              <w:marBottom w:val="0"/>
              <w:divBdr>
                <w:top w:val="none" w:sz="0" w:space="0" w:color="auto"/>
                <w:left w:val="none" w:sz="0" w:space="0" w:color="auto"/>
                <w:bottom w:val="none" w:sz="0" w:space="0" w:color="auto"/>
                <w:right w:val="none" w:sz="0" w:space="0" w:color="auto"/>
              </w:divBdr>
              <w:divsChild>
                <w:div w:id="33163592">
                  <w:marLeft w:val="0"/>
                  <w:marRight w:val="0"/>
                  <w:marTop w:val="0"/>
                  <w:marBottom w:val="0"/>
                  <w:divBdr>
                    <w:top w:val="none" w:sz="0" w:space="0" w:color="auto"/>
                    <w:left w:val="none" w:sz="0" w:space="0" w:color="auto"/>
                    <w:bottom w:val="none" w:sz="0" w:space="0" w:color="auto"/>
                    <w:right w:val="none" w:sz="0" w:space="0" w:color="auto"/>
                  </w:divBdr>
                </w:div>
              </w:divsChild>
            </w:div>
            <w:div w:id="604770654">
              <w:marLeft w:val="0"/>
              <w:marRight w:val="0"/>
              <w:marTop w:val="0"/>
              <w:marBottom w:val="0"/>
              <w:divBdr>
                <w:top w:val="none" w:sz="0" w:space="0" w:color="auto"/>
                <w:left w:val="none" w:sz="0" w:space="0" w:color="auto"/>
                <w:bottom w:val="none" w:sz="0" w:space="0" w:color="auto"/>
                <w:right w:val="none" w:sz="0" w:space="0" w:color="auto"/>
              </w:divBdr>
              <w:divsChild>
                <w:div w:id="283274562">
                  <w:marLeft w:val="0"/>
                  <w:marRight w:val="0"/>
                  <w:marTop w:val="0"/>
                  <w:marBottom w:val="0"/>
                  <w:divBdr>
                    <w:top w:val="none" w:sz="0" w:space="0" w:color="auto"/>
                    <w:left w:val="none" w:sz="0" w:space="0" w:color="auto"/>
                    <w:bottom w:val="none" w:sz="0" w:space="0" w:color="auto"/>
                    <w:right w:val="none" w:sz="0" w:space="0" w:color="auto"/>
                  </w:divBdr>
                </w:div>
              </w:divsChild>
            </w:div>
            <w:div w:id="1736395788">
              <w:marLeft w:val="0"/>
              <w:marRight w:val="0"/>
              <w:marTop w:val="0"/>
              <w:marBottom w:val="0"/>
              <w:divBdr>
                <w:top w:val="none" w:sz="0" w:space="0" w:color="auto"/>
                <w:left w:val="none" w:sz="0" w:space="0" w:color="auto"/>
                <w:bottom w:val="none" w:sz="0" w:space="0" w:color="auto"/>
                <w:right w:val="none" w:sz="0" w:space="0" w:color="auto"/>
              </w:divBdr>
              <w:divsChild>
                <w:div w:id="1411611232">
                  <w:marLeft w:val="0"/>
                  <w:marRight w:val="0"/>
                  <w:marTop w:val="0"/>
                  <w:marBottom w:val="0"/>
                  <w:divBdr>
                    <w:top w:val="none" w:sz="0" w:space="0" w:color="auto"/>
                    <w:left w:val="none" w:sz="0" w:space="0" w:color="auto"/>
                    <w:bottom w:val="none" w:sz="0" w:space="0" w:color="auto"/>
                    <w:right w:val="none" w:sz="0" w:space="0" w:color="auto"/>
                  </w:divBdr>
                </w:div>
              </w:divsChild>
            </w:div>
            <w:div w:id="1897423926">
              <w:marLeft w:val="0"/>
              <w:marRight w:val="0"/>
              <w:marTop w:val="0"/>
              <w:marBottom w:val="0"/>
              <w:divBdr>
                <w:top w:val="none" w:sz="0" w:space="0" w:color="auto"/>
                <w:left w:val="none" w:sz="0" w:space="0" w:color="auto"/>
                <w:bottom w:val="none" w:sz="0" w:space="0" w:color="auto"/>
                <w:right w:val="none" w:sz="0" w:space="0" w:color="auto"/>
              </w:divBdr>
              <w:divsChild>
                <w:div w:id="88743040">
                  <w:marLeft w:val="0"/>
                  <w:marRight w:val="0"/>
                  <w:marTop w:val="0"/>
                  <w:marBottom w:val="0"/>
                  <w:divBdr>
                    <w:top w:val="none" w:sz="0" w:space="0" w:color="auto"/>
                    <w:left w:val="none" w:sz="0" w:space="0" w:color="auto"/>
                    <w:bottom w:val="none" w:sz="0" w:space="0" w:color="auto"/>
                    <w:right w:val="none" w:sz="0" w:space="0" w:color="auto"/>
                  </w:divBdr>
                </w:div>
              </w:divsChild>
            </w:div>
            <w:div w:id="331956858">
              <w:marLeft w:val="0"/>
              <w:marRight w:val="0"/>
              <w:marTop w:val="0"/>
              <w:marBottom w:val="0"/>
              <w:divBdr>
                <w:top w:val="none" w:sz="0" w:space="0" w:color="auto"/>
                <w:left w:val="none" w:sz="0" w:space="0" w:color="auto"/>
                <w:bottom w:val="none" w:sz="0" w:space="0" w:color="auto"/>
                <w:right w:val="none" w:sz="0" w:space="0" w:color="auto"/>
              </w:divBdr>
              <w:divsChild>
                <w:div w:id="597060966">
                  <w:marLeft w:val="0"/>
                  <w:marRight w:val="0"/>
                  <w:marTop w:val="0"/>
                  <w:marBottom w:val="0"/>
                  <w:divBdr>
                    <w:top w:val="none" w:sz="0" w:space="0" w:color="auto"/>
                    <w:left w:val="none" w:sz="0" w:space="0" w:color="auto"/>
                    <w:bottom w:val="none" w:sz="0" w:space="0" w:color="auto"/>
                    <w:right w:val="none" w:sz="0" w:space="0" w:color="auto"/>
                  </w:divBdr>
                </w:div>
              </w:divsChild>
            </w:div>
            <w:div w:id="1967805975">
              <w:marLeft w:val="0"/>
              <w:marRight w:val="0"/>
              <w:marTop w:val="0"/>
              <w:marBottom w:val="0"/>
              <w:divBdr>
                <w:top w:val="none" w:sz="0" w:space="0" w:color="auto"/>
                <w:left w:val="none" w:sz="0" w:space="0" w:color="auto"/>
                <w:bottom w:val="none" w:sz="0" w:space="0" w:color="auto"/>
                <w:right w:val="none" w:sz="0" w:space="0" w:color="auto"/>
              </w:divBdr>
              <w:divsChild>
                <w:div w:id="1393583564">
                  <w:marLeft w:val="0"/>
                  <w:marRight w:val="0"/>
                  <w:marTop w:val="0"/>
                  <w:marBottom w:val="0"/>
                  <w:divBdr>
                    <w:top w:val="none" w:sz="0" w:space="0" w:color="auto"/>
                    <w:left w:val="none" w:sz="0" w:space="0" w:color="auto"/>
                    <w:bottom w:val="none" w:sz="0" w:space="0" w:color="auto"/>
                    <w:right w:val="none" w:sz="0" w:space="0" w:color="auto"/>
                  </w:divBdr>
                </w:div>
              </w:divsChild>
            </w:div>
            <w:div w:id="1644777943">
              <w:marLeft w:val="0"/>
              <w:marRight w:val="0"/>
              <w:marTop w:val="0"/>
              <w:marBottom w:val="0"/>
              <w:divBdr>
                <w:top w:val="none" w:sz="0" w:space="0" w:color="auto"/>
                <w:left w:val="none" w:sz="0" w:space="0" w:color="auto"/>
                <w:bottom w:val="none" w:sz="0" w:space="0" w:color="auto"/>
                <w:right w:val="none" w:sz="0" w:space="0" w:color="auto"/>
              </w:divBdr>
              <w:divsChild>
                <w:div w:id="1289436163">
                  <w:marLeft w:val="0"/>
                  <w:marRight w:val="0"/>
                  <w:marTop w:val="0"/>
                  <w:marBottom w:val="0"/>
                  <w:divBdr>
                    <w:top w:val="none" w:sz="0" w:space="0" w:color="auto"/>
                    <w:left w:val="none" w:sz="0" w:space="0" w:color="auto"/>
                    <w:bottom w:val="none" w:sz="0" w:space="0" w:color="auto"/>
                    <w:right w:val="none" w:sz="0" w:space="0" w:color="auto"/>
                  </w:divBdr>
                </w:div>
              </w:divsChild>
            </w:div>
            <w:div w:id="26564936">
              <w:marLeft w:val="0"/>
              <w:marRight w:val="0"/>
              <w:marTop w:val="0"/>
              <w:marBottom w:val="0"/>
              <w:divBdr>
                <w:top w:val="none" w:sz="0" w:space="0" w:color="auto"/>
                <w:left w:val="none" w:sz="0" w:space="0" w:color="auto"/>
                <w:bottom w:val="none" w:sz="0" w:space="0" w:color="auto"/>
                <w:right w:val="none" w:sz="0" w:space="0" w:color="auto"/>
              </w:divBdr>
              <w:divsChild>
                <w:div w:id="1294211267">
                  <w:marLeft w:val="0"/>
                  <w:marRight w:val="0"/>
                  <w:marTop w:val="0"/>
                  <w:marBottom w:val="0"/>
                  <w:divBdr>
                    <w:top w:val="none" w:sz="0" w:space="0" w:color="auto"/>
                    <w:left w:val="none" w:sz="0" w:space="0" w:color="auto"/>
                    <w:bottom w:val="none" w:sz="0" w:space="0" w:color="auto"/>
                    <w:right w:val="none" w:sz="0" w:space="0" w:color="auto"/>
                  </w:divBdr>
                </w:div>
              </w:divsChild>
            </w:div>
            <w:div w:id="834498552">
              <w:marLeft w:val="0"/>
              <w:marRight w:val="0"/>
              <w:marTop w:val="0"/>
              <w:marBottom w:val="0"/>
              <w:divBdr>
                <w:top w:val="none" w:sz="0" w:space="0" w:color="auto"/>
                <w:left w:val="none" w:sz="0" w:space="0" w:color="auto"/>
                <w:bottom w:val="none" w:sz="0" w:space="0" w:color="auto"/>
                <w:right w:val="none" w:sz="0" w:space="0" w:color="auto"/>
              </w:divBdr>
              <w:divsChild>
                <w:div w:id="1250041666">
                  <w:marLeft w:val="0"/>
                  <w:marRight w:val="0"/>
                  <w:marTop w:val="0"/>
                  <w:marBottom w:val="0"/>
                  <w:divBdr>
                    <w:top w:val="none" w:sz="0" w:space="0" w:color="auto"/>
                    <w:left w:val="none" w:sz="0" w:space="0" w:color="auto"/>
                    <w:bottom w:val="none" w:sz="0" w:space="0" w:color="auto"/>
                    <w:right w:val="none" w:sz="0" w:space="0" w:color="auto"/>
                  </w:divBdr>
                </w:div>
              </w:divsChild>
            </w:div>
            <w:div w:id="589315648">
              <w:marLeft w:val="0"/>
              <w:marRight w:val="0"/>
              <w:marTop w:val="0"/>
              <w:marBottom w:val="0"/>
              <w:divBdr>
                <w:top w:val="none" w:sz="0" w:space="0" w:color="auto"/>
                <w:left w:val="none" w:sz="0" w:space="0" w:color="auto"/>
                <w:bottom w:val="none" w:sz="0" w:space="0" w:color="auto"/>
                <w:right w:val="none" w:sz="0" w:space="0" w:color="auto"/>
              </w:divBdr>
              <w:divsChild>
                <w:div w:id="400062280">
                  <w:marLeft w:val="0"/>
                  <w:marRight w:val="0"/>
                  <w:marTop w:val="0"/>
                  <w:marBottom w:val="0"/>
                  <w:divBdr>
                    <w:top w:val="none" w:sz="0" w:space="0" w:color="auto"/>
                    <w:left w:val="none" w:sz="0" w:space="0" w:color="auto"/>
                    <w:bottom w:val="none" w:sz="0" w:space="0" w:color="auto"/>
                    <w:right w:val="none" w:sz="0" w:space="0" w:color="auto"/>
                  </w:divBdr>
                </w:div>
              </w:divsChild>
            </w:div>
            <w:div w:id="1030031095">
              <w:marLeft w:val="0"/>
              <w:marRight w:val="0"/>
              <w:marTop w:val="0"/>
              <w:marBottom w:val="0"/>
              <w:divBdr>
                <w:top w:val="none" w:sz="0" w:space="0" w:color="auto"/>
                <w:left w:val="none" w:sz="0" w:space="0" w:color="auto"/>
                <w:bottom w:val="none" w:sz="0" w:space="0" w:color="auto"/>
                <w:right w:val="none" w:sz="0" w:space="0" w:color="auto"/>
              </w:divBdr>
              <w:divsChild>
                <w:div w:id="1236938680">
                  <w:marLeft w:val="0"/>
                  <w:marRight w:val="0"/>
                  <w:marTop w:val="0"/>
                  <w:marBottom w:val="0"/>
                  <w:divBdr>
                    <w:top w:val="none" w:sz="0" w:space="0" w:color="auto"/>
                    <w:left w:val="none" w:sz="0" w:space="0" w:color="auto"/>
                    <w:bottom w:val="none" w:sz="0" w:space="0" w:color="auto"/>
                    <w:right w:val="none" w:sz="0" w:space="0" w:color="auto"/>
                  </w:divBdr>
                </w:div>
              </w:divsChild>
            </w:div>
            <w:div w:id="1102918261">
              <w:marLeft w:val="0"/>
              <w:marRight w:val="0"/>
              <w:marTop w:val="0"/>
              <w:marBottom w:val="0"/>
              <w:divBdr>
                <w:top w:val="none" w:sz="0" w:space="0" w:color="auto"/>
                <w:left w:val="none" w:sz="0" w:space="0" w:color="auto"/>
                <w:bottom w:val="none" w:sz="0" w:space="0" w:color="auto"/>
                <w:right w:val="none" w:sz="0" w:space="0" w:color="auto"/>
              </w:divBdr>
              <w:divsChild>
                <w:div w:id="9856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555">
          <w:marLeft w:val="-75"/>
          <w:marRight w:val="0"/>
          <w:marTop w:val="30"/>
          <w:marBottom w:val="30"/>
          <w:divBdr>
            <w:top w:val="none" w:sz="0" w:space="0" w:color="auto"/>
            <w:left w:val="none" w:sz="0" w:space="0" w:color="auto"/>
            <w:bottom w:val="none" w:sz="0" w:space="0" w:color="auto"/>
            <w:right w:val="none" w:sz="0" w:space="0" w:color="auto"/>
          </w:divBdr>
          <w:divsChild>
            <w:div w:id="2003191422">
              <w:marLeft w:val="0"/>
              <w:marRight w:val="0"/>
              <w:marTop w:val="0"/>
              <w:marBottom w:val="0"/>
              <w:divBdr>
                <w:top w:val="none" w:sz="0" w:space="0" w:color="auto"/>
                <w:left w:val="none" w:sz="0" w:space="0" w:color="auto"/>
                <w:bottom w:val="none" w:sz="0" w:space="0" w:color="auto"/>
                <w:right w:val="none" w:sz="0" w:space="0" w:color="auto"/>
              </w:divBdr>
              <w:divsChild>
                <w:div w:id="1503082072">
                  <w:marLeft w:val="0"/>
                  <w:marRight w:val="0"/>
                  <w:marTop w:val="0"/>
                  <w:marBottom w:val="0"/>
                  <w:divBdr>
                    <w:top w:val="none" w:sz="0" w:space="0" w:color="auto"/>
                    <w:left w:val="none" w:sz="0" w:space="0" w:color="auto"/>
                    <w:bottom w:val="none" w:sz="0" w:space="0" w:color="auto"/>
                    <w:right w:val="none" w:sz="0" w:space="0" w:color="auto"/>
                  </w:divBdr>
                </w:div>
              </w:divsChild>
            </w:div>
            <w:div w:id="963927293">
              <w:marLeft w:val="0"/>
              <w:marRight w:val="0"/>
              <w:marTop w:val="0"/>
              <w:marBottom w:val="0"/>
              <w:divBdr>
                <w:top w:val="none" w:sz="0" w:space="0" w:color="auto"/>
                <w:left w:val="none" w:sz="0" w:space="0" w:color="auto"/>
                <w:bottom w:val="none" w:sz="0" w:space="0" w:color="auto"/>
                <w:right w:val="none" w:sz="0" w:space="0" w:color="auto"/>
              </w:divBdr>
              <w:divsChild>
                <w:div w:id="1841769843">
                  <w:marLeft w:val="0"/>
                  <w:marRight w:val="0"/>
                  <w:marTop w:val="0"/>
                  <w:marBottom w:val="0"/>
                  <w:divBdr>
                    <w:top w:val="none" w:sz="0" w:space="0" w:color="auto"/>
                    <w:left w:val="none" w:sz="0" w:space="0" w:color="auto"/>
                    <w:bottom w:val="none" w:sz="0" w:space="0" w:color="auto"/>
                    <w:right w:val="none" w:sz="0" w:space="0" w:color="auto"/>
                  </w:divBdr>
                </w:div>
              </w:divsChild>
            </w:div>
            <w:div w:id="1341814653">
              <w:marLeft w:val="0"/>
              <w:marRight w:val="0"/>
              <w:marTop w:val="0"/>
              <w:marBottom w:val="0"/>
              <w:divBdr>
                <w:top w:val="none" w:sz="0" w:space="0" w:color="auto"/>
                <w:left w:val="none" w:sz="0" w:space="0" w:color="auto"/>
                <w:bottom w:val="none" w:sz="0" w:space="0" w:color="auto"/>
                <w:right w:val="none" w:sz="0" w:space="0" w:color="auto"/>
              </w:divBdr>
              <w:divsChild>
                <w:div w:id="1788891497">
                  <w:marLeft w:val="0"/>
                  <w:marRight w:val="0"/>
                  <w:marTop w:val="0"/>
                  <w:marBottom w:val="0"/>
                  <w:divBdr>
                    <w:top w:val="none" w:sz="0" w:space="0" w:color="auto"/>
                    <w:left w:val="none" w:sz="0" w:space="0" w:color="auto"/>
                    <w:bottom w:val="none" w:sz="0" w:space="0" w:color="auto"/>
                    <w:right w:val="none" w:sz="0" w:space="0" w:color="auto"/>
                  </w:divBdr>
                </w:div>
              </w:divsChild>
            </w:div>
            <w:div w:id="760107774">
              <w:marLeft w:val="0"/>
              <w:marRight w:val="0"/>
              <w:marTop w:val="0"/>
              <w:marBottom w:val="0"/>
              <w:divBdr>
                <w:top w:val="none" w:sz="0" w:space="0" w:color="auto"/>
                <w:left w:val="none" w:sz="0" w:space="0" w:color="auto"/>
                <w:bottom w:val="none" w:sz="0" w:space="0" w:color="auto"/>
                <w:right w:val="none" w:sz="0" w:space="0" w:color="auto"/>
              </w:divBdr>
              <w:divsChild>
                <w:div w:id="443309651">
                  <w:marLeft w:val="0"/>
                  <w:marRight w:val="0"/>
                  <w:marTop w:val="0"/>
                  <w:marBottom w:val="0"/>
                  <w:divBdr>
                    <w:top w:val="none" w:sz="0" w:space="0" w:color="auto"/>
                    <w:left w:val="none" w:sz="0" w:space="0" w:color="auto"/>
                    <w:bottom w:val="none" w:sz="0" w:space="0" w:color="auto"/>
                    <w:right w:val="none" w:sz="0" w:space="0" w:color="auto"/>
                  </w:divBdr>
                </w:div>
              </w:divsChild>
            </w:div>
            <w:div w:id="1320421079">
              <w:marLeft w:val="0"/>
              <w:marRight w:val="0"/>
              <w:marTop w:val="0"/>
              <w:marBottom w:val="0"/>
              <w:divBdr>
                <w:top w:val="none" w:sz="0" w:space="0" w:color="auto"/>
                <w:left w:val="none" w:sz="0" w:space="0" w:color="auto"/>
                <w:bottom w:val="none" w:sz="0" w:space="0" w:color="auto"/>
                <w:right w:val="none" w:sz="0" w:space="0" w:color="auto"/>
              </w:divBdr>
              <w:divsChild>
                <w:div w:id="100418376">
                  <w:marLeft w:val="0"/>
                  <w:marRight w:val="0"/>
                  <w:marTop w:val="0"/>
                  <w:marBottom w:val="0"/>
                  <w:divBdr>
                    <w:top w:val="none" w:sz="0" w:space="0" w:color="auto"/>
                    <w:left w:val="none" w:sz="0" w:space="0" w:color="auto"/>
                    <w:bottom w:val="none" w:sz="0" w:space="0" w:color="auto"/>
                    <w:right w:val="none" w:sz="0" w:space="0" w:color="auto"/>
                  </w:divBdr>
                </w:div>
              </w:divsChild>
            </w:div>
            <w:div w:id="1511218830">
              <w:marLeft w:val="0"/>
              <w:marRight w:val="0"/>
              <w:marTop w:val="0"/>
              <w:marBottom w:val="0"/>
              <w:divBdr>
                <w:top w:val="none" w:sz="0" w:space="0" w:color="auto"/>
                <w:left w:val="none" w:sz="0" w:space="0" w:color="auto"/>
                <w:bottom w:val="none" w:sz="0" w:space="0" w:color="auto"/>
                <w:right w:val="none" w:sz="0" w:space="0" w:color="auto"/>
              </w:divBdr>
              <w:divsChild>
                <w:div w:id="1923831353">
                  <w:marLeft w:val="0"/>
                  <w:marRight w:val="0"/>
                  <w:marTop w:val="0"/>
                  <w:marBottom w:val="0"/>
                  <w:divBdr>
                    <w:top w:val="none" w:sz="0" w:space="0" w:color="auto"/>
                    <w:left w:val="none" w:sz="0" w:space="0" w:color="auto"/>
                    <w:bottom w:val="none" w:sz="0" w:space="0" w:color="auto"/>
                    <w:right w:val="none" w:sz="0" w:space="0" w:color="auto"/>
                  </w:divBdr>
                </w:div>
              </w:divsChild>
            </w:div>
            <w:div w:id="1823736384">
              <w:marLeft w:val="0"/>
              <w:marRight w:val="0"/>
              <w:marTop w:val="0"/>
              <w:marBottom w:val="0"/>
              <w:divBdr>
                <w:top w:val="none" w:sz="0" w:space="0" w:color="auto"/>
                <w:left w:val="none" w:sz="0" w:space="0" w:color="auto"/>
                <w:bottom w:val="none" w:sz="0" w:space="0" w:color="auto"/>
                <w:right w:val="none" w:sz="0" w:space="0" w:color="auto"/>
              </w:divBdr>
              <w:divsChild>
                <w:div w:id="182672620">
                  <w:marLeft w:val="0"/>
                  <w:marRight w:val="0"/>
                  <w:marTop w:val="0"/>
                  <w:marBottom w:val="0"/>
                  <w:divBdr>
                    <w:top w:val="none" w:sz="0" w:space="0" w:color="auto"/>
                    <w:left w:val="none" w:sz="0" w:space="0" w:color="auto"/>
                    <w:bottom w:val="none" w:sz="0" w:space="0" w:color="auto"/>
                    <w:right w:val="none" w:sz="0" w:space="0" w:color="auto"/>
                  </w:divBdr>
                </w:div>
              </w:divsChild>
            </w:div>
            <w:div w:id="28916233">
              <w:marLeft w:val="0"/>
              <w:marRight w:val="0"/>
              <w:marTop w:val="0"/>
              <w:marBottom w:val="0"/>
              <w:divBdr>
                <w:top w:val="none" w:sz="0" w:space="0" w:color="auto"/>
                <w:left w:val="none" w:sz="0" w:space="0" w:color="auto"/>
                <w:bottom w:val="none" w:sz="0" w:space="0" w:color="auto"/>
                <w:right w:val="none" w:sz="0" w:space="0" w:color="auto"/>
              </w:divBdr>
              <w:divsChild>
                <w:div w:id="1514110107">
                  <w:marLeft w:val="0"/>
                  <w:marRight w:val="0"/>
                  <w:marTop w:val="0"/>
                  <w:marBottom w:val="0"/>
                  <w:divBdr>
                    <w:top w:val="none" w:sz="0" w:space="0" w:color="auto"/>
                    <w:left w:val="none" w:sz="0" w:space="0" w:color="auto"/>
                    <w:bottom w:val="none" w:sz="0" w:space="0" w:color="auto"/>
                    <w:right w:val="none" w:sz="0" w:space="0" w:color="auto"/>
                  </w:divBdr>
                </w:div>
              </w:divsChild>
            </w:div>
            <w:div w:id="1385183167">
              <w:marLeft w:val="0"/>
              <w:marRight w:val="0"/>
              <w:marTop w:val="0"/>
              <w:marBottom w:val="0"/>
              <w:divBdr>
                <w:top w:val="none" w:sz="0" w:space="0" w:color="auto"/>
                <w:left w:val="none" w:sz="0" w:space="0" w:color="auto"/>
                <w:bottom w:val="none" w:sz="0" w:space="0" w:color="auto"/>
                <w:right w:val="none" w:sz="0" w:space="0" w:color="auto"/>
              </w:divBdr>
              <w:divsChild>
                <w:div w:id="248738546">
                  <w:marLeft w:val="0"/>
                  <w:marRight w:val="0"/>
                  <w:marTop w:val="0"/>
                  <w:marBottom w:val="0"/>
                  <w:divBdr>
                    <w:top w:val="none" w:sz="0" w:space="0" w:color="auto"/>
                    <w:left w:val="none" w:sz="0" w:space="0" w:color="auto"/>
                    <w:bottom w:val="none" w:sz="0" w:space="0" w:color="auto"/>
                    <w:right w:val="none" w:sz="0" w:space="0" w:color="auto"/>
                  </w:divBdr>
                </w:div>
              </w:divsChild>
            </w:div>
            <w:div w:id="1534885562">
              <w:marLeft w:val="0"/>
              <w:marRight w:val="0"/>
              <w:marTop w:val="0"/>
              <w:marBottom w:val="0"/>
              <w:divBdr>
                <w:top w:val="none" w:sz="0" w:space="0" w:color="auto"/>
                <w:left w:val="none" w:sz="0" w:space="0" w:color="auto"/>
                <w:bottom w:val="none" w:sz="0" w:space="0" w:color="auto"/>
                <w:right w:val="none" w:sz="0" w:space="0" w:color="auto"/>
              </w:divBdr>
              <w:divsChild>
                <w:div w:id="597913580">
                  <w:marLeft w:val="0"/>
                  <w:marRight w:val="0"/>
                  <w:marTop w:val="0"/>
                  <w:marBottom w:val="0"/>
                  <w:divBdr>
                    <w:top w:val="none" w:sz="0" w:space="0" w:color="auto"/>
                    <w:left w:val="none" w:sz="0" w:space="0" w:color="auto"/>
                    <w:bottom w:val="none" w:sz="0" w:space="0" w:color="auto"/>
                    <w:right w:val="none" w:sz="0" w:space="0" w:color="auto"/>
                  </w:divBdr>
                </w:div>
              </w:divsChild>
            </w:div>
            <w:div w:id="1100298007">
              <w:marLeft w:val="0"/>
              <w:marRight w:val="0"/>
              <w:marTop w:val="0"/>
              <w:marBottom w:val="0"/>
              <w:divBdr>
                <w:top w:val="none" w:sz="0" w:space="0" w:color="auto"/>
                <w:left w:val="none" w:sz="0" w:space="0" w:color="auto"/>
                <w:bottom w:val="none" w:sz="0" w:space="0" w:color="auto"/>
                <w:right w:val="none" w:sz="0" w:space="0" w:color="auto"/>
              </w:divBdr>
              <w:divsChild>
                <w:div w:id="1309357218">
                  <w:marLeft w:val="0"/>
                  <w:marRight w:val="0"/>
                  <w:marTop w:val="0"/>
                  <w:marBottom w:val="0"/>
                  <w:divBdr>
                    <w:top w:val="none" w:sz="0" w:space="0" w:color="auto"/>
                    <w:left w:val="none" w:sz="0" w:space="0" w:color="auto"/>
                    <w:bottom w:val="none" w:sz="0" w:space="0" w:color="auto"/>
                    <w:right w:val="none" w:sz="0" w:space="0" w:color="auto"/>
                  </w:divBdr>
                </w:div>
              </w:divsChild>
            </w:div>
            <w:div w:id="1441074119">
              <w:marLeft w:val="0"/>
              <w:marRight w:val="0"/>
              <w:marTop w:val="0"/>
              <w:marBottom w:val="0"/>
              <w:divBdr>
                <w:top w:val="none" w:sz="0" w:space="0" w:color="auto"/>
                <w:left w:val="none" w:sz="0" w:space="0" w:color="auto"/>
                <w:bottom w:val="none" w:sz="0" w:space="0" w:color="auto"/>
                <w:right w:val="none" w:sz="0" w:space="0" w:color="auto"/>
              </w:divBdr>
              <w:divsChild>
                <w:div w:id="307131989">
                  <w:marLeft w:val="0"/>
                  <w:marRight w:val="0"/>
                  <w:marTop w:val="0"/>
                  <w:marBottom w:val="0"/>
                  <w:divBdr>
                    <w:top w:val="none" w:sz="0" w:space="0" w:color="auto"/>
                    <w:left w:val="none" w:sz="0" w:space="0" w:color="auto"/>
                    <w:bottom w:val="none" w:sz="0" w:space="0" w:color="auto"/>
                    <w:right w:val="none" w:sz="0" w:space="0" w:color="auto"/>
                  </w:divBdr>
                </w:div>
              </w:divsChild>
            </w:div>
            <w:div w:id="2032560504">
              <w:marLeft w:val="0"/>
              <w:marRight w:val="0"/>
              <w:marTop w:val="0"/>
              <w:marBottom w:val="0"/>
              <w:divBdr>
                <w:top w:val="none" w:sz="0" w:space="0" w:color="auto"/>
                <w:left w:val="none" w:sz="0" w:space="0" w:color="auto"/>
                <w:bottom w:val="none" w:sz="0" w:space="0" w:color="auto"/>
                <w:right w:val="none" w:sz="0" w:space="0" w:color="auto"/>
              </w:divBdr>
              <w:divsChild>
                <w:div w:id="12419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0724">
          <w:marLeft w:val="-75"/>
          <w:marRight w:val="0"/>
          <w:marTop w:val="30"/>
          <w:marBottom w:val="30"/>
          <w:divBdr>
            <w:top w:val="none" w:sz="0" w:space="0" w:color="auto"/>
            <w:left w:val="none" w:sz="0" w:space="0" w:color="auto"/>
            <w:bottom w:val="none" w:sz="0" w:space="0" w:color="auto"/>
            <w:right w:val="none" w:sz="0" w:space="0" w:color="auto"/>
          </w:divBdr>
          <w:divsChild>
            <w:div w:id="2062436454">
              <w:marLeft w:val="0"/>
              <w:marRight w:val="0"/>
              <w:marTop w:val="0"/>
              <w:marBottom w:val="0"/>
              <w:divBdr>
                <w:top w:val="none" w:sz="0" w:space="0" w:color="auto"/>
                <w:left w:val="none" w:sz="0" w:space="0" w:color="auto"/>
                <w:bottom w:val="none" w:sz="0" w:space="0" w:color="auto"/>
                <w:right w:val="none" w:sz="0" w:space="0" w:color="auto"/>
              </w:divBdr>
              <w:divsChild>
                <w:div w:id="64646528">
                  <w:marLeft w:val="0"/>
                  <w:marRight w:val="0"/>
                  <w:marTop w:val="0"/>
                  <w:marBottom w:val="0"/>
                  <w:divBdr>
                    <w:top w:val="none" w:sz="0" w:space="0" w:color="auto"/>
                    <w:left w:val="none" w:sz="0" w:space="0" w:color="auto"/>
                    <w:bottom w:val="none" w:sz="0" w:space="0" w:color="auto"/>
                    <w:right w:val="none" w:sz="0" w:space="0" w:color="auto"/>
                  </w:divBdr>
                </w:div>
              </w:divsChild>
            </w:div>
            <w:div w:id="575288899">
              <w:marLeft w:val="0"/>
              <w:marRight w:val="0"/>
              <w:marTop w:val="0"/>
              <w:marBottom w:val="0"/>
              <w:divBdr>
                <w:top w:val="none" w:sz="0" w:space="0" w:color="auto"/>
                <w:left w:val="none" w:sz="0" w:space="0" w:color="auto"/>
                <w:bottom w:val="none" w:sz="0" w:space="0" w:color="auto"/>
                <w:right w:val="none" w:sz="0" w:space="0" w:color="auto"/>
              </w:divBdr>
              <w:divsChild>
                <w:div w:id="349142222">
                  <w:marLeft w:val="0"/>
                  <w:marRight w:val="0"/>
                  <w:marTop w:val="0"/>
                  <w:marBottom w:val="0"/>
                  <w:divBdr>
                    <w:top w:val="none" w:sz="0" w:space="0" w:color="auto"/>
                    <w:left w:val="none" w:sz="0" w:space="0" w:color="auto"/>
                    <w:bottom w:val="none" w:sz="0" w:space="0" w:color="auto"/>
                    <w:right w:val="none" w:sz="0" w:space="0" w:color="auto"/>
                  </w:divBdr>
                </w:div>
              </w:divsChild>
            </w:div>
            <w:div w:id="491019671">
              <w:marLeft w:val="0"/>
              <w:marRight w:val="0"/>
              <w:marTop w:val="0"/>
              <w:marBottom w:val="0"/>
              <w:divBdr>
                <w:top w:val="none" w:sz="0" w:space="0" w:color="auto"/>
                <w:left w:val="none" w:sz="0" w:space="0" w:color="auto"/>
                <w:bottom w:val="none" w:sz="0" w:space="0" w:color="auto"/>
                <w:right w:val="none" w:sz="0" w:space="0" w:color="auto"/>
              </w:divBdr>
              <w:divsChild>
                <w:div w:id="806818885">
                  <w:marLeft w:val="0"/>
                  <w:marRight w:val="0"/>
                  <w:marTop w:val="0"/>
                  <w:marBottom w:val="0"/>
                  <w:divBdr>
                    <w:top w:val="none" w:sz="0" w:space="0" w:color="auto"/>
                    <w:left w:val="none" w:sz="0" w:space="0" w:color="auto"/>
                    <w:bottom w:val="none" w:sz="0" w:space="0" w:color="auto"/>
                    <w:right w:val="none" w:sz="0" w:space="0" w:color="auto"/>
                  </w:divBdr>
                </w:div>
              </w:divsChild>
            </w:div>
            <w:div w:id="459493273">
              <w:marLeft w:val="0"/>
              <w:marRight w:val="0"/>
              <w:marTop w:val="0"/>
              <w:marBottom w:val="0"/>
              <w:divBdr>
                <w:top w:val="none" w:sz="0" w:space="0" w:color="auto"/>
                <w:left w:val="none" w:sz="0" w:space="0" w:color="auto"/>
                <w:bottom w:val="none" w:sz="0" w:space="0" w:color="auto"/>
                <w:right w:val="none" w:sz="0" w:space="0" w:color="auto"/>
              </w:divBdr>
              <w:divsChild>
                <w:div w:id="322046597">
                  <w:marLeft w:val="0"/>
                  <w:marRight w:val="0"/>
                  <w:marTop w:val="0"/>
                  <w:marBottom w:val="0"/>
                  <w:divBdr>
                    <w:top w:val="none" w:sz="0" w:space="0" w:color="auto"/>
                    <w:left w:val="none" w:sz="0" w:space="0" w:color="auto"/>
                    <w:bottom w:val="none" w:sz="0" w:space="0" w:color="auto"/>
                    <w:right w:val="none" w:sz="0" w:space="0" w:color="auto"/>
                  </w:divBdr>
                </w:div>
              </w:divsChild>
            </w:div>
            <w:div w:id="1033574728">
              <w:marLeft w:val="0"/>
              <w:marRight w:val="0"/>
              <w:marTop w:val="0"/>
              <w:marBottom w:val="0"/>
              <w:divBdr>
                <w:top w:val="none" w:sz="0" w:space="0" w:color="auto"/>
                <w:left w:val="none" w:sz="0" w:space="0" w:color="auto"/>
                <w:bottom w:val="none" w:sz="0" w:space="0" w:color="auto"/>
                <w:right w:val="none" w:sz="0" w:space="0" w:color="auto"/>
              </w:divBdr>
              <w:divsChild>
                <w:div w:id="893392385">
                  <w:marLeft w:val="0"/>
                  <w:marRight w:val="0"/>
                  <w:marTop w:val="0"/>
                  <w:marBottom w:val="0"/>
                  <w:divBdr>
                    <w:top w:val="none" w:sz="0" w:space="0" w:color="auto"/>
                    <w:left w:val="none" w:sz="0" w:space="0" w:color="auto"/>
                    <w:bottom w:val="none" w:sz="0" w:space="0" w:color="auto"/>
                    <w:right w:val="none" w:sz="0" w:space="0" w:color="auto"/>
                  </w:divBdr>
                </w:div>
              </w:divsChild>
            </w:div>
            <w:div w:id="1173376264">
              <w:marLeft w:val="0"/>
              <w:marRight w:val="0"/>
              <w:marTop w:val="0"/>
              <w:marBottom w:val="0"/>
              <w:divBdr>
                <w:top w:val="none" w:sz="0" w:space="0" w:color="auto"/>
                <w:left w:val="none" w:sz="0" w:space="0" w:color="auto"/>
                <w:bottom w:val="none" w:sz="0" w:space="0" w:color="auto"/>
                <w:right w:val="none" w:sz="0" w:space="0" w:color="auto"/>
              </w:divBdr>
              <w:divsChild>
                <w:div w:id="1993873638">
                  <w:marLeft w:val="0"/>
                  <w:marRight w:val="0"/>
                  <w:marTop w:val="0"/>
                  <w:marBottom w:val="0"/>
                  <w:divBdr>
                    <w:top w:val="none" w:sz="0" w:space="0" w:color="auto"/>
                    <w:left w:val="none" w:sz="0" w:space="0" w:color="auto"/>
                    <w:bottom w:val="none" w:sz="0" w:space="0" w:color="auto"/>
                    <w:right w:val="none" w:sz="0" w:space="0" w:color="auto"/>
                  </w:divBdr>
                </w:div>
              </w:divsChild>
            </w:div>
            <w:div w:id="1822305371">
              <w:marLeft w:val="0"/>
              <w:marRight w:val="0"/>
              <w:marTop w:val="0"/>
              <w:marBottom w:val="0"/>
              <w:divBdr>
                <w:top w:val="none" w:sz="0" w:space="0" w:color="auto"/>
                <w:left w:val="none" w:sz="0" w:space="0" w:color="auto"/>
                <w:bottom w:val="none" w:sz="0" w:space="0" w:color="auto"/>
                <w:right w:val="none" w:sz="0" w:space="0" w:color="auto"/>
              </w:divBdr>
              <w:divsChild>
                <w:div w:id="1220634637">
                  <w:marLeft w:val="0"/>
                  <w:marRight w:val="0"/>
                  <w:marTop w:val="0"/>
                  <w:marBottom w:val="0"/>
                  <w:divBdr>
                    <w:top w:val="none" w:sz="0" w:space="0" w:color="auto"/>
                    <w:left w:val="none" w:sz="0" w:space="0" w:color="auto"/>
                    <w:bottom w:val="none" w:sz="0" w:space="0" w:color="auto"/>
                    <w:right w:val="none" w:sz="0" w:space="0" w:color="auto"/>
                  </w:divBdr>
                </w:div>
              </w:divsChild>
            </w:div>
            <w:div w:id="59910692">
              <w:marLeft w:val="0"/>
              <w:marRight w:val="0"/>
              <w:marTop w:val="0"/>
              <w:marBottom w:val="0"/>
              <w:divBdr>
                <w:top w:val="none" w:sz="0" w:space="0" w:color="auto"/>
                <w:left w:val="none" w:sz="0" w:space="0" w:color="auto"/>
                <w:bottom w:val="none" w:sz="0" w:space="0" w:color="auto"/>
                <w:right w:val="none" w:sz="0" w:space="0" w:color="auto"/>
              </w:divBdr>
              <w:divsChild>
                <w:div w:id="618951615">
                  <w:marLeft w:val="0"/>
                  <w:marRight w:val="0"/>
                  <w:marTop w:val="0"/>
                  <w:marBottom w:val="0"/>
                  <w:divBdr>
                    <w:top w:val="none" w:sz="0" w:space="0" w:color="auto"/>
                    <w:left w:val="none" w:sz="0" w:space="0" w:color="auto"/>
                    <w:bottom w:val="none" w:sz="0" w:space="0" w:color="auto"/>
                    <w:right w:val="none" w:sz="0" w:space="0" w:color="auto"/>
                  </w:divBdr>
                </w:div>
              </w:divsChild>
            </w:div>
            <w:div w:id="302852696">
              <w:marLeft w:val="0"/>
              <w:marRight w:val="0"/>
              <w:marTop w:val="0"/>
              <w:marBottom w:val="0"/>
              <w:divBdr>
                <w:top w:val="none" w:sz="0" w:space="0" w:color="auto"/>
                <w:left w:val="none" w:sz="0" w:space="0" w:color="auto"/>
                <w:bottom w:val="none" w:sz="0" w:space="0" w:color="auto"/>
                <w:right w:val="none" w:sz="0" w:space="0" w:color="auto"/>
              </w:divBdr>
              <w:divsChild>
                <w:div w:id="1066103893">
                  <w:marLeft w:val="0"/>
                  <w:marRight w:val="0"/>
                  <w:marTop w:val="0"/>
                  <w:marBottom w:val="0"/>
                  <w:divBdr>
                    <w:top w:val="none" w:sz="0" w:space="0" w:color="auto"/>
                    <w:left w:val="none" w:sz="0" w:space="0" w:color="auto"/>
                    <w:bottom w:val="none" w:sz="0" w:space="0" w:color="auto"/>
                    <w:right w:val="none" w:sz="0" w:space="0" w:color="auto"/>
                  </w:divBdr>
                </w:div>
              </w:divsChild>
            </w:div>
            <w:div w:id="730617185">
              <w:marLeft w:val="0"/>
              <w:marRight w:val="0"/>
              <w:marTop w:val="0"/>
              <w:marBottom w:val="0"/>
              <w:divBdr>
                <w:top w:val="none" w:sz="0" w:space="0" w:color="auto"/>
                <w:left w:val="none" w:sz="0" w:space="0" w:color="auto"/>
                <w:bottom w:val="none" w:sz="0" w:space="0" w:color="auto"/>
                <w:right w:val="none" w:sz="0" w:space="0" w:color="auto"/>
              </w:divBdr>
              <w:divsChild>
                <w:div w:id="277298198">
                  <w:marLeft w:val="0"/>
                  <w:marRight w:val="0"/>
                  <w:marTop w:val="0"/>
                  <w:marBottom w:val="0"/>
                  <w:divBdr>
                    <w:top w:val="none" w:sz="0" w:space="0" w:color="auto"/>
                    <w:left w:val="none" w:sz="0" w:space="0" w:color="auto"/>
                    <w:bottom w:val="none" w:sz="0" w:space="0" w:color="auto"/>
                    <w:right w:val="none" w:sz="0" w:space="0" w:color="auto"/>
                  </w:divBdr>
                </w:div>
              </w:divsChild>
            </w:div>
            <w:div w:id="1941453971">
              <w:marLeft w:val="0"/>
              <w:marRight w:val="0"/>
              <w:marTop w:val="0"/>
              <w:marBottom w:val="0"/>
              <w:divBdr>
                <w:top w:val="none" w:sz="0" w:space="0" w:color="auto"/>
                <w:left w:val="none" w:sz="0" w:space="0" w:color="auto"/>
                <w:bottom w:val="none" w:sz="0" w:space="0" w:color="auto"/>
                <w:right w:val="none" w:sz="0" w:space="0" w:color="auto"/>
              </w:divBdr>
              <w:divsChild>
                <w:div w:id="225190137">
                  <w:marLeft w:val="0"/>
                  <w:marRight w:val="0"/>
                  <w:marTop w:val="0"/>
                  <w:marBottom w:val="0"/>
                  <w:divBdr>
                    <w:top w:val="none" w:sz="0" w:space="0" w:color="auto"/>
                    <w:left w:val="none" w:sz="0" w:space="0" w:color="auto"/>
                    <w:bottom w:val="none" w:sz="0" w:space="0" w:color="auto"/>
                    <w:right w:val="none" w:sz="0" w:space="0" w:color="auto"/>
                  </w:divBdr>
                </w:div>
              </w:divsChild>
            </w:div>
            <w:div w:id="2091655925">
              <w:marLeft w:val="0"/>
              <w:marRight w:val="0"/>
              <w:marTop w:val="0"/>
              <w:marBottom w:val="0"/>
              <w:divBdr>
                <w:top w:val="none" w:sz="0" w:space="0" w:color="auto"/>
                <w:left w:val="none" w:sz="0" w:space="0" w:color="auto"/>
                <w:bottom w:val="none" w:sz="0" w:space="0" w:color="auto"/>
                <w:right w:val="none" w:sz="0" w:space="0" w:color="auto"/>
              </w:divBdr>
              <w:divsChild>
                <w:div w:id="1900969375">
                  <w:marLeft w:val="0"/>
                  <w:marRight w:val="0"/>
                  <w:marTop w:val="0"/>
                  <w:marBottom w:val="0"/>
                  <w:divBdr>
                    <w:top w:val="none" w:sz="0" w:space="0" w:color="auto"/>
                    <w:left w:val="none" w:sz="0" w:space="0" w:color="auto"/>
                    <w:bottom w:val="none" w:sz="0" w:space="0" w:color="auto"/>
                    <w:right w:val="none" w:sz="0" w:space="0" w:color="auto"/>
                  </w:divBdr>
                </w:div>
              </w:divsChild>
            </w:div>
            <w:div w:id="161358302">
              <w:marLeft w:val="0"/>
              <w:marRight w:val="0"/>
              <w:marTop w:val="0"/>
              <w:marBottom w:val="0"/>
              <w:divBdr>
                <w:top w:val="none" w:sz="0" w:space="0" w:color="auto"/>
                <w:left w:val="none" w:sz="0" w:space="0" w:color="auto"/>
                <w:bottom w:val="none" w:sz="0" w:space="0" w:color="auto"/>
                <w:right w:val="none" w:sz="0" w:space="0" w:color="auto"/>
              </w:divBdr>
              <w:divsChild>
                <w:div w:id="8793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8022">
          <w:marLeft w:val="-75"/>
          <w:marRight w:val="0"/>
          <w:marTop w:val="30"/>
          <w:marBottom w:val="30"/>
          <w:divBdr>
            <w:top w:val="none" w:sz="0" w:space="0" w:color="auto"/>
            <w:left w:val="none" w:sz="0" w:space="0" w:color="auto"/>
            <w:bottom w:val="none" w:sz="0" w:space="0" w:color="auto"/>
            <w:right w:val="none" w:sz="0" w:space="0" w:color="auto"/>
          </w:divBdr>
          <w:divsChild>
            <w:div w:id="1041591199">
              <w:marLeft w:val="0"/>
              <w:marRight w:val="0"/>
              <w:marTop w:val="0"/>
              <w:marBottom w:val="0"/>
              <w:divBdr>
                <w:top w:val="none" w:sz="0" w:space="0" w:color="auto"/>
                <w:left w:val="none" w:sz="0" w:space="0" w:color="auto"/>
                <w:bottom w:val="none" w:sz="0" w:space="0" w:color="auto"/>
                <w:right w:val="none" w:sz="0" w:space="0" w:color="auto"/>
              </w:divBdr>
              <w:divsChild>
                <w:div w:id="356741897">
                  <w:marLeft w:val="0"/>
                  <w:marRight w:val="0"/>
                  <w:marTop w:val="0"/>
                  <w:marBottom w:val="0"/>
                  <w:divBdr>
                    <w:top w:val="none" w:sz="0" w:space="0" w:color="auto"/>
                    <w:left w:val="none" w:sz="0" w:space="0" w:color="auto"/>
                    <w:bottom w:val="none" w:sz="0" w:space="0" w:color="auto"/>
                    <w:right w:val="none" w:sz="0" w:space="0" w:color="auto"/>
                  </w:divBdr>
                </w:div>
              </w:divsChild>
            </w:div>
            <w:div w:id="571819658">
              <w:marLeft w:val="0"/>
              <w:marRight w:val="0"/>
              <w:marTop w:val="0"/>
              <w:marBottom w:val="0"/>
              <w:divBdr>
                <w:top w:val="none" w:sz="0" w:space="0" w:color="auto"/>
                <w:left w:val="none" w:sz="0" w:space="0" w:color="auto"/>
                <w:bottom w:val="none" w:sz="0" w:space="0" w:color="auto"/>
                <w:right w:val="none" w:sz="0" w:space="0" w:color="auto"/>
              </w:divBdr>
              <w:divsChild>
                <w:div w:id="1738164377">
                  <w:marLeft w:val="0"/>
                  <w:marRight w:val="0"/>
                  <w:marTop w:val="0"/>
                  <w:marBottom w:val="0"/>
                  <w:divBdr>
                    <w:top w:val="none" w:sz="0" w:space="0" w:color="auto"/>
                    <w:left w:val="none" w:sz="0" w:space="0" w:color="auto"/>
                    <w:bottom w:val="none" w:sz="0" w:space="0" w:color="auto"/>
                    <w:right w:val="none" w:sz="0" w:space="0" w:color="auto"/>
                  </w:divBdr>
                </w:div>
              </w:divsChild>
            </w:div>
            <w:div w:id="420225082">
              <w:marLeft w:val="0"/>
              <w:marRight w:val="0"/>
              <w:marTop w:val="0"/>
              <w:marBottom w:val="0"/>
              <w:divBdr>
                <w:top w:val="none" w:sz="0" w:space="0" w:color="auto"/>
                <w:left w:val="none" w:sz="0" w:space="0" w:color="auto"/>
                <w:bottom w:val="none" w:sz="0" w:space="0" w:color="auto"/>
                <w:right w:val="none" w:sz="0" w:space="0" w:color="auto"/>
              </w:divBdr>
              <w:divsChild>
                <w:div w:id="666591830">
                  <w:marLeft w:val="0"/>
                  <w:marRight w:val="0"/>
                  <w:marTop w:val="0"/>
                  <w:marBottom w:val="0"/>
                  <w:divBdr>
                    <w:top w:val="none" w:sz="0" w:space="0" w:color="auto"/>
                    <w:left w:val="none" w:sz="0" w:space="0" w:color="auto"/>
                    <w:bottom w:val="none" w:sz="0" w:space="0" w:color="auto"/>
                    <w:right w:val="none" w:sz="0" w:space="0" w:color="auto"/>
                  </w:divBdr>
                </w:div>
              </w:divsChild>
            </w:div>
            <w:div w:id="1173840856">
              <w:marLeft w:val="0"/>
              <w:marRight w:val="0"/>
              <w:marTop w:val="0"/>
              <w:marBottom w:val="0"/>
              <w:divBdr>
                <w:top w:val="none" w:sz="0" w:space="0" w:color="auto"/>
                <w:left w:val="none" w:sz="0" w:space="0" w:color="auto"/>
                <w:bottom w:val="none" w:sz="0" w:space="0" w:color="auto"/>
                <w:right w:val="none" w:sz="0" w:space="0" w:color="auto"/>
              </w:divBdr>
              <w:divsChild>
                <w:div w:id="1819954493">
                  <w:marLeft w:val="0"/>
                  <w:marRight w:val="0"/>
                  <w:marTop w:val="0"/>
                  <w:marBottom w:val="0"/>
                  <w:divBdr>
                    <w:top w:val="none" w:sz="0" w:space="0" w:color="auto"/>
                    <w:left w:val="none" w:sz="0" w:space="0" w:color="auto"/>
                    <w:bottom w:val="none" w:sz="0" w:space="0" w:color="auto"/>
                    <w:right w:val="none" w:sz="0" w:space="0" w:color="auto"/>
                  </w:divBdr>
                </w:div>
              </w:divsChild>
            </w:div>
            <w:div w:id="68121268">
              <w:marLeft w:val="0"/>
              <w:marRight w:val="0"/>
              <w:marTop w:val="0"/>
              <w:marBottom w:val="0"/>
              <w:divBdr>
                <w:top w:val="none" w:sz="0" w:space="0" w:color="auto"/>
                <w:left w:val="none" w:sz="0" w:space="0" w:color="auto"/>
                <w:bottom w:val="none" w:sz="0" w:space="0" w:color="auto"/>
                <w:right w:val="none" w:sz="0" w:space="0" w:color="auto"/>
              </w:divBdr>
              <w:divsChild>
                <w:div w:id="88432500">
                  <w:marLeft w:val="0"/>
                  <w:marRight w:val="0"/>
                  <w:marTop w:val="0"/>
                  <w:marBottom w:val="0"/>
                  <w:divBdr>
                    <w:top w:val="none" w:sz="0" w:space="0" w:color="auto"/>
                    <w:left w:val="none" w:sz="0" w:space="0" w:color="auto"/>
                    <w:bottom w:val="none" w:sz="0" w:space="0" w:color="auto"/>
                    <w:right w:val="none" w:sz="0" w:space="0" w:color="auto"/>
                  </w:divBdr>
                </w:div>
              </w:divsChild>
            </w:div>
            <w:div w:id="152795458">
              <w:marLeft w:val="0"/>
              <w:marRight w:val="0"/>
              <w:marTop w:val="0"/>
              <w:marBottom w:val="0"/>
              <w:divBdr>
                <w:top w:val="none" w:sz="0" w:space="0" w:color="auto"/>
                <w:left w:val="none" w:sz="0" w:space="0" w:color="auto"/>
                <w:bottom w:val="none" w:sz="0" w:space="0" w:color="auto"/>
                <w:right w:val="none" w:sz="0" w:space="0" w:color="auto"/>
              </w:divBdr>
              <w:divsChild>
                <w:div w:id="133910050">
                  <w:marLeft w:val="0"/>
                  <w:marRight w:val="0"/>
                  <w:marTop w:val="0"/>
                  <w:marBottom w:val="0"/>
                  <w:divBdr>
                    <w:top w:val="none" w:sz="0" w:space="0" w:color="auto"/>
                    <w:left w:val="none" w:sz="0" w:space="0" w:color="auto"/>
                    <w:bottom w:val="none" w:sz="0" w:space="0" w:color="auto"/>
                    <w:right w:val="none" w:sz="0" w:space="0" w:color="auto"/>
                  </w:divBdr>
                </w:div>
              </w:divsChild>
            </w:div>
            <w:div w:id="2067603803">
              <w:marLeft w:val="0"/>
              <w:marRight w:val="0"/>
              <w:marTop w:val="0"/>
              <w:marBottom w:val="0"/>
              <w:divBdr>
                <w:top w:val="none" w:sz="0" w:space="0" w:color="auto"/>
                <w:left w:val="none" w:sz="0" w:space="0" w:color="auto"/>
                <w:bottom w:val="none" w:sz="0" w:space="0" w:color="auto"/>
                <w:right w:val="none" w:sz="0" w:space="0" w:color="auto"/>
              </w:divBdr>
              <w:divsChild>
                <w:div w:id="1985620304">
                  <w:marLeft w:val="0"/>
                  <w:marRight w:val="0"/>
                  <w:marTop w:val="0"/>
                  <w:marBottom w:val="0"/>
                  <w:divBdr>
                    <w:top w:val="none" w:sz="0" w:space="0" w:color="auto"/>
                    <w:left w:val="none" w:sz="0" w:space="0" w:color="auto"/>
                    <w:bottom w:val="none" w:sz="0" w:space="0" w:color="auto"/>
                    <w:right w:val="none" w:sz="0" w:space="0" w:color="auto"/>
                  </w:divBdr>
                </w:div>
              </w:divsChild>
            </w:div>
            <w:div w:id="129448607">
              <w:marLeft w:val="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1939100396">
              <w:marLeft w:val="0"/>
              <w:marRight w:val="0"/>
              <w:marTop w:val="0"/>
              <w:marBottom w:val="0"/>
              <w:divBdr>
                <w:top w:val="none" w:sz="0" w:space="0" w:color="auto"/>
                <w:left w:val="none" w:sz="0" w:space="0" w:color="auto"/>
                <w:bottom w:val="none" w:sz="0" w:space="0" w:color="auto"/>
                <w:right w:val="none" w:sz="0" w:space="0" w:color="auto"/>
              </w:divBdr>
              <w:divsChild>
                <w:div w:id="1914313426">
                  <w:marLeft w:val="0"/>
                  <w:marRight w:val="0"/>
                  <w:marTop w:val="0"/>
                  <w:marBottom w:val="0"/>
                  <w:divBdr>
                    <w:top w:val="none" w:sz="0" w:space="0" w:color="auto"/>
                    <w:left w:val="none" w:sz="0" w:space="0" w:color="auto"/>
                    <w:bottom w:val="none" w:sz="0" w:space="0" w:color="auto"/>
                    <w:right w:val="none" w:sz="0" w:space="0" w:color="auto"/>
                  </w:divBdr>
                </w:div>
              </w:divsChild>
            </w:div>
            <w:div w:id="2138832971">
              <w:marLeft w:val="0"/>
              <w:marRight w:val="0"/>
              <w:marTop w:val="0"/>
              <w:marBottom w:val="0"/>
              <w:divBdr>
                <w:top w:val="none" w:sz="0" w:space="0" w:color="auto"/>
                <w:left w:val="none" w:sz="0" w:space="0" w:color="auto"/>
                <w:bottom w:val="none" w:sz="0" w:space="0" w:color="auto"/>
                <w:right w:val="none" w:sz="0" w:space="0" w:color="auto"/>
              </w:divBdr>
              <w:divsChild>
                <w:div w:id="1245535202">
                  <w:marLeft w:val="0"/>
                  <w:marRight w:val="0"/>
                  <w:marTop w:val="0"/>
                  <w:marBottom w:val="0"/>
                  <w:divBdr>
                    <w:top w:val="none" w:sz="0" w:space="0" w:color="auto"/>
                    <w:left w:val="none" w:sz="0" w:space="0" w:color="auto"/>
                    <w:bottom w:val="none" w:sz="0" w:space="0" w:color="auto"/>
                    <w:right w:val="none" w:sz="0" w:space="0" w:color="auto"/>
                  </w:divBdr>
                </w:div>
              </w:divsChild>
            </w:div>
            <w:div w:id="76679516">
              <w:marLeft w:val="0"/>
              <w:marRight w:val="0"/>
              <w:marTop w:val="0"/>
              <w:marBottom w:val="0"/>
              <w:divBdr>
                <w:top w:val="none" w:sz="0" w:space="0" w:color="auto"/>
                <w:left w:val="none" w:sz="0" w:space="0" w:color="auto"/>
                <w:bottom w:val="none" w:sz="0" w:space="0" w:color="auto"/>
                <w:right w:val="none" w:sz="0" w:space="0" w:color="auto"/>
              </w:divBdr>
              <w:divsChild>
                <w:div w:id="1039285749">
                  <w:marLeft w:val="0"/>
                  <w:marRight w:val="0"/>
                  <w:marTop w:val="0"/>
                  <w:marBottom w:val="0"/>
                  <w:divBdr>
                    <w:top w:val="none" w:sz="0" w:space="0" w:color="auto"/>
                    <w:left w:val="none" w:sz="0" w:space="0" w:color="auto"/>
                    <w:bottom w:val="none" w:sz="0" w:space="0" w:color="auto"/>
                    <w:right w:val="none" w:sz="0" w:space="0" w:color="auto"/>
                  </w:divBdr>
                </w:div>
              </w:divsChild>
            </w:div>
            <w:div w:id="915549809">
              <w:marLeft w:val="0"/>
              <w:marRight w:val="0"/>
              <w:marTop w:val="0"/>
              <w:marBottom w:val="0"/>
              <w:divBdr>
                <w:top w:val="none" w:sz="0" w:space="0" w:color="auto"/>
                <w:left w:val="none" w:sz="0" w:space="0" w:color="auto"/>
                <w:bottom w:val="none" w:sz="0" w:space="0" w:color="auto"/>
                <w:right w:val="none" w:sz="0" w:space="0" w:color="auto"/>
              </w:divBdr>
              <w:divsChild>
                <w:div w:id="181863576">
                  <w:marLeft w:val="0"/>
                  <w:marRight w:val="0"/>
                  <w:marTop w:val="0"/>
                  <w:marBottom w:val="0"/>
                  <w:divBdr>
                    <w:top w:val="none" w:sz="0" w:space="0" w:color="auto"/>
                    <w:left w:val="none" w:sz="0" w:space="0" w:color="auto"/>
                    <w:bottom w:val="none" w:sz="0" w:space="0" w:color="auto"/>
                    <w:right w:val="none" w:sz="0" w:space="0" w:color="auto"/>
                  </w:divBdr>
                </w:div>
              </w:divsChild>
            </w:div>
            <w:div w:id="725834978">
              <w:marLeft w:val="0"/>
              <w:marRight w:val="0"/>
              <w:marTop w:val="0"/>
              <w:marBottom w:val="0"/>
              <w:divBdr>
                <w:top w:val="none" w:sz="0" w:space="0" w:color="auto"/>
                <w:left w:val="none" w:sz="0" w:space="0" w:color="auto"/>
                <w:bottom w:val="none" w:sz="0" w:space="0" w:color="auto"/>
                <w:right w:val="none" w:sz="0" w:space="0" w:color="auto"/>
              </w:divBdr>
              <w:divsChild>
                <w:div w:id="10105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9821">
          <w:marLeft w:val="-75"/>
          <w:marRight w:val="0"/>
          <w:marTop w:val="30"/>
          <w:marBottom w:val="30"/>
          <w:divBdr>
            <w:top w:val="none" w:sz="0" w:space="0" w:color="auto"/>
            <w:left w:val="none" w:sz="0" w:space="0" w:color="auto"/>
            <w:bottom w:val="none" w:sz="0" w:space="0" w:color="auto"/>
            <w:right w:val="none" w:sz="0" w:space="0" w:color="auto"/>
          </w:divBdr>
          <w:divsChild>
            <w:div w:id="1047338393">
              <w:marLeft w:val="0"/>
              <w:marRight w:val="0"/>
              <w:marTop w:val="0"/>
              <w:marBottom w:val="0"/>
              <w:divBdr>
                <w:top w:val="none" w:sz="0" w:space="0" w:color="auto"/>
                <w:left w:val="none" w:sz="0" w:space="0" w:color="auto"/>
                <w:bottom w:val="none" w:sz="0" w:space="0" w:color="auto"/>
                <w:right w:val="none" w:sz="0" w:space="0" w:color="auto"/>
              </w:divBdr>
              <w:divsChild>
                <w:div w:id="1510219690">
                  <w:marLeft w:val="0"/>
                  <w:marRight w:val="0"/>
                  <w:marTop w:val="0"/>
                  <w:marBottom w:val="0"/>
                  <w:divBdr>
                    <w:top w:val="none" w:sz="0" w:space="0" w:color="auto"/>
                    <w:left w:val="none" w:sz="0" w:space="0" w:color="auto"/>
                    <w:bottom w:val="none" w:sz="0" w:space="0" w:color="auto"/>
                    <w:right w:val="none" w:sz="0" w:space="0" w:color="auto"/>
                  </w:divBdr>
                </w:div>
              </w:divsChild>
            </w:div>
            <w:div w:id="1991598147">
              <w:marLeft w:val="0"/>
              <w:marRight w:val="0"/>
              <w:marTop w:val="0"/>
              <w:marBottom w:val="0"/>
              <w:divBdr>
                <w:top w:val="none" w:sz="0" w:space="0" w:color="auto"/>
                <w:left w:val="none" w:sz="0" w:space="0" w:color="auto"/>
                <w:bottom w:val="none" w:sz="0" w:space="0" w:color="auto"/>
                <w:right w:val="none" w:sz="0" w:space="0" w:color="auto"/>
              </w:divBdr>
              <w:divsChild>
                <w:div w:id="136921212">
                  <w:marLeft w:val="0"/>
                  <w:marRight w:val="0"/>
                  <w:marTop w:val="0"/>
                  <w:marBottom w:val="0"/>
                  <w:divBdr>
                    <w:top w:val="none" w:sz="0" w:space="0" w:color="auto"/>
                    <w:left w:val="none" w:sz="0" w:space="0" w:color="auto"/>
                    <w:bottom w:val="none" w:sz="0" w:space="0" w:color="auto"/>
                    <w:right w:val="none" w:sz="0" w:space="0" w:color="auto"/>
                  </w:divBdr>
                </w:div>
              </w:divsChild>
            </w:div>
            <w:div w:id="430930070">
              <w:marLeft w:val="0"/>
              <w:marRight w:val="0"/>
              <w:marTop w:val="0"/>
              <w:marBottom w:val="0"/>
              <w:divBdr>
                <w:top w:val="none" w:sz="0" w:space="0" w:color="auto"/>
                <w:left w:val="none" w:sz="0" w:space="0" w:color="auto"/>
                <w:bottom w:val="none" w:sz="0" w:space="0" w:color="auto"/>
                <w:right w:val="none" w:sz="0" w:space="0" w:color="auto"/>
              </w:divBdr>
              <w:divsChild>
                <w:div w:id="18968744">
                  <w:marLeft w:val="0"/>
                  <w:marRight w:val="0"/>
                  <w:marTop w:val="0"/>
                  <w:marBottom w:val="0"/>
                  <w:divBdr>
                    <w:top w:val="none" w:sz="0" w:space="0" w:color="auto"/>
                    <w:left w:val="none" w:sz="0" w:space="0" w:color="auto"/>
                    <w:bottom w:val="none" w:sz="0" w:space="0" w:color="auto"/>
                    <w:right w:val="none" w:sz="0" w:space="0" w:color="auto"/>
                  </w:divBdr>
                </w:div>
              </w:divsChild>
            </w:div>
            <w:div w:id="1804419286">
              <w:marLeft w:val="0"/>
              <w:marRight w:val="0"/>
              <w:marTop w:val="0"/>
              <w:marBottom w:val="0"/>
              <w:divBdr>
                <w:top w:val="none" w:sz="0" w:space="0" w:color="auto"/>
                <w:left w:val="none" w:sz="0" w:space="0" w:color="auto"/>
                <w:bottom w:val="none" w:sz="0" w:space="0" w:color="auto"/>
                <w:right w:val="none" w:sz="0" w:space="0" w:color="auto"/>
              </w:divBdr>
              <w:divsChild>
                <w:div w:id="907810797">
                  <w:marLeft w:val="0"/>
                  <w:marRight w:val="0"/>
                  <w:marTop w:val="0"/>
                  <w:marBottom w:val="0"/>
                  <w:divBdr>
                    <w:top w:val="none" w:sz="0" w:space="0" w:color="auto"/>
                    <w:left w:val="none" w:sz="0" w:space="0" w:color="auto"/>
                    <w:bottom w:val="none" w:sz="0" w:space="0" w:color="auto"/>
                    <w:right w:val="none" w:sz="0" w:space="0" w:color="auto"/>
                  </w:divBdr>
                </w:div>
              </w:divsChild>
            </w:div>
            <w:div w:id="411240765">
              <w:marLeft w:val="0"/>
              <w:marRight w:val="0"/>
              <w:marTop w:val="0"/>
              <w:marBottom w:val="0"/>
              <w:divBdr>
                <w:top w:val="none" w:sz="0" w:space="0" w:color="auto"/>
                <w:left w:val="none" w:sz="0" w:space="0" w:color="auto"/>
                <w:bottom w:val="none" w:sz="0" w:space="0" w:color="auto"/>
                <w:right w:val="none" w:sz="0" w:space="0" w:color="auto"/>
              </w:divBdr>
              <w:divsChild>
                <w:div w:id="1562903793">
                  <w:marLeft w:val="0"/>
                  <w:marRight w:val="0"/>
                  <w:marTop w:val="0"/>
                  <w:marBottom w:val="0"/>
                  <w:divBdr>
                    <w:top w:val="none" w:sz="0" w:space="0" w:color="auto"/>
                    <w:left w:val="none" w:sz="0" w:space="0" w:color="auto"/>
                    <w:bottom w:val="none" w:sz="0" w:space="0" w:color="auto"/>
                    <w:right w:val="none" w:sz="0" w:space="0" w:color="auto"/>
                  </w:divBdr>
                </w:div>
              </w:divsChild>
            </w:div>
            <w:div w:id="867567974">
              <w:marLeft w:val="0"/>
              <w:marRight w:val="0"/>
              <w:marTop w:val="0"/>
              <w:marBottom w:val="0"/>
              <w:divBdr>
                <w:top w:val="none" w:sz="0" w:space="0" w:color="auto"/>
                <w:left w:val="none" w:sz="0" w:space="0" w:color="auto"/>
                <w:bottom w:val="none" w:sz="0" w:space="0" w:color="auto"/>
                <w:right w:val="none" w:sz="0" w:space="0" w:color="auto"/>
              </w:divBdr>
              <w:divsChild>
                <w:div w:id="1883512999">
                  <w:marLeft w:val="0"/>
                  <w:marRight w:val="0"/>
                  <w:marTop w:val="0"/>
                  <w:marBottom w:val="0"/>
                  <w:divBdr>
                    <w:top w:val="none" w:sz="0" w:space="0" w:color="auto"/>
                    <w:left w:val="none" w:sz="0" w:space="0" w:color="auto"/>
                    <w:bottom w:val="none" w:sz="0" w:space="0" w:color="auto"/>
                    <w:right w:val="none" w:sz="0" w:space="0" w:color="auto"/>
                  </w:divBdr>
                </w:div>
              </w:divsChild>
            </w:div>
            <w:div w:id="322122061">
              <w:marLeft w:val="0"/>
              <w:marRight w:val="0"/>
              <w:marTop w:val="0"/>
              <w:marBottom w:val="0"/>
              <w:divBdr>
                <w:top w:val="none" w:sz="0" w:space="0" w:color="auto"/>
                <w:left w:val="none" w:sz="0" w:space="0" w:color="auto"/>
                <w:bottom w:val="none" w:sz="0" w:space="0" w:color="auto"/>
                <w:right w:val="none" w:sz="0" w:space="0" w:color="auto"/>
              </w:divBdr>
              <w:divsChild>
                <w:div w:id="7134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794">
          <w:marLeft w:val="-75"/>
          <w:marRight w:val="0"/>
          <w:marTop w:val="30"/>
          <w:marBottom w:val="30"/>
          <w:divBdr>
            <w:top w:val="none" w:sz="0" w:space="0" w:color="auto"/>
            <w:left w:val="none" w:sz="0" w:space="0" w:color="auto"/>
            <w:bottom w:val="none" w:sz="0" w:space="0" w:color="auto"/>
            <w:right w:val="none" w:sz="0" w:space="0" w:color="auto"/>
          </w:divBdr>
          <w:divsChild>
            <w:div w:id="260071940">
              <w:marLeft w:val="0"/>
              <w:marRight w:val="0"/>
              <w:marTop w:val="0"/>
              <w:marBottom w:val="0"/>
              <w:divBdr>
                <w:top w:val="none" w:sz="0" w:space="0" w:color="auto"/>
                <w:left w:val="none" w:sz="0" w:space="0" w:color="auto"/>
                <w:bottom w:val="none" w:sz="0" w:space="0" w:color="auto"/>
                <w:right w:val="none" w:sz="0" w:space="0" w:color="auto"/>
              </w:divBdr>
              <w:divsChild>
                <w:div w:id="803304817">
                  <w:marLeft w:val="0"/>
                  <w:marRight w:val="0"/>
                  <w:marTop w:val="0"/>
                  <w:marBottom w:val="0"/>
                  <w:divBdr>
                    <w:top w:val="none" w:sz="0" w:space="0" w:color="auto"/>
                    <w:left w:val="none" w:sz="0" w:space="0" w:color="auto"/>
                    <w:bottom w:val="none" w:sz="0" w:space="0" w:color="auto"/>
                    <w:right w:val="none" w:sz="0" w:space="0" w:color="auto"/>
                  </w:divBdr>
                </w:div>
              </w:divsChild>
            </w:div>
            <w:div w:id="1748570011">
              <w:marLeft w:val="0"/>
              <w:marRight w:val="0"/>
              <w:marTop w:val="0"/>
              <w:marBottom w:val="0"/>
              <w:divBdr>
                <w:top w:val="none" w:sz="0" w:space="0" w:color="auto"/>
                <w:left w:val="none" w:sz="0" w:space="0" w:color="auto"/>
                <w:bottom w:val="none" w:sz="0" w:space="0" w:color="auto"/>
                <w:right w:val="none" w:sz="0" w:space="0" w:color="auto"/>
              </w:divBdr>
              <w:divsChild>
                <w:div w:id="1450128470">
                  <w:marLeft w:val="0"/>
                  <w:marRight w:val="0"/>
                  <w:marTop w:val="0"/>
                  <w:marBottom w:val="0"/>
                  <w:divBdr>
                    <w:top w:val="none" w:sz="0" w:space="0" w:color="auto"/>
                    <w:left w:val="none" w:sz="0" w:space="0" w:color="auto"/>
                    <w:bottom w:val="none" w:sz="0" w:space="0" w:color="auto"/>
                    <w:right w:val="none" w:sz="0" w:space="0" w:color="auto"/>
                  </w:divBdr>
                </w:div>
              </w:divsChild>
            </w:div>
            <w:div w:id="1926306345">
              <w:marLeft w:val="0"/>
              <w:marRight w:val="0"/>
              <w:marTop w:val="0"/>
              <w:marBottom w:val="0"/>
              <w:divBdr>
                <w:top w:val="none" w:sz="0" w:space="0" w:color="auto"/>
                <w:left w:val="none" w:sz="0" w:space="0" w:color="auto"/>
                <w:bottom w:val="none" w:sz="0" w:space="0" w:color="auto"/>
                <w:right w:val="none" w:sz="0" w:space="0" w:color="auto"/>
              </w:divBdr>
              <w:divsChild>
                <w:div w:id="991374038">
                  <w:marLeft w:val="0"/>
                  <w:marRight w:val="0"/>
                  <w:marTop w:val="0"/>
                  <w:marBottom w:val="0"/>
                  <w:divBdr>
                    <w:top w:val="none" w:sz="0" w:space="0" w:color="auto"/>
                    <w:left w:val="none" w:sz="0" w:space="0" w:color="auto"/>
                    <w:bottom w:val="none" w:sz="0" w:space="0" w:color="auto"/>
                    <w:right w:val="none" w:sz="0" w:space="0" w:color="auto"/>
                  </w:divBdr>
                </w:div>
              </w:divsChild>
            </w:div>
            <w:div w:id="547836042">
              <w:marLeft w:val="0"/>
              <w:marRight w:val="0"/>
              <w:marTop w:val="0"/>
              <w:marBottom w:val="0"/>
              <w:divBdr>
                <w:top w:val="none" w:sz="0" w:space="0" w:color="auto"/>
                <w:left w:val="none" w:sz="0" w:space="0" w:color="auto"/>
                <w:bottom w:val="none" w:sz="0" w:space="0" w:color="auto"/>
                <w:right w:val="none" w:sz="0" w:space="0" w:color="auto"/>
              </w:divBdr>
              <w:divsChild>
                <w:div w:id="799374843">
                  <w:marLeft w:val="0"/>
                  <w:marRight w:val="0"/>
                  <w:marTop w:val="0"/>
                  <w:marBottom w:val="0"/>
                  <w:divBdr>
                    <w:top w:val="none" w:sz="0" w:space="0" w:color="auto"/>
                    <w:left w:val="none" w:sz="0" w:space="0" w:color="auto"/>
                    <w:bottom w:val="none" w:sz="0" w:space="0" w:color="auto"/>
                    <w:right w:val="none" w:sz="0" w:space="0" w:color="auto"/>
                  </w:divBdr>
                </w:div>
              </w:divsChild>
            </w:div>
            <w:div w:id="974218402">
              <w:marLeft w:val="0"/>
              <w:marRight w:val="0"/>
              <w:marTop w:val="0"/>
              <w:marBottom w:val="0"/>
              <w:divBdr>
                <w:top w:val="none" w:sz="0" w:space="0" w:color="auto"/>
                <w:left w:val="none" w:sz="0" w:space="0" w:color="auto"/>
                <w:bottom w:val="none" w:sz="0" w:space="0" w:color="auto"/>
                <w:right w:val="none" w:sz="0" w:space="0" w:color="auto"/>
              </w:divBdr>
              <w:divsChild>
                <w:div w:id="1894998064">
                  <w:marLeft w:val="0"/>
                  <w:marRight w:val="0"/>
                  <w:marTop w:val="0"/>
                  <w:marBottom w:val="0"/>
                  <w:divBdr>
                    <w:top w:val="none" w:sz="0" w:space="0" w:color="auto"/>
                    <w:left w:val="none" w:sz="0" w:space="0" w:color="auto"/>
                    <w:bottom w:val="none" w:sz="0" w:space="0" w:color="auto"/>
                    <w:right w:val="none" w:sz="0" w:space="0" w:color="auto"/>
                  </w:divBdr>
                </w:div>
              </w:divsChild>
            </w:div>
            <w:div w:id="1165783275">
              <w:marLeft w:val="0"/>
              <w:marRight w:val="0"/>
              <w:marTop w:val="0"/>
              <w:marBottom w:val="0"/>
              <w:divBdr>
                <w:top w:val="none" w:sz="0" w:space="0" w:color="auto"/>
                <w:left w:val="none" w:sz="0" w:space="0" w:color="auto"/>
                <w:bottom w:val="none" w:sz="0" w:space="0" w:color="auto"/>
                <w:right w:val="none" w:sz="0" w:space="0" w:color="auto"/>
              </w:divBdr>
              <w:divsChild>
                <w:div w:id="1129737525">
                  <w:marLeft w:val="0"/>
                  <w:marRight w:val="0"/>
                  <w:marTop w:val="0"/>
                  <w:marBottom w:val="0"/>
                  <w:divBdr>
                    <w:top w:val="none" w:sz="0" w:space="0" w:color="auto"/>
                    <w:left w:val="none" w:sz="0" w:space="0" w:color="auto"/>
                    <w:bottom w:val="none" w:sz="0" w:space="0" w:color="auto"/>
                    <w:right w:val="none" w:sz="0" w:space="0" w:color="auto"/>
                  </w:divBdr>
                </w:div>
              </w:divsChild>
            </w:div>
            <w:div w:id="2102674139">
              <w:marLeft w:val="0"/>
              <w:marRight w:val="0"/>
              <w:marTop w:val="0"/>
              <w:marBottom w:val="0"/>
              <w:divBdr>
                <w:top w:val="none" w:sz="0" w:space="0" w:color="auto"/>
                <w:left w:val="none" w:sz="0" w:space="0" w:color="auto"/>
                <w:bottom w:val="none" w:sz="0" w:space="0" w:color="auto"/>
                <w:right w:val="none" w:sz="0" w:space="0" w:color="auto"/>
              </w:divBdr>
              <w:divsChild>
                <w:div w:id="338118587">
                  <w:marLeft w:val="0"/>
                  <w:marRight w:val="0"/>
                  <w:marTop w:val="0"/>
                  <w:marBottom w:val="0"/>
                  <w:divBdr>
                    <w:top w:val="none" w:sz="0" w:space="0" w:color="auto"/>
                    <w:left w:val="none" w:sz="0" w:space="0" w:color="auto"/>
                    <w:bottom w:val="none" w:sz="0" w:space="0" w:color="auto"/>
                    <w:right w:val="none" w:sz="0" w:space="0" w:color="auto"/>
                  </w:divBdr>
                </w:div>
              </w:divsChild>
            </w:div>
            <w:div w:id="273875755">
              <w:marLeft w:val="0"/>
              <w:marRight w:val="0"/>
              <w:marTop w:val="0"/>
              <w:marBottom w:val="0"/>
              <w:divBdr>
                <w:top w:val="none" w:sz="0" w:space="0" w:color="auto"/>
                <w:left w:val="none" w:sz="0" w:space="0" w:color="auto"/>
                <w:bottom w:val="none" w:sz="0" w:space="0" w:color="auto"/>
                <w:right w:val="none" w:sz="0" w:space="0" w:color="auto"/>
              </w:divBdr>
              <w:divsChild>
                <w:div w:id="1725329900">
                  <w:marLeft w:val="0"/>
                  <w:marRight w:val="0"/>
                  <w:marTop w:val="0"/>
                  <w:marBottom w:val="0"/>
                  <w:divBdr>
                    <w:top w:val="none" w:sz="0" w:space="0" w:color="auto"/>
                    <w:left w:val="none" w:sz="0" w:space="0" w:color="auto"/>
                    <w:bottom w:val="none" w:sz="0" w:space="0" w:color="auto"/>
                    <w:right w:val="none" w:sz="0" w:space="0" w:color="auto"/>
                  </w:divBdr>
                </w:div>
              </w:divsChild>
            </w:div>
            <w:div w:id="365567316">
              <w:marLeft w:val="0"/>
              <w:marRight w:val="0"/>
              <w:marTop w:val="0"/>
              <w:marBottom w:val="0"/>
              <w:divBdr>
                <w:top w:val="none" w:sz="0" w:space="0" w:color="auto"/>
                <w:left w:val="none" w:sz="0" w:space="0" w:color="auto"/>
                <w:bottom w:val="none" w:sz="0" w:space="0" w:color="auto"/>
                <w:right w:val="none" w:sz="0" w:space="0" w:color="auto"/>
              </w:divBdr>
              <w:divsChild>
                <w:div w:id="6324113">
                  <w:marLeft w:val="0"/>
                  <w:marRight w:val="0"/>
                  <w:marTop w:val="0"/>
                  <w:marBottom w:val="0"/>
                  <w:divBdr>
                    <w:top w:val="none" w:sz="0" w:space="0" w:color="auto"/>
                    <w:left w:val="none" w:sz="0" w:space="0" w:color="auto"/>
                    <w:bottom w:val="none" w:sz="0" w:space="0" w:color="auto"/>
                    <w:right w:val="none" w:sz="0" w:space="0" w:color="auto"/>
                  </w:divBdr>
                </w:div>
              </w:divsChild>
            </w:div>
            <w:div w:id="1057976632">
              <w:marLeft w:val="0"/>
              <w:marRight w:val="0"/>
              <w:marTop w:val="0"/>
              <w:marBottom w:val="0"/>
              <w:divBdr>
                <w:top w:val="none" w:sz="0" w:space="0" w:color="auto"/>
                <w:left w:val="none" w:sz="0" w:space="0" w:color="auto"/>
                <w:bottom w:val="none" w:sz="0" w:space="0" w:color="auto"/>
                <w:right w:val="none" w:sz="0" w:space="0" w:color="auto"/>
              </w:divBdr>
              <w:divsChild>
                <w:div w:id="493450984">
                  <w:marLeft w:val="0"/>
                  <w:marRight w:val="0"/>
                  <w:marTop w:val="0"/>
                  <w:marBottom w:val="0"/>
                  <w:divBdr>
                    <w:top w:val="none" w:sz="0" w:space="0" w:color="auto"/>
                    <w:left w:val="none" w:sz="0" w:space="0" w:color="auto"/>
                    <w:bottom w:val="none" w:sz="0" w:space="0" w:color="auto"/>
                    <w:right w:val="none" w:sz="0" w:space="0" w:color="auto"/>
                  </w:divBdr>
                </w:div>
              </w:divsChild>
            </w:div>
            <w:div w:id="793526561">
              <w:marLeft w:val="0"/>
              <w:marRight w:val="0"/>
              <w:marTop w:val="0"/>
              <w:marBottom w:val="0"/>
              <w:divBdr>
                <w:top w:val="none" w:sz="0" w:space="0" w:color="auto"/>
                <w:left w:val="none" w:sz="0" w:space="0" w:color="auto"/>
                <w:bottom w:val="none" w:sz="0" w:space="0" w:color="auto"/>
                <w:right w:val="none" w:sz="0" w:space="0" w:color="auto"/>
              </w:divBdr>
              <w:divsChild>
                <w:div w:id="704135507">
                  <w:marLeft w:val="0"/>
                  <w:marRight w:val="0"/>
                  <w:marTop w:val="0"/>
                  <w:marBottom w:val="0"/>
                  <w:divBdr>
                    <w:top w:val="none" w:sz="0" w:space="0" w:color="auto"/>
                    <w:left w:val="none" w:sz="0" w:space="0" w:color="auto"/>
                    <w:bottom w:val="none" w:sz="0" w:space="0" w:color="auto"/>
                    <w:right w:val="none" w:sz="0" w:space="0" w:color="auto"/>
                  </w:divBdr>
                </w:div>
              </w:divsChild>
            </w:div>
            <w:div w:id="1190069963">
              <w:marLeft w:val="0"/>
              <w:marRight w:val="0"/>
              <w:marTop w:val="0"/>
              <w:marBottom w:val="0"/>
              <w:divBdr>
                <w:top w:val="none" w:sz="0" w:space="0" w:color="auto"/>
                <w:left w:val="none" w:sz="0" w:space="0" w:color="auto"/>
                <w:bottom w:val="none" w:sz="0" w:space="0" w:color="auto"/>
                <w:right w:val="none" w:sz="0" w:space="0" w:color="auto"/>
              </w:divBdr>
              <w:divsChild>
                <w:div w:id="508833377">
                  <w:marLeft w:val="0"/>
                  <w:marRight w:val="0"/>
                  <w:marTop w:val="0"/>
                  <w:marBottom w:val="0"/>
                  <w:divBdr>
                    <w:top w:val="none" w:sz="0" w:space="0" w:color="auto"/>
                    <w:left w:val="none" w:sz="0" w:space="0" w:color="auto"/>
                    <w:bottom w:val="none" w:sz="0" w:space="0" w:color="auto"/>
                    <w:right w:val="none" w:sz="0" w:space="0" w:color="auto"/>
                  </w:divBdr>
                </w:div>
              </w:divsChild>
            </w:div>
            <w:div w:id="884683543">
              <w:marLeft w:val="0"/>
              <w:marRight w:val="0"/>
              <w:marTop w:val="0"/>
              <w:marBottom w:val="0"/>
              <w:divBdr>
                <w:top w:val="none" w:sz="0" w:space="0" w:color="auto"/>
                <w:left w:val="none" w:sz="0" w:space="0" w:color="auto"/>
                <w:bottom w:val="none" w:sz="0" w:space="0" w:color="auto"/>
                <w:right w:val="none" w:sz="0" w:space="0" w:color="auto"/>
              </w:divBdr>
              <w:divsChild>
                <w:div w:id="901059300">
                  <w:marLeft w:val="0"/>
                  <w:marRight w:val="0"/>
                  <w:marTop w:val="0"/>
                  <w:marBottom w:val="0"/>
                  <w:divBdr>
                    <w:top w:val="none" w:sz="0" w:space="0" w:color="auto"/>
                    <w:left w:val="none" w:sz="0" w:space="0" w:color="auto"/>
                    <w:bottom w:val="none" w:sz="0" w:space="0" w:color="auto"/>
                    <w:right w:val="none" w:sz="0" w:space="0" w:color="auto"/>
                  </w:divBdr>
                </w:div>
              </w:divsChild>
            </w:div>
            <w:div w:id="121731726">
              <w:marLeft w:val="0"/>
              <w:marRight w:val="0"/>
              <w:marTop w:val="0"/>
              <w:marBottom w:val="0"/>
              <w:divBdr>
                <w:top w:val="none" w:sz="0" w:space="0" w:color="auto"/>
                <w:left w:val="none" w:sz="0" w:space="0" w:color="auto"/>
                <w:bottom w:val="none" w:sz="0" w:space="0" w:color="auto"/>
                <w:right w:val="none" w:sz="0" w:space="0" w:color="auto"/>
              </w:divBdr>
              <w:divsChild>
                <w:div w:id="233590236">
                  <w:marLeft w:val="0"/>
                  <w:marRight w:val="0"/>
                  <w:marTop w:val="0"/>
                  <w:marBottom w:val="0"/>
                  <w:divBdr>
                    <w:top w:val="none" w:sz="0" w:space="0" w:color="auto"/>
                    <w:left w:val="none" w:sz="0" w:space="0" w:color="auto"/>
                    <w:bottom w:val="none" w:sz="0" w:space="0" w:color="auto"/>
                    <w:right w:val="none" w:sz="0" w:space="0" w:color="auto"/>
                  </w:divBdr>
                </w:div>
              </w:divsChild>
            </w:div>
            <w:div w:id="117338558">
              <w:marLeft w:val="0"/>
              <w:marRight w:val="0"/>
              <w:marTop w:val="0"/>
              <w:marBottom w:val="0"/>
              <w:divBdr>
                <w:top w:val="none" w:sz="0" w:space="0" w:color="auto"/>
                <w:left w:val="none" w:sz="0" w:space="0" w:color="auto"/>
                <w:bottom w:val="none" w:sz="0" w:space="0" w:color="auto"/>
                <w:right w:val="none" w:sz="0" w:space="0" w:color="auto"/>
              </w:divBdr>
              <w:divsChild>
                <w:div w:id="1340159957">
                  <w:marLeft w:val="0"/>
                  <w:marRight w:val="0"/>
                  <w:marTop w:val="0"/>
                  <w:marBottom w:val="0"/>
                  <w:divBdr>
                    <w:top w:val="none" w:sz="0" w:space="0" w:color="auto"/>
                    <w:left w:val="none" w:sz="0" w:space="0" w:color="auto"/>
                    <w:bottom w:val="none" w:sz="0" w:space="0" w:color="auto"/>
                    <w:right w:val="none" w:sz="0" w:space="0" w:color="auto"/>
                  </w:divBdr>
                </w:div>
              </w:divsChild>
            </w:div>
            <w:div w:id="1329016820">
              <w:marLeft w:val="0"/>
              <w:marRight w:val="0"/>
              <w:marTop w:val="0"/>
              <w:marBottom w:val="0"/>
              <w:divBdr>
                <w:top w:val="none" w:sz="0" w:space="0" w:color="auto"/>
                <w:left w:val="none" w:sz="0" w:space="0" w:color="auto"/>
                <w:bottom w:val="none" w:sz="0" w:space="0" w:color="auto"/>
                <w:right w:val="none" w:sz="0" w:space="0" w:color="auto"/>
              </w:divBdr>
              <w:divsChild>
                <w:div w:id="7620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8005">
          <w:marLeft w:val="-75"/>
          <w:marRight w:val="0"/>
          <w:marTop w:val="30"/>
          <w:marBottom w:val="30"/>
          <w:divBdr>
            <w:top w:val="none" w:sz="0" w:space="0" w:color="auto"/>
            <w:left w:val="none" w:sz="0" w:space="0" w:color="auto"/>
            <w:bottom w:val="none" w:sz="0" w:space="0" w:color="auto"/>
            <w:right w:val="none" w:sz="0" w:space="0" w:color="auto"/>
          </w:divBdr>
          <w:divsChild>
            <w:div w:id="336856320">
              <w:marLeft w:val="0"/>
              <w:marRight w:val="0"/>
              <w:marTop w:val="0"/>
              <w:marBottom w:val="0"/>
              <w:divBdr>
                <w:top w:val="none" w:sz="0" w:space="0" w:color="auto"/>
                <w:left w:val="none" w:sz="0" w:space="0" w:color="auto"/>
                <w:bottom w:val="none" w:sz="0" w:space="0" w:color="auto"/>
                <w:right w:val="none" w:sz="0" w:space="0" w:color="auto"/>
              </w:divBdr>
              <w:divsChild>
                <w:div w:id="824399678">
                  <w:marLeft w:val="0"/>
                  <w:marRight w:val="0"/>
                  <w:marTop w:val="0"/>
                  <w:marBottom w:val="0"/>
                  <w:divBdr>
                    <w:top w:val="none" w:sz="0" w:space="0" w:color="auto"/>
                    <w:left w:val="none" w:sz="0" w:space="0" w:color="auto"/>
                    <w:bottom w:val="none" w:sz="0" w:space="0" w:color="auto"/>
                    <w:right w:val="none" w:sz="0" w:space="0" w:color="auto"/>
                  </w:divBdr>
                </w:div>
              </w:divsChild>
            </w:div>
            <w:div w:id="1442728773">
              <w:marLeft w:val="0"/>
              <w:marRight w:val="0"/>
              <w:marTop w:val="0"/>
              <w:marBottom w:val="0"/>
              <w:divBdr>
                <w:top w:val="none" w:sz="0" w:space="0" w:color="auto"/>
                <w:left w:val="none" w:sz="0" w:space="0" w:color="auto"/>
                <w:bottom w:val="none" w:sz="0" w:space="0" w:color="auto"/>
                <w:right w:val="none" w:sz="0" w:space="0" w:color="auto"/>
              </w:divBdr>
              <w:divsChild>
                <w:div w:id="1798454051">
                  <w:marLeft w:val="0"/>
                  <w:marRight w:val="0"/>
                  <w:marTop w:val="0"/>
                  <w:marBottom w:val="0"/>
                  <w:divBdr>
                    <w:top w:val="none" w:sz="0" w:space="0" w:color="auto"/>
                    <w:left w:val="none" w:sz="0" w:space="0" w:color="auto"/>
                    <w:bottom w:val="none" w:sz="0" w:space="0" w:color="auto"/>
                    <w:right w:val="none" w:sz="0" w:space="0" w:color="auto"/>
                  </w:divBdr>
                </w:div>
              </w:divsChild>
            </w:div>
            <w:div w:id="1802066596">
              <w:marLeft w:val="0"/>
              <w:marRight w:val="0"/>
              <w:marTop w:val="0"/>
              <w:marBottom w:val="0"/>
              <w:divBdr>
                <w:top w:val="none" w:sz="0" w:space="0" w:color="auto"/>
                <w:left w:val="none" w:sz="0" w:space="0" w:color="auto"/>
                <w:bottom w:val="none" w:sz="0" w:space="0" w:color="auto"/>
                <w:right w:val="none" w:sz="0" w:space="0" w:color="auto"/>
              </w:divBdr>
              <w:divsChild>
                <w:div w:id="863132594">
                  <w:marLeft w:val="0"/>
                  <w:marRight w:val="0"/>
                  <w:marTop w:val="0"/>
                  <w:marBottom w:val="0"/>
                  <w:divBdr>
                    <w:top w:val="none" w:sz="0" w:space="0" w:color="auto"/>
                    <w:left w:val="none" w:sz="0" w:space="0" w:color="auto"/>
                    <w:bottom w:val="none" w:sz="0" w:space="0" w:color="auto"/>
                    <w:right w:val="none" w:sz="0" w:space="0" w:color="auto"/>
                  </w:divBdr>
                </w:div>
              </w:divsChild>
            </w:div>
            <w:div w:id="784889486">
              <w:marLeft w:val="0"/>
              <w:marRight w:val="0"/>
              <w:marTop w:val="0"/>
              <w:marBottom w:val="0"/>
              <w:divBdr>
                <w:top w:val="none" w:sz="0" w:space="0" w:color="auto"/>
                <w:left w:val="none" w:sz="0" w:space="0" w:color="auto"/>
                <w:bottom w:val="none" w:sz="0" w:space="0" w:color="auto"/>
                <w:right w:val="none" w:sz="0" w:space="0" w:color="auto"/>
              </w:divBdr>
              <w:divsChild>
                <w:div w:id="2039354437">
                  <w:marLeft w:val="0"/>
                  <w:marRight w:val="0"/>
                  <w:marTop w:val="0"/>
                  <w:marBottom w:val="0"/>
                  <w:divBdr>
                    <w:top w:val="none" w:sz="0" w:space="0" w:color="auto"/>
                    <w:left w:val="none" w:sz="0" w:space="0" w:color="auto"/>
                    <w:bottom w:val="none" w:sz="0" w:space="0" w:color="auto"/>
                    <w:right w:val="none" w:sz="0" w:space="0" w:color="auto"/>
                  </w:divBdr>
                </w:div>
              </w:divsChild>
            </w:div>
            <w:div w:id="345406509">
              <w:marLeft w:val="0"/>
              <w:marRight w:val="0"/>
              <w:marTop w:val="0"/>
              <w:marBottom w:val="0"/>
              <w:divBdr>
                <w:top w:val="none" w:sz="0" w:space="0" w:color="auto"/>
                <w:left w:val="none" w:sz="0" w:space="0" w:color="auto"/>
                <w:bottom w:val="none" w:sz="0" w:space="0" w:color="auto"/>
                <w:right w:val="none" w:sz="0" w:space="0" w:color="auto"/>
              </w:divBdr>
              <w:divsChild>
                <w:div w:id="1093626835">
                  <w:marLeft w:val="0"/>
                  <w:marRight w:val="0"/>
                  <w:marTop w:val="0"/>
                  <w:marBottom w:val="0"/>
                  <w:divBdr>
                    <w:top w:val="none" w:sz="0" w:space="0" w:color="auto"/>
                    <w:left w:val="none" w:sz="0" w:space="0" w:color="auto"/>
                    <w:bottom w:val="none" w:sz="0" w:space="0" w:color="auto"/>
                    <w:right w:val="none" w:sz="0" w:space="0" w:color="auto"/>
                  </w:divBdr>
                </w:div>
              </w:divsChild>
            </w:div>
            <w:div w:id="1450516144">
              <w:marLeft w:val="0"/>
              <w:marRight w:val="0"/>
              <w:marTop w:val="0"/>
              <w:marBottom w:val="0"/>
              <w:divBdr>
                <w:top w:val="none" w:sz="0" w:space="0" w:color="auto"/>
                <w:left w:val="none" w:sz="0" w:space="0" w:color="auto"/>
                <w:bottom w:val="none" w:sz="0" w:space="0" w:color="auto"/>
                <w:right w:val="none" w:sz="0" w:space="0" w:color="auto"/>
              </w:divBdr>
              <w:divsChild>
                <w:div w:id="1783962565">
                  <w:marLeft w:val="0"/>
                  <w:marRight w:val="0"/>
                  <w:marTop w:val="0"/>
                  <w:marBottom w:val="0"/>
                  <w:divBdr>
                    <w:top w:val="none" w:sz="0" w:space="0" w:color="auto"/>
                    <w:left w:val="none" w:sz="0" w:space="0" w:color="auto"/>
                    <w:bottom w:val="none" w:sz="0" w:space="0" w:color="auto"/>
                    <w:right w:val="none" w:sz="0" w:space="0" w:color="auto"/>
                  </w:divBdr>
                </w:div>
              </w:divsChild>
            </w:div>
            <w:div w:id="695235879">
              <w:marLeft w:val="0"/>
              <w:marRight w:val="0"/>
              <w:marTop w:val="0"/>
              <w:marBottom w:val="0"/>
              <w:divBdr>
                <w:top w:val="none" w:sz="0" w:space="0" w:color="auto"/>
                <w:left w:val="none" w:sz="0" w:space="0" w:color="auto"/>
                <w:bottom w:val="none" w:sz="0" w:space="0" w:color="auto"/>
                <w:right w:val="none" w:sz="0" w:space="0" w:color="auto"/>
              </w:divBdr>
              <w:divsChild>
                <w:div w:id="1706514462">
                  <w:marLeft w:val="0"/>
                  <w:marRight w:val="0"/>
                  <w:marTop w:val="0"/>
                  <w:marBottom w:val="0"/>
                  <w:divBdr>
                    <w:top w:val="none" w:sz="0" w:space="0" w:color="auto"/>
                    <w:left w:val="none" w:sz="0" w:space="0" w:color="auto"/>
                    <w:bottom w:val="none" w:sz="0" w:space="0" w:color="auto"/>
                    <w:right w:val="none" w:sz="0" w:space="0" w:color="auto"/>
                  </w:divBdr>
                </w:div>
              </w:divsChild>
            </w:div>
            <w:div w:id="1465539243">
              <w:marLeft w:val="0"/>
              <w:marRight w:val="0"/>
              <w:marTop w:val="0"/>
              <w:marBottom w:val="0"/>
              <w:divBdr>
                <w:top w:val="none" w:sz="0" w:space="0" w:color="auto"/>
                <w:left w:val="none" w:sz="0" w:space="0" w:color="auto"/>
                <w:bottom w:val="none" w:sz="0" w:space="0" w:color="auto"/>
                <w:right w:val="none" w:sz="0" w:space="0" w:color="auto"/>
              </w:divBdr>
              <w:divsChild>
                <w:div w:id="336345441">
                  <w:marLeft w:val="0"/>
                  <w:marRight w:val="0"/>
                  <w:marTop w:val="0"/>
                  <w:marBottom w:val="0"/>
                  <w:divBdr>
                    <w:top w:val="none" w:sz="0" w:space="0" w:color="auto"/>
                    <w:left w:val="none" w:sz="0" w:space="0" w:color="auto"/>
                    <w:bottom w:val="none" w:sz="0" w:space="0" w:color="auto"/>
                    <w:right w:val="none" w:sz="0" w:space="0" w:color="auto"/>
                  </w:divBdr>
                </w:div>
              </w:divsChild>
            </w:div>
            <w:div w:id="1129935319">
              <w:marLeft w:val="0"/>
              <w:marRight w:val="0"/>
              <w:marTop w:val="0"/>
              <w:marBottom w:val="0"/>
              <w:divBdr>
                <w:top w:val="none" w:sz="0" w:space="0" w:color="auto"/>
                <w:left w:val="none" w:sz="0" w:space="0" w:color="auto"/>
                <w:bottom w:val="none" w:sz="0" w:space="0" w:color="auto"/>
                <w:right w:val="none" w:sz="0" w:space="0" w:color="auto"/>
              </w:divBdr>
              <w:divsChild>
                <w:div w:id="1854371693">
                  <w:marLeft w:val="0"/>
                  <w:marRight w:val="0"/>
                  <w:marTop w:val="0"/>
                  <w:marBottom w:val="0"/>
                  <w:divBdr>
                    <w:top w:val="none" w:sz="0" w:space="0" w:color="auto"/>
                    <w:left w:val="none" w:sz="0" w:space="0" w:color="auto"/>
                    <w:bottom w:val="none" w:sz="0" w:space="0" w:color="auto"/>
                    <w:right w:val="none" w:sz="0" w:space="0" w:color="auto"/>
                  </w:divBdr>
                </w:div>
              </w:divsChild>
            </w:div>
            <w:div w:id="2011135486">
              <w:marLeft w:val="0"/>
              <w:marRight w:val="0"/>
              <w:marTop w:val="0"/>
              <w:marBottom w:val="0"/>
              <w:divBdr>
                <w:top w:val="none" w:sz="0" w:space="0" w:color="auto"/>
                <w:left w:val="none" w:sz="0" w:space="0" w:color="auto"/>
                <w:bottom w:val="none" w:sz="0" w:space="0" w:color="auto"/>
                <w:right w:val="none" w:sz="0" w:space="0" w:color="auto"/>
              </w:divBdr>
              <w:divsChild>
                <w:div w:id="2021393098">
                  <w:marLeft w:val="0"/>
                  <w:marRight w:val="0"/>
                  <w:marTop w:val="0"/>
                  <w:marBottom w:val="0"/>
                  <w:divBdr>
                    <w:top w:val="none" w:sz="0" w:space="0" w:color="auto"/>
                    <w:left w:val="none" w:sz="0" w:space="0" w:color="auto"/>
                    <w:bottom w:val="none" w:sz="0" w:space="0" w:color="auto"/>
                    <w:right w:val="none" w:sz="0" w:space="0" w:color="auto"/>
                  </w:divBdr>
                </w:div>
              </w:divsChild>
            </w:div>
            <w:div w:id="48235172">
              <w:marLeft w:val="0"/>
              <w:marRight w:val="0"/>
              <w:marTop w:val="0"/>
              <w:marBottom w:val="0"/>
              <w:divBdr>
                <w:top w:val="none" w:sz="0" w:space="0" w:color="auto"/>
                <w:left w:val="none" w:sz="0" w:space="0" w:color="auto"/>
                <w:bottom w:val="none" w:sz="0" w:space="0" w:color="auto"/>
                <w:right w:val="none" w:sz="0" w:space="0" w:color="auto"/>
              </w:divBdr>
              <w:divsChild>
                <w:div w:id="648704825">
                  <w:marLeft w:val="0"/>
                  <w:marRight w:val="0"/>
                  <w:marTop w:val="0"/>
                  <w:marBottom w:val="0"/>
                  <w:divBdr>
                    <w:top w:val="none" w:sz="0" w:space="0" w:color="auto"/>
                    <w:left w:val="none" w:sz="0" w:space="0" w:color="auto"/>
                    <w:bottom w:val="none" w:sz="0" w:space="0" w:color="auto"/>
                    <w:right w:val="none" w:sz="0" w:space="0" w:color="auto"/>
                  </w:divBdr>
                </w:div>
              </w:divsChild>
            </w:div>
            <w:div w:id="1448162847">
              <w:marLeft w:val="0"/>
              <w:marRight w:val="0"/>
              <w:marTop w:val="0"/>
              <w:marBottom w:val="0"/>
              <w:divBdr>
                <w:top w:val="none" w:sz="0" w:space="0" w:color="auto"/>
                <w:left w:val="none" w:sz="0" w:space="0" w:color="auto"/>
                <w:bottom w:val="none" w:sz="0" w:space="0" w:color="auto"/>
                <w:right w:val="none" w:sz="0" w:space="0" w:color="auto"/>
              </w:divBdr>
              <w:divsChild>
                <w:div w:id="1197424420">
                  <w:marLeft w:val="0"/>
                  <w:marRight w:val="0"/>
                  <w:marTop w:val="0"/>
                  <w:marBottom w:val="0"/>
                  <w:divBdr>
                    <w:top w:val="none" w:sz="0" w:space="0" w:color="auto"/>
                    <w:left w:val="none" w:sz="0" w:space="0" w:color="auto"/>
                    <w:bottom w:val="none" w:sz="0" w:space="0" w:color="auto"/>
                    <w:right w:val="none" w:sz="0" w:space="0" w:color="auto"/>
                  </w:divBdr>
                </w:div>
              </w:divsChild>
            </w:div>
            <w:div w:id="797649334">
              <w:marLeft w:val="0"/>
              <w:marRight w:val="0"/>
              <w:marTop w:val="0"/>
              <w:marBottom w:val="0"/>
              <w:divBdr>
                <w:top w:val="none" w:sz="0" w:space="0" w:color="auto"/>
                <w:left w:val="none" w:sz="0" w:space="0" w:color="auto"/>
                <w:bottom w:val="none" w:sz="0" w:space="0" w:color="auto"/>
                <w:right w:val="none" w:sz="0" w:space="0" w:color="auto"/>
              </w:divBdr>
              <w:divsChild>
                <w:div w:id="1604148075">
                  <w:marLeft w:val="0"/>
                  <w:marRight w:val="0"/>
                  <w:marTop w:val="0"/>
                  <w:marBottom w:val="0"/>
                  <w:divBdr>
                    <w:top w:val="none" w:sz="0" w:space="0" w:color="auto"/>
                    <w:left w:val="none" w:sz="0" w:space="0" w:color="auto"/>
                    <w:bottom w:val="none" w:sz="0" w:space="0" w:color="auto"/>
                    <w:right w:val="none" w:sz="0" w:space="0" w:color="auto"/>
                  </w:divBdr>
                </w:div>
              </w:divsChild>
            </w:div>
            <w:div w:id="2108426865">
              <w:marLeft w:val="0"/>
              <w:marRight w:val="0"/>
              <w:marTop w:val="0"/>
              <w:marBottom w:val="0"/>
              <w:divBdr>
                <w:top w:val="none" w:sz="0" w:space="0" w:color="auto"/>
                <w:left w:val="none" w:sz="0" w:space="0" w:color="auto"/>
                <w:bottom w:val="none" w:sz="0" w:space="0" w:color="auto"/>
                <w:right w:val="none" w:sz="0" w:space="0" w:color="auto"/>
              </w:divBdr>
              <w:divsChild>
                <w:div w:id="1233009591">
                  <w:marLeft w:val="0"/>
                  <w:marRight w:val="0"/>
                  <w:marTop w:val="0"/>
                  <w:marBottom w:val="0"/>
                  <w:divBdr>
                    <w:top w:val="none" w:sz="0" w:space="0" w:color="auto"/>
                    <w:left w:val="none" w:sz="0" w:space="0" w:color="auto"/>
                    <w:bottom w:val="none" w:sz="0" w:space="0" w:color="auto"/>
                    <w:right w:val="none" w:sz="0" w:space="0" w:color="auto"/>
                  </w:divBdr>
                </w:div>
              </w:divsChild>
            </w:div>
            <w:div w:id="1986933955">
              <w:marLeft w:val="0"/>
              <w:marRight w:val="0"/>
              <w:marTop w:val="0"/>
              <w:marBottom w:val="0"/>
              <w:divBdr>
                <w:top w:val="none" w:sz="0" w:space="0" w:color="auto"/>
                <w:left w:val="none" w:sz="0" w:space="0" w:color="auto"/>
                <w:bottom w:val="none" w:sz="0" w:space="0" w:color="auto"/>
                <w:right w:val="none" w:sz="0" w:space="0" w:color="auto"/>
              </w:divBdr>
              <w:divsChild>
                <w:div w:id="333342000">
                  <w:marLeft w:val="0"/>
                  <w:marRight w:val="0"/>
                  <w:marTop w:val="0"/>
                  <w:marBottom w:val="0"/>
                  <w:divBdr>
                    <w:top w:val="none" w:sz="0" w:space="0" w:color="auto"/>
                    <w:left w:val="none" w:sz="0" w:space="0" w:color="auto"/>
                    <w:bottom w:val="none" w:sz="0" w:space="0" w:color="auto"/>
                    <w:right w:val="none" w:sz="0" w:space="0" w:color="auto"/>
                  </w:divBdr>
                </w:div>
              </w:divsChild>
            </w:div>
            <w:div w:id="1889024348">
              <w:marLeft w:val="0"/>
              <w:marRight w:val="0"/>
              <w:marTop w:val="0"/>
              <w:marBottom w:val="0"/>
              <w:divBdr>
                <w:top w:val="none" w:sz="0" w:space="0" w:color="auto"/>
                <w:left w:val="none" w:sz="0" w:space="0" w:color="auto"/>
                <w:bottom w:val="none" w:sz="0" w:space="0" w:color="auto"/>
                <w:right w:val="none" w:sz="0" w:space="0" w:color="auto"/>
              </w:divBdr>
              <w:divsChild>
                <w:div w:id="852912355">
                  <w:marLeft w:val="0"/>
                  <w:marRight w:val="0"/>
                  <w:marTop w:val="0"/>
                  <w:marBottom w:val="0"/>
                  <w:divBdr>
                    <w:top w:val="none" w:sz="0" w:space="0" w:color="auto"/>
                    <w:left w:val="none" w:sz="0" w:space="0" w:color="auto"/>
                    <w:bottom w:val="none" w:sz="0" w:space="0" w:color="auto"/>
                    <w:right w:val="none" w:sz="0" w:space="0" w:color="auto"/>
                  </w:divBdr>
                </w:div>
              </w:divsChild>
            </w:div>
            <w:div w:id="1726903055">
              <w:marLeft w:val="0"/>
              <w:marRight w:val="0"/>
              <w:marTop w:val="0"/>
              <w:marBottom w:val="0"/>
              <w:divBdr>
                <w:top w:val="none" w:sz="0" w:space="0" w:color="auto"/>
                <w:left w:val="none" w:sz="0" w:space="0" w:color="auto"/>
                <w:bottom w:val="none" w:sz="0" w:space="0" w:color="auto"/>
                <w:right w:val="none" w:sz="0" w:space="0" w:color="auto"/>
              </w:divBdr>
              <w:divsChild>
                <w:div w:id="678973355">
                  <w:marLeft w:val="0"/>
                  <w:marRight w:val="0"/>
                  <w:marTop w:val="0"/>
                  <w:marBottom w:val="0"/>
                  <w:divBdr>
                    <w:top w:val="none" w:sz="0" w:space="0" w:color="auto"/>
                    <w:left w:val="none" w:sz="0" w:space="0" w:color="auto"/>
                    <w:bottom w:val="none" w:sz="0" w:space="0" w:color="auto"/>
                    <w:right w:val="none" w:sz="0" w:space="0" w:color="auto"/>
                  </w:divBdr>
                </w:div>
              </w:divsChild>
            </w:div>
            <w:div w:id="1683436280">
              <w:marLeft w:val="0"/>
              <w:marRight w:val="0"/>
              <w:marTop w:val="0"/>
              <w:marBottom w:val="0"/>
              <w:divBdr>
                <w:top w:val="none" w:sz="0" w:space="0" w:color="auto"/>
                <w:left w:val="none" w:sz="0" w:space="0" w:color="auto"/>
                <w:bottom w:val="none" w:sz="0" w:space="0" w:color="auto"/>
                <w:right w:val="none" w:sz="0" w:space="0" w:color="auto"/>
              </w:divBdr>
              <w:divsChild>
                <w:div w:id="844437672">
                  <w:marLeft w:val="0"/>
                  <w:marRight w:val="0"/>
                  <w:marTop w:val="0"/>
                  <w:marBottom w:val="0"/>
                  <w:divBdr>
                    <w:top w:val="none" w:sz="0" w:space="0" w:color="auto"/>
                    <w:left w:val="none" w:sz="0" w:space="0" w:color="auto"/>
                    <w:bottom w:val="none" w:sz="0" w:space="0" w:color="auto"/>
                    <w:right w:val="none" w:sz="0" w:space="0" w:color="auto"/>
                  </w:divBdr>
                </w:div>
              </w:divsChild>
            </w:div>
            <w:div w:id="1160004859">
              <w:marLeft w:val="0"/>
              <w:marRight w:val="0"/>
              <w:marTop w:val="0"/>
              <w:marBottom w:val="0"/>
              <w:divBdr>
                <w:top w:val="none" w:sz="0" w:space="0" w:color="auto"/>
                <w:left w:val="none" w:sz="0" w:space="0" w:color="auto"/>
                <w:bottom w:val="none" w:sz="0" w:space="0" w:color="auto"/>
                <w:right w:val="none" w:sz="0" w:space="0" w:color="auto"/>
              </w:divBdr>
              <w:divsChild>
                <w:div w:id="1950307672">
                  <w:marLeft w:val="0"/>
                  <w:marRight w:val="0"/>
                  <w:marTop w:val="0"/>
                  <w:marBottom w:val="0"/>
                  <w:divBdr>
                    <w:top w:val="none" w:sz="0" w:space="0" w:color="auto"/>
                    <w:left w:val="none" w:sz="0" w:space="0" w:color="auto"/>
                    <w:bottom w:val="none" w:sz="0" w:space="0" w:color="auto"/>
                    <w:right w:val="none" w:sz="0" w:space="0" w:color="auto"/>
                  </w:divBdr>
                </w:div>
              </w:divsChild>
            </w:div>
            <w:div w:id="68843496">
              <w:marLeft w:val="0"/>
              <w:marRight w:val="0"/>
              <w:marTop w:val="0"/>
              <w:marBottom w:val="0"/>
              <w:divBdr>
                <w:top w:val="none" w:sz="0" w:space="0" w:color="auto"/>
                <w:left w:val="none" w:sz="0" w:space="0" w:color="auto"/>
                <w:bottom w:val="none" w:sz="0" w:space="0" w:color="auto"/>
                <w:right w:val="none" w:sz="0" w:space="0" w:color="auto"/>
              </w:divBdr>
              <w:divsChild>
                <w:div w:id="1754157719">
                  <w:marLeft w:val="0"/>
                  <w:marRight w:val="0"/>
                  <w:marTop w:val="0"/>
                  <w:marBottom w:val="0"/>
                  <w:divBdr>
                    <w:top w:val="none" w:sz="0" w:space="0" w:color="auto"/>
                    <w:left w:val="none" w:sz="0" w:space="0" w:color="auto"/>
                    <w:bottom w:val="none" w:sz="0" w:space="0" w:color="auto"/>
                    <w:right w:val="none" w:sz="0" w:space="0" w:color="auto"/>
                  </w:divBdr>
                </w:div>
              </w:divsChild>
            </w:div>
            <w:div w:id="1175072365">
              <w:marLeft w:val="0"/>
              <w:marRight w:val="0"/>
              <w:marTop w:val="0"/>
              <w:marBottom w:val="0"/>
              <w:divBdr>
                <w:top w:val="none" w:sz="0" w:space="0" w:color="auto"/>
                <w:left w:val="none" w:sz="0" w:space="0" w:color="auto"/>
                <w:bottom w:val="none" w:sz="0" w:space="0" w:color="auto"/>
                <w:right w:val="none" w:sz="0" w:space="0" w:color="auto"/>
              </w:divBdr>
              <w:divsChild>
                <w:div w:id="1001157822">
                  <w:marLeft w:val="0"/>
                  <w:marRight w:val="0"/>
                  <w:marTop w:val="0"/>
                  <w:marBottom w:val="0"/>
                  <w:divBdr>
                    <w:top w:val="none" w:sz="0" w:space="0" w:color="auto"/>
                    <w:left w:val="none" w:sz="0" w:space="0" w:color="auto"/>
                    <w:bottom w:val="none" w:sz="0" w:space="0" w:color="auto"/>
                    <w:right w:val="none" w:sz="0" w:space="0" w:color="auto"/>
                  </w:divBdr>
                </w:div>
              </w:divsChild>
            </w:div>
            <w:div w:id="1002007416">
              <w:marLeft w:val="0"/>
              <w:marRight w:val="0"/>
              <w:marTop w:val="0"/>
              <w:marBottom w:val="0"/>
              <w:divBdr>
                <w:top w:val="none" w:sz="0" w:space="0" w:color="auto"/>
                <w:left w:val="none" w:sz="0" w:space="0" w:color="auto"/>
                <w:bottom w:val="none" w:sz="0" w:space="0" w:color="auto"/>
                <w:right w:val="none" w:sz="0" w:space="0" w:color="auto"/>
              </w:divBdr>
              <w:divsChild>
                <w:div w:id="8778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617">
          <w:marLeft w:val="-75"/>
          <w:marRight w:val="0"/>
          <w:marTop w:val="30"/>
          <w:marBottom w:val="30"/>
          <w:divBdr>
            <w:top w:val="none" w:sz="0" w:space="0" w:color="auto"/>
            <w:left w:val="none" w:sz="0" w:space="0" w:color="auto"/>
            <w:bottom w:val="none" w:sz="0" w:space="0" w:color="auto"/>
            <w:right w:val="none" w:sz="0" w:space="0" w:color="auto"/>
          </w:divBdr>
          <w:divsChild>
            <w:div w:id="1817649341">
              <w:marLeft w:val="0"/>
              <w:marRight w:val="0"/>
              <w:marTop w:val="0"/>
              <w:marBottom w:val="0"/>
              <w:divBdr>
                <w:top w:val="none" w:sz="0" w:space="0" w:color="auto"/>
                <w:left w:val="none" w:sz="0" w:space="0" w:color="auto"/>
                <w:bottom w:val="none" w:sz="0" w:space="0" w:color="auto"/>
                <w:right w:val="none" w:sz="0" w:space="0" w:color="auto"/>
              </w:divBdr>
              <w:divsChild>
                <w:div w:id="168105244">
                  <w:marLeft w:val="0"/>
                  <w:marRight w:val="0"/>
                  <w:marTop w:val="0"/>
                  <w:marBottom w:val="0"/>
                  <w:divBdr>
                    <w:top w:val="none" w:sz="0" w:space="0" w:color="auto"/>
                    <w:left w:val="none" w:sz="0" w:space="0" w:color="auto"/>
                    <w:bottom w:val="none" w:sz="0" w:space="0" w:color="auto"/>
                    <w:right w:val="none" w:sz="0" w:space="0" w:color="auto"/>
                  </w:divBdr>
                </w:div>
              </w:divsChild>
            </w:div>
            <w:div w:id="503470315">
              <w:marLeft w:val="0"/>
              <w:marRight w:val="0"/>
              <w:marTop w:val="0"/>
              <w:marBottom w:val="0"/>
              <w:divBdr>
                <w:top w:val="none" w:sz="0" w:space="0" w:color="auto"/>
                <w:left w:val="none" w:sz="0" w:space="0" w:color="auto"/>
                <w:bottom w:val="none" w:sz="0" w:space="0" w:color="auto"/>
                <w:right w:val="none" w:sz="0" w:space="0" w:color="auto"/>
              </w:divBdr>
              <w:divsChild>
                <w:div w:id="91360327">
                  <w:marLeft w:val="0"/>
                  <w:marRight w:val="0"/>
                  <w:marTop w:val="0"/>
                  <w:marBottom w:val="0"/>
                  <w:divBdr>
                    <w:top w:val="none" w:sz="0" w:space="0" w:color="auto"/>
                    <w:left w:val="none" w:sz="0" w:space="0" w:color="auto"/>
                    <w:bottom w:val="none" w:sz="0" w:space="0" w:color="auto"/>
                    <w:right w:val="none" w:sz="0" w:space="0" w:color="auto"/>
                  </w:divBdr>
                </w:div>
              </w:divsChild>
            </w:div>
            <w:div w:id="362095070">
              <w:marLeft w:val="0"/>
              <w:marRight w:val="0"/>
              <w:marTop w:val="0"/>
              <w:marBottom w:val="0"/>
              <w:divBdr>
                <w:top w:val="none" w:sz="0" w:space="0" w:color="auto"/>
                <w:left w:val="none" w:sz="0" w:space="0" w:color="auto"/>
                <w:bottom w:val="none" w:sz="0" w:space="0" w:color="auto"/>
                <w:right w:val="none" w:sz="0" w:space="0" w:color="auto"/>
              </w:divBdr>
              <w:divsChild>
                <w:div w:id="1605961435">
                  <w:marLeft w:val="0"/>
                  <w:marRight w:val="0"/>
                  <w:marTop w:val="0"/>
                  <w:marBottom w:val="0"/>
                  <w:divBdr>
                    <w:top w:val="none" w:sz="0" w:space="0" w:color="auto"/>
                    <w:left w:val="none" w:sz="0" w:space="0" w:color="auto"/>
                    <w:bottom w:val="none" w:sz="0" w:space="0" w:color="auto"/>
                    <w:right w:val="none" w:sz="0" w:space="0" w:color="auto"/>
                  </w:divBdr>
                </w:div>
              </w:divsChild>
            </w:div>
            <w:div w:id="338384660">
              <w:marLeft w:val="0"/>
              <w:marRight w:val="0"/>
              <w:marTop w:val="0"/>
              <w:marBottom w:val="0"/>
              <w:divBdr>
                <w:top w:val="none" w:sz="0" w:space="0" w:color="auto"/>
                <w:left w:val="none" w:sz="0" w:space="0" w:color="auto"/>
                <w:bottom w:val="none" w:sz="0" w:space="0" w:color="auto"/>
                <w:right w:val="none" w:sz="0" w:space="0" w:color="auto"/>
              </w:divBdr>
              <w:divsChild>
                <w:div w:id="1666518414">
                  <w:marLeft w:val="0"/>
                  <w:marRight w:val="0"/>
                  <w:marTop w:val="0"/>
                  <w:marBottom w:val="0"/>
                  <w:divBdr>
                    <w:top w:val="none" w:sz="0" w:space="0" w:color="auto"/>
                    <w:left w:val="none" w:sz="0" w:space="0" w:color="auto"/>
                    <w:bottom w:val="none" w:sz="0" w:space="0" w:color="auto"/>
                    <w:right w:val="none" w:sz="0" w:space="0" w:color="auto"/>
                  </w:divBdr>
                </w:div>
              </w:divsChild>
            </w:div>
            <w:div w:id="564755353">
              <w:marLeft w:val="0"/>
              <w:marRight w:val="0"/>
              <w:marTop w:val="0"/>
              <w:marBottom w:val="0"/>
              <w:divBdr>
                <w:top w:val="none" w:sz="0" w:space="0" w:color="auto"/>
                <w:left w:val="none" w:sz="0" w:space="0" w:color="auto"/>
                <w:bottom w:val="none" w:sz="0" w:space="0" w:color="auto"/>
                <w:right w:val="none" w:sz="0" w:space="0" w:color="auto"/>
              </w:divBdr>
              <w:divsChild>
                <w:div w:id="847913570">
                  <w:marLeft w:val="0"/>
                  <w:marRight w:val="0"/>
                  <w:marTop w:val="0"/>
                  <w:marBottom w:val="0"/>
                  <w:divBdr>
                    <w:top w:val="none" w:sz="0" w:space="0" w:color="auto"/>
                    <w:left w:val="none" w:sz="0" w:space="0" w:color="auto"/>
                    <w:bottom w:val="none" w:sz="0" w:space="0" w:color="auto"/>
                    <w:right w:val="none" w:sz="0" w:space="0" w:color="auto"/>
                  </w:divBdr>
                </w:div>
              </w:divsChild>
            </w:div>
            <w:div w:id="980303451">
              <w:marLeft w:val="0"/>
              <w:marRight w:val="0"/>
              <w:marTop w:val="0"/>
              <w:marBottom w:val="0"/>
              <w:divBdr>
                <w:top w:val="none" w:sz="0" w:space="0" w:color="auto"/>
                <w:left w:val="none" w:sz="0" w:space="0" w:color="auto"/>
                <w:bottom w:val="none" w:sz="0" w:space="0" w:color="auto"/>
                <w:right w:val="none" w:sz="0" w:space="0" w:color="auto"/>
              </w:divBdr>
              <w:divsChild>
                <w:div w:id="932400485">
                  <w:marLeft w:val="0"/>
                  <w:marRight w:val="0"/>
                  <w:marTop w:val="0"/>
                  <w:marBottom w:val="0"/>
                  <w:divBdr>
                    <w:top w:val="none" w:sz="0" w:space="0" w:color="auto"/>
                    <w:left w:val="none" w:sz="0" w:space="0" w:color="auto"/>
                    <w:bottom w:val="none" w:sz="0" w:space="0" w:color="auto"/>
                    <w:right w:val="none" w:sz="0" w:space="0" w:color="auto"/>
                  </w:divBdr>
                </w:div>
              </w:divsChild>
            </w:div>
            <w:div w:id="1275089549">
              <w:marLeft w:val="0"/>
              <w:marRight w:val="0"/>
              <w:marTop w:val="0"/>
              <w:marBottom w:val="0"/>
              <w:divBdr>
                <w:top w:val="none" w:sz="0" w:space="0" w:color="auto"/>
                <w:left w:val="none" w:sz="0" w:space="0" w:color="auto"/>
                <w:bottom w:val="none" w:sz="0" w:space="0" w:color="auto"/>
                <w:right w:val="none" w:sz="0" w:space="0" w:color="auto"/>
              </w:divBdr>
              <w:divsChild>
                <w:div w:id="1263613210">
                  <w:marLeft w:val="0"/>
                  <w:marRight w:val="0"/>
                  <w:marTop w:val="0"/>
                  <w:marBottom w:val="0"/>
                  <w:divBdr>
                    <w:top w:val="none" w:sz="0" w:space="0" w:color="auto"/>
                    <w:left w:val="none" w:sz="0" w:space="0" w:color="auto"/>
                    <w:bottom w:val="none" w:sz="0" w:space="0" w:color="auto"/>
                    <w:right w:val="none" w:sz="0" w:space="0" w:color="auto"/>
                  </w:divBdr>
                </w:div>
              </w:divsChild>
            </w:div>
            <w:div w:id="696349797">
              <w:marLeft w:val="0"/>
              <w:marRight w:val="0"/>
              <w:marTop w:val="0"/>
              <w:marBottom w:val="0"/>
              <w:divBdr>
                <w:top w:val="none" w:sz="0" w:space="0" w:color="auto"/>
                <w:left w:val="none" w:sz="0" w:space="0" w:color="auto"/>
                <w:bottom w:val="none" w:sz="0" w:space="0" w:color="auto"/>
                <w:right w:val="none" w:sz="0" w:space="0" w:color="auto"/>
              </w:divBdr>
              <w:divsChild>
                <w:div w:id="458652088">
                  <w:marLeft w:val="0"/>
                  <w:marRight w:val="0"/>
                  <w:marTop w:val="0"/>
                  <w:marBottom w:val="0"/>
                  <w:divBdr>
                    <w:top w:val="none" w:sz="0" w:space="0" w:color="auto"/>
                    <w:left w:val="none" w:sz="0" w:space="0" w:color="auto"/>
                    <w:bottom w:val="none" w:sz="0" w:space="0" w:color="auto"/>
                    <w:right w:val="none" w:sz="0" w:space="0" w:color="auto"/>
                  </w:divBdr>
                </w:div>
              </w:divsChild>
            </w:div>
            <w:div w:id="189225635">
              <w:marLeft w:val="0"/>
              <w:marRight w:val="0"/>
              <w:marTop w:val="0"/>
              <w:marBottom w:val="0"/>
              <w:divBdr>
                <w:top w:val="none" w:sz="0" w:space="0" w:color="auto"/>
                <w:left w:val="none" w:sz="0" w:space="0" w:color="auto"/>
                <w:bottom w:val="none" w:sz="0" w:space="0" w:color="auto"/>
                <w:right w:val="none" w:sz="0" w:space="0" w:color="auto"/>
              </w:divBdr>
              <w:divsChild>
                <w:div w:id="2082173286">
                  <w:marLeft w:val="0"/>
                  <w:marRight w:val="0"/>
                  <w:marTop w:val="0"/>
                  <w:marBottom w:val="0"/>
                  <w:divBdr>
                    <w:top w:val="none" w:sz="0" w:space="0" w:color="auto"/>
                    <w:left w:val="none" w:sz="0" w:space="0" w:color="auto"/>
                    <w:bottom w:val="none" w:sz="0" w:space="0" w:color="auto"/>
                    <w:right w:val="none" w:sz="0" w:space="0" w:color="auto"/>
                  </w:divBdr>
                </w:div>
              </w:divsChild>
            </w:div>
            <w:div w:id="1382555664">
              <w:marLeft w:val="0"/>
              <w:marRight w:val="0"/>
              <w:marTop w:val="0"/>
              <w:marBottom w:val="0"/>
              <w:divBdr>
                <w:top w:val="none" w:sz="0" w:space="0" w:color="auto"/>
                <w:left w:val="none" w:sz="0" w:space="0" w:color="auto"/>
                <w:bottom w:val="none" w:sz="0" w:space="0" w:color="auto"/>
                <w:right w:val="none" w:sz="0" w:space="0" w:color="auto"/>
              </w:divBdr>
              <w:divsChild>
                <w:div w:id="10735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5239">
          <w:marLeft w:val="0"/>
          <w:marRight w:val="0"/>
          <w:marTop w:val="0"/>
          <w:marBottom w:val="0"/>
          <w:divBdr>
            <w:top w:val="none" w:sz="0" w:space="0" w:color="auto"/>
            <w:left w:val="none" w:sz="0" w:space="0" w:color="auto"/>
            <w:bottom w:val="none" w:sz="0" w:space="0" w:color="auto"/>
            <w:right w:val="none" w:sz="0" w:space="0" w:color="auto"/>
          </w:divBdr>
        </w:div>
        <w:div w:id="1372876898">
          <w:marLeft w:val="0"/>
          <w:marRight w:val="0"/>
          <w:marTop w:val="0"/>
          <w:marBottom w:val="0"/>
          <w:divBdr>
            <w:top w:val="none" w:sz="0" w:space="0" w:color="auto"/>
            <w:left w:val="none" w:sz="0" w:space="0" w:color="auto"/>
            <w:bottom w:val="none" w:sz="0" w:space="0" w:color="auto"/>
            <w:right w:val="none" w:sz="0" w:space="0" w:color="auto"/>
          </w:divBdr>
        </w:div>
        <w:div w:id="645012418">
          <w:marLeft w:val="0"/>
          <w:marRight w:val="0"/>
          <w:marTop w:val="0"/>
          <w:marBottom w:val="0"/>
          <w:divBdr>
            <w:top w:val="none" w:sz="0" w:space="0" w:color="auto"/>
            <w:left w:val="none" w:sz="0" w:space="0" w:color="auto"/>
            <w:bottom w:val="none" w:sz="0" w:space="0" w:color="auto"/>
            <w:right w:val="none" w:sz="0" w:space="0" w:color="auto"/>
          </w:divBdr>
        </w:div>
        <w:div w:id="2080210117">
          <w:marLeft w:val="0"/>
          <w:marRight w:val="0"/>
          <w:marTop w:val="0"/>
          <w:marBottom w:val="0"/>
          <w:divBdr>
            <w:top w:val="none" w:sz="0" w:space="0" w:color="auto"/>
            <w:left w:val="none" w:sz="0" w:space="0" w:color="auto"/>
            <w:bottom w:val="none" w:sz="0" w:space="0" w:color="auto"/>
            <w:right w:val="none" w:sz="0" w:space="0" w:color="auto"/>
          </w:divBdr>
        </w:div>
        <w:div w:id="316351107">
          <w:marLeft w:val="0"/>
          <w:marRight w:val="0"/>
          <w:marTop w:val="0"/>
          <w:marBottom w:val="0"/>
          <w:divBdr>
            <w:top w:val="none" w:sz="0" w:space="0" w:color="auto"/>
            <w:left w:val="none" w:sz="0" w:space="0" w:color="auto"/>
            <w:bottom w:val="none" w:sz="0" w:space="0" w:color="auto"/>
            <w:right w:val="none" w:sz="0" w:space="0" w:color="auto"/>
          </w:divBdr>
        </w:div>
        <w:div w:id="160047364">
          <w:marLeft w:val="0"/>
          <w:marRight w:val="0"/>
          <w:marTop w:val="0"/>
          <w:marBottom w:val="0"/>
          <w:divBdr>
            <w:top w:val="none" w:sz="0" w:space="0" w:color="auto"/>
            <w:left w:val="none" w:sz="0" w:space="0" w:color="auto"/>
            <w:bottom w:val="none" w:sz="0" w:space="0" w:color="auto"/>
            <w:right w:val="none" w:sz="0" w:space="0" w:color="auto"/>
          </w:divBdr>
        </w:div>
        <w:div w:id="913469369">
          <w:marLeft w:val="0"/>
          <w:marRight w:val="0"/>
          <w:marTop w:val="0"/>
          <w:marBottom w:val="0"/>
          <w:divBdr>
            <w:top w:val="none" w:sz="0" w:space="0" w:color="auto"/>
            <w:left w:val="none" w:sz="0" w:space="0" w:color="auto"/>
            <w:bottom w:val="none" w:sz="0" w:space="0" w:color="auto"/>
            <w:right w:val="none" w:sz="0" w:space="0" w:color="auto"/>
          </w:divBdr>
        </w:div>
        <w:div w:id="1210416842">
          <w:marLeft w:val="0"/>
          <w:marRight w:val="0"/>
          <w:marTop w:val="0"/>
          <w:marBottom w:val="0"/>
          <w:divBdr>
            <w:top w:val="none" w:sz="0" w:space="0" w:color="auto"/>
            <w:left w:val="none" w:sz="0" w:space="0" w:color="auto"/>
            <w:bottom w:val="none" w:sz="0" w:space="0" w:color="auto"/>
            <w:right w:val="none" w:sz="0" w:space="0" w:color="auto"/>
          </w:divBdr>
        </w:div>
        <w:div w:id="747968136">
          <w:marLeft w:val="0"/>
          <w:marRight w:val="0"/>
          <w:marTop w:val="0"/>
          <w:marBottom w:val="0"/>
          <w:divBdr>
            <w:top w:val="none" w:sz="0" w:space="0" w:color="auto"/>
            <w:left w:val="none" w:sz="0" w:space="0" w:color="auto"/>
            <w:bottom w:val="none" w:sz="0" w:space="0" w:color="auto"/>
            <w:right w:val="none" w:sz="0" w:space="0" w:color="auto"/>
          </w:divBdr>
        </w:div>
        <w:div w:id="288173689">
          <w:marLeft w:val="0"/>
          <w:marRight w:val="0"/>
          <w:marTop w:val="0"/>
          <w:marBottom w:val="0"/>
          <w:divBdr>
            <w:top w:val="none" w:sz="0" w:space="0" w:color="auto"/>
            <w:left w:val="none" w:sz="0" w:space="0" w:color="auto"/>
            <w:bottom w:val="none" w:sz="0" w:space="0" w:color="auto"/>
            <w:right w:val="none" w:sz="0" w:space="0" w:color="auto"/>
          </w:divBdr>
        </w:div>
        <w:div w:id="1815952309">
          <w:marLeft w:val="0"/>
          <w:marRight w:val="0"/>
          <w:marTop w:val="0"/>
          <w:marBottom w:val="0"/>
          <w:divBdr>
            <w:top w:val="none" w:sz="0" w:space="0" w:color="auto"/>
            <w:left w:val="none" w:sz="0" w:space="0" w:color="auto"/>
            <w:bottom w:val="none" w:sz="0" w:space="0" w:color="auto"/>
            <w:right w:val="none" w:sz="0" w:space="0" w:color="auto"/>
          </w:divBdr>
        </w:div>
        <w:div w:id="1895962965">
          <w:marLeft w:val="0"/>
          <w:marRight w:val="0"/>
          <w:marTop w:val="0"/>
          <w:marBottom w:val="0"/>
          <w:divBdr>
            <w:top w:val="none" w:sz="0" w:space="0" w:color="auto"/>
            <w:left w:val="none" w:sz="0" w:space="0" w:color="auto"/>
            <w:bottom w:val="none" w:sz="0" w:space="0" w:color="auto"/>
            <w:right w:val="none" w:sz="0" w:space="0" w:color="auto"/>
          </w:divBdr>
        </w:div>
        <w:div w:id="696659686">
          <w:marLeft w:val="0"/>
          <w:marRight w:val="0"/>
          <w:marTop w:val="0"/>
          <w:marBottom w:val="0"/>
          <w:divBdr>
            <w:top w:val="none" w:sz="0" w:space="0" w:color="auto"/>
            <w:left w:val="none" w:sz="0" w:space="0" w:color="auto"/>
            <w:bottom w:val="none" w:sz="0" w:space="0" w:color="auto"/>
            <w:right w:val="none" w:sz="0" w:space="0" w:color="auto"/>
          </w:divBdr>
        </w:div>
        <w:div w:id="1378772512">
          <w:marLeft w:val="0"/>
          <w:marRight w:val="0"/>
          <w:marTop w:val="0"/>
          <w:marBottom w:val="0"/>
          <w:divBdr>
            <w:top w:val="none" w:sz="0" w:space="0" w:color="auto"/>
            <w:left w:val="none" w:sz="0" w:space="0" w:color="auto"/>
            <w:bottom w:val="none" w:sz="0" w:space="0" w:color="auto"/>
            <w:right w:val="none" w:sz="0" w:space="0" w:color="auto"/>
          </w:divBdr>
        </w:div>
        <w:div w:id="1451050706">
          <w:marLeft w:val="0"/>
          <w:marRight w:val="0"/>
          <w:marTop w:val="0"/>
          <w:marBottom w:val="0"/>
          <w:divBdr>
            <w:top w:val="none" w:sz="0" w:space="0" w:color="auto"/>
            <w:left w:val="none" w:sz="0" w:space="0" w:color="auto"/>
            <w:bottom w:val="none" w:sz="0" w:space="0" w:color="auto"/>
            <w:right w:val="none" w:sz="0" w:space="0" w:color="auto"/>
          </w:divBdr>
        </w:div>
        <w:div w:id="1895775687">
          <w:marLeft w:val="0"/>
          <w:marRight w:val="0"/>
          <w:marTop w:val="0"/>
          <w:marBottom w:val="0"/>
          <w:divBdr>
            <w:top w:val="none" w:sz="0" w:space="0" w:color="auto"/>
            <w:left w:val="none" w:sz="0" w:space="0" w:color="auto"/>
            <w:bottom w:val="none" w:sz="0" w:space="0" w:color="auto"/>
            <w:right w:val="none" w:sz="0" w:space="0" w:color="auto"/>
          </w:divBdr>
        </w:div>
        <w:div w:id="1555463228">
          <w:marLeft w:val="0"/>
          <w:marRight w:val="0"/>
          <w:marTop w:val="0"/>
          <w:marBottom w:val="0"/>
          <w:divBdr>
            <w:top w:val="none" w:sz="0" w:space="0" w:color="auto"/>
            <w:left w:val="none" w:sz="0" w:space="0" w:color="auto"/>
            <w:bottom w:val="none" w:sz="0" w:space="0" w:color="auto"/>
            <w:right w:val="none" w:sz="0" w:space="0" w:color="auto"/>
          </w:divBdr>
        </w:div>
        <w:div w:id="1101950635">
          <w:marLeft w:val="0"/>
          <w:marRight w:val="0"/>
          <w:marTop w:val="0"/>
          <w:marBottom w:val="0"/>
          <w:divBdr>
            <w:top w:val="none" w:sz="0" w:space="0" w:color="auto"/>
            <w:left w:val="none" w:sz="0" w:space="0" w:color="auto"/>
            <w:bottom w:val="none" w:sz="0" w:space="0" w:color="auto"/>
            <w:right w:val="none" w:sz="0" w:space="0" w:color="auto"/>
          </w:divBdr>
        </w:div>
        <w:div w:id="1956711344">
          <w:marLeft w:val="0"/>
          <w:marRight w:val="0"/>
          <w:marTop w:val="0"/>
          <w:marBottom w:val="0"/>
          <w:divBdr>
            <w:top w:val="none" w:sz="0" w:space="0" w:color="auto"/>
            <w:left w:val="none" w:sz="0" w:space="0" w:color="auto"/>
            <w:bottom w:val="none" w:sz="0" w:space="0" w:color="auto"/>
            <w:right w:val="none" w:sz="0" w:space="0" w:color="auto"/>
          </w:divBdr>
        </w:div>
        <w:div w:id="1893081812">
          <w:marLeft w:val="0"/>
          <w:marRight w:val="0"/>
          <w:marTop w:val="0"/>
          <w:marBottom w:val="0"/>
          <w:divBdr>
            <w:top w:val="none" w:sz="0" w:space="0" w:color="auto"/>
            <w:left w:val="none" w:sz="0" w:space="0" w:color="auto"/>
            <w:bottom w:val="none" w:sz="0" w:space="0" w:color="auto"/>
            <w:right w:val="none" w:sz="0" w:space="0" w:color="auto"/>
          </w:divBdr>
        </w:div>
        <w:div w:id="954143902">
          <w:marLeft w:val="0"/>
          <w:marRight w:val="0"/>
          <w:marTop w:val="0"/>
          <w:marBottom w:val="0"/>
          <w:divBdr>
            <w:top w:val="none" w:sz="0" w:space="0" w:color="auto"/>
            <w:left w:val="none" w:sz="0" w:space="0" w:color="auto"/>
            <w:bottom w:val="none" w:sz="0" w:space="0" w:color="auto"/>
            <w:right w:val="none" w:sz="0" w:space="0" w:color="auto"/>
          </w:divBdr>
        </w:div>
        <w:div w:id="1690374796">
          <w:marLeft w:val="0"/>
          <w:marRight w:val="0"/>
          <w:marTop w:val="0"/>
          <w:marBottom w:val="0"/>
          <w:divBdr>
            <w:top w:val="none" w:sz="0" w:space="0" w:color="auto"/>
            <w:left w:val="none" w:sz="0" w:space="0" w:color="auto"/>
            <w:bottom w:val="none" w:sz="0" w:space="0" w:color="auto"/>
            <w:right w:val="none" w:sz="0" w:space="0" w:color="auto"/>
          </w:divBdr>
        </w:div>
        <w:div w:id="299463082">
          <w:marLeft w:val="0"/>
          <w:marRight w:val="0"/>
          <w:marTop w:val="0"/>
          <w:marBottom w:val="0"/>
          <w:divBdr>
            <w:top w:val="none" w:sz="0" w:space="0" w:color="auto"/>
            <w:left w:val="none" w:sz="0" w:space="0" w:color="auto"/>
            <w:bottom w:val="none" w:sz="0" w:space="0" w:color="auto"/>
            <w:right w:val="none" w:sz="0" w:space="0" w:color="auto"/>
          </w:divBdr>
        </w:div>
        <w:div w:id="51736227">
          <w:marLeft w:val="0"/>
          <w:marRight w:val="0"/>
          <w:marTop w:val="0"/>
          <w:marBottom w:val="0"/>
          <w:divBdr>
            <w:top w:val="none" w:sz="0" w:space="0" w:color="auto"/>
            <w:left w:val="none" w:sz="0" w:space="0" w:color="auto"/>
            <w:bottom w:val="none" w:sz="0" w:space="0" w:color="auto"/>
            <w:right w:val="none" w:sz="0" w:space="0" w:color="auto"/>
          </w:divBdr>
        </w:div>
        <w:div w:id="252975384">
          <w:marLeft w:val="0"/>
          <w:marRight w:val="0"/>
          <w:marTop w:val="0"/>
          <w:marBottom w:val="0"/>
          <w:divBdr>
            <w:top w:val="none" w:sz="0" w:space="0" w:color="auto"/>
            <w:left w:val="none" w:sz="0" w:space="0" w:color="auto"/>
            <w:bottom w:val="none" w:sz="0" w:space="0" w:color="auto"/>
            <w:right w:val="none" w:sz="0" w:space="0" w:color="auto"/>
          </w:divBdr>
        </w:div>
        <w:div w:id="415906849">
          <w:marLeft w:val="0"/>
          <w:marRight w:val="0"/>
          <w:marTop w:val="0"/>
          <w:marBottom w:val="0"/>
          <w:divBdr>
            <w:top w:val="none" w:sz="0" w:space="0" w:color="auto"/>
            <w:left w:val="none" w:sz="0" w:space="0" w:color="auto"/>
            <w:bottom w:val="none" w:sz="0" w:space="0" w:color="auto"/>
            <w:right w:val="none" w:sz="0" w:space="0" w:color="auto"/>
          </w:divBdr>
        </w:div>
        <w:div w:id="1336225520">
          <w:marLeft w:val="0"/>
          <w:marRight w:val="0"/>
          <w:marTop w:val="0"/>
          <w:marBottom w:val="0"/>
          <w:divBdr>
            <w:top w:val="none" w:sz="0" w:space="0" w:color="auto"/>
            <w:left w:val="none" w:sz="0" w:space="0" w:color="auto"/>
            <w:bottom w:val="none" w:sz="0" w:space="0" w:color="auto"/>
            <w:right w:val="none" w:sz="0" w:space="0" w:color="auto"/>
          </w:divBdr>
        </w:div>
        <w:div w:id="73012355">
          <w:marLeft w:val="0"/>
          <w:marRight w:val="0"/>
          <w:marTop w:val="0"/>
          <w:marBottom w:val="0"/>
          <w:divBdr>
            <w:top w:val="none" w:sz="0" w:space="0" w:color="auto"/>
            <w:left w:val="none" w:sz="0" w:space="0" w:color="auto"/>
            <w:bottom w:val="none" w:sz="0" w:space="0" w:color="auto"/>
            <w:right w:val="none" w:sz="0" w:space="0" w:color="auto"/>
          </w:divBdr>
        </w:div>
        <w:div w:id="1814253653">
          <w:marLeft w:val="0"/>
          <w:marRight w:val="0"/>
          <w:marTop w:val="0"/>
          <w:marBottom w:val="0"/>
          <w:divBdr>
            <w:top w:val="none" w:sz="0" w:space="0" w:color="auto"/>
            <w:left w:val="none" w:sz="0" w:space="0" w:color="auto"/>
            <w:bottom w:val="none" w:sz="0" w:space="0" w:color="auto"/>
            <w:right w:val="none" w:sz="0" w:space="0" w:color="auto"/>
          </w:divBdr>
        </w:div>
        <w:div w:id="1208251896">
          <w:marLeft w:val="0"/>
          <w:marRight w:val="0"/>
          <w:marTop w:val="0"/>
          <w:marBottom w:val="0"/>
          <w:divBdr>
            <w:top w:val="none" w:sz="0" w:space="0" w:color="auto"/>
            <w:left w:val="none" w:sz="0" w:space="0" w:color="auto"/>
            <w:bottom w:val="none" w:sz="0" w:space="0" w:color="auto"/>
            <w:right w:val="none" w:sz="0" w:space="0" w:color="auto"/>
          </w:divBdr>
        </w:div>
        <w:div w:id="849487556">
          <w:marLeft w:val="0"/>
          <w:marRight w:val="0"/>
          <w:marTop w:val="0"/>
          <w:marBottom w:val="0"/>
          <w:divBdr>
            <w:top w:val="none" w:sz="0" w:space="0" w:color="auto"/>
            <w:left w:val="none" w:sz="0" w:space="0" w:color="auto"/>
            <w:bottom w:val="none" w:sz="0" w:space="0" w:color="auto"/>
            <w:right w:val="none" w:sz="0" w:space="0" w:color="auto"/>
          </w:divBdr>
        </w:div>
        <w:div w:id="1087462908">
          <w:marLeft w:val="0"/>
          <w:marRight w:val="0"/>
          <w:marTop w:val="0"/>
          <w:marBottom w:val="0"/>
          <w:divBdr>
            <w:top w:val="none" w:sz="0" w:space="0" w:color="auto"/>
            <w:left w:val="none" w:sz="0" w:space="0" w:color="auto"/>
            <w:bottom w:val="none" w:sz="0" w:space="0" w:color="auto"/>
            <w:right w:val="none" w:sz="0" w:space="0" w:color="auto"/>
          </w:divBdr>
        </w:div>
        <w:div w:id="1528251363">
          <w:marLeft w:val="0"/>
          <w:marRight w:val="0"/>
          <w:marTop w:val="0"/>
          <w:marBottom w:val="0"/>
          <w:divBdr>
            <w:top w:val="none" w:sz="0" w:space="0" w:color="auto"/>
            <w:left w:val="none" w:sz="0" w:space="0" w:color="auto"/>
            <w:bottom w:val="none" w:sz="0" w:space="0" w:color="auto"/>
            <w:right w:val="none" w:sz="0" w:space="0" w:color="auto"/>
          </w:divBdr>
        </w:div>
        <w:div w:id="1741291720">
          <w:marLeft w:val="0"/>
          <w:marRight w:val="0"/>
          <w:marTop w:val="0"/>
          <w:marBottom w:val="0"/>
          <w:divBdr>
            <w:top w:val="none" w:sz="0" w:space="0" w:color="auto"/>
            <w:left w:val="none" w:sz="0" w:space="0" w:color="auto"/>
            <w:bottom w:val="none" w:sz="0" w:space="0" w:color="auto"/>
            <w:right w:val="none" w:sz="0" w:space="0" w:color="auto"/>
          </w:divBdr>
        </w:div>
        <w:div w:id="1813522111">
          <w:marLeft w:val="0"/>
          <w:marRight w:val="0"/>
          <w:marTop w:val="0"/>
          <w:marBottom w:val="0"/>
          <w:divBdr>
            <w:top w:val="none" w:sz="0" w:space="0" w:color="auto"/>
            <w:left w:val="none" w:sz="0" w:space="0" w:color="auto"/>
            <w:bottom w:val="none" w:sz="0" w:space="0" w:color="auto"/>
            <w:right w:val="none" w:sz="0" w:space="0" w:color="auto"/>
          </w:divBdr>
        </w:div>
        <w:div w:id="1843157022">
          <w:marLeft w:val="0"/>
          <w:marRight w:val="0"/>
          <w:marTop w:val="0"/>
          <w:marBottom w:val="0"/>
          <w:divBdr>
            <w:top w:val="none" w:sz="0" w:space="0" w:color="auto"/>
            <w:left w:val="none" w:sz="0" w:space="0" w:color="auto"/>
            <w:bottom w:val="none" w:sz="0" w:space="0" w:color="auto"/>
            <w:right w:val="none" w:sz="0" w:space="0" w:color="auto"/>
          </w:divBdr>
        </w:div>
        <w:div w:id="958293455">
          <w:marLeft w:val="0"/>
          <w:marRight w:val="0"/>
          <w:marTop w:val="0"/>
          <w:marBottom w:val="0"/>
          <w:divBdr>
            <w:top w:val="none" w:sz="0" w:space="0" w:color="auto"/>
            <w:left w:val="none" w:sz="0" w:space="0" w:color="auto"/>
            <w:bottom w:val="none" w:sz="0" w:space="0" w:color="auto"/>
            <w:right w:val="none" w:sz="0" w:space="0" w:color="auto"/>
          </w:divBdr>
        </w:div>
        <w:div w:id="1703939433">
          <w:marLeft w:val="0"/>
          <w:marRight w:val="0"/>
          <w:marTop w:val="0"/>
          <w:marBottom w:val="0"/>
          <w:divBdr>
            <w:top w:val="none" w:sz="0" w:space="0" w:color="auto"/>
            <w:left w:val="none" w:sz="0" w:space="0" w:color="auto"/>
            <w:bottom w:val="none" w:sz="0" w:space="0" w:color="auto"/>
            <w:right w:val="none" w:sz="0" w:space="0" w:color="auto"/>
          </w:divBdr>
        </w:div>
        <w:div w:id="2042778196">
          <w:marLeft w:val="0"/>
          <w:marRight w:val="0"/>
          <w:marTop w:val="0"/>
          <w:marBottom w:val="0"/>
          <w:divBdr>
            <w:top w:val="none" w:sz="0" w:space="0" w:color="auto"/>
            <w:left w:val="none" w:sz="0" w:space="0" w:color="auto"/>
            <w:bottom w:val="none" w:sz="0" w:space="0" w:color="auto"/>
            <w:right w:val="none" w:sz="0" w:space="0" w:color="auto"/>
          </w:divBdr>
        </w:div>
        <w:div w:id="1394114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213AF-A776-4852-BA2F-8023D4D6D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TotalTime>
  <Pages>11</Pages>
  <Words>3850</Words>
  <Characters>21949</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MIDENA</dc:creator>
  <cp:keywords/>
  <dc:description/>
  <cp:lastModifiedBy>Casonato Matteo</cp:lastModifiedBy>
  <cp:revision>163</cp:revision>
  <dcterms:created xsi:type="dcterms:W3CDTF">2020-12-21T14:28:00Z</dcterms:created>
  <dcterms:modified xsi:type="dcterms:W3CDTF">2021-01-04T17:13:00Z</dcterms:modified>
</cp:coreProperties>
</file>