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749" w:rsidRDefault="00292221">
      <w:pPr>
        <w:jc w:val="center"/>
        <w:rPr>
          <w:sz w:val="32"/>
        </w:rPr>
      </w:pPr>
      <w:r>
        <w:rPr>
          <w:rFonts w:hint="eastAsia"/>
          <w:noProof/>
          <w:sz w:val="32"/>
        </w:rPr>
        <w:drawing>
          <wp:inline distT="0" distB="0" distL="114300" distR="114300">
            <wp:extent cx="1320800" cy="868045"/>
            <wp:effectExtent l="0" t="0" r="12700" b="8255"/>
            <wp:docPr id="2" name="图片 2" descr="互联网+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互联网+logo"/>
                    <pic:cNvPicPr>
                      <a:picLocks noChangeAspect="1"/>
                    </pic:cNvPicPr>
                  </pic:nvPicPr>
                  <pic:blipFill>
                    <a:blip r:embed="rId9"/>
                    <a:stretch>
                      <a:fillRect/>
                    </a:stretch>
                  </pic:blipFill>
                  <pic:spPr>
                    <a:xfrm>
                      <a:off x="0" y="0"/>
                      <a:ext cx="1320800" cy="868045"/>
                    </a:xfrm>
                    <a:prstGeom prst="rect">
                      <a:avLst/>
                    </a:prstGeom>
                  </pic:spPr>
                </pic:pic>
              </a:graphicData>
            </a:graphic>
          </wp:inline>
        </w:drawing>
      </w:r>
      <w:r>
        <w:rPr>
          <w:rFonts w:hint="eastAsia"/>
          <w:sz w:val="32"/>
        </w:rPr>
        <w:t xml:space="preserve">  </w:t>
      </w:r>
      <w:r>
        <w:rPr>
          <w:rFonts w:hint="eastAsia"/>
          <w:noProof/>
          <w:sz w:val="32"/>
        </w:rPr>
        <w:drawing>
          <wp:inline distT="0" distB="0" distL="114300" distR="114300">
            <wp:extent cx="990600" cy="990600"/>
            <wp:effectExtent l="0" t="0" r="0" b="0"/>
            <wp:docPr id="1" name="图片 1" descr="学校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校logo"/>
                    <pic:cNvPicPr>
                      <a:picLocks noChangeAspect="1"/>
                    </pic:cNvPicPr>
                  </pic:nvPicPr>
                  <pic:blipFill>
                    <a:blip r:embed="rId10"/>
                    <a:stretch>
                      <a:fillRect/>
                    </a:stretch>
                  </pic:blipFill>
                  <pic:spPr>
                    <a:xfrm>
                      <a:off x="0" y="0"/>
                      <a:ext cx="990600" cy="990600"/>
                    </a:xfrm>
                    <a:prstGeom prst="rect">
                      <a:avLst/>
                    </a:prstGeom>
                  </pic:spPr>
                </pic:pic>
              </a:graphicData>
            </a:graphic>
          </wp:inline>
        </w:drawing>
      </w:r>
    </w:p>
    <w:p w:rsidR="00BF2749" w:rsidRDefault="00BF2749">
      <w:pPr>
        <w:rPr>
          <w:sz w:val="32"/>
        </w:rPr>
      </w:pPr>
    </w:p>
    <w:p w:rsidR="00BF2749" w:rsidRDefault="00292221">
      <w:pPr>
        <w:jc w:val="center"/>
        <w:rPr>
          <w:b/>
          <w:bCs/>
          <w:sz w:val="36"/>
          <w:szCs w:val="36"/>
        </w:rPr>
      </w:pPr>
      <w:r>
        <w:rPr>
          <w:rFonts w:hint="eastAsia"/>
          <w:b/>
          <w:bCs/>
          <w:sz w:val="36"/>
          <w:szCs w:val="36"/>
        </w:rPr>
        <w:t>第五届中国“互联网</w:t>
      </w:r>
      <w:r>
        <w:rPr>
          <w:rFonts w:hint="eastAsia"/>
          <w:b/>
          <w:bCs/>
          <w:sz w:val="36"/>
          <w:szCs w:val="36"/>
        </w:rPr>
        <w:t>+</w:t>
      </w:r>
      <w:r>
        <w:rPr>
          <w:rFonts w:hint="eastAsia"/>
          <w:b/>
          <w:bCs/>
          <w:sz w:val="36"/>
          <w:szCs w:val="36"/>
        </w:rPr>
        <w:t>”大学生创新创业大赛</w:t>
      </w:r>
    </w:p>
    <w:p w:rsidR="00BF2749" w:rsidRDefault="00292221">
      <w:pPr>
        <w:jc w:val="center"/>
        <w:rPr>
          <w:b/>
          <w:bCs/>
          <w:sz w:val="36"/>
          <w:szCs w:val="36"/>
        </w:rPr>
      </w:pPr>
      <w:r>
        <w:rPr>
          <w:rFonts w:hint="eastAsia"/>
          <w:b/>
          <w:bCs/>
          <w:sz w:val="36"/>
          <w:szCs w:val="36"/>
        </w:rPr>
        <w:t>项目策划书</w:t>
      </w:r>
    </w:p>
    <w:p w:rsidR="00BF2749" w:rsidRDefault="00BF2749">
      <w:pPr>
        <w:rPr>
          <w:sz w:val="32"/>
        </w:rPr>
      </w:pPr>
    </w:p>
    <w:p w:rsidR="00BF2749" w:rsidRDefault="00BF2749">
      <w:pPr>
        <w:rPr>
          <w:sz w:val="32"/>
        </w:rPr>
      </w:pPr>
    </w:p>
    <w:p w:rsidR="00BF2749" w:rsidRDefault="00BF2749">
      <w:pPr>
        <w:rPr>
          <w:sz w:val="32"/>
        </w:rPr>
      </w:pPr>
    </w:p>
    <w:p w:rsidR="00BF2749" w:rsidRDefault="00292221">
      <w:pPr>
        <w:jc w:val="center"/>
        <w:rPr>
          <w:rFonts w:ascii="黑体" w:eastAsia="黑体" w:hAnsi="黑体" w:cs="黑体"/>
          <w:color w:val="FF0000"/>
          <w:sz w:val="72"/>
        </w:rPr>
      </w:pPr>
      <w:r>
        <w:rPr>
          <w:rFonts w:ascii="黑体" w:eastAsia="黑体" w:hAnsi="黑体" w:cs="黑体" w:hint="eastAsia"/>
          <w:color w:val="FF0000"/>
          <w:sz w:val="72"/>
        </w:rPr>
        <w:t>（项目名称）</w:t>
      </w:r>
    </w:p>
    <w:p w:rsidR="00BF2749" w:rsidRPr="00B45D04" w:rsidRDefault="00B45D04">
      <w:pPr>
        <w:jc w:val="center"/>
        <w:rPr>
          <w:sz w:val="32"/>
          <w:szCs w:val="32"/>
        </w:rPr>
      </w:pPr>
      <w:r w:rsidRPr="00B45D04">
        <w:rPr>
          <w:rFonts w:hint="eastAsia"/>
          <w:sz w:val="32"/>
          <w:szCs w:val="32"/>
        </w:rPr>
        <w:t>单片机控制的小型分拣系统</w:t>
      </w:r>
      <w:r w:rsidR="00292221" w:rsidRPr="00B45D04">
        <w:rPr>
          <w:rFonts w:hint="eastAsia"/>
          <w:sz w:val="32"/>
          <w:szCs w:val="32"/>
        </w:rPr>
        <w:t xml:space="preserve">        </w:t>
      </w:r>
    </w:p>
    <w:p w:rsidR="00BF2749" w:rsidRDefault="00BF2749">
      <w:pPr>
        <w:jc w:val="center"/>
        <w:rPr>
          <w:sz w:val="40"/>
        </w:rPr>
      </w:pPr>
    </w:p>
    <w:p w:rsidR="00BF2749" w:rsidRDefault="00BF2749">
      <w:pPr>
        <w:jc w:val="center"/>
        <w:rPr>
          <w:sz w:val="40"/>
        </w:rPr>
      </w:pPr>
    </w:p>
    <w:p w:rsidR="00BF2749" w:rsidRDefault="00BF2749">
      <w:pPr>
        <w:jc w:val="center"/>
        <w:rPr>
          <w:sz w:val="40"/>
        </w:rPr>
      </w:pPr>
    </w:p>
    <w:p w:rsidR="00BF2749" w:rsidRDefault="00292221">
      <w:pPr>
        <w:rPr>
          <w:sz w:val="44"/>
        </w:rPr>
      </w:pPr>
      <w:r>
        <w:rPr>
          <w:rFonts w:hint="eastAsia"/>
          <w:sz w:val="40"/>
        </w:rPr>
        <w:t xml:space="preserve">        </w:t>
      </w:r>
      <w:r>
        <w:rPr>
          <w:rFonts w:hint="eastAsia"/>
          <w:sz w:val="32"/>
        </w:rPr>
        <w:t xml:space="preserve">       </w:t>
      </w:r>
    </w:p>
    <w:p w:rsidR="00BF2749" w:rsidRDefault="00292221">
      <w:pPr>
        <w:ind w:firstLineChars="150" w:firstLine="420"/>
        <w:rPr>
          <w:rFonts w:asciiTheme="minorEastAsia" w:hAnsiTheme="minorEastAsia" w:cstheme="minorEastAsia"/>
          <w:sz w:val="28"/>
          <w:szCs w:val="28"/>
        </w:rPr>
      </w:pPr>
      <w:r>
        <w:rPr>
          <w:rFonts w:asciiTheme="minorEastAsia" w:hAnsiTheme="minorEastAsia" w:cstheme="minorEastAsia" w:hint="eastAsia"/>
          <w:sz w:val="28"/>
          <w:szCs w:val="28"/>
        </w:rPr>
        <w:t>作品名称：同项目名称</w:t>
      </w:r>
    </w:p>
    <w:p w:rsidR="00BF2749" w:rsidRDefault="00292221">
      <w:pPr>
        <w:ind w:firstLineChars="150" w:firstLine="420"/>
        <w:rPr>
          <w:rFonts w:asciiTheme="minorEastAsia" w:hAnsiTheme="minorEastAsia" w:cstheme="minorEastAsia"/>
          <w:sz w:val="28"/>
          <w:szCs w:val="28"/>
        </w:rPr>
      </w:pPr>
      <w:r>
        <w:rPr>
          <w:rFonts w:asciiTheme="minorEastAsia" w:hAnsiTheme="minorEastAsia" w:cstheme="minorEastAsia" w:hint="eastAsia"/>
          <w:sz w:val="28"/>
          <w:szCs w:val="28"/>
        </w:rPr>
        <w:t>作品组别：(如:初创组)</w:t>
      </w:r>
    </w:p>
    <w:p w:rsidR="00BF2749" w:rsidRDefault="00292221">
      <w:pPr>
        <w:ind w:firstLineChars="150" w:firstLine="420"/>
        <w:rPr>
          <w:rFonts w:asciiTheme="minorEastAsia" w:hAnsiTheme="minorEastAsia" w:cstheme="minorEastAsia"/>
          <w:sz w:val="28"/>
          <w:szCs w:val="28"/>
        </w:rPr>
      </w:pPr>
      <w:r>
        <w:rPr>
          <w:rFonts w:asciiTheme="minorEastAsia" w:hAnsiTheme="minorEastAsia" w:cstheme="minorEastAsia" w:hint="eastAsia"/>
          <w:sz w:val="28"/>
          <w:szCs w:val="28"/>
        </w:rPr>
        <w:t>作品类型：“互联网+”制造业</w:t>
      </w:r>
    </w:p>
    <w:p w:rsidR="00BF2749" w:rsidRDefault="00292221">
      <w:pPr>
        <w:ind w:firstLineChars="150" w:firstLine="420"/>
        <w:rPr>
          <w:rFonts w:asciiTheme="minorEastAsia" w:hAnsiTheme="minorEastAsia" w:cstheme="minorEastAsia"/>
          <w:sz w:val="28"/>
          <w:szCs w:val="28"/>
        </w:rPr>
      </w:pPr>
      <w:r>
        <w:rPr>
          <w:rFonts w:asciiTheme="minorEastAsia" w:hAnsiTheme="minorEastAsia" w:cstheme="minorEastAsia" w:hint="eastAsia"/>
          <w:sz w:val="28"/>
          <w:szCs w:val="28"/>
        </w:rPr>
        <w:t>负 责 人： 姓名+联系方式</w:t>
      </w:r>
    </w:p>
    <w:p w:rsidR="00B45D04" w:rsidRDefault="00B45D04">
      <w:pPr>
        <w:ind w:firstLineChars="150" w:firstLine="420"/>
        <w:rPr>
          <w:rFonts w:asciiTheme="minorEastAsia" w:hAnsiTheme="minorEastAsia" w:cstheme="minorEastAsia" w:hint="eastAsia"/>
          <w:sz w:val="28"/>
          <w:szCs w:val="28"/>
        </w:rPr>
      </w:pPr>
    </w:p>
    <w:sdt>
      <w:sdtPr>
        <w:rPr>
          <w:lang w:val="zh-CN"/>
        </w:rPr>
        <w:id w:val="69358067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B45D04" w:rsidRDefault="00B45D04" w:rsidP="00B45D04">
          <w:pPr>
            <w:pStyle w:val="TOC"/>
            <w:jc w:val="center"/>
          </w:pPr>
          <w:r>
            <w:rPr>
              <w:lang w:val="zh-CN"/>
            </w:rPr>
            <w:t>目录</w:t>
          </w:r>
        </w:p>
        <w:p w:rsidR="00B45D04" w:rsidRDefault="00B45D04">
          <w:pPr>
            <w:pStyle w:val="TOC2"/>
            <w:tabs>
              <w:tab w:val="left" w:pos="630"/>
              <w:tab w:val="right" w:leader="dot" w:pos="8296"/>
            </w:tabs>
            <w:rPr>
              <w:noProof/>
              <w:kern w:val="2"/>
              <w:sz w:val="21"/>
            </w:rPr>
          </w:pPr>
          <w:r>
            <w:fldChar w:fldCharType="begin"/>
          </w:r>
          <w:r>
            <w:instrText xml:space="preserve"> TOC \o "1-3" \h \z \u </w:instrText>
          </w:r>
          <w:r>
            <w:fldChar w:fldCharType="separate"/>
          </w:r>
          <w:hyperlink w:anchor="_Toc11402563" w:history="1">
            <w:r w:rsidRPr="00343BAC">
              <w:rPr>
                <w:rStyle w:val="af0"/>
                <w:noProof/>
              </w:rPr>
              <w:t>1.</w:t>
            </w:r>
            <w:r>
              <w:rPr>
                <w:noProof/>
                <w:kern w:val="2"/>
                <w:sz w:val="21"/>
              </w:rPr>
              <w:tab/>
            </w:r>
            <w:r w:rsidRPr="00343BAC">
              <w:rPr>
                <w:rStyle w:val="af0"/>
                <w:noProof/>
              </w:rPr>
              <w:t>项目背景</w:t>
            </w:r>
            <w:r>
              <w:rPr>
                <w:noProof/>
                <w:webHidden/>
              </w:rPr>
              <w:tab/>
            </w:r>
            <w:r>
              <w:rPr>
                <w:noProof/>
                <w:webHidden/>
              </w:rPr>
              <w:fldChar w:fldCharType="begin"/>
            </w:r>
            <w:r>
              <w:rPr>
                <w:noProof/>
                <w:webHidden/>
              </w:rPr>
              <w:instrText xml:space="preserve"> PAGEREF _Toc11402563 \h </w:instrText>
            </w:r>
            <w:r>
              <w:rPr>
                <w:noProof/>
                <w:webHidden/>
              </w:rPr>
            </w:r>
            <w:r>
              <w:rPr>
                <w:noProof/>
                <w:webHidden/>
              </w:rPr>
              <w:fldChar w:fldCharType="separate"/>
            </w:r>
            <w:r>
              <w:rPr>
                <w:noProof/>
                <w:webHidden/>
              </w:rPr>
              <w:t>2</w:t>
            </w:r>
            <w:r>
              <w:rPr>
                <w:noProof/>
                <w:webHidden/>
              </w:rPr>
              <w:fldChar w:fldCharType="end"/>
            </w:r>
          </w:hyperlink>
        </w:p>
        <w:p w:rsidR="00B45D04" w:rsidRDefault="00B45D04">
          <w:pPr>
            <w:pStyle w:val="TOC2"/>
            <w:tabs>
              <w:tab w:val="left" w:pos="630"/>
              <w:tab w:val="right" w:leader="dot" w:pos="8296"/>
            </w:tabs>
            <w:rPr>
              <w:noProof/>
              <w:kern w:val="2"/>
              <w:sz w:val="21"/>
            </w:rPr>
          </w:pPr>
          <w:hyperlink w:anchor="_Toc11402564" w:history="1">
            <w:r w:rsidRPr="00343BAC">
              <w:rPr>
                <w:rStyle w:val="af0"/>
                <w:noProof/>
              </w:rPr>
              <w:t>2.</w:t>
            </w:r>
            <w:r>
              <w:rPr>
                <w:noProof/>
                <w:kern w:val="2"/>
                <w:sz w:val="21"/>
              </w:rPr>
              <w:tab/>
            </w:r>
            <w:r w:rsidRPr="00343BAC">
              <w:rPr>
                <w:rStyle w:val="af0"/>
                <w:noProof/>
              </w:rPr>
              <w:t>项目简介</w:t>
            </w:r>
            <w:r>
              <w:rPr>
                <w:noProof/>
                <w:webHidden/>
              </w:rPr>
              <w:tab/>
            </w:r>
            <w:r>
              <w:rPr>
                <w:noProof/>
                <w:webHidden/>
              </w:rPr>
              <w:fldChar w:fldCharType="begin"/>
            </w:r>
            <w:r>
              <w:rPr>
                <w:noProof/>
                <w:webHidden/>
              </w:rPr>
              <w:instrText xml:space="preserve"> PAGEREF _Toc11402564 \h </w:instrText>
            </w:r>
            <w:r>
              <w:rPr>
                <w:noProof/>
                <w:webHidden/>
              </w:rPr>
            </w:r>
            <w:r>
              <w:rPr>
                <w:noProof/>
                <w:webHidden/>
              </w:rPr>
              <w:fldChar w:fldCharType="separate"/>
            </w:r>
            <w:r>
              <w:rPr>
                <w:noProof/>
                <w:webHidden/>
              </w:rPr>
              <w:t>2</w:t>
            </w:r>
            <w:r>
              <w:rPr>
                <w:noProof/>
                <w:webHidden/>
              </w:rPr>
              <w:fldChar w:fldCharType="end"/>
            </w:r>
          </w:hyperlink>
        </w:p>
        <w:p w:rsidR="00B45D04" w:rsidRDefault="00B45D04">
          <w:pPr>
            <w:pStyle w:val="TOC2"/>
            <w:tabs>
              <w:tab w:val="left" w:pos="630"/>
              <w:tab w:val="right" w:leader="dot" w:pos="8296"/>
            </w:tabs>
            <w:rPr>
              <w:noProof/>
              <w:kern w:val="2"/>
              <w:sz w:val="21"/>
            </w:rPr>
          </w:pPr>
          <w:hyperlink w:anchor="_Toc11402565" w:history="1">
            <w:r w:rsidRPr="00343BAC">
              <w:rPr>
                <w:rStyle w:val="af0"/>
                <w:noProof/>
              </w:rPr>
              <w:t>3.</w:t>
            </w:r>
            <w:r>
              <w:rPr>
                <w:noProof/>
                <w:kern w:val="2"/>
                <w:sz w:val="21"/>
              </w:rPr>
              <w:tab/>
            </w:r>
            <w:r w:rsidRPr="00343BAC">
              <w:rPr>
                <w:rStyle w:val="af0"/>
                <w:noProof/>
              </w:rPr>
              <w:t>市场分析</w:t>
            </w:r>
            <w:r>
              <w:rPr>
                <w:noProof/>
                <w:webHidden/>
              </w:rPr>
              <w:tab/>
            </w:r>
            <w:r>
              <w:rPr>
                <w:noProof/>
                <w:webHidden/>
              </w:rPr>
              <w:fldChar w:fldCharType="begin"/>
            </w:r>
            <w:r>
              <w:rPr>
                <w:noProof/>
                <w:webHidden/>
              </w:rPr>
              <w:instrText xml:space="preserve"> PAGEREF _Toc11402565 \h </w:instrText>
            </w:r>
            <w:r>
              <w:rPr>
                <w:noProof/>
                <w:webHidden/>
              </w:rPr>
            </w:r>
            <w:r>
              <w:rPr>
                <w:noProof/>
                <w:webHidden/>
              </w:rPr>
              <w:fldChar w:fldCharType="separate"/>
            </w:r>
            <w:r>
              <w:rPr>
                <w:noProof/>
                <w:webHidden/>
              </w:rPr>
              <w:t>3</w:t>
            </w:r>
            <w:r>
              <w:rPr>
                <w:noProof/>
                <w:webHidden/>
              </w:rPr>
              <w:fldChar w:fldCharType="end"/>
            </w:r>
          </w:hyperlink>
        </w:p>
        <w:p w:rsidR="00B45D04" w:rsidRDefault="00B45D04">
          <w:pPr>
            <w:pStyle w:val="TOC2"/>
            <w:tabs>
              <w:tab w:val="left" w:pos="630"/>
              <w:tab w:val="right" w:leader="dot" w:pos="8296"/>
            </w:tabs>
            <w:rPr>
              <w:noProof/>
              <w:kern w:val="2"/>
              <w:sz w:val="21"/>
            </w:rPr>
          </w:pPr>
          <w:hyperlink w:anchor="_Toc11402566" w:history="1">
            <w:r w:rsidRPr="00343BAC">
              <w:rPr>
                <w:rStyle w:val="af0"/>
                <w:noProof/>
              </w:rPr>
              <w:t>4.</w:t>
            </w:r>
            <w:r>
              <w:rPr>
                <w:noProof/>
                <w:kern w:val="2"/>
                <w:sz w:val="21"/>
              </w:rPr>
              <w:tab/>
            </w:r>
            <w:r w:rsidRPr="00343BAC">
              <w:rPr>
                <w:rStyle w:val="af0"/>
                <w:noProof/>
              </w:rPr>
              <w:t>Swot</w:t>
            </w:r>
            <w:r w:rsidRPr="00343BAC">
              <w:rPr>
                <w:rStyle w:val="af0"/>
                <w:noProof/>
              </w:rPr>
              <w:t>分析</w:t>
            </w:r>
            <w:r>
              <w:rPr>
                <w:noProof/>
                <w:webHidden/>
              </w:rPr>
              <w:tab/>
            </w:r>
            <w:r>
              <w:rPr>
                <w:noProof/>
                <w:webHidden/>
              </w:rPr>
              <w:fldChar w:fldCharType="begin"/>
            </w:r>
            <w:r>
              <w:rPr>
                <w:noProof/>
                <w:webHidden/>
              </w:rPr>
              <w:instrText xml:space="preserve"> PAGEREF _Toc11402566 \h </w:instrText>
            </w:r>
            <w:r>
              <w:rPr>
                <w:noProof/>
                <w:webHidden/>
              </w:rPr>
            </w:r>
            <w:r>
              <w:rPr>
                <w:noProof/>
                <w:webHidden/>
              </w:rPr>
              <w:fldChar w:fldCharType="separate"/>
            </w:r>
            <w:r>
              <w:rPr>
                <w:noProof/>
                <w:webHidden/>
              </w:rPr>
              <w:t>3</w:t>
            </w:r>
            <w:r>
              <w:rPr>
                <w:noProof/>
                <w:webHidden/>
              </w:rPr>
              <w:fldChar w:fldCharType="end"/>
            </w:r>
          </w:hyperlink>
        </w:p>
        <w:p w:rsidR="00B45D04" w:rsidRDefault="00B45D04">
          <w:r>
            <w:rPr>
              <w:b/>
              <w:bCs/>
              <w:lang w:val="zh-CN"/>
            </w:rPr>
            <w:fldChar w:fldCharType="end"/>
          </w:r>
        </w:p>
      </w:sdtContent>
    </w:sdt>
    <w:p w:rsidR="00BF2749" w:rsidRDefault="00292221">
      <w:pPr>
        <w:widowControl/>
        <w:jc w:val="left"/>
        <w:rPr>
          <w:sz w:val="36"/>
        </w:rPr>
      </w:pPr>
      <w:r>
        <w:rPr>
          <w:sz w:val="36"/>
        </w:rPr>
        <w:br w:type="page"/>
      </w:r>
    </w:p>
    <w:p w:rsidR="00BF2749" w:rsidRPr="00B45D04" w:rsidRDefault="00292221" w:rsidP="00B45D04">
      <w:pPr>
        <w:pStyle w:val="a"/>
        <w:ind w:left="210" w:firstLine="315"/>
        <w:rPr>
          <w:rStyle w:val="ac"/>
          <w:b/>
          <w:bCs/>
          <w:sz w:val="32"/>
        </w:rPr>
      </w:pPr>
      <w:r>
        <w:rPr>
          <w:rStyle w:val="ac"/>
          <w:rFonts w:hint="eastAsia"/>
        </w:rPr>
        <w:lastRenderedPageBreak/>
        <w:t xml:space="preserve">  </w:t>
      </w:r>
      <w:bookmarkStart w:id="0" w:name="_Toc11402563"/>
      <w:r w:rsidR="00DF7960" w:rsidRPr="00B45D04">
        <w:rPr>
          <w:rStyle w:val="ac"/>
          <w:rFonts w:hint="eastAsia"/>
          <w:sz w:val="32"/>
        </w:rPr>
        <w:t>项目背景</w:t>
      </w:r>
      <w:bookmarkEnd w:id="0"/>
    </w:p>
    <w:p w:rsidR="00B45D04" w:rsidRDefault="00DF7960" w:rsidP="00B45D04">
      <w:pPr>
        <w:rPr>
          <w:rFonts w:ascii="仿宋" w:eastAsia="仿宋" w:hAnsi="仿宋" w:cs="仿宋"/>
          <w:sz w:val="24"/>
          <w:szCs w:val="24"/>
        </w:rPr>
      </w:pPr>
      <w:r w:rsidRPr="00DF7960">
        <w:rPr>
          <w:rStyle w:val="ac"/>
          <w:rFonts w:hint="eastAsia"/>
          <w:b w:val="0"/>
          <w:bCs w:val="0"/>
        </w:rPr>
        <w:t xml:space="preserve">      </w:t>
      </w:r>
      <w:r w:rsidR="00B45D04" w:rsidRPr="00401AB4">
        <w:rPr>
          <w:rFonts w:ascii="仿宋" w:eastAsia="仿宋" w:hAnsi="仿宋" w:cs="仿宋" w:hint="eastAsia"/>
          <w:sz w:val="24"/>
          <w:szCs w:val="24"/>
        </w:rPr>
        <w:t>随着电子商务和网购的快速兴起，给我国的物流快递行业也带来了前所未有的机遇和挑战。但是</w:t>
      </w:r>
      <w:r w:rsidR="00B45D04">
        <w:rPr>
          <w:rFonts w:ascii="仿宋" w:eastAsia="仿宋" w:hAnsi="仿宋" w:cs="仿宋" w:hint="eastAsia"/>
          <w:sz w:val="24"/>
          <w:szCs w:val="24"/>
        </w:rPr>
        <w:t>，“快递不快”却成为制约我国目前电子商务发展的一大瓶颈。以国内较</w:t>
      </w:r>
      <w:r w:rsidR="00B45D04" w:rsidRPr="00401AB4">
        <w:rPr>
          <w:rFonts w:ascii="仿宋" w:eastAsia="仿宋" w:hAnsi="仿宋" w:cs="仿宋" w:hint="eastAsia"/>
          <w:sz w:val="24"/>
          <w:szCs w:val="24"/>
        </w:rPr>
        <w:t>大的民营快递公司申通快递为例，</w:t>
      </w:r>
      <w:r w:rsidR="00B45D04">
        <w:rPr>
          <w:rFonts w:ascii="仿宋" w:eastAsia="仿宋" w:hAnsi="仿宋" w:cs="仿宋" w:hint="eastAsia"/>
          <w:sz w:val="24"/>
          <w:szCs w:val="24"/>
        </w:rPr>
        <w:t>2016</w:t>
      </w:r>
      <w:r w:rsidR="00B45D04" w:rsidRPr="00401AB4">
        <w:rPr>
          <w:rFonts w:ascii="仿宋" w:eastAsia="仿宋" w:hAnsi="仿宋" w:cs="仿宋" w:hint="eastAsia"/>
          <w:sz w:val="24"/>
          <w:szCs w:val="24"/>
        </w:rPr>
        <w:t>年春节期间，一般3天就可以到达的商品，现在需要7～10天。《</w:t>
      </w:r>
      <w:r w:rsidR="00B45D04">
        <w:rPr>
          <w:rFonts w:ascii="仿宋" w:eastAsia="仿宋" w:hAnsi="仿宋" w:cs="仿宋" w:hint="eastAsia"/>
          <w:sz w:val="24"/>
          <w:szCs w:val="24"/>
        </w:rPr>
        <w:t>2015</w:t>
      </w:r>
      <w:r w:rsidR="00B45D04" w:rsidRPr="00401AB4">
        <w:rPr>
          <w:rFonts w:ascii="仿宋" w:eastAsia="仿宋" w:hAnsi="仿宋" w:cs="仿宋" w:hint="eastAsia"/>
          <w:sz w:val="24"/>
          <w:szCs w:val="24"/>
        </w:rPr>
        <w:t>年中国电子商务市场数据监测报告》 显示，目前网购包裹大约占到国内民营快递业务量的60%，网购量暴增直接将压力传导给快递企业。据业内人士估计，尽管企业纷纷开足马力，但整个民营快递行业仍然有至少三成的快递滞留在分拣中心无法及时送出。电子商务市场放大了传统商业模式下的销量波动，普遍采用人工分拣的传统快递企业根本难以应对。但由于现有的自动分拣系统不仅占地 面积大（动辄20000m</w:t>
      </w:r>
      <w:r w:rsidR="00B45D04">
        <w:rPr>
          <w:rFonts w:ascii="仿宋" w:eastAsia="仿宋" w:hAnsi="仿宋" w:cs="仿宋"/>
          <w:sz w:val="24"/>
          <w:szCs w:val="24"/>
        </w:rPr>
        <w:t>^</w:t>
      </w:r>
      <w:r w:rsidR="00B45D04">
        <w:rPr>
          <w:rFonts w:ascii="仿宋" w:eastAsia="仿宋" w:hAnsi="仿宋" w:cs="仿宋" w:hint="eastAsia"/>
          <w:sz w:val="24"/>
          <w:szCs w:val="24"/>
        </w:rPr>
        <w:t>2</w:t>
      </w:r>
      <w:r w:rsidR="00B45D04" w:rsidRPr="00401AB4">
        <w:rPr>
          <w:rFonts w:ascii="仿宋" w:eastAsia="仿宋" w:hAnsi="仿宋" w:cs="仿宋" w:hint="eastAsia"/>
          <w:sz w:val="24"/>
          <w:szCs w:val="24"/>
        </w:rPr>
        <w:t>以上），而且一般还需要建3～4层楼高的立体仓库以及与之相匹配的各种自动化搬运设施，这项巨额的先期投入通常需要花10～20年才能收回，这就使得大多民营物流快递公司很难担负高昂的投资费用。因此，设计 出特别适合中小快递公司的成本低、体积小且效率高的自动分拣系统成为人们研究的热点</w:t>
      </w:r>
      <w:r w:rsidR="00B45D04">
        <w:rPr>
          <w:rFonts w:ascii="仿宋" w:eastAsia="仿宋" w:hAnsi="仿宋" w:cs="仿宋" w:hint="eastAsia"/>
          <w:sz w:val="24"/>
          <w:szCs w:val="24"/>
        </w:rPr>
        <w:t>。</w:t>
      </w:r>
    </w:p>
    <w:p w:rsidR="00B45D04" w:rsidRDefault="00B45D04" w:rsidP="00B45D04">
      <w:pPr>
        <w:rPr>
          <w:rFonts w:ascii="仿宋" w:eastAsia="仿宋" w:hAnsi="仿宋" w:cs="仿宋"/>
          <w:sz w:val="24"/>
          <w:szCs w:val="24"/>
        </w:rPr>
      </w:pPr>
      <w:r w:rsidRPr="00401AB4">
        <w:rPr>
          <w:rFonts w:ascii="仿宋" w:eastAsia="仿宋" w:hAnsi="仿宋" w:cs="仿宋" w:hint="eastAsia"/>
          <w:sz w:val="24"/>
          <w:szCs w:val="24"/>
        </w:rPr>
        <w:t>自动分拣系统是指能够识别物品</w:t>
      </w:r>
      <w:r>
        <w:rPr>
          <w:rFonts w:ascii="仿宋" w:eastAsia="仿宋" w:hAnsi="仿宋" w:cs="仿宋" w:hint="eastAsia"/>
          <w:sz w:val="24"/>
          <w:szCs w:val="24"/>
        </w:rPr>
        <w:t>外在</w:t>
      </w:r>
      <w:r w:rsidRPr="00401AB4">
        <w:rPr>
          <w:rFonts w:ascii="仿宋" w:eastAsia="仿宋" w:hAnsi="仿宋" w:cs="仿宋" w:hint="eastAsia"/>
          <w:sz w:val="24"/>
          <w:szCs w:val="24"/>
        </w:rPr>
        <w:t>属性，并据此对物品进行分类的自动系统，是先进配送</w:t>
      </w:r>
      <w:r>
        <w:rPr>
          <w:rFonts w:ascii="仿宋" w:eastAsia="仿宋" w:hAnsi="仿宋" w:cs="仿宋" w:hint="eastAsia"/>
          <w:sz w:val="24"/>
          <w:szCs w:val="24"/>
        </w:rPr>
        <w:t>中心所必需的设施条件之一，是提高物流配送效率的一项关键因素。我们</w:t>
      </w:r>
      <w:r w:rsidRPr="00401AB4">
        <w:rPr>
          <w:rFonts w:ascii="仿宋" w:eastAsia="仿宋" w:hAnsi="仿宋" w:cs="仿宋" w:hint="eastAsia"/>
          <w:sz w:val="24"/>
          <w:szCs w:val="24"/>
        </w:rPr>
        <w:t>设计</w:t>
      </w:r>
      <w:r>
        <w:rPr>
          <w:rFonts w:ascii="仿宋" w:eastAsia="仿宋" w:hAnsi="仿宋" w:cs="仿宋" w:hint="eastAsia"/>
          <w:sz w:val="24"/>
          <w:szCs w:val="24"/>
        </w:rPr>
        <w:t>并试做</w:t>
      </w:r>
      <w:r w:rsidRPr="00401AB4">
        <w:rPr>
          <w:rFonts w:ascii="仿宋" w:eastAsia="仿宋" w:hAnsi="仿宋" w:cs="仿宋" w:hint="eastAsia"/>
          <w:sz w:val="24"/>
          <w:szCs w:val="24"/>
        </w:rPr>
        <w:t>了一种能够满足对快递物流货物分类的自动分拣系统。其基本工作原</w:t>
      </w:r>
      <w:r>
        <w:rPr>
          <w:rFonts w:ascii="仿宋" w:eastAsia="仿宋" w:hAnsi="仿宋" w:cs="仿宋" w:hint="eastAsia"/>
          <w:sz w:val="24"/>
          <w:szCs w:val="24"/>
        </w:rPr>
        <w:t>理是当货物需要在传送带上输送时，物体在进入传输带之前通过扫描装置对物体</w:t>
      </w:r>
      <w:r w:rsidRPr="00401AB4">
        <w:rPr>
          <w:rFonts w:ascii="仿宋" w:eastAsia="仿宋" w:hAnsi="仿宋" w:cs="仿宋" w:hint="eastAsia"/>
          <w:sz w:val="24"/>
          <w:szCs w:val="24"/>
        </w:rPr>
        <w:t>进行扫描，再由微处理器对相关信息进行处理后，以物品属性要求为分类对象控制 分类装置，从而实现自动分拣处理。系统以</w:t>
      </w:r>
      <w:r>
        <w:rPr>
          <w:rFonts w:ascii="仿宋" w:eastAsia="仿宋" w:hAnsi="仿宋" w:cs="仿宋" w:hint="eastAsia"/>
          <w:sz w:val="24"/>
          <w:szCs w:val="24"/>
        </w:rPr>
        <w:t>单片机为控制系统</w:t>
      </w:r>
      <w:r w:rsidRPr="00401AB4">
        <w:rPr>
          <w:rFonts w:ascii="仿宋" w:eastAsia="仿宋" w:hAnsi="仿宋" w:cs="仿宋" w:hint="eastAsia"/>
          <w:sz w:val="24"/>
          <w:szCs w:val="24"/>
        </w:rPr>
        <w:t>，具有体积小、成本低、效率高及节约人力资源成本等优点</w:t>
      </w:r>
    </w:p>
    <w:p w:rsidR="00B45D04" w:rsidRPr="00401AB4" w:rsidRDefault="00B45D04" w:rsidP="00B45D04">
      <w:pPr>
        <w:rPr>
          <w:rFonts w:ascii="仿宋" w:eastAsia="仿宋" w:hAnsi="仿宋" w:cs="仿宋" w:hint="eastAsia"/>
          <w:sz w:val="24"/>
          <w:szCs w:val="24"/>
        </w:rPr>
      </w:pPr>
    </w:p>
    <w:p w:rsidR="00DF7960" w:rsidRPr="00B45D04" w:rsidRDefault="00DF7960" w:rsidP="00B45D04">
      <w:pPr>
        <w:pStyle w:val="a"/>
        <w:ind w:left="210" w:firstLine="480"/>
        <w:rPr>
          <w:rStyle w:val="ac"/>
          <w:b/>
          <w:bCs/>
          <w:sz w:val="32"/>
        </w:rPr>
      </w:pPr>
      <w:bookmarkStart w:id="1" w:name="_Toc11402564"/>
      <w:r w:rsidRPr="00B45D04">
        <w:rPr>
          <w:rStyle w:val="ac"/>
          <w:rFonts w:hint="eastAsia"/>
          <w:sz w:val="32"/>
        </w:rPr>
        <w:t>项目简介</w:t>
      </w:r>
      <w:bookmarkEnd w:id="1"/>
    </w:p>
    <w:p w:rsidR="007B717A" w:rsidRPr="007B717A" w:rsidRDefault="00B45D04" w:rsidP="00DF7960">
      <w:pPr>
        <w:widowControl/>
        <w:jc w:val="left"/>
        <w:rPr>
          <w:rStyle w:val="ac"/>
          <w:b w:val="0"/>
          <w:bCs w:val="0"/>
        </w:rPr>
      </w:pPr>
      <w:r>
        <w:rPr>
          <w:rFonts w:ascii="仿宋" w:eastAsia="仿宋" w:hAnsi="仿宋" w:cs="仿宋" w:hint="eastAsia"/>
          <w:sz w:val="24"/>
          <w:szCs w:val="24"/>
        </w:rPr>
        <w:t>本设计的自动分拣系统分为扫描系统和分拣系统两</w:t>
      </w:r>
      <w:r w:rsidRPr="00034344">
        <w:rPr>
          <w:rFonts w:ascii="仿宋" w:eastAsia="仿宋" w:hAnsi="仿宋" w:cs="仿宋" w:hint="eastAsia"/>
          <w:sz w:val="24"/>
          <w:szCs w:val="24"/>
        </w:rPr>
        <w:t>部分，是将通过扫描</w:t>
      </w:r>
      <w:r>
        <w:rPr>
          <w:rFonts w:ascii="仿宋" w:eastAsia="仿宋" w:hAnsi="仿宋" w:cs="仿宋" w:hint="eastAsia"/>
          <w:sz w:val="24"/>
          <w:szCs w:val="24"/>
        </w:rPr>
        <w:t>系统</w:t>
      </w:r>
      <w:r w:rsidRPr="00034344">
        <w:rPr>
          <w:rFonts w:ascii="仿宋" w:eastAsia="仿宋" w:hAnsi="仿宋" w:cs="仿宋" w:hint="eastAsia"/>
          <w:sz w:val="24"/>
          <w:szCs w:val="24"/>
        </w:rPr>
        <w:t>识别出的</w:t>
      </w:r>
      <w:r>
        <w:rPr>
          <w:rFonts w:ascii="仿宋" w:eastAsia="仿宋" w:hAnsi="仿宋" w:cs="仿宋" w:hint="eastAsia"/>
          <w:sz w:val="24"/>
          <w:szCs w:val="24"/>
        </w:rPr>
        <w:t>货物</w:t>
      </w:r>
      <w:r w:rsidRPr="00034344">
        <w:rPr>
          <w:rFonts w:ascii="仿宋" w:eastAsia="仿宋" w:hAnsi="仿宋" w:cs="仿宋" w:hint="eastAsia"/>
          <w:sz w:val="24"/>
          <w:szCs w:val="24"/>
        </w:rPr>
        <w:t>信息</w:t>
      </w:r>
      <w:r>
        <w:rPr>
          <w:rFonts w:ascii="仿宋" w:eastAsia="仿宋" w:hAnsi="仿宋" w:cs="仿宋" w:hint="eastAsia"/>
          <w:sz w:val="24"/>
          <w:szCs w:val="24"/>
        </w:rPr>
        <w:t>通过微处理器控制使货物</w:t>
      </w:r>
      <w:r w:rsidRPr="00034344">
        <w:rPr>
          <w:rFonts w:ascii="仿宋" w:eastAsia="仿宋" w:hAnsi="仿宋" w:cs="仿宋" w:hint="eastAsia"/>
          <w:sz w:val="24"/>
          <w:szCs w:val="24"/>
        </w:rPr>
        <w:t>随</w:t>
      </w:r>
      <w:r>
        <w:rPr>
          <w:rFonts w:ascii="仿宋" w:eastAsia="仿宋" w:hAnsi="仿宋" w:cs="仿宋" w:hint="eastAsia"/>
          <w:sz w:val="24"/>
          <w:szCs w:val="24"/>
        </w:rPr>
        <w:t>传送带分拣入各个代表唯一地址的仓储中。其工作过程为：整个系统通上电源</w:t>
      </w:r>
      <w:r w:rsidRPr="00034344">
        <w:rPr>
          <w:rFonts w:ascii="仿宋" w:eastAsia="仿宋" w:hAnsi="仿宋" w:cs="仿宋" w:hint="eastAsia"/>
          <w:sz w:val="24"/>
          <w:szCs w:val="24"/>
        </w:rPr>
        <w:t>后，电动机M6运行，绿灯L1</w:t>
      </w:r>
      <w:r>
        <w:rPr>
          <w:rFonts w:ascii="仿宋" w:eastAsia="仿宋" w:hAnsi="仿宋" w:cs="仿宋" w:hint="eastAsia"/>
          <w:sz w:val="24"/>
          <w:szCs w:val="24"/>
        </w:rPr>
        <w:t>亮，传送带运转，表示此时可以进货物。利用上位机发出的信号模拟货物的</w:t>
      </w:r>
      <w:r w:rsidRPr="00034344">
        <w:rPr>
          <w:rFonts w:ascii="仿宋" w:eastAsia="仿宋" w:hAnsi="仿宋" w:cs="仿宋" w:hint="eastAsia"/>
          <w:sz w:val="24"/>
          <w:szCs w:val="24"/>
        </w:rPr>
        <w:t>编码，分别以1、2、3、4、5代表</w:t>
      </w:r>
      <w:r>
        <w:rPr>
          <w:rFonts w:ascii="仿宋" w:eastAsia="仿宋" w:hAnsi="仿宋" w:cs="仿宋" w:hint="eastAsia"/>
          <w:sz w:val="24"/>
          <w:szCs w:val="24"/>
        </w:rPr>
        <w:t>五个不同的仓储（我们使用的模型简化为两个，即进入仓储和出错回收），</w:t>
      </w:r>
      <w:r w:rsidRPr="00034344">
        <w:rPr>
          <w:rFonts w:ascii="仿宋" w:eastAsia="仿宋" w:hAnsi="仿宋" w:cs="仿宋" w:hint="eastAsia"/>
          <w:sz w:val="24"/>
          <w:szCs w:val="24"/>
        </w:rPr>
        <w:t>正常</w:t>
      </w:r>
      <w:r>
        <w:rPr>
          <w:rFonts w:ascii="仿宋" w:eastAsia="仿宋" w:hAnsi="仿宋" w:cs="仿宋" w:hint="eastAsia"/>
          <w:sz w:val="24"/>
          <w:szCs w:val="24"/>
        </w:rPr>
        <w:t>的仓储</w:t>
      </w:r>
      <w:r w:rsidRPr="00034344">
        <w:rPr>
          <w:rFonts w:ascii="仿宋" w:eastAsia="仿宋" w:hAnsi="仿宋" w:cs="仿宋" w:hint="eastAsia"/>
          <w:sz w:val="24"/>
          <w:szCs w:val="24"/>
        </w:rPr>
        <w:t>编码值为1、2、3、4、5</w:t>
      </w:r>
      <w:r>
        <w:rPr>
          <w:rFonts w:ascii="仿宋" w:eastAsia="仿宋" w:hAnsi="仿宋" w:cs="仿宋" w:hint="eastAsia"/>
          <w:sz w:val="24"/>
          <w:szCs w:val="24"/>
        </w:rPr>
        <w:t>。（例如，当上位机发出</w:t>
      </w:r>
      <w:r w:rsidRPr="00034344">
        <w:rPr>
          <w:rFonts w:ascii="仿宋" w:eastAsia="仿宋" w:hAnsi="仿宋" w:cs="仿宋" w:hint="eastAsia"/>
          <w:sz w:val="24"/>
          <w:szCs w:val="24"/>
        </w:rPr>
        <w:t>的</w:t>
      </w:r>
      <w:r>
        <w:rPr>
          <w:rFonts w:ascii="仿宋" w:eastAsia="仿宋" w:hAnsi="仿宋" w:cs="仿宋" w:hint="eastAsia"/>
          <w:sz w:val="24"/>
          <w:szCs w:val="24"/>
        </w:rPr>
        <w:t>信号</w:t>
      </w:r>
      <w:r w:rsidRPr="00034344">
        <w:rPr>
          <w:rFonts w:ascii="仿宋" w:eastAsia="仿宋" w:hAnsi="仿宋" w:cs="仿宋" w:hint="eastAsia"/>
          <w:sz w:val="24"/>
          <w:szCs w:val="24"/>
        </w:rPr>
        <w:t>是‘4</w:t>
      </w:r>
      <w:r>
        <w:rPr>
          <w:rFonts w:ascii="仿宋" w:eastAsia="仿宋" w:hAnsi="仿宋" w:cs="仿宋" w:hint="eastAsia"/>
          <w:sz w:val="24"/>
          <w:szCs w:val="24"/>
        </w:rPr>
        <w:t>’，那么当货物</w:t>
      </w:r>
      <w:r w:rsidRPr="00034344">
        <w:rPr>
          <w:rFonts w:ascii="仿宋" w:eastAsia="仿宋" w:hAnsi="仿宋" w:cs="仿宋" w:hint="eastAsia"/>
          <w:sz w:val="24"/>
          <w:szCs w:val="24"/>
        </w:rPr>
        <w:t>运行至接近开关S4处时，电机M6停止，电机M4</w:t>
      </w:r>
      <w:r>
        <w:rPr>
          <w:rFonts w:ascii="仿宋" w:eastAsia="仿宋" w:hAnsi="仿宋" w:cs="仿宋" w:hint="eastAsia"/>
          <w:sz w:val="24"/>
          <w:szCs w:val="24"/>
        </w:rPr>
        <w:t>启动并转动推杆将货物分拣入此处仓储中</w:t>
      </w:r>
      <w:r w:rsidRPr="00034344">
        <w:rPr>
          <w:rFonts w:ascii="仿宋" w:eastAsia="仿宋" w:hAnsi="仿宋" w:cs="仿宋" w:hint="eastAsia"/>
          <w:sz w:val="24"/>
          <w:szCs w:val="24"/>
        </w:rPr>
        <w:t>）。当接近开关S1为ON</w:t>
      </w:r>
      <w:r>
        <w:rPr>
          <w:rFonts w:ascii="仿宋" w:eastAsia="仿宋" w:hAnsi="仿宋" w:cs="仿宋" w:hint="eastAsia"/>
          <w:sz w:val="24"/>
          <w:szCs w:val="24"/>
        </w:rPr>
        <w:t>时，表明货物到达第一个仓储处，如果上位机发出的信号</w:t>
      </w:r>
      <w:r w:rsidRPr="00034344">
        <w:rPr>
          <w:rFonts w:ascii="仿宋" w:eastAsia="仿宋" w:hAnsi="仿宋" w:cs="仿宋" w:hint="eastAsia"/>
          <w:sz w:val="24"/>
          <w:szCs w:val="24"/>
        </w:rPr>
        <w:t>与此处编码相同，则电动机M6停止，电动机M1</w:t>
      </w:r>
      <w:r>
        <w:rPr>
          <w:rFonts w:ascii="仿宋" w:eastAsia="仿宋" w:hAnsi="仿宋" w:cs="仿宋" w:hint="eastAsia"/>
          <w:sz w:val="24"/>
          <w:szCs w:val="24"/>
        </w:rPr>
        <w:t>启动并转</w:t>
      </w:r>
      <w:r w:rsidRPr="00034344">
        <w:rPr>
          <w:rFonts w:ascii="仿宋" w:eastAsia="仿宋" w:hAnsi="仿宋" w:cs="仿宋" w:hint="eastAsia"/>
          <w:sz w:val="24"/>
          <w:szCs w:val="24"/>
        </w:rPr>
        <w:t>动推杆，将此邮件分拣到该邮箱内；当接近开关S1变为OFF，M1</w:t>
      </w:r>
      <w:r>
        <w:rPr>
          <w:rFonts w:ascii="仿宋" w:eastAsia="仿宋" w:hAnsi="仿宋" w:cs="仿宋" w:hint="eastAsia"/>
          <w:sz w:val="24"/>
          <w:szCs w:val="24"/>
        </w:rPr>
        <w:t>的推杆自动收回，继续进货物；如果货物</w:t>
      </w:r>
      <w:r w:rsidRPr="00034344">
        <w:rPr>
          <w:rFonts w:ascii="仿宋" w:eastAsia="仿宋" w:hAnsi="仿宋" w:cs="仿宋" w:hint="eastAsia"/>
          <w:sz w:val="24"/>
          <w:szCs w:val="24"/>
        </w:rPr>
        <w:t>编码与此处编码不同，则电动机M6继续保持运行。当接近开关S2为ON</w:t>
      </w:r>
      <w:r>
        <w:rPr>
          <w:rFonts w:ascii="仿宋" w:eastAsia="仿宋" w:hAnsi="仿宋" w:cs="仿宋" w:hint="eastAsia"/>
          <w:sz w:val="24"/>
          <w:szCs w:val="24"/>
        </w:rPr>
        <w:t>时表明货物到达第二个仓储</w:t>
      </w:r>
      <w:r w:rsidRPr="00034344">
        <w:rPr>
          <w:rFonts w:ascii="仿宋" w:eastAsia="仿宋" w:hAnsi="仿宋" w:cs="仿宋" w:hint="eastAsia"/>
          <w:sz w:val="24"/>
          <w:szCs w:val="24"/>
        </w:rPr>
        <w:t>处再进行比较判断，依次类推，当接近开关S3、S4和接近开关S5为ON</w:t>
      </w:r>
      <w:r>
        <w:rPr>
          <w:rFonts w:ascii="仿宋" w:eastAsia="仿宋" w:hAnsi="仿宋" w:cs="仿宋" w:hint="eastAsia"/>
          <w:sz w:val="24"/>
          <w:szCs w:val="24"/>
        </w:rPr>
        <w:t>时表明货物分别到达第三个、第四和第五个仓储处；如果货物编码与前五处编码均不同，则表明该货物出错，出错货物</w:t>
      </w:r>
      <w:r w:rsidRPr="00034344">
        <w:rPr>
          <w:rFonts w:ascii="仿宋" w:eastAsia="仿宋" w:hAnsi="仿宋" w:cs="仿宋" w:hint="eastAsia"/>
          <w:sz w:val="24"/>
          <w:szCs w:val="24"/>
        </w:rPr>
        <w:t>将经过接近开关S6</w:t>
      </w:r>
      <w:r>
        <w:rPr>
          <w:rFonts w:ascii="仿宋" w:eastAsia="仿宋" w:hAnsi="仿宋" w:cs="仿宋" w:hint="eastAsia"/>
          <w:sz w:val="24"/>
          <w:szCs w:val="24"/>
        </w:rPr>
        <w:t>处自动进入出错回收处，等待人员检查</w:t>
      </w:r>
      <w:r w:rsidRPr="00034344">
        <w:rPr>
          <w:rFonts w:ascii="仿宋" w:eastAsia="仿宋" w:hAnsi="仿宋" w:cs="仿宋" w:hint="eastAsia"/>
          <w:sz w:val="24"/>
          <w:szCs w:val="24"/>
        </w:rPr>
        <w:t>，此时绿灯L1熄灭，红灯L2</w:t>
      </w:r>
      <w:r>
        <w:rPr>
          <w:rFonts w:ascii="仿宋" w:eastAsia="仿宋" w:hAnsi="仿宋" w:cs="仿宋" w:hint="eastAsia"/>
          <w:sz w:val="24"/>
          <w:szCs w:val="24"/>
        </w:rPr>
        <w:t>亮，蜂鸣器报警出错，然后通知人员对出错货物</w:t>
      </w:r>
      <w:r w:rsidRPr="00034344">
        <w:rPr>
          <w:rFonts w:ascii="仿宋" w:eastAsia="仿宋" w:hAnsi="仿宋" w:cs="仿宋" w:hint="eastAsia"/>
          <w:sz w:val="24"/>
          <w:szCs w:val="24"/>
        </w:rPr>
        <w:t>进行处理。待</w:t>
      </w:r>
      <w:r w:rsidRPr="00034344">
        <w:rPr>
          <w:rFonts w:ascii="仿宋" w:eastAsia="仿宋" w:hAnsi="仿宋" w:cs="仿宋" w:hint="eastAsia"/>
          <w:sz w:val="24"/>
          <w:szCs w:val="24"/>
        </w:rPr>
        <w:lastRenderedPageBreak/>
        <w:t>处理完成后，按下重启按钮，红灯L2熄灭，绿灯L1</w:t>
      </w:r>
      <w:r>
        <w:rPr>
          <w:rFonts w:ascii="仿宋" w:eastAsia="仿宋" w:hAnsi="仿宋" w:cs="仿宋" w:hint="eastAsia"/>
          <w:sz w:val="24"/>
          <w:szCs w:val="24"/>
        </w:rPr>
        <w:t>亮，蜂鸣器停止报警，表示可以继续进货物</w:t>
      </w:r>
      <w:r w:rsidRPr="00034344">
        <w:rPr>
          <w:rFonts w:ascii="仿宋" w:eastAsia="仿宋" w:hAnsi="仿宋" w:cs="仿宋" w:hint="eastAsia"/>
          <w:sz w:val="24"/>
          <w:szCs w:val="24"/>
        </w:rPr>
        <w:t>。</w:t>
      </w:r>
    </w:p>
    <w:p w:rsidR="00DF7960" w:rsidRPr="00B45D04" w:rsidRDefault="00DF7960" w:rsidP="00B45D04">
      <w:pPr>
        <w:pStyle w:val="a"/>
        <w:ind w:left="210" w:firstLine="480"/>
        <w:rPr>
          <w:rStyle w:val="ac"/>
          <w:b/>
          <w:bCs/>
          <w:sz w:val="32"/>
        </w:rPr>
      </w:pPr>
      <w:bookmarkStart w:id="2" w:name="_Toc11402565"/>
      <w:r w:rsidRPr="00B45D04">
        <w:rPr>
          <w:rStyle w:val="ac"/>
          <w:rFonts w:hint="eastAsia"/>
          <w:sz w:val="32"/>
        </w:rPr>
        <w:t>市场分析</w:t>
      </w:r>
      <w:bookmarkEnd w:id="2"/>
    </w:p>
    <w:p w:rsidR="00B45D04" w:rsidRPr="0072167A" w:rsidRDefault="00B45D04" w:rsidP="00B45D04">
      <w:pPr>
        <w:rPr>
          <w:rFonts w:ascii="仿宋" w:eastAsia="仿宋" w:hAnsi="仿宋" w:cs="仿宋"/>
          <w:sz w:val="24"/>
          <w:szCs w:val="24"/>
        </w:rPr>
      </w:pPr>
      <w:r w:rsidRPr="0072167A">
        <w:rPr>
          <w:rFonts w:ascii="仿宋" w:eastAsia="仿宋" w:hAnsi="仿宋" w:cs="仿宋" w:hint="eastAsia"/>
          <w:sz w:val="24"/>
          <w:szCs w:val="24"/>
        </w:rPr>
        <w:t>随着社会的不断发展，市场的竞争也越来越激烈，因此各个企业都迫切地需要改进生产技术，提高工作效率，尤其在需要进行物品分拣的物流企业，以往一直采用人工分拣的方法，致使工作效率低，人工成本高，企业的竞争能力差，物品</w:t>
      </w:r>
      <w:r>
        <w:rPr>
          <w:rFonts w:ascii="仿宋" w:eastAsia="仿宋" w:hAnsi="仿宋" w:cs="仿宋" w:hint="eastAsia"/>
          <w:sz w:val="24"/>
          <w:szCs w:val="24"/>
        </w:rPr>
        <w:t>的自动分拣已成为物流企业的唯一选择。针对上述问题，我们利用微处理器</w:t>
      </w:r>
      <w:r w:rsidRPr="0072167A">
        <w:rPr>
          <w:rFonts w:ascii="仿宋" w:eastAsia="仿宋" w:hAnsi="仿宋" w:cs="仿宋" w:hint="eastAsia"/>
          <w:sz w:val="24"/>
          <w:szCs w:val="24"/>
        </w:rPr>
        <w:t>系统设计了一种成本低廉小型物品自动分拣装置，能够在物品分拣过程中取得较好的效果。</w:t>
      </w:r>
      <w:r>
        <w:rPr>
          <w:rFonts w:ascii="仿宋" w:eastAsia="仿宋" w:hAnsi="仿宋" w:cs="仿宋" w:hint="eastAsia"/>
          <w:sz w:val="24"/>
          <w:szCs w:val="24"/>
        </w:rPr>
        <w:t>有很高开发价值</w:t>
      </w:r>
      <w:bookmarkStart w:id="3" w:name="_GoBack"/>
      <w:bookmarkEnd w:id="3"/>
    </w:p>
    <w:p w:rsidR="007B717A" w:rsidRPr="00B45D04" w:rsidRDefault="007B717A" w:rsidP="007B717A">
      <w:pPr>
        <w:widowControl/>
        <w:jc w:val="left"/>
        <w:rPr>
          <w:rStyle w:val="ac"/>
          <w:b w:val="0"/>
          <w:bCs w:val="0"/>
        </w:rPr>
      </w:pPr>
    </w:p>
    <w:p w:rsidR="00DF7960" w:rsidRPr="00B45D04" w:rsidRDefault="00DF7960" w:rsidP="00B45D04">
      <w:pPr>
        <w:pStyle w:val="a"/>
        <w:ind w:left="210" w:firstLine="480"/>
        <w:rPr>
          <w:rStyle w:val="ac"/>
          <w:b/>
          <w:bCs/>
          <w:sz w:val="32"/>
        </w:rPr>
      </w:pPr>
      <w:bookmarkStart w:id="4" w:name="_Toc11402566"/>
      <w:r w:rsidRPr="00B45D04">
        <w:rPr>
          <w:rStyle w:val="ac"/>
          <w:sz w:val="32"/>
        </w:rPr>
        <w:t>Swot</w:t>
      </w:r>
      <w:r w:rsidRPr="00B45D04">
        <w:rPr>
          <w:rStyle w:val="ac"/>
          <w:rFonts w:hint="eastAsia"/>
          <w:sz w:val="32"/>
        </w:rPr>
        <w:t>分析</w:t>
      </w:r>
      <w:bookmarkEnd w:id="4"/>
    </w:p>
    <w:tbl>
      <w:tblPr>
        <w:tblStyle w:val="af"/>
        <w:tblW w:w="0" w:type="auto"/>
        <w:tblLook w:val="04A0" w:firstRow="1" w:lastRow="0" w:firstColumn="1" w:lastColumn="0" w:noHBand="0" w:noVBand="1"/>
      </w:tblPr>
      <w:tblGrid>
        <w:gridCol w:w="4261"/>
        <w:gridCol w:w="4261"/>
      </w:tblGrid>
      <w:tr w:rsidR="007B717A" w:rsidTr="007B717A">
        <w:tc>
          <w:tcPr>
            <w:tcW w:w="4261" w:type="dxa"/>
          </w:tcPr>
          <w:p w:rsidR="007B717A" w:rsidRDefault="007B717A" w:rsidP="007B717A">
            <w:pPr>
              <w:ind w:firstLine="561"/>
              <w:jc w:val="center"/>
              <w:rPr>
                <w:rFonts w:ascii="华文行楷" w:eastAsia="华文行楷" w:hAnsi="华文行楷" w:cs="华文行楷"/>
                <w:b/>
                <w:bCs/>
                <w:sz w:val="28"/>
                <w:szCs w:val="28"/>
              </w:rPr>
            </w:pPr>
            <w:r>
              <w:rPr>
                <w:rFonts w:ascii="华文行楷" w:eastAsia="华文行楷" w:hAnsi="华文行楷" w:cs="华文行楷" w:hint="eastAsia"/>
                <w:b/>
                <w:bCs/>
                <w:sz w:val="28"/>
                <w:szCs w:val="28"/>
              </w:rPr>
              <w:t>优势（Strengths)</w:t>
            </w:r>
          </w:p>
          <w:p w:rsidR="007B717A" w:rsidRDefault="007B717A" w:rsidP="007B717A">
            <w:r>
              <w:rPr>
                <w:rFonts w:hint="eastAsia"/>
              </w:rPr>
              <w:t>1</w:t>
            </w:r>
            <w:r>
              <w:rPr>
                <w:rFonts w:hint="eastAsia"/>
              </w:rPr>
              <w:t>、</w:t>
            </w:r>
            <w:r>
              <w:t>具有创新思想，分工明确、合作意识强</w:t>
            </w:r>
            <w:r>
              <w:rPr>
                <w:rFonts w:hint="eastAsia"/>
              </w:rPr>
              <w:t>，有利于平台</w:t>
            </w:r>
            <w:r>
              <w:t>后续</w:t>
            </w:r>
            <w:r>
              <w:rPr>
                <w:rFonts w:hint="eastAsia"/>
              </w:rPr>
              <w:t>完善。</w:t>
            </w:r>
          </w:p>
          <w:p w:rsidR="007B717A" w:rsidRDefault="007B717A" w:rsidP="007B717A">
            <w:r>
              <w:rPr>
                <w:rFonts w:hint="eastAsia"/>
              </w:rPr>
              <w:t>2</w:t>
            </w:r>
            <w:r>
              <w:rPr>
                <w:rFonts w:hint="eastAsia"/>
              </w:rPr>
              <w:t>、已与</w:t>
            </w:r>
            <w:r>
              <w:t>一</w:t>
            </w:r>
            <w:r>
              <w:rPr>
                <w:rFonts w:hint="eastAsia"/>
              </w:rPr>
              <w:t>些机构</w:t>
            </w:r>
            <w:r>
              <w:t>达成合作意向</w:t>
            </w:r>
            <w:r>
              <w:rPr>
                <w:rFonts w:hint="eastAsia"/>
              </w:rPr>
              <w:t>。</w:t>
            </w:r>
          </w:p>
          <w:p w:rsidR="007B717A" w:rsidRDefault="007B717A" w:rsidP="007B717A">
            <w:r>
              <w:rPr>
                <w:rFonts w:hint="eastAsia"/>
              </w:rPr>
              <w:t>3</w:t>
            </w:r>
            <w:r>
              <w:t>、</w:t>
            </w:r>
            <w:r>
              <w:rPr>
                <w:rFonts w:hint="eastAsia"/>
              </w:rPr>
              <w:t>公司规模相对小，在各类政策的制定、实施时可有效变通。</w:t>
            </w:r>
          </w:p>
          <w:p w:rsidR="007B717A" w:rsidRDefault="007B717A" w:rsidP="007B717A">
            <w:pPr>
              <w:widowControl/>
              <w:jc w:val="left"/>
              <w:rPr>
                <w:rStyle w:val="ac"/>
                <w:rFonts w:ascii="宋体" w:eastAsia="宋体" w:hAnsi="宋体" w:cs="宋体"/>
                <w:b w:val="0"/>
                <w:bCs w:val="0"/>
                <w:kern w:val="0"/>
                <w:sz w:val="24"/>
                <w:szCs w:val="24"/>
              </w:rPr>
            </w:pPr>
            <w:r>
              <w:rPr>
                <w:rFonts w:hint="eastAsia"/>
              </w:rPr>
              <w:t>4.</w:t>
            </w:r>
            <w:r>
              <w:rPr>
                <w:rFonts w:hint="eastAsia"/>
              </w:rPr>
              <w:t>平台功能完善，几乎涵盖了所要求的所需的全部功能。</w:t>
            </w:r>
          </w:p>
        </w:tc>
        <w:tc>
          <w:tcPr>
            <w:tcW w:w="4261" w:type="dxa"/>
          </w:tcPr>
          <w:p w:rsidR="007B717A" w:rsidRDefault="007B717A" w:rsidP="007B717A">
            <w:pPr>
              <w:ind w:firstLine="561"/>
              <w:jc w:val="center"/>
              <w:rPr>
                <w:rFonts w:ascii="华文行楷" w:eastAsia="华文行楷" w:hAnsi="华文行楷" w:cs="华文行楷"/>
                <w:b/>
                <w:bCs/>
                <w:sz w:val="28"/>
                <w:szCs w:val="28"/>
              </w:rPr>
            </w:pPr>
            <w:r>
              <w:rPr>
                <w:rFonts w:ascii="华文行楷" w:eastAsia="华文行楷" w:hAnsi="华文行楷" w:cs="华文行楷" w:hint="eastAsia"/>
                <w:b/>
                <w:bCs/>
                <w:sz w:val="28"/>
                <w:szCs w:val="28"/>
              </w:rPr>
              <w:t>劣势（Weaknesses）</w:t>
            </w:r>
          </w:p>
          <w:p w:rsidR="007B717A" w:rsidRDefault="007B717A" w:rsidP="007B717A">
            <w:r>
              <w:rPr>
                <w:rFonts w:hint="eastAsia"/>
              </w:rPr>
              <w:t>1</w:t>
            </w:r>
            <w:r>
              <w:t>、</w:t>
            </w:r>
            <w:r>
              <w:rPr>
                <w:rFonts w:hint="eastAsia"/>
              </w:rPr>
              <w:t>资金、</w:t>
            </w:r>
            <w:r>
              <w:t>人才短缺，作为大学生团队</w:t>
            </w:r>
            <w:r>
              <w:rPr>
                <w:rFonts w:hint="eastAsia"/>
              </w:rPr>
              <w:t>经验</w:t>
            </w:r>
            <w:r>
              <w:t>有待提高。</w:t>
            </w:r>
          </w:p>
          <w:p w:rsidR="007B717A" w:rsidRDefault="007B717A" w:rsidP="007B717A">
            <w:r>
              <w:rPr>
                <w:rFonts w:hint="eastAsia"/>
              </w:rPr>
              <w:t>2</w:t>
            </w:r>
            <w:r>
              <w:t>、公众号</w:t>
            </w:r>
            <w:r>
              <w:rPr>
                <w:rFonts w:hint="eastAsia"/>
              </w:rPr>
              <w:t>的</w:t>
            </w:r>
            <w:r>
              <w:t>推广。</w:t>
            </w:r>
          </w:p>
          <w:p w:rsidR="007B717A" w:rsidRDefault="007B717A" w:rsidP="007B717A">
            <w:pPr>
              <w:rPr>
                <w:color w:val="000000"/>
              </w:rPr>
            </w:pPr>
            <w:r>
              <w:rPr>
                <w:rFonts w:hint="eastAsia"/>
                <w:color w:val="000000"/>
              </w:rPr>
              <w:t>3</w:t>
            </w:r>
            <w:r>
              <w:rPr>
                <w:rFonts w:hint="eastAsia"/>
                <w:color w:val="000000"/>
              </w:rPr>
              <w:t>、客户占有量小，知名度低。</w:t>
            </w:r>
          </w:p>
          <w:p w:rsidR="007B717A" w:rsidRDefault="007B717A" w:rsidP="007B717A">
            <w:pPr>
              <w:widowControl/>
              <w:jc w:val="left"/>
              <w:rPr>
                <w:rStyle w:val="ac"/>
                <w:rFonts w:ascii="宋体" w:eastAsia="宋体" w:hAnsi="宋体" w:cs="宋体"/>
                <w:b w:val="0"/>
                <w:bCs w:val="0"/>
                <w:kern w:val="0"/>
                <w:sz w:val="24"/>
                <w:szCs w:val="24"/>
              </w:rPr>
            </w:pPr>
            <w:r>
              <w:rPr>
                <w:rFonts w:hint="eastAsia"/>
                <w:color w:val="000000"/>
              </w:rPr>
              <w:t>4</w:t>
            </w:r>
            <w:r>
              <w:rPr>
                <w:rFonts w:hint="eastAsia"/>
                <w:color w:val="000000"/>
              </w:rPr>
              <w:t>、</w:t>
            </w:r>
            <w:r>
              <w:rPr>
                <w:rFonts w:hint="eastAsia"/>
              </w:rPr>
              <w:t>互联网上存在激烈的平台竞争和市场竞争。</w:t>
            </w:r>
          </w:p>
        </w:tc>
      </w:tr>
      <w:tr w:rsidR="007B717A" w:rsidTr="007B717A">
        <w:tc>
          <w:tcPr>
            <w:tcW w:w="4261" w:type="dxa"/>
          </w:tcPr>
          <w:p w:rsidR="007B717A" w:rsidRDefault="007B717A" w:rsidP="007B717A">
            <w:pPr>
              <w:ind w:firstLine="561"/>
              <w:jc w:val="center"/>
              <w:rPr>
                <w:rFonts w:ascii="华文行楷" w:eastAsia="华文行楷" w:hAnsi="华文行楷" w:cs="华文行楷"/>
                <w:b/>
                <w:bCs/>
                <w:sz w:val="28"/>
                <w:szCs w:val="28"/>
              </w:rPr>
            </w:pPr>
            <w:r>
              <w:rPr>
                <w:rFonts w:ascii="华文行楷" w:eastAsia="华文行楷" w:hAnsi="华文行楷" w:cs="华文行楷" w:hint="eastAsia"/>
                <w:b/>
                <w:bCs/>
                <w:sz w:val="28"/>
                <w:szCs w:val="28"/>
              </w:rPr>
              <w:t>机会（Opportunities)</w:t>
            </w:r>
          </w:p>
          <w:p w:rsidR="007B717A" w:rsidRDefault="007B717A" w:rsidP="007B717A">
            <w:r>
              <w:rPr>
                <w:rFonts w:hint="eastAsia"/>
              </w:rPr>
              <w:t>1</w:t>
            </w:r>
            <w:r>
              <w:rPr>
                <w:rFonts w:hint="eastAsia"/>
              </w:rPr>
              <w:t>、国家、</w:t>
            </w:r>
            <w:r>
              <w:t>学校</w:t>
            </w:r>
            <w:r>
              <w:rPr>
                <w:rFonts w:hint="eastAsia"/>
              </w:rPr>
              <w:t>对</w:t>
            </w:r>
            <w:r>
              <w:t>大学生创新创业</w:t>
            </w:r>
            <w:r>
              <w:rPr>
                <w:rFonts w:hint="eastAsia"/>
              </w:rPr>
              <w:t>十分支持，并给予了许多优惠政策</w:t>
            </w:r>
            <w:r>
              <w:t>。</w:t>
            </w:r>
          </w:p>
          <w:p w:rsidR="007B717A" w:rsidRPr="00B45D04" w:rsidRDefault="007B717A" w:rsidP="00B45D04">
            <w:pPr>
              <w:jc w:val="left"/>
              <w:rPr>
                <w:rStyle w:val="ac"/>
                <w:rFonts w:asciiTheme="majorEastAsia" w:eastAsiaTheme="majorEastAsia" w:hAnsiTheme="majorEastAsia" w:hint="eastAsia"/>
                <w:b w:val="0"/>
                <w:bCs w:val="0"/>
                <w:szCs w:val="21"/>
              </w:rPr>
            </w:pPr>
            <w:r>
              <w:rPr>
                <w:rFonts w:hint="eastAsia"/>
              </w:rPr>
              <w:t>2</w:t>
            </w:r>
            <w:r>
              <w:rPr>
                <w:rFonts w:hint="eastAsia"/>
              </w:rPr>
              <w:t>、消费在学生群体中，资金、济源市场比较大</w:t>
            </w:r>
            <w:r>
              <w:t>。全面的</w:t>
            </w:r>
            <w:r w:rsidR="00B45D04" w:rsidRPr="00AC0BD1">
              <w:rPr>
                <w:rFonts w:hint="eastAsia"/>
              </w:rPr>
              <w:t>单片机控制的小型分拣系统</w:t>
            </w:r>
            <w:r>
              <w:t>在市场中较为缺乏。</w:t>
            </w:r>
          </w:p>
        </w:tc>
        <w:tc>
          <w:tcPr>
            <w:tcW w:w="4261" w:type="dxa"/>
          </w:tcPr>
          <w:p w:rsidR="007B717A" w:rsidRDefault="007B717A" w:rsidP="007B717A">
            <w:pPr>
              <w:ind w:firstLine="561"/>
              <w:jc w:val="center"/>
              <w:rPr>
                <w:rFonts w:ascii="华文行楷" w:eastAsia="华文行楷" w:hAnsi="华文行楷" w:cs="华文行楷"/>
                <w:b/>
                <w:bCs/>
                <w:sz w:val="28"/>
                <w:szCs w:val="28"/>
              </w:rPr>
            </w:pPr>
            <w:r>
              <w:rPr>
                <w:rFonts w:ascii="华文行楷" w:eastAsia="华文行楷" w:hAnsi="华文行楷" w:cs="华文行楷" w:hint="eastAsia"/>
                <w:b/>
                <w:bCs/>
                <w:sz w:val="28"/>
                <w:szCs w:val="28"/>
              </w:rPr>
              <w:t>威胁（Threats）</w:t>
            </w:r>
          </w:p>
          <w:p w:rsidR="007B717A" w:rsidRDefault="007B717A" w:rsidP="007B717A">
            <w:pPr>
              <w:jc w:val="left"/>
            </w:pPr>
            <w:r>
              <w:rPr>
                <w:rFonts w:eastAsia="宋体" w:cs="宋体" w:hint="eastAsia"/>
                <w:szCs w:val="21"/>
                <w:shd w:val="clear" w:color="auto" w:fill="FFFFFF"/>
              </w:rPr>
              <w:t>1</w:t>
            </w:r>
            <w:r>
              <w:rPr>
                <w:rFonts w:eastAsia="宋体" w:cs="宋体" w:hint="eastAsia"/>
                <w:szCs w:val="21"/>
                <w:shd w:val="clear" w:color="auto" w:fill="FFFFFF"/>
              </w:rPr>
              <w:t>、</w:t>
            </w:r>
            <w:r>
              <w:rPr>
                <w:rFonts w:hint="eastAsia"/>
              </w:rPr>
              <w:t>还有其他教辅平台的竞争。</w:t>
            </w:r>
          </w:p>
          <w:p w:rsidR="007B717A" w:rsidRDefault="007B717A" w:rsidP="007B717A">
            <w:pPr>
              <w:jc w:val="left"/>
            </w:pPr>
            <w:r>
              <w:rPr>
                <w:rFonts w:hint="eastAsia"/>
              </w:rPr>
              <w:t>2</w:t>
            </w:r>
            <w:r>
              <w:rPr>
                <w:rFonts w:hint="eastAsia"/>
              </w:rPr>
              <w:t>、</w:t>
            </w:r>
            <w:r>
              <w:t>“</w:t>
            </w:r>
            <w:r>
              <w:t>互联网</w:t>
            </w:r>
            <w:r>
              <w:t>+”</w:t>
            </w:r>
            <w:r>
              <w:rPr>
                <w:rFonts w:hint="eastAsia"/>
              </w:rPr>
              <w:t>时代</w:t>
            </w:r>
            <w:r>
              <w:t>，各种信息更新</w:t>
            </w:r>
            <w:r>
              <w:rPr>
                <w:rFonts w:hint="eastAsia"/>
              </w:rPr>
              <w:t>得</w:t>
            </w:r>
            <w:r>
              <w:t>快。</w:t>
            </w:r>
          </w:p>
          <w:p w:rsidR="007B717A" w:rsidRDefault="007B717A" w:rsidP="007B717A">
            <w:pPr>
              <w:widowControl/>
              <w:jc w:val="left"/>
              <w:rPr>
                <w:rStyle w:val="ac"/>
                <w:rFonts w:ascii="宋体" w:eastAsia="宋体" w:hAnsi="宋体" w:cs="宋体"/>
                <w:b w:val="0"/>
                <w:bCs w:val="0"/>
                <w:kern w:val="0"/>
                <w:sz w:val="24"/>
                <w:szCs w:val="24"/>
              </w:rPr>
            </w:pPr>
            <w:r>
              <w:rPr>
                <w:rFonts w:hint="eastAsia"/>
              </w:rPr>
              <w:t>3</w:t>
            </w:r>
            <w:r>
              <w:t>、容易被模仿。</w:t>
            </w:r>
          </w:p>
        </w:tc>
      </w:tr>
    </w:tbl>
    <w:p w:rsidR="00DF7960" w:rsidRPr="00DF7960" w:rsidRDefault="00DF7960" w:rsidP="00DF7960">
      <w:pPr>
        <w:widowControl/>
        <w:jc w:val="left"/>
        <w:rPr>
          <w:rStyle w:val="ac"/>
          <w:rFonts w:ascii="宋体" w:eastAsia="宋体" w:hAnsi="宋体" w:cs="宋体"/>
          <w:b w:val="0"/>
          <w:bCs w:val="0"/>
          <w:kern w:val="0"/>
          <w:sz w:val="24"/>
          <w:szCs w:val="24"/>
        </w:rPr>
      </w:pPr>
    </w:p>
    <w:sectPr w:rsidR="00DF7960" w:rsidRPr="00DF7960">
      <w:headerReference w:type="default" r:id="rId11"/>
      <w:pgSz w:w="11906" w:h="16838"/>
      <w:pgMar w:top="1440" w:right="1800" w:bottom="1440" w:left="1800" w:header="5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530" w:rsidRDefault="00DF0530">
      <w:r>
        <w:separator/>
      </w:r>
    </w:p>
  </w:endnote>
  <w:endnote w:type="continuationSeparator" w:id="0">
    <w:p w:rsidR="00DF0530" w:rsidRDefault="00DF0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530" w:rsidRDefault="00DF0530">
      <w:r>
        <w:separator/>
      </w:r>
    </w:p>
  </w:footnote>
  <w:footnote w:type="continuationSeparator" w:id="0">
    <w:p w:rsidR="00DF0530" w:rsidRDefault="00DF0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749" w:rsidRDefault="00292221">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C95"/>
    <w:multiLevelType w:val="multilevel"/>
    <w:tmpl w:val="00B25C95"/>
    <w:lvl w:ilvl="0">
      <w:start w:val="1"/>
      <w:numFmt w:val="decimal"/>
      <w:pStyle w:val="a"/>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184"/>
    <w:rsid w:val="00292221"/>
    <w:rsid w:val="0034089F"/>
    <w:rsid w:val="004831C5"/>
    <w:rsid w:val="00757D88"/>
    <w:rsid w:val="007B717A"/>
    <w:rsid w:val="00A635C0"/>
    <w:rsid w:val="00AE5453"/>
    <w:rsid w:val="00B45D04"/>
    <w:rsid w:val="00BF2749"/>
    <w:rsid w:val="00C22D27"/>
    <w:rsid w:val="00DF0530"/>
    <w:rsid w:val="00DF7960"/>
    <w:rsid w:val="00E56184"/>
    <w:rsid w:val="00FC49EB"/>
    <w:rsid w:val="6D3F0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D9DD"/>
  <w15:docId w15:val="{BCAFC029-99CF-4C15-9A05-7B057704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2"/>
    </w:rPr>
  </w:style>
  <w:style w:type="paragraph" w:styleId="1">
    <w:name w:val="heading 1"/>
    <w:basedOn w:val="a0"/>
    <w:next w:val="a0"/>
    <w:link w:val="10"/>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pPr>
      <w:keepNext/>
      <w:keepLines/>
      <w:spacing w:before="260" w:after="260" w:line="240" w:lineRule="atLeast"/>
      <w:ind w:leftChars="100" w:left="100"/>
      <w:outlineLvl w:val="1"/>
    </w:pPr>
    <w:rPr>
      <w:rFonts w:asciiTheme="majorHAnsi" w:eastAsia="黑体" w:hAnsiTheme="majorHAnsi" w:cstheme="majorBidi"/>
      <w:bCs/>
      <w:szCs w:val="32"/>
    </w:rPr>
  </w:style>
  <w:style w:type="paragraph" w:styleId="3">
    <w:name w:val="heading 3"/>
    <w:basedOn w:val="a0"/>
    <w:next w:val="a0"/>
    <w:link w:val="30"/>
    <w:uiPriority w:val="9"/>
    <w:unhideWhenUsed/>
    <w:qFormat/>
    <w:pPr>
      <w:keepNext/>
      <w:keepLines/>
      <w:spacing w:before="260" w:after="260" w:line="240" w:lineRule="exact"/>
      <w:outlineLvl w:val="2"/>
    </w:pPr>
    <w:rPr>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3">
    <w:name w:val="toc 3"/>
    <w:basedOn w:val="a0"/>
    <w:next w:val="a0"/>
    <w:uiPriority w:val="39"/>
    <w:unhideWhenUsed/>
    <w:qFormat/>
    <w:pPr>
      <w:widowControl/>
      <w:spacing w:after="100" w:line="276" w:lineRule="auto"/>
      <w:ind w:left="440"/>
      <w:jc w:val="left"/>
    </w:pPr>
    <w:rPr>
      <w:kern w:val="0"/>
      <w:sz w:val="22"/>
    </w:rPr>
  </w:style>
  <w:style w:type="paragraph" w:styleId="a4">
    <w:name w:val="Date"/>
    <w:basedOn w:val="a0"/>
    <w:next w:val="a0"/>
    <w:link w:val="a5"/>
    <w:uiPriority w:val="99"/>
    <w:semiHidden/>
    <w:unhideWhenUsed/>
    <w:pPr>
      <w:ind w:leftChars="2500" w:left="100"/>
    </w:pPr>
  </w:style>
  <w:style w:type="paragraph" w:styleId="a6">
    <w:name w:val="Balloon Text"/>
    <w:basedOn w:val="a0"/>
    <w:link w:val="a7"/>
    <w:uiPriority w:val="99"/>
    <w:semiHidden/>
    <w:unhideWhenUsed/>
    <w:qFormat/>
    <w:rPr>
      <w:sz w:val="18"/>
      <w:szCs w:val="18"/>
    </w:rPr>
  </w:style>
  <w:style w:type="paragraph" w:styleId="a8">
    <w:name w:val="footer"/>
    <w:basedOn w:val="a0"/>
    <w:link w:val="a9"/>
    <w:uiPriority w:val="99"/>
    <w:semiHidden/>
    <w:unhideWhenUsed/>
    <w:qFormat/>
    <w:pPr>
      <w:tabs>
        <w:tab w:val="center" w:pos="4153"/>
        <w:tab w:val="right" w:pos="8306"/>
      </w:tabs>
      <w:snapToGrid w:val="0"/>
      <w:jc w:val="left"/>
    </w:pPr>
    <w:rPr>
      <w:sz w:val="18"/>
      <w:szCs w:val="18"/>
    </w:rPr>
  </w:style>
  <w:style w:type="paragraph" w:styleId="aa">
    <w:name w:val="header"/>
    <w:basedOn w:val="a0"/>
    <w:link w:val="ab"/>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semiHidden/>
    <w:unhideWhenUsed/>
    <w:qFormat/>
    <w:pPr>
      <w:widowControl/>
      <w:spacing w:after="100" w:line="276" w:lineRule="auto"/>
      <w:jc w:val="left"/>
    </w:pPr>
    <w:rPr>
      <w:kern w:val="0"/>
      <w:sz w:val="22"/>
    </w:rPr>
  </w:style>
  <w:style w:type="paragraph" w:styleId="TOC2">
    <w:name w:val="toc 2"/>
    <w:basedOn w:val="a0"/>
    <w:next w:val="a0"/>
    <w:uiPriority w:val="39"/>
    <w:unhideWhenUsed/>
    <w:qFormat/>
    <w:pPr>
      <w:widowControl/>
      <w:spacing w:after="100" w:line="276" w:lineRule="auto"/>
      <w:ind w:left="220"/>
      <w:jc w:val="left"/>
    </w:pPr>
    <w:rPr>
      <w:kern w:val="0"/>
      <w:sz w:val="22"/>
    </w:rPr>
  </w:style>
  <w:style w:type="character" w:styleId="ac">
    <w:name w:val="Strong"/>
    <w:basedOn w:val="a1"/>
    <w:uiPriority w:val="22"/>
    <w:qFormat/>
    <w:rPr>
      <w:b/>
      <w:bCs/>
    </w:rPr>
  </w:style>
  <w:style w:type="character" w:customStyle="1" w:styleId="ab">
    <w:name w:val="页眉 字符"/>
    <w:basedOn w:val="a1"/>
    <w:link w:val="aa"/>
    <w:uiPriority w:val="99"/>
    <w:semiHidden/>
    <w:qFormat/>
    <w:rPr>
      <w:sz w:val="18"/>
      <w:szCs w:val="18"/>
    </w:rPr>
  </w:style>
  <w:style w:type="character" w:customStyle="1" w:styleId="a9">
    <w:name w:val="页脚 字符"/>
    <w:basedOn w:val="a1"/>
    <w:link w:val="a8"/>
    <w:uiPriority w:val="99"/>
    <w:semiHidden/>
    <w:qFormat/>
    <w:rPr>
      <w:sz w:val="18"/>
      <w:szCs w:val="18"/>
    </w:rPr>
  </w:style>
  <w:style w:type="character" w:customStyle="1" w:styleId="a7">
    <w:name w:val="批注框文本 字符"/>
    <w:basedOn w:val="a1"/>
    <w:link w:val="a6"/>
    <w:uiPriority w:val="99"/>
    <w:semiHidden/>
    <w:qFormat/>
    <w:rPr>
      <w:sz w:val="18"/>
      <w:szCs w:val="18"/>
    </w:rPr>
  </w:style>
  <w:style w:type="paragraph" w:customStyle="1" w:styleId="a">
    <w:name w:val="目录样式"/>
    <w:basedOn w:val="2"/>
    <w:qFormat/>
    <w:pPr>
      <w:numPr>
        <w:numId w:val="1"/>
      </w:numPr>
      <w:ind w:firstLineChars="150" w:firstLine="150"/>
      <w:jc w:val="left"/>
    </w:pPr>
    <w:rPr>
      <w:b/>
    </w:rPr>
  </w:style>
  <w:style w:type="character" w:customStyle="1" w:styleId="20">
    <w:name w:val="标题 2 字符"/>
    <w:basedOn w:val="a1"/>
    <w:link w:val="2"/>
    <w:uiPriority w:val="9"/>
    <w:rPr>
      <w:rFonts w:asciiTheme="majorHAnsi" w:eastAsia="黑体" w:hAnsiTheme="majorHAnsi" w:cstheme="majorBidi"/>
      <w:bCs/>
      <w:szCs w:val="32"/>
    </w:rPr>
  </w:style>
  <w:style w:type="paragraph" w:styleId="ad">
    <w:name w:val="Quote"/>
    <w:basedOn w:val="a0"/>
    <w:next w:val="a0"/>
    <w:link w:val="ae"/>
    <w:uiPriority w:val="29"/>
    <w:qFormat/>
    <w:rPr>
      <w:i/>
      <w:iCs/>
      <w:color w:val="000000" w:themeColor="text1"/>
    </w:rPr>
  </w:style>
  <w:style w:type="character" w:customStyle="1" w:styleId="ae">
    <w:name w:val="引用 字符"/>
    <w:basedOn w:val="a1"/>
    <w:link w:val="ad"/>
    <w:uiPriority w:val="29"/>
    <w:rPr>
      <w:i/>
      <w:iCs/>
      <w:color w:val="000000" w:themeColor="text1"/>
    </w:rPr>
  </w:style>
  <w:style w:type="character" w:customStyle="1" w:styleId="a5">
    <w:name w:val="日期 字符"/>
    <w:basedOn w:val="a1"/>
    <w:link w:val="a4"/>
    <w:uiPriority w:val="99"/>
    <w:semiHidden/>
  </w:style>
  <w:style w:type="character" w:customStyle="1" w:styleId="30">
    <w:name w:val="标题 3 字符"/>
    <w:basedOn w:val="a1"/>
    <w:link w:val="3"/>
    <w:uiPriority w:val="9"/>
    <w:rPr>
      <w:bCs/>
      <w:szCs w:val="32"/>
    </w:rPr>
  </w:style>
  <w:style w:type="character" w:customStyle="1" w:styleId="10">
    <w:name w:val="标题 1 字符"/>
    <w:basedOn w:val="a1"/>
    <w:link w:val="1"/>
    <w:uiPriority w:val="9"/>
    <w:rPr>
      <w:b/>
      <w:bCs/>
      <w:kern w:val="44"/>
      <w:sz w:val="44"/>
      <w:szCs w:val="44"/>
    </w:rPr>
  </w:style>
  <w:style w:type="paragraph" w:customStyle="1" w:styleId="TOC10">
    <w:name w:val="TOC 标题1"/>
    <w:basedOn w:val="1"/>
    <w:next w:val="a0"/>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styleId="af">
    <w:name w:val="Table Grid"/>
    <w:basedOn w:val="a2"/>
    <w:uiPriority w:val="59"/>
    <w:rsid w:val="007B7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B45D0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styleId="af0">
    <w:name w:val="Hyperlink"/>
    <w:basedOn w:val="a1"/>
    <w:uiPriority w:val="99"/>
    <w:unhideWhenUsed/>
    <w:rsid w:val="00B45D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227990">
      <w:bodyDiv w:val="1"/>
      <w:marLeft w:val="0"/>
      <w:marRight w:val="0"/>
      <w:marTop w:val="0"/>
      <w:marBottom w:val="0"/>
      <w:divBdr>
        <w:top w:val="none" w:sz="0" w:space="0" w:color="auto"/>
        <w:left w:val="none" w:sz="0" w:space="0" w:color="auto"/>
        <w:bottom w:val="none" w:sz="0" w:space="0" w:color="auto"/>
        <w:right w:val="none" w:sz="0" w:space="0" w:color="auto"/>
      </w:divBdr>
      <w:divsChild>
        <w:div w:id="14920174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200312-F6F6-45CF-8484-6F4A40060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 </cp:lastModifiedBy>
  <cp:revision>3</cp:revision>
  <dcterms:created xsi:type="dcterms:W3CDTF">2019-04-04T02:29:00Z</dcterms:created>
  <dcterms:modified xsi:type="dcterms:W3CDTF">2019-06-14T03:02:00Z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