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CB8D" w14:textId="77777777" w:rsidR="000E0BFC" w:rsidRPr="00AD5096" w:rsidRDefault="005E082D">
      <w:pPr>
        <w:pStyle w:val="3"/>
        <w:rPr>
          <w:sz w:val="21"/>
          <w:szCs w:val="21"/>
        </w:rPr>
      </w:pPr>
      <w:bookmarkStart w:id="0" w:name="simpson-自适应积分"/>
      <w:bookmarkStart w:id="1" w:name="_Hlk73816010"/>
      <w:r w:rsidRPr="00AD5096">
        <w:rPr>
          <w:sz w:val="21"/>
          <w:szCs w:val="21"/>
        </w:rPr>
        <w:t xml:space="preserve">simpson </w:t>
      </w:r>
      <w:r w:rsidRPr="00AD5096">
        <w:rPr>
          <w:sz w:val="21"/>
          <w:szCs w:val="21"/>
        </w:rPr>
        <w:t>自适应积分</w:t>
      </w:r>
    </w:p>
    <w:p w14:paraId="0318C8AD" w14:textId="77777777" w:rsidR="000E0BFC" w:rsidRPr="00AD5096" w:rsidRDefault="005E082D">
      <w:pPr>
        <w:pStyle w:val="SourceCode"/>
        <w:rPr>
          <w:sz w:val="15"/>
          <w:szCs w:val="15"/>
        </w:rPr>
      </w:pPr>
      <w:r w:rsidRPr="00AD5096">
        <w:rPr>
          <w:rStyle w:val="PreprocessorTok"/>
          <w:sz w:val="13"/>
          <w:szCs w:val="15"/>
        </w:rPr>
        <w:t xml:space="preserve">#define LD </w:t>
      </w:r>
      <w:r w:rsidRPr="00AD5096">
        <w:rPr>
          <w:rStyle w:val="DataTypeTok"/>
          <w:sz w:val="13"/>
          <w:szCs w:val="15"/>
        </w:rPr>
        <w:t>long</w:t>
      </w:r>
      <w:r w:rsidRPr="00AD5096">
        <w:rPr>
          <w:rStyle w:val="PreprocessorTok"/>
          <w:sz w:val="13"/>
          <w:szCs w:val="15"/>
        </w:rPr>
        <w:t xml:space="preserve"> </w:t>
      </w:r>
      <w:r w:rsidRPr="00AD5096">
        <w:rPr>
          <w:rStyle w:val="NormalTok"/>
          <w:sz w:val="13"/>
          <w:szCs w:val="15"/>
        </w:rPr>
        <w:t>double</w:t>
      </w:r>
      <w:r w:rsidRPr="00AD5096">
        <w:rPr>
          <w:rStyle w:val="Preprocessor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>LD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LD 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r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{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LD c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f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4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*</w:t>
      </w:r>
      <w:r w:rsidRPr="00AD5096">
        <w:rPr>
          <w:rStyle w:val="NormalTok"/>
          <w:sz w:val="13"/>
          <w:szCs w:val="15"/>
        </w:rPr>
        <w:t xml:space="preserve"> f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c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f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r</w:t>
      </w:r>
      <w:r w:rsidRPr="00AD5096">
        <w:rPr>
          <w:rStyle w:val="OperatorTok"/>
          <w:sz w:val="13"/>
          <w:szCs w:val="15"/>
        </w:rPr>
        <w:t>))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*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r </w:t>
      </w:r>
      <w:r w:rsidRPr="00AD5096">
        <w:rPr>
          <w:rStyle w:val="OperatorTok"/>
          <w:sz w:val="13"/>
          <w:szCs w:val="15"/>
        </w:rPr>
        <w:t>-</w:t>
      </w:r>
      <w:r w:rsidRPr="00AD5096">
        <w:rPr>
          <w:rStyle w:val="NormalTok"/>
          <w:sz w:val="13"/>
          <w:szCs w:val="15"/>
        </w:rPr>
        <w:t xml:space="preserve"> l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6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OperatorTok"/>
          <w:sz w:val="13"/>
          <w:szCs w:val="15"/>
        </w:rPr>
        <w:t>}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>LD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LD 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eps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{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  <w:t xml:space="preserve">LD m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  <w:t xml:space="preserve">LD L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m</w:t>
      </w:r>
      <w:r w:rsidRPr="00AD5096">
        <w:rPr>
          <w:rStyle w:val="OperatorTok"/>
          <w:sz w:val="13"/>
          <w:szCs w:val="15"/>
        </w:rPr>
        <w:t>),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m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</w:r>
      <w:r w:rsidRPr="00AD5096">
        <w:rPr>
          <w:rStyle w:val="ControlFlowTok"/>
          <w:sz w:val="13"/>
          <w:szCs w:val="15"/>
        </w:rPr>
        <w:t>if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fabs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-</w:t>
      </w:r>
      <w:r w:rsidRPr="00AD5096">
        <w:rPr>
          <w:rStyle w:val="NormalTok"/>
          <w:sz w:val="13"/>
          <w:szCs w:val="15"/>
        </w:rPr>
        <w:t xml:space="preserve"> 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&lt;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15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*</w:t>
      </w:r>
      <w:r w:rsidRPr="00AD5096">
        <w:rPr>
          <w:rStyle w:val="NormalTok"/>
          <w:sz w:val="13"/>
          <w:szCs w:val="15"/>
        </w:rPr>
        <w:t xml:space="preserve"> eps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-</w:t>
      </w:r>
      <w:r w:rsidRPr="00AD5096">
        <w:rPr>
          <w:rStyle w:val="NormalTok"/>
          <w:sz w:val="13"/>
          <w:szCs w:val="15"/>
        </w:rPr>
        <w:t xml:space="preserve"> 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15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m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eps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m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eps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OperatorTok"/>
          <w:sz w:val="13"/>
          <w:szCs w:val="15"/>
        </w:rPr>
        <w:t>}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>LD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LD 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eps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{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eps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));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}</w:t>
      </w:r>
      <w:bookmarkEnd w:id="0"/>
      <w:bookmarkEnd w:id="1"/>
    </w:p>
    <w:sectPr w:rsidR="000E0BFC" w:rsidRPr="00AD50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54D3" w14:textId="77777777" w:rsidR="005E082D" w:rsidRDefault="005E082D">
      <w:pPr>
        <w:spacing w:after="0"/>
      </w:pPr>
      <w:r>
        <w:separator/>
      </w:r>
    </w:p>
  </w:endnote>
  <w:endnote w:type="continuationSeparator" w:id="0">
    <w:p w14:paraId="736C66ED" w14:textId="77777777" w:rsidR="005E082D" w:rsidRDefault="005E08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53C2" w14:textId="77777777" w:rsidR="005E082D" w:rsidRDefault="005E082D">
      <w:r>
        <w:separator/>
      </w:r>
    </w:p>
  </w:footnote>
  <w:footnote w:type="continuationSeparator" w:id="0">
    <w:p w14:paraId="3361A747" w14:textId="77777777" w:rsidR="005E082D" w:rsidRDefault="005E0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9AF3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0BFC"/>
    <w:rsid w:val="004E29B3"/>
    <w:rsid w:val="00590D07"/>
    <w:rsid w:val="005E082D"/>
    <w:rsid w:val="00784D58"/>
    <w:rsid w:val="008D6863"/>
    <w:rsid w:val="00AD509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F965A"/>
  <w15:docId w15:val="{D7387F95-8654-40A7-8275-D7F13966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A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D5096"/>
    <w:rPr>
      <w:sz w:val="18"/>
      <w:szCs w:val="18"/>
    </w:rPr>
  </w:style>
  <w:style w:type="paragraph" w:styleId="af0">
    <w:name w:val="footer"/>
    <w:basedOn w:val="a"/>
    <w:link w:val="af1"/>
    <w:unhideWhenUsed/>
    <w:rsid w:val="00AD50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D5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浩宇</cp:lastModifiedBy>
  <cp:revision>3</cp:revision>
  <dcterms:created xsi:type="dcterms:W3CDTF">2021-06-05T12:06:00Z</dcterms:created>
  <dcterms:modified xsi:type="dcterms:W3CDTF">2021-06-05T12:07:00Z</dcterms:modified>
</cp:coreProperties>
</file>