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60FA605" w14:textId="7AF29101" w:rsidR="002B4BB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319374" w:history="1">
        <w:r w:rsidR="002B4BB2" w:rsidRPr="0075530B">
          <w:rPr>
            <w:rStyle w:val="Hyperlink"/>
            <w:noProof/>
            <w:lang w:val="en-US"/>
          </w:rPr>
          <w:t>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Introduction</w:t>
        </w:r>
        <w:r w:rsidR="002B4BB2">
          <w:rPr>
            <w:noProof/>
            <w:webHidden/>
          </w:rPr>
          <w:tab/>
        </w:r>
        <w:r w:rsidR="002B4BB2">
          <w:rPr>
            <w:noProof/>
            <w:webHidden/>
          </w:rPr>
          <w:fldChar w:fldCharType="begin"/>
        </w:r>
        <w:r w:rsidR="002B4BB2">
          <w:rPr>
            <w:noProof/>
            <w:webHidden/>
          </w:rPr>
          <w:instrText xml:space="preserve"> PAGEREF _Toc9319374 \h </w:instrText>
        </w:r>
        <w:r w:rsidR="002B4BB2">
          <w:rPr>
            <w:noProof/>
            <w:webHidden/>
          </w:rPr>
        </w:r>
        <w:r w:rsidR="002B4BB2">
          <w:rPr>
            <w:noProof/>
            <w:webHidden/>
          </w:rPr>
          <w:fldChar w:fldCharType="separate"/>
        </w:r>
        <w:r w:rsidR="002B4BB2">
          <w:rPr>
            <w:noProof/>
            <w:webHidden/>
          </w:rPr>
          <w:t>5</w:t>
        </w:r>
        <w:r w:rsidR="002B4BB2">
          <w:rPr>
            <w:noProof/>
            <w:webHidden/>
          </w:rPr>
          <w:fldChar w:fldCharType="end"/>
        </w:r>
      </w:hyperlink>
    </w:p>
    <w:p w14:paraId="7160CCC1" w14:textId="6790A67D" w:rsidR="002B4BB2" w:rsidRDefault="002B4BB2">
      <w:pPr>
        <w:pStyle w:val="TOC2"/>
        <w:rPr>
          <w:rFonts w:asciiTheme="minorHAnsi" w:eastAsiaTheme="minorEastAsia" w:hAnsiTheme="minorHAnsi" w:cstheme="minorBidi"/>
          <w:noProof/>
          <w:sz w:val="22"/>
          <w:szCs w:val="22"/>
          <w:lang w:val="en-US"/>
        </w:rPr>
      </w:pPr>
      <w:hyperlink w:anchor="_Toc9319375" w:history="1">
        <w:r w:rsidRPr="0075530B">
          <w:rPr>
            <w:rStyle w:val="Hyperlink"/>
            <w:noProof/>
            <w:lang w:val="en-US"/>
          </w:rPr>
          <w:t>1.1</w:t>
        </w:r>
        <w:r>
          <w:rPr>
            <w:rFonts w:asciiTheme="minorHAnsi" w:eastAsiaTheme="minorEastAsia" w:hAnsiTheme="minorHAnsi" w:cstheme="minorBidi"/>
            <w:noProof/>
            <w:sz w:val="22"/>
            <w:szCs w:val="22"/>
            <w:lang w:val="en-US"/>
          </w:rPr>
          <w:tab/>
        </w:r>
        <w:r w:rsidRPr="0075530B">
          <w:rPr>
            <w:rStyle w:val="Hyperlink"/>
            <w:noProof/>
            <w:lang w:val="en-US"/>
          </w:rPr>
          <w:t>Working Copy Structure</w:t>
        </w:r>
        <w:r>
          <w:rPr>
            <w:noProof/>
            <w:webHidden/>
          </w:rPr>
          <w:tab/>
        </w:r>
        <w:r>
          <w:rPr>
            <w:noProof/>
            <w:webHidden/>
          </w:rPr>
          <w:fldChar w:fldCharType="begin"/>
        </w:r>
        <w:r>
          <w:rPr>
            <w:noProof/>
            <w:webHidden/>
          </w:rPr>
          <w:instrText xml:space="preserve"> PAGEREF _Toc9319375 \h </w:instrText>
        </w:r>
        <w:r>
          <w:rPr>
            <w:noProof/>
            <w:webHidden/>
          </w:rPr>
        </w:r>
        <w:r>
          <w:rPr>
            <w:noProof/>
            <w:webHidden/>
          </w:rPr>
          <w:fldChar w:fldCharType="separate"/>
        </w:r>
        <w:r>
          <w:rPr>
            <w:noProof/>
            <w:webHidden/>
          </w:rPr>
          <w:t>5</w:t>
        </w:r>
        <w:r>
          <w:rPr>
            <w:noProof/>
            <w:webHidden/>
          </w:rPr>
          <w:fldChar w:fldCharType="end"/>
        </w:r>
      </w:hyperlink>
    </w:p>
    <w:p w14:paraId="299BF822" w14:textId="6838F949" w:rsidR="002B4BB2" w:rsidRDefault="002B4BB2">
      <w:pPr>
        <w:pStyle w:val="TOC2"/>
        <w:rPr>
          <w:rFonts w:asciiTheme="minorHAnsi" w:eastAsiaTheme="minorEastAsia" w:hAnsiTheme="minorHAnsi" w:cstheme="minorBidi"/>
          <w:noProof/>
          <w:sz w:val="22"/>
          <w:szCs w:val="22"/>
          <w:lang w:val="en-US"/>
        </w:rPr>
      </w:pPr>
      <w:hyperlink w:anchor="_Toc9319376" w:history="1">
        <w:r w:rsidRPr="0075530B">
          <w:rPr>
            <w:rStyle w:val="Hyperlink"/>
            <w:noProof/>
            <w:lang w:val="en-US"/>
          </w:rPr>
          <w:t>1.2</w:t>
        </w:r>
        <w:r>
          <w:rPr>
            <w:rFonts w:asciiTheme="minorHAnsi" w:eastAsiaTheme="minorEastAsia" w:hAnsiTheme="minorHAnsi" w:cstheme="minorBidi"/>
            <w:noProof/>
            <w:sz w:val="22"/>
            <w:szCs w:val="22"/>
            <w:lang w:val="en-US"/>
          </w:rPr>
          <w:tab/>
        </w:r>
        <w:r w:rsidRPr="0075530B">
          <w:rPr>
            <w:rStyle w:val="Hyperlink"/>
            <w:noProof/>
            <w:lang w:val="en-US"/>
          </w:rPr>
          <w:t>VHDL Libraries</w:t>
        </w:r>
        <w:r>
          <w:rPr>
            <w:noProof/>
            <w:webHidden/>
          </w:rPr>
          <w:tab/>
        </w:r>
        <w:r>
          <w:rPr>
            <w:noProof/>
            <w:webHidden/>
          </w:rPr>
          <w:fldChar w:fldCharType="begin"/>
        </w:r>
        <w:r>
          <w:rPr>
            <w:noProof/>
            <w:webHidden/>
          </w:rPr>
          <w:instrText xml:space="preserve"> PAGEREF _Toc9319376 \h </w:instrText>
        </w:r>
        <w:r>
          <w:rPr>
            <w:noProof/>
            <w:webHidden/>
          </w:rPr>
        </w:r>
        <w:r>
          <w:rPr>
            <w:noProof/>
            <w:webHidden/>
          </w:rPr>
          <w:fldChar w:fldCharType="separate"/>
        </w:r>
        <w:r>
          <w:rPr>
            <w:noProof/>
            <w:webHidden/>
          </w:rPr>
          <w:t>5</w:t>
        </w:r>
        <w:r>
          <w:rPr>
            <w:noProof/>
            <w:webHidden/>
          </w:rPr>
          <w:fldChar w:fldCharType="end"/>
        </w:r>
      </w:hyperlink>
    </w:p>
    <w:p w14:paraId="5F8AF91B" w14:textId="5C982F30" w:rsidR="002B4BB2" w:rsidRDefault="002B4BB2">
      <w:pPr>
        <w:pStyle w:val="TOC2"/>
        <w:rPr>
          <w:rFonts w:asciiTheme="minorHAnsi" w:eastAsiaTheme="minorEastAsia" w:hAnsiTheme="minorHAnsi" w:cstheme="minorBidi"/>
          <w:noProof/>
          <w:sz w:val="22"/>
          <w:szCs w:val="22"/>
          <w:lang w:val="en-US"/>
        </w:rPr>
      </w:pPr>
      <w:hyperlink w:anchor="_Toc9319377" w:history="1">
        <w:r w:rsidRPr="0075530B">
          <w:rPr>
            <w:rStyle w:val="Hyperlink"/>
            <w:noProof/>
            <w:lang w:val="en-US"/>
          </w:rPr>
          <w:t>1.3</w:t>
        </w:r>
        <w:r>
          <w:rPr>
            <w:rFonts w:asciiTheme="minorHAnsi" w:eastAsiaTheme="minorEastAsia" w:hAnsiTheme="minorHAnsi" w:cstheme="minorBidi"/>
            <w:noProof/>
            <w:sz w:val="22"/>
            <w:szCs w:val="22"/>
            <w:lang w:val="en-US"/>
          </w:rPr>
          <w:tab/>
        </w:r>
        <w:r w:rsidRPr="0075530B">
          <w:rPr>
            <w:rStyle w:val="Hyperlink"/>
            <w:noProof/>
            <w:lang w:val="en-US"/>
          </w:rPr>
          <w:t>Running Simulations</w:t>
        </w:r>
        <w:r>
          <w:rPr>
            <w:noProof/>
            <w:webHidden/>
          </w:rPr>
          <w:tab/>
        </w:r>
        <w:r>
          <w:rPr>
            <w:noProof/>
            <w:webHidden/>
          </w:rPr>
          <w:fldChar w:fldCharType="begin"/>
        </w:r>
        <w:r>
          <w:rPr>
            <w:noProof/>
            <w:webHidden/>
          </w:rPr>
          <w:instrText xml:space="preserve"> PAGEREF _Toc9319377 \h </w:instrText>
        </w:r>
        <w:r>
          <w:rPr>
            <w:noProof/>
            <w:webHidden/>
          </w:rPr>
        </w:r>
        <w:r>
          <w:rPr>
            <w:noProof/>
            <w:webHidden/>
          </w:rPr>
          <w:fldChar w:fldCharType="separate"/>
        </w:r>
        <w:r>
          <w:rPr>
            <w:noProof/>
            <w:webHidden/>
          </w:rPr>
          <w:t>6</w:t>
        </w:r>
        <w:r>
          <w:rPr>
            <w:noProof/>
            <w:webHidden/>
          </w:rPr>
          <w:fldChar w:fldCharType="end"/>
        </w:r>
      </w:hyperlink>
    </w:p>
    <w:p w14:paraId="718368F5" w14:textId="1BF7AFD9" w:rsidR="002B4BB2" w:rsidRDefault="002B4BB2">
      <w:pPr>
        <w:pStyle w:val="TOC2"/>
        <w:rPr>
          <w:rFonts w:asciiTheme="minorHAnsi" w:eastAsiaTheme="minorEastAsia" w:hAnsiTheme="minorHAnsi" w:cstheme="minorBidi"/>
          <w:noProof/>
          <w:sz w:val="22"/>
          <w:szCs w:val="22"/>
          <w:lang w:val="en-US"/>
        </w:rPr>
      </w:pPr>
      <w:hyperlink w:anchor="_Toc9319378" w:history="1">
        <w:r w:rsidRPr="0075530B">
          <w:rPr>
            <w:rStyle w:val="Hyperlink"/>
            <w:noProof/>
            <w:lang w:val="en-US"/>
          </w:rPr>
          <w:t>1.4</w:t>
        </w:r>
        <w:r>
          <w:rPr>
            <w:rFonts w:asciiTheme="minorHAnsi" w:eastAsiaTheme="minorEastAsia" w:hAnsiTheme="minorHAnsi" w:cstheme="minorBidi"/>
            <w:noProof/>
            <w:sz w:val="22"/>
            <w:szCs w:val="22"/>
            <w:lang w:val="en-US"/>
          </w:rPr>
          <w:tab/>
        </w:r>
        <w:r w:rsidRPr="0075530B">
          <w:rPr>
            <w:rStyle w:val="Hyperlink"/>
            <w:noProof/>
            <w:lang w:val="en-US"/>
          </w:rPr>
          <w:t>Contribute to PSI VHDL Libraries</w:t>
        </w:r>
        <w:r>
          <w:rPr>
            <w:noProof/>
            <w:webHidden/>
          </w:rPr>
          <w:tab/>
        </w:r>
        <w:r>
          <w:rPr>
            <w:noProof/>
            <w:webHidden/>
          </w:rPr>
          <w:fldChar w:fldCharType="begin"/>
        </w:r>
        <w:r>
          <w:rPr>
            <w:noProof/>
            <w:webHidden/>
          </w:rPr>
          <w:instrText xml:space="preserve"> PAGEREF _Toc9319378 \h </w:instrText>
        </w:r>
        <w:r>
          <w:rPr>
            <w:noProof/>
            <w:webHidden/>
          </w:rPr>
        </w:r>
        <w:r>
          <w:rPr>
            <w:noProof/>
            <w:webHidden/>
          </w:rPr>
          <w:fldChar w:fldCharType="separate"/>
        </w:r>
        <w:r>
          <w:rPr>
            <w:noProof/>
            <w:webHidden/>
          </w:rPr>
          <w:t>7</w:t>
        </w:r>
        <w:r>
          <w:rPr>
            <w:noProof/>
            <w:webHidden/>
          </w:rPr>
          <w:fldChar w:fldCharType="end"/>
        </w:r>
      </w:hyperlink>
    </w:p>
    <w:p w14:paraId="595E6B46" w14:textId="40258919" w:rsidR="002B4BB2" w:rsidRDefault="002B4BB2">
      <w:pPr>
        <w:pStyle w:val="TOC2"/>
        <w:rPr>
          <w:rFonts w:asciiTheme="minorHAnsi" w:eastAsiaTheme="minorEastAsia" w:hAnsiTheme="minorHAnsi" w:cstheme="minorBidi"/>
          <w:noProof/>
          <w:sz w:val="22"/>
          <w:szCs w:val="22"/>
          <w:lang w:val="en-US"/>
        </w:rPr>
      </w:pPr>
      <w:hyperlink w:anchor="_Toc9319379" w:history="1">
        <w:r w:rsidRPr="0075530B">
          <w:rPr>
            <w:rStyle w:val="Hyperlink"/>
            <w:noProof/>
            <w:lang w:val="en-US"/>
          </w:rPr>
          <w:t>1.5</w:t>
        </w:r>
        <w:r>
          <w:rPr>
            <w:rFonts w:asciiTheme="minorHAnsi" w:eastAsiaTheme="minorEastAsia" w:hAnsiTheme="minorHAnsi" w:cstheme="minorBidi"/>
            <w:noProof/>
            <w:sz w:val="22"/>
            <w:szCs w:val="22"/>
            <w:lang w:val="en-US"/>
          </w:rPr>
          <w:tab/>
        </w:r>
        <w:r w:rsidRPr="0075530B">
          <w:rPr>
            <w:rStyle w:val="Hyperlink"/>
            <w:noProof/>
            <w:lang w:val="en-US"/>
          </w:rPr>
          <w:t>Handshaking Signals</w:t>
        </w:r>
        <w:r>
          <w:rPr>
            <w:noProof/>
            <w:webHidden/>
          </w:rPr>
          <w:tab/>
        </w:r>
        <w:r>
          <w:rPr>
            <w:noProof/>
            <w:webHidden/>
          </w:rPr>
          <w:fldChar w:fldCharType="begin"/>
        </w:r>
        <w:r>
          <w:rPr>
            <w:noProof/>
            <w:webHidden/>
          </w:rPr>
          <w:instrText xml:space="preserve"> PAGEREF _Toc9319379 \h </w:instrText>
        </w:r>
        <w:r>
          <w:rPr>
            <w:noProof/>
            <w:webHidden/>
          </w:rPr>
        </w:r>
        <w:r>
          <w:rPr>
            <w:noProof/>
            <w:webHidden/>
          </w:rPr>
          <w:fldChar w:fldCharType="separate"/>
        </w:r>
        <w:r>
          <w:rPr>
            <w:noProof/>
            <w:webHidden/>
          </w:rPr>
          <w:t>8</w:t>
        </w:r>
        <w:r>
          <w:rPr>
            <w:noProof/>
            <w:webHidden/>
          </w:rPr>
          <w:fldChar w:fldCharType="end"/>
        </w:r>
      </w:hyperlink>
    </w:p>
    <w:p w14:paraId="16464867" w14:textId="31FDB3C0" w:rsidR="002B4BB2" w:rsidRDefault="002B4BB2">
      <w:pPr>
        <w:pStyle w:val="TOC1"/>
        <w:rPr>
          <w:rFonts w:asciiTheme="minorHAnsi" w:eastAsiaTheme="minorEastAsia" w:hAnsiTheme="minorHAnsi" w:cstheme="minorBidi"/>
          <w:noProof/>
          <w:sz w:val="22"/>
          <w:szCs w:val="22"/>
          <w:lang w:val="en-US"/>
        </w:rPr>
      </w:pPr>
      <w:hyperlink w:anchor="_Toc9319380" w:history="1">
        <w:r w:rsidRPr="0075530B">
          <w:rPr>
            <w:rStyle w:val="Hyperlink"/>
            <w:noProof/>
            <w:lang w:val="en-US"/>
          </w:rPr>
          <w:t>2</w:t>
        </w:r>
        <w:r>
          <w:rPr>
            <w:rFonts w:asciiTheme="minorHAnsi" w:eastAsiaTheme="minorEastAsia" w:hAnsiTheme="minorHAnsi" w:cstheme="minorBidi"/>
            <w:noProof/>
            <w:sz w:val="22"/>
            <w:szCs w:val="22"/>
            <w:lang w:val="en-US"/>
          </w:rPr>
          <w:tab/>
        </w:r>
        <w:r w:rsidRPr="0075530B">
          <w:rPr>
            <w:rStyle w:val="Hyperlink"/>
            <w:noProof/>
            <w:lang w:val="en-US"/>
          </w:rPr>
          <w:t>Packages</w:t>
        </w:r>
        <w:r>
          <w:rPr>
            <w:noProof/>
            <w:webHidden/>
          </w:rPr>
          <w:tab/>
        </w:r>
        <w:r>
          <w:rPr>
            <w:noProof/>
            <w:webHidden/>
          </w:rPr>
          <w:fldChar w:fldCharType="begin"/>
        </w:r>
        <w:r>
          <w:rPr>
            <w:noProof/>
            <w:webHidden/>
          </w:rPr>
          <w:instrText xml:space="preserve"> PAGEREF _Toc9319380 \h </w:instrText>
        </w:r>
        <w:r>
          <w:rPr>
            <w:noProof/>
            <w:webHidden/>
          </w:rPr>
        </w:r>
        <w:r>
          <w:rPr>
            <w:noProof/>
            <w:webHidden/>
          </w:rPr>
          <w:fldChar w:fldCharType="separate"/>
        </w:r>
        <w:r>
          <w:rPr>
            <w:noProof/>
            <w:webHidden/>
          </w:rPr>
          <w:t>9</w:t>
        </w:r>
        <w:r>
          <w:rPr>
            <w:noProof/>
            <w:webHidden/>
          </w:rPr>
          <w:fldChar w:fldCharType="end"/>
        </w:r>
      </w:hyperlink>
    </w:p>
    <w:p w14:paraId="21546772" w14:textId="49AEC6A8" w:rsidR="002B4BB2" w:rsidRDefault="002B4BB2">
      <w:pPr>
        <w:pStyle w:val="TOC2"/>
        <w:rPr>
          <w:rFonts w:asciiTheme="minorHAnsi" w:eastAsiaTheme="minorEastAsia" w:hAnsiTheme="minorHAnsi" w:cstheme="minorBidi"/>
          <w:noProof/>
          <w:sz w:val="22"/>
          <w:szCs w:val="22"/>
          <w:lang w:val="en-US"/>
        </w:rPr>
      </w:pPr>
      <w:hyperlink w:anchor="_Toc9319381" w:history="1">
        <w:r w:rsidRPr="0075530B">
          <w:rPr>
            <w:rStyle w:val="Hyperlink"/>
            <w:noProof/>
            <w:lang w:val="en-US"/>
          </w:rPr>
          <w:t>2.1</w:t>
        </w:r>
        <w:r>
          <w:rPr>
            <w:rFonts w:asciiTheme="minorHAnsi" w:eastAsiaTheme="minorEastAsia" w:hAnsiTheme="minorHAnsi" w:cstheme="minorBidi"/>
            <w:noProof/>
            <w:sz w:val="22"/>
            <w:szCs w:val="22"/>
            <w:lang w:val="en-US"/>
          </w:rPr>
          <w:tab/>
        </w:r>
        <w:r w:rsidRPr="0075530B">
          <w:rPr>
            <w:rStyle w:val="Hyperlink"/>
            <w:noProof/>
            <w:lang w:val="en-US"/>
          </w:rPr>
          <w:t>psi_common_array_pkg</w:t>
        </w:r>
        <w:r>
          <w:rPr>
            <w:noProof/>
            <w:webHidden/>
          </w:rPr>
          <w:tab/>
        </w:r>
        <w:r>
          <w:rPr>
            <w:noProof/>
            <w:webHidden/>
          </w:rPr>
          <w:fldChar w:fldCharType="begin"/>
        </w:r>
        <w:r>
          <w:rPr>
            <w:noProof/>
            <w:webHidden/>
          </w:rPr>
          <w:instrText xml:space="preserve"> PAGEREF _Toc9319381 \h </w:instrText>
        </w:r>
        <w:r>
          <w:rPr>
            <w:noProof/>
            <w:webHidden/>
          </w:rPr>
        </w:r>
        <w:r>
          <w:rPr>
            <w:noProof/>
            <w:webHidden/>
          </w:rPr>
          <w:fldChar w:fldCharType="separate"/>
        </w:r>
        <w:r>
          <w:rPr>
            <w:noProof/>
            <w:webHidden/>
          </w:rPr>
          <w:t>9</w:t>
        </w:r>
        <w:r>
          <w:rPr>
            <w:noProof/>
            <w:webHidden/>
          </w:rPr>
          <w:fldChar w:fldCharType="end"/>
        </w:r>
      </w:hyperlink>
    </w:p>
    <w:p w14:paraId="3E113397" w14:textId="2803A9B5" w:rsidR="002B4BB2" w:rsidRDefault="002B4BB2">
      <w:pPr>
        <w:pStyle w:val="TOC2"/>
        <w:rPr>
          <w:rFonts w:asciiTheme="minorHAnsi" w:eastAsiaTheme="minorEastAsia" w:hAnsiTheme="minorHAnsi" w:cstheme="minorBidi"/>
          <w:noProof/>
          <w:sz w:val="22"/>
          <w:szCs w:val="22"/>
          <w:lang w:val="en-US"/>
        </w:rPr>
      </w:pPr>
      <w:hyperlink w:anchor="_Toc9319382" w:history="1">
        <w:r w:rsidRPr="0075530B">
          <w:rPr>
            <w:rStyle w:val="Hyperlink"/>
            <w:noProof/>
            <w:lang w:val="en-US"/>
          </w:rPr>
          <w:t>2.2</w:t>
        </w:r>
        <w:r>
          <w:rPr>
            <w:rFonts w:asciiTheme="minorHAnsi" w:eastAsiaTheme="minorEastAsia" w:hAnsiTheme="minorHAnsi" w:cstheme="minorBidi"/>
            <w:noProof/>
            <w:sz w:val="22"/>
            <w:szCs w:val="22"/>
            <w:lang w:val="en-US"/>
          </w:rPr>
          <w:tab/>
        </w:r>
        <w:r w:rsidRPr="0075530B">
          <w:rPr>
            <w:rStyle w:val="Hyperlink"/>
            <w:noProof/>
            <w:lang w:val="en-US"/>
          </w:rPr>
          <w:t>psi_common_logic_pkg</w:t>
        </w:r>
        <w:r>
          <w:rPr>
            <w:noProof/>
            <w:webHidden/>
          </w:rPr>
          <w:tab/>
        </w:r>
        <w:r>
          <w:rPr>
            <w:noProof/>
            <w:webHidden/>
          </w:rPr>
          <w:fldChar w:fldCharType="begin"/>
        </w:r>
        <w:r>
          <w:rPr>
            <w:noProof/>
            <w:webHidden/>
          </w:rPr>
          <w:instrText xml:space="preserve"> PAGEREF _Toc9319382 \h </w:instrText>
        </w:r>
        <w:r>
          <w:rPr>
            <w:noProof/>
            <w:webHidden/>
          </w:rPr>
        </w:r>
        <w:r>
          <w:rPr>
            <w:noProof/>
            <w:webHidden/>
          </w:rPr>
          <w:fldChar w:fldCharType="separate"/>
        </w:r>
        <w:r>
          <w:rPr>
            <w:noProof/>
            <w:webHidden/>
          </w:rPr>
          <w:t>9</w:t>
        </w:r>
        <w:r>
          <w:rPr>
            <w:noProof/>
            <w:webHidden/>
          </w:rPr>
          <w:fldChar w:fldCharType="end"/>
        </w:r>
      </w:hyperlink>
    </w:p>
    <w:p w14:paraId="34F50405" w14:textId="554A5486" w:rsidR="002B4BB2" w:rsidRDefault="002B4BB2">
      <w:pPr>
        <w:pStyle w:val="TOC2"/>
        <w:rPr>
          <w:rFonts w:asciiTheme="minorHAnsi" w:eastAsiaTheme="minorEastAsia" w:hAnsiTheme="minorHAnsi" w:cstheme="minorBidi"/>
          <w:noProof/>
          <w:sz w:val="22"/>
          <w:szCs w:val="22"/>
          <w:lang w:val="en-US"/>
        </w:rPr>
      </w:pPr>
      <w:hyperlink w:anchor="_Toc9319383" w:history="1">
        <w:r w:rsidRPr="0075530B">
          <w:rPr>
            <w:rStyle w:val="Hyperlink"/>
            <w:noProof/>
            <w:lang w:val="en-US"/>
          </w:rPr>
          <w:t>2.3</w:t>
        </w:r>
        <w:r>
          <w:rPr>
            <w:rFonts w:asciiTheme="minorHAnsi" w:eastAsiaTheme="minorEastAsia" w:hAnsiTheme="minorHAnsi" w:cstheme="minorBidi"/>
            <w:noProof/>
            <w:sz w:val="22"/>
            <w:szCs w:val="22"/>
            <w:lang w:val="en-US"/>
          </w:rPr>
          <w:tab/>
        </w:r>
        <w:r w:rsidRPr="0075530B">
          <w:rPr>
            <w:rStyle w:val="Hyperlink"/>
            <w:noProof/>
            <w:lang w:val="en-US"/>
          </w:rPr>
          <w:t>psi_common_axi_pkg</w:t>
        </w:r>
        <w:r>
          <w:rPr>
            <w:noProof/>
            <w:webHidden/>
          </w:rPr>
          <w:tab/>
        </w:r>
        <w:r>
          <w:rPr>
            <w:noProof/>
            <w:webHidden/>
          </w:rPr>
          <w:fldChar w:fldCharType="begin"/>
        </w:r>
        <w:r>
          <w:rPr>
            <w:noProof/>
            <w:webHidden/>
          </w:rPr>
          <w:instrText xml:space="preserve"> PAGEREF _Toc9319383 \h </w:instrText>
        </w:r>
        <w:r>
          <w:rPr>
            <w:noProof/>
            <w:webHidden/>
          </w:rPr>
        </w:r>
        <w:r>
          <w:rPr>
            <w:noProof/>
            <w:webHidden/>
          </w:rPr>
          <w:fldChar w:fldCharType="separate"/>
        </w:r>
        <w:r>
          <w:rPr>
            <w:noProof/>
            <w:webHidden/>
          </w:rPr>
          <w:t>9</w:t>
        </w:r>
        <w:r>
          <w:rPr>
            <w:noProof/>
            <w:webHidden/>
          </w:rPr>
          <w:fldChar w:fldCharType="end"/>
        </w:r>
      </w:hyperlink>
    </w:p>
    <w:p w14:paraId="36A7F754" w14:textId="42A4BF84" w:rsidR="002B4BB2" w:rsidRDefault="002B4BB2">
      <w:pPr>
        <w:pStyle w:val="TOC2"/>
        <w:rPr>
          <w:rFonts w:asciiTheme="minorHAnsi" w:eastAsiaTheme="minorEastAsia" w:hAnsiTheme="minorHAnsi" w:cstheme="minorBidi"/>
          <w:noProof/>
          <w:sz w:val="22"/>
          <w:szCs w:val="22"/>
          <w:lang w:val="en-US"/>
        </w:rPr>
      </w:pPr>
      <w:hyperlink w:anchor="_Toc9319384" w:history="1">
        <w:r w:rsidRPr="0075530B">
          <w:rPr>
            <w:rStyle w:val="Hyperlink"/>
            <w:noProof/>
            <w:lang w:val="en-US"/>
          </w:rPr>
          <w:t>2.4</w:t>
        </w:r>
        <w:r>
          <w:rPr>
            <w:rFonts w:asciiTheme="minorHAnsi" w:eastAsiaTheme="minorEastAsia" w:hAnsiTheme="minorHAnsi" w:cstheme="minorBidi"/>
            <w:noProof/>
            <w:sz w:val="22"/>
            <w:szCs w:val="22"/>
            <w:lang w:val="en-US"/>
          </w:rPr>
          <w:tab/>
        </w:r>
        <w:r w:rsidRPr="0075530B">
          <w:rPr>
            <w:rStyle w:val="Hyperlink"/>
            <w:noProof/>
            <w:lang w:val="en-US"/>
          </w:rPr>
          <w:t>psi_common_math_pkg</w:t>
        </w:r>
        <w:r>
          <w:rPr>
            <w:noProof/>
            <w:webHidden/>
          </w:rPr>
          <w:tab/>
        </w:r>
        <w:r>
          <w:rPr>
            <w:noProof/>
            <w:webHidden/>
          </w:rPr>
          <w:fldChar w:fldCharType="begin"/>
        </w:r>
        <w:r>
          <w:rPr>
            <w:noProof/>
            <w:webHidden/>
          </w:rPr>
          <w:instrText xml:space="preserve"> PAGEREF _Toc9319384 \h </w:instrText>
        </w:r>
        <w:r>
          <w:rPr>
            <w:noProof/>
            <w:webHidden/>
          </w:rPr>
        </w:r>
        <w:r>
          <w:rPr>
            <w:noProof/>
            <w:webHidden/>
          </w:rPr>
          <w:fldChar w:fldCharType="separate"/>
        </w:r>
        <w:r>
          <w:rPr>
            <w:noProof/>
            <w:webHidden/>
          </w:rPr>
          <w:t>9</w:t>
        </w:r>
        <w:r>
          <w:rPr>
            <w:noProof/>
            <w:webHidden/>
          </w:rPr>
          <w:fldChar w:fldCharType="end"/>
        </w:r>
      </w:hyperlink>
    </w:p>
    <w:p w14:paraId="64C81E3E" w14:textId="1CB935F4" w:rsidR="002B4BB2" w:rsidRDefault="002B4BB2">
      <w:pPr>
        <w:pStyle w:val="TOC1"/>
        <w:rPr>
          <w:rFonts w:asciiTheme="minorHAnsi" w:eastAsiaTheme="minorEastAsia" w:hAnsiTheme="minorHAnsi" w:cstheme="minorBidi"/>
          <w:noProof/>
          <w:sz w:val="22"/>
          <w:szCs w:val="22"/>
          <w:lang w:val="en-US"/>
        </w:rPr>
      </w:pPr>
      <w:hyperlink w:anchor="_Toc9319385" w:history="1">
        <w:r w:rsidRPr="0075530B">
          <w:rPr>
            <w:rStyle w:val="Hyperlink"/>
            <w:noProof/>
            <w:lang w:val="en-US"/>
          </w:rPr>
          <w:t>3</w:t>
        </w:r>
        <w:r>
          <w:rPr>
            <w:rFonts w:asciiTheme="minorHAnsi" w:eastAsiaTheme="minorEastAsia" w:hAnsiTheme="minorHAnsi" w:cstheme="minorBidi"/>
            <w:noProof/>
            <w:sz w:val="22"/>
            <w:szCs w:val="22"/>
            <w:lang w:val="en-US"/>
          </w:rPr>
          <w:tab/>
        </w:r>
        <w:r w:rsidRPr="0075530B">
          <w:rPr>
            <w:rStyle w:val="Hyperlink"/>
            <w:noProof/>
            <w:lang w:val="en-US"/>
          </w:rPr>
          <w:t>Memories</w:t>
        </w:r>
        <w:r>
          <w:rPr>
            <w:noProof/>
            <w:webHidden/>
          </w:rPr>
          <w:tab/>
        </w:r>
        <w:r>
          <w:rPr>
            <w:noProof/>
            <w:webHidden/>
          </w:rPr>
          <w:fldChar w:fldCharType="begin"/>
        </w:r>
        <w:r>
          <w:rPr>
            <w:noProof/>
            <w:webHidden/>
          </w:rPr>
          <w:instrText xml:space="preserve"> PAGEREF _Toc9319385 \h </w:instrText>
        </w:r>
        <w:r>
          <w:rPr>
            <w:noProof/>
            <w:webHidden/>
          </w:rPr>
        </w:r>
        <w:r>
          <w:rPr>
            <w:noProof/>
            <w:webHidden/>
          </w:rPr>
          <w:fldChar w:fldCharType="separate"/>
        </w:r>
        <w:r>
          <w:rPr>
            <w:noProof/>
            <w:webHidden/>
          </w:rPr>
          <w:t>10</w:t>
        </w:r>
        <w:r>
          <w:rPr>
            <w:noProof/>
            <w:webHidden/>
          </w:rPr>
          <w:fldChar w:fldCharType="end"/>
        </w:r>
      </w:hyperlink>
    </w:p>
    <w:p w14:paraId="6C3D0A5C" w14:textId="29F8A4FF" w:rsidR="002B4BB2" w:rsidRDefault="002B4BB2">
      <w:pPr>
        <w:pStyle w:val="TOC2"/>
        <w:rPr>
          <w:rFonts w:asciiTheme="minorHAnsi" w:eastAsiaTheme="minorEastAsia" w:hAnsiTheme="minorHAnsi" w:cstheme="minorBidi"/>
          <w:noProof/>
          <w:sz w:val="22"/>
          <w:szCs w:val="22"/>
          <w:lang w:val="en-US"/>
        </w:rPr>
      </w:pPr>
      <w:hyperlink w:anchor="_Toc9319386" w:history="1">
        <w:r w:rsidRPr="0075530B">
          <w:rPr>
            <w:rStyle w:val="Hyperlink"/>
            <w:noProof/>
            <w:lang w:val="en-US"/>
          </w:rPr>
          <w:t>3.1</w:t>
        </w:r>
        <w:r>
          <w:rPr>
            <w:rFonts w:asciiTheme="minorHAnsi" w:eastAsiaTheme="minorEastAsia" w:hAnsiTheme="minorHAnsi" w:cstheme="minorBidi"/>
            <w:noProof/>
            <w:sz w:val="22"/>
            <w:szCs w:val="22"/>
            <w:lang w:val="en-US"/>
          </w:rPr>
          <w:tab/>
        </w:r>
        <w:r w:rsidRPr="0075530B">
          <w:rPr>
            <w:rStyle w:val="Hyperlink"/>
            <w:noProof/>
            <w:lang w:val="en-US"/>
          </w:rPr>
          <w:t>psi_common_sdp_ram</w:t>
        </w:r>
        <w:r>
          <w:rPr>
            <w:noProof/>
            <w:webHidden/>
          </w:rPr>
          <w:tab/>
        </w:r>
        <w:r>
          <w:rPr>
            <w:noProof/>
            <w:webHidden/>
          </w:rPr>
          <w:fldChar w:fldCharType="begin"/>
        </w:r>
        <w:r>
          <w:rPr>
            <w:noProof/>
            <w:webHidden/>
          </w:rPr>
          <w:instrText xml:space="preserve"> PAGEREF _Toc9319386 \h </w:instrText>
        </w:r>
        <w:r>
          <w:rPr>
            <w:noProof/>
            <w:webHidden/>
          </w:rPr>
        </w:r>
        <w:r>
          <w:rPr>
            <w:noProof/>
            <w:webHidden/>
          </w:rPr>
          <w:fldChar w:fldCharType="separate"/>
        </w:r>
        <w:r>
          <w:rPr>
            <w:noProof/>
            <w:webHidden/>
          </w:rPr>
          <w:t>10</w:t>
        </w:r>
        <w:r>
          <w:rPr>
            <w:noProof/>
            <w:webHidden/>
          </w:rPr>
          <w:fldChar w:fldCharType="end"/>
        </w:r>
      </w:hyperlink>
    </w:p>
    <w:p w14:paraId="7CC36374" w14:textId="3AEA82B6" w:rsidR="002B4BB2" w:rsidRDefault="002B4BB2">
      <w:pPr>
        <w:pStyle w:val="TOC2"/>
        <w:rPr>
          <w:rFonts w:asciiTheme="minorHAnsi" w:eastAsiaTheme="minorEastAsia" w:hAnsiTheme="minorHAnsi" w:cstheme="minorBidi"/>
          <w:noProof/>
          <w:sz w:val="22"/>
          <w:szCs w:val="22"/>
          <w:lang w:val="en-US"/>
        </w:rPr>
      </w:pPr>
      <w:hyperlink w:anchor="_Toc9319387" w:history="1">
        <w:r w:rsidRPr="0075530B">
          <w:rPr>
            <w:rStyle w:val="Hyperlink"/>
            <w:noProof/>
            <w:lang w:val="en-US"/>
          </w:rPr>
          <w:t>3.2</w:t>
        </w:r>
        <w:r>
          <w:rPr>
            <w:rFonts w:asciiTheme="minorHAnsi" w:eastAsiaTheme="minorEastAsia" w:hAnsiTheme="minorHAnsi" w:cstheme="minorBidi"/>
            <w:noProof/>
            <w:sz w:val="22"/>
            <w:szCs w:val="22"/>
            <w:lang w:val="en-US"/>
          </w:rPr>
          <w:tab/>
        </w:r>
        <w:r w:rsidRPr="0075530B">
          <w:rPr>
            <w:rStyle w:val="Hyperlink"/>
            <w:noProof/>
            <w:lang w:val="en-US"/>
          </w:rPr>
          <w:t>psi_common_sp_ram_be</w:t>
        </w:r>
        <w:r>
          <w:rPr>
            <w:noProof/>
            <w:webHidden/>
          </w:rPr>
          <w:tab/>
        </w:r>
        <w:r>
          <w:rPr>
            <w:noProof/>
            <w:webHidden/>
          </w:rPr>
          <w:fldChar w:fldCharType="begin"/>
        </w:r>
        <w:r>
          <w:rPr>
            <w:noProof/>
            <w:webHidden/>
          </w:rPr>
          <w:instrText xml:space="preserve"> PAGEREF _Toc9319387 \h </w:instrText>
        </w:r>
        <w:r>
          <w:rPr>
            <w:noProof/>
            <w:webHidden/>
          </w:rPr>
        </w:r>
        <w:r>
          <w:rPr>
            <w:noProof/>
            <w:webHidden/>
          </w:rPr>
          <w:fldChar w:fldCharType="separate"/>
        </w:r>
        <w:r>
          <w:rPr>
            <w:noProof/>
            <w:webHidden/>
          </w:rPr>
          <w:t>11</w:t>
        </w:r>
        <w:r>
          <w:rPr>
            <w:noProof/>
            <w:webHidden/>
          </w:rPr>
          <w:fldChar w:fldCharType="end"/>
        </w:r>
      </w:hyperlink>
    </w:p>
    <w:p w14:paraId="6ECB590A" w14:textId="786442C2" w:rsidR="002B4BB2" w:rsidRDefault="002B4BB2">
      <w:pPr>
        <w:pStyle w:val="TOC2"/>
        <w:rPr>
          <w:rFonts w:asciiTheme="minorHAnsi" w:eastAsiaTheme="minorEastAsia" w:hAnsiTheme="minorHAnsi" w:cstheme="minorBidi"/>
          <w:noProof/>
          <w:sz w:val="22"/>
          <w:szCs w:val="22"/>
          <w:lang w:val="en-US"/>
        </w:rPr>
      </w:pPr>
      <w:hyperlink w:anchor="_Toc9319388" w:history="1">
        <w:r w:rsidRPr="0075530B">
          <w:rPr>
            <w:rStyle w:val="Hyperlink"/>
            <w:noProof/>
            <w:lang w:val="en-US"/>
          </w:rPr>
          <w:t>3.3</w:t>
        </w:r>
        <w:r>
          <w:rPr>
            <w:rFonts w:asciiTheme="minorHAnsi" w:eastAsiaTheme="minorEastAsia" w:hAnsiTheme="minorHAnsi" w:cstheme="minorBidi"/>
            <w:noProof/>
            <w:sz w:val="22"/>
            <w:szCs w:val="22"/>
            <w:lang w:val="en-US"/>
          </w:rPr>
          <w:tab/>
        </w:r>
        <w:r w:rsidRPr="0075530B">
          <w:rPr>
            <w:rStyle w:val="Hyperlink"/>
            <w:noProof/>
            <w:lang w:val="en-US"/>
          </w:rPr>
          <w:t>psi_common_tdp_ram</w:t>
        </w:r>
        <w:r>
          <w:rPr>
            <w:noProof/>
            <w:webHidden/>
          </w:rPr>
          <w:tab/>
        </w:r>
        <w:r>
          <w:rPr>
            <w:noProof/>
            <w:webHidden/>
          </w:rPr>
          <w:fldChar w:fldCharType="begin"/>
        </w:r>
        <w:r>
          <w:rPr>
            <w:noProof/>
            <w:webHidden/>
          </w:rPr>
          <w:instrText xml:space="preserve"> PAGEREF _Toc9319388 \h </w:instrText>
        </w:r>
        <w:r>
          <w:rPr>
            <w:noProof/>
            <w:webHidden/>
          </w:rPr>
        </w:r>
        <w:r>
          <w:rPr>
            <w:noProof/>
            <w:webHidden/>
          </w:rPr>
          <w:fldChar w:fldCharType="separate"/>
        </w:r>
        <w:r>
          <w:rPr>
            <w:noProof/>
            <w:webHidden/>
          </w:rPr>
          <w:t>12</w:t>
        </w:r>
        <w:r>
          <w:rPr>
            <w:noProof/>
            <w:webHidden/>
          </w:rPr>
          <w:fldChar w:fldCharType="end"/>
        </w:r>
      </w:hyperlink>
    </w:p>
    <w:p w14:paraId="0A23D73D" w14:textId="47651958" w:rsidR="002B4BB2" w:rsidRDefault="002B4BB2">
      <w:pPr>
        <w:pStyle w:val="TOC1"/>
        <w:rPr>
          <w:rFonts w:asciiTheme="minorHAnsi" w:eastAsiaTheme="minorEastAsia" w:hAnsiTheme="minorHAnsi" w:cstheme="minorBidi"/>
          <w:noProof/>
          <w:sz w:val="22"/>
          <w:szCs w:val="22"/>
          <w:lang w:val="en-US"/>
        </w:rPr>
      </w:pPr>
      <w:hyperlink w:anchor="_Toc9319389" w:history="1">
        <w:r w:rsidRPr="0075530B">
          <w:rPr>
            <w:rStyle w:val="Hyperlink"/>
            <w:noProof/>
            <w:lang w:val="en-US"/>
          </w:rPr>
          <w:t>4</w:t>
        </w:r>
        <w:r>
          <w:rPr>
            <w:rFonts w:asciiTheme="minorHAnsi" w:eastAsiaTheme="minorEastAsia" w:hAnsiTheme="minorHAnsi" w:cstheme="minorBidi"/>
            <w:noProof/>
            <w:sz w:val="22"/>
            <w:szCs w:val="22"/>
            <w:lang w:val="en-US"/>
          </w:rPr>
          <w:tab/>
        </w:r>
        <w:r w:rsidRPr="0075530B">
          <w:rPr>
            <w:rStyle w:val="Hyperlink"/>
            <w:noProof/>
            <w:lang w:val="en-US"/>
          </w:rPr>
          <w:t>FIFOs</w:t>
        </w:r>
        <w:r>
          <w:rPr>
            <w:noProof/>
            <w:webHidden/>
          </w:rPr>
          <w:tab/>
        </w:r>
        <w:r>
          <w:rPr>
            <w:noProof/>
            <w:webHidden/>
          </w:rPr>
          <w:fldChar w:fldCharType="begin"/>
        </w:r>
        <w:r>
          <w:rPr>
            <w:noProof/>
            <w:webHidden/>
          </w:rPr>
          <w:instrText xml:space="preserve"> PAGEREF _Toc9319389 \h </w:instrText>
        </w:r>
        <w:r>
          <w:rPr>
            <w:noProof/>
            <w:webHidden/>
          </w:rPr>
        </w:r>
        <w:r>
          <w:rPr>
            <w:noProof/>
            <w:webHidden/>
          </w:rPr>
          <w:fldChar w:fldCharType="separate"/>
        </w:r>
        <w:r>
          <w:rPr>
            <w:noProof/>
            <w:webHidden/>
          </w:rPr>
          <w:t>13</w:t>
        </w:r>
        <w:r>
          <w:rPr>
            <w:noProof/>
            <w:webHidden/>
          </w:rPr>
          <w:fldChar w:fldCharType="end"/>
        </w:r>
      </w:hyperlink>
    </w:p>
    <w:p w14:paraId="1C04E35A" w14:textId="46610B79" w:rsidR="002B4BB2" w:rsidRDefault="002B4BB2">
      <w:pPr>
        <w:pStyle w:val="TOC2"/>
        <w:rPr>
          <w:rFonts w:asciiTheme="minorHAnsi" w:eastAsiaTheme="minorEastAsia" w:hAnsiTheme="minorHAnsi" w:cstheme="minorBidi"/>
          <w:noProof/>
          <w:sz w:val="22"/>
          <w:szCs w:val="22"/>
          <w:lang w:val="en-US"/>
        </w:rPr>
      </w:pPr>
      <w:hyperlink w:anchor="_Toc9319390" w:history="1">
        <w:r w:rsidRPr="0075530B">
          <w:rPr>
            <w:rStyle w:val="Hyperlink"/>
            <w:noProof/>
            <w:lang w:val="en-US"/>
          </w:rPr>
          <w:t>4.1</w:t>
        </w:r>
        <w:r>
          <w:rPr>
            <w:rFonts w:asciiTheme="minorHAnsi" w:eastAsiaTheme="minorEastAsia" w:hAnsiTheme="minorHAnsi" w:cstheme="minorBidi"/>
            <w:noProof/>
            <w:sz w:val="22"/>
            <w:szCs w:val="22"/>
            <w:lang w:val="en-US"/>
          </w:rPr>
          <w:tab/>
        </w:r>
        <w:r w:rsidRPr="0075530B">
          <w:rPr>
            <w:rStyle w:val="Hyperlink"/>
            <w:noProof/>
            <w:lang w:val="en-US"/>
          </w:rPr>
          <w:t>psi_common_async_fifo</w:t>
        </w:r>
        <w:r>
          <w:rPr>
            <w:noProof/>
            <w:webHidden/>
          </w:rPr>
          <w:tab/>
        </w:r>
        <w:r>
          <w:rPr>
            <w:noProof/>
            <w:webHidden/>
          </w:rPr>
          <w:fldChar w:fldCharType="begin"/>
        </w:r>
        <w:r>
          <w:rPr>
            <w:noProof/>
            <w:webHidden/>
          </w:rPr>
          <w:instrText xml:space="preserve"> PAGEREF _Toc9319390 \h </w:instrText>
        </w:r>
        <w:r>
          <w:rPr>
            <w:noProof/>
            <w:webHidden/>
          </w:rPr>
        </w:r>
        <w:r>
          <w:rPr>
            <w:noProof/>
            <w:webHidden/>
          </w:rPr>
          <w:fldChar w:fldCharType="separate"/>
        </w:r>
        <w:r>
          <w:rPr>
            <w:noProof/>
            <w:webHidden/>
          </w:rPr>
          <w:t>13</w:t>
        </w:r>
        <w:r>
          <w:rPr>
            <w:noProof/>
            <w:webHidden/>
          </w:rPr>
          <w:fldChar w:fldCharType="end"/>
        </w:r>
      </w:hyperlink>
    </w:p>
    <w:p w14:paraId="0292C346" w14:textId="106937EF" w:rsidR="002B4BB2" w:rsidRDefault="002B4BB2">
      <w:pPr>
        <w:pStyle w:val="TOC2"/>
        <w:rPr>
          <w:rFonts w:asciiTheme="minorHAnsi" w:eastAsiaTheme="minorEastAsia" w:hAnsiTheme="minorHAnsi" w:cstheme="minorBidi"/>
          <w:noProof/>
          <w:sz w:val="22"/>
          <w:szCs w:val="22"/>
          <w:lang w:val="en-US"/>
        </w:rPr>
      </w:pPr>
      <w:hyperlink w:anchor="_Toc9319391" w:history="1">
        <w:r w:rsidRPr="0075530B">
          <w:rPr>
            <w:rStyle w:val="Hyperlink"/>
            <w:noProof/>
            <w:lang w:val="en-US"/>
          </w:rPr>
          <w:t>4.2</w:t>
        </w:r>
        <w:r>
          <w:rPr>
            <w:rFonts w:asciiTheme="minorHAnsi" w:eastAsiaTheme="minorEastAsia" w:hAnsiTheme="minorHAnsi" w:cstheme="minorBidi"/>
            <w:noProof/>
            <w:sz w:val="22"/>
            <w:szCs w:val="22"/>
            <w:lang w:val="en-US"/>
          </w:rPr>
          <w:tab/>
        </w:r>
        <w:r w:rsidRPr="0075530B">
          <w:rPr>
            <w:rStyle w:val="Hyperlink"/>
            <w:noProof/>
            <w:lang w:val="en-US"/>
          </w:rPr>
          <w:t>psi_common_sync_fifo</w:t>
        </w:r>
        <w:r>
          <w:rPr>
            <w:noProof/>
            <w:webHidden/>
          </w:rPr>
          <w:tab/>
        </w:r>
        <w:r>
          <w:rPr>
            <w:noProof/>
            <w:webHidden/>
          </w:rPr>
          <w:fldChar w:fldCharType="begin"/>
        </w:r>
        <w:r>
          <w:rPr>
            <w:noProof/>
            <w:webHidden/>
          </w:rPr>
          <w:instrText xml:space="preserve"> PAGEREF _Toc9319391 \h </w:instrText>
        </w:r>
        <w:r>
          <w:rPr>
            <w:noProof/>
            <w:webHidden/>
          </w:rPr>
        </w:r>
        <w:r>
          <w:rPr>
            <w:noProof/>
            <w:webHidden/>
          </w:rPr>
          <w:fldChar w:fldCharType="separate"/>
        </w:r>
        <w:r>
          <w:rPr>
            <w:noProof/>
            <w:webHidden/>
          </w:rPr>
          <w:t>16</w:t>
        </w:r>
        <w:r>
          <w:rPr>
            <w:noProof/>
            <w:webHidden/>
          </w:rPr>
          <w:fldChar w:fldCharType="end"/>
        </w:r>
      </w:hyperlink>
    </w:p>
    <w:p w14:paraId="535A0428" w14:textId="1677FEFA" w:rsidR="002B4BB2" w:rsidRDefault="002B4BB2">
      <w:pPr>
        <w:pStyle w:val="TOC1"/>
        <w:rPr>
          <w:rFonts w:asciiTheme="minorHAnsi" w:eastAsiaTheme="minorEastAsia" w:hAnsiTheme="minorHAnsi" w:cstheme="minorBidi"/>
          <w:noProof/>
          <w:sz w:val="22"/>
          <w:szCs w:val="22"/>
          <w:lang w:val="en-US"/>
        </w:rPr>
      </w:pPr>
      <w:hyperlink w:anchor="_Toc9319392" w:history="1">
        <w:r w:rsidRPr="0075530B">
          <w:rPr>
            <w:rStyle w:val="Hyperlink"/>
            <w:noProof/>
            <w:lang w:val="en-US"/>
          </w:rPr>
          <w:t>5</w:t>
        </w:r>
        <w:r>
          <w:rPr>
            <w:rFonts w:asciiTheme="minorHAnsi" w:eastAsiaTheme="minorEastAsia" w:hAnsiTheme="minorHAnsi" w:cstheme="minorBidi"/>
            <w:noProof/>
            <w:sz w:val="22"/>
            <w:szCs w:val="22"/>
            <w:lang w:val="en-US"/>
          </w:rPr>
          <w:tab/>
        </w:r>
        <w:r w:rsidRPr="0075530B">
          <w:rPr>
            <w:rStyle w:val="Hyperlink"/>
            <w:noProof/>
            <w:lang w:val="en-US"/>
          </w:rPr>
          <w:t>Clock Crossings</w:t>
        </w:r>
        <w:r>
          <w:rPr>
            <w:noProof/>
            <w:webHidden/>
          </w:rPr>
          <w:tab/>
        </w:r>
        <w:r>
          <w:rPr>
            <w:noProof/>
            <w:webHidden/>
          </w:rPr>
          <w:fldChar w:fldCharType="begin"/>
        </w:r>
        <w:r>
          <w:rPr>
            <w:noProof/>
            <w:webHidden/>
          </w:rPr>
          <w:instrText xml:space="preserve"> PAGEREF _Toc9319392 \h </w:instrText>
        </w:r>
        <w:r>
          <w:rPr>
            <w:noProof/>
            <w:webHidden/>
          </w:rPr>
        </w:r>
        <w:r>
          <w:rPr>
            <w:noProof/>
            <w:webHidden/>
          </w:rPr>
          <w:fldChar w:fldCharType="separate"/>
        </w:r>
        <w:r>
          <w:rPr>
            <w:noProof/>
            <w:webHidden/>
          </w:rPr>
          <w:t>18</w:t>
        </w:r>
        <w:r>
          <w:rPr>
            <w:noProof/>
            <w:webHidden/>
          </w:rPr>
          <w:fldChar w:fldCharType="end"/>
        </w:r>
      </w:hyperlink>
    </w:p>
    <w:p w14:paraId="3F5E676C" w14:textId="5CE4B5E1" w:rsidR="002B4BB2" w:rsidRDefault="002B4BB2">
      <w:pPr>
        <w:pStyle w:val="TOC2"/>
        <w:rPr>
          <w:rFonts w:asciiTheme="minorHAnsi" w:eastAsiaTheme="minorEastAsia" w:hAnsiTheme="minorHAnsi" w:cstheme="minorBidi"/>
          <w:noProof/>
          <w:sz w:val="22"/>
          <w:szCs w:val="22"/>
          <w:lang w:val="en-US"/>
        </w:rPr>
      </w:pPr>
      <w:hyperlink w:anchor="_Toc9319393" w:history="1">
        <w:r w:rsidRPr="0075530B">
          <w:rPr>
            <w:rStyle w:val="Hyperlink"/>
            <w:noProof/>
            <w:lang w:val="en-US"/>
          </w:rPr>
          <w:t>5.1</w:t>
        </w:r>
        <w:r>
          <w:rPr>
            <w:rFonts w:asciiTheme="minorHAnsi" w:eastAsiaTheme="minorEastAsia" w:hAnsiTheme="minorHAnsi" w:cstheme="minorBidi"/>
            <w:noProof/>
            <w:sz w:val="22"/>
            <w:szCs w:val="22"/>
            <w:lang w:val="en-US"/>
          </w:rPr>
          <w:tab/>
        </w:r>
        <w:r w:rsidRPr="0075530B">
          <w:rPr>
            <w:rStyle w:val="Hyperlink"/>
            <w:noProof/>
            <w:lang w:val="en-US"/>
          </w:rPr>
          <w:t>psi_common_pulse_cc</w:t>
        </w:r>
        <w:r>
          <w:rPr>
            <w:noProof/>
            <w:webHidden/>
          </w:rPr>
          <w:tab/>
        </w:r>
        <w:r>
          <w:rPr>
            <w:noProof/>
            <w:webHidden/>
          </w:rPr>
          <w:fldChar w:fldCharType="begin"/>
        </w:r>
        <w:r>
          <w:rPr>
            <w:noProof/>
            <w:webHidden/>
          </w:rPr>
          <w:instrText xml:space="preserve"> PAGEREF _Toc9319393 \h </w:instrText>
        </w:r>
        <w:r>
          <w:rPr>
            <w:noProof/>
            <w:webHidden/>
          </w:rPr>
        </w:r>
        <w:r>
          <w:rPr>
            <w:noProof/>
            <w:webHidden/>
          </w:rPr>
          <w:fldChar w:fldCharType="separate"/>
        </w:r>
        <w:r>
          <w:rPr>
            <w:noProof/>
            <w:webHidden/>
          </w:rPr>
          <w:t>18</w:t>
        </w:r>
        <w:r>
          <w:rPr>
            <w:noProof/>
            <w:webHidden/>
          </w:rPr>
          <w:fldChar w:fldCharType="end"/>
        </w:r>
      </w:hyperlink>
    </w:p>
    <w:p w14:paraId="23B27281" w14:textId="4DF24E3E" w:rsidR="002B4BB2" w:rsidRDefault="002B4BB2">
      <w:pPr>
        <w:pStyle w:val="TOC2"/>
        <w:rPr>
          <w:rFonts w:asciiTheme="minorHAnsi" w:eastAsiaTheme="minorEastAsia" w:hAnsiTheme="minorHAnsi" w:cstheme="minorBidi"/>
          <w:noProof/>
          <w:sz w:val="22"/>
          <w:szCs w:val="22"/>
          <w:lang w:val="en-US"/>
        </w:rPr>
      </w:pPr>
      <w:hyperlink w:anchor="_Toc9319394" w:history="1">
        <w:r w:rsidRPr="0075530B">
          <w:rPr>
            <w:rStyle w:val="Hyperlink"/>
            <w:noProof/>
            <w:lang w:val="en-US"/>
          </w:rPr>
          <w:t>5.2</w:t>
        </w:r>
        <w:r>
          <w:rPr>
            <w:rFonts w:asciiTheme="minorHAnsi" w:eastAsiaTheme="minorEastAsia" w:hAnsiTheme="minorHAnsi" w:cstheme="minorBidi"/>
            <w:noProof/>
            <w:sz w:val="22"/>
            <w:szCs w:val="22"/>
            <w:lang w:val="en-US"/>
          </w:rPr>
          <w:tab/>
        </w:r>
        <w:r w:rsidRPr="0075530B">
          <w:rPr>
            <w:rStyle w:val="Hyperlink"/>
            <w:noProof/>
            <w:lang w:val="en-US"/>
          </w:rPr>
          <w:t>psi_common_simple_cc</w:t>
        </w:r>
        <w:r>
          <w:rPr>
            <w:noProof/>
            <w:webHidden/>
          </w:rPr>
          <w:tab/>
        </w:r>
        <w:r>
          <w:rPr>
            <w:noProof/>
            <w:webHidden/>
          </w:rPr>
          <w:fldChar w:fldCharType="begin"/>
        </w:r>
        <w:r>
          <w:rPr>
            <w:noProof/>
            <w:webHidden/>
          </w:rPr>
          <w:instrText xml:space="preserve"> PAGEREF _Toc9319394 \h </w:instrText>
        </w:r>
        <w:r>
          <w:rPr>
            <w:noProof/>
            <w:webHidden/>
          </w:rPr>
        </w:r>
        <w:r>
          <w:rPr>
            <w:noProof/>
            <w:webHidden/>
          </w:rPr>
          <w:fldChar w:fldCharType="separate"/>
        </w:r>
        <w:r>
          <w:rPr>
            <w:noProof/>
            <w:webHidden/>
          </w:rPr>
          <w:t>20</w:t>
        </w:r>
        <w:r>
          <w:rPr>
            <w:noProof/>
            <w:webHidden/>
          </w:rPr>
          <w:fldChar w:fldCharType="end"/>
        </w:r>
      </w:hyperlink>
    </w:p>
    <w:p w14:paraId="0FDF714B" w14:textId="4EEA22BA" w:rsidR="002B4BB2" w:rsidRDefault="002B4BB2">
      <w:pPr>
        <w:pStyle w:val="TOC2"/>
        <w:rPr>
          <w:rFonts w:asciiTheme="minorHAnsi" w:eastAsiaTheme="minorEastAsia" w:hAnsiTheme="minorHAnsi" w:cstheme="minorBidi"/>
          <w:noProof/>
          <w:sz w:val="22"/>
          <w:szCs w:val="22"/>
          <w:lang w:val="en-US"/>
        </w:rPr>
      </w:pPr>
      <w:hyperlink w:anchor="_Toc9319395" w:history="1">
        <w:r w:rsidRPr="0075530B">
          <w:rPr>
            <w:rStyle w:val="Hyperlink"/>
            <w:noProof/>
            <w:lang w:val="en-US"/>
          </w:rPr>
          <w:t>5.3</w:t>
        </w:r>
        <w:r>
          <w:rPr>
            <w:rFonts w:asciiTheme="minorHAnsi" w:eastAsiaTheme="minorEastAsia" w:hAnsiTheme="minorHAnsi" w:cstheme="minorBidi"/>
            <w:noProof/>
            <w:sz w:val="22"/>
            <w:szCs w:val="22"/>
            <w:lang w:val="en-US"/>
          </w:rPr>
          <w:tab/>
        </w:r>
        <w:r w:rsidRPr="0075530B">
          <w:rPr>
            <w:rStyle w:val="Hyperlink"/>
            <w:noProof/>
            <w:lang w:val="en-US"/>
          </w:rPr>
          <w:t>psi_common_status_cc</w:t>
        </w:r>
        <w:r>
          <w:rPr>
            <w:noProof/>
            <w:webHidden/>
          </w:rPr>
          <w:tab/>
        </w:r>
        <w:r>
          <w:rPr>
            <w:noProof/>
            <w:webHidden/>
          </w:rPr>
          <w:fldChar w:fldCharType="begin"/>
        </w:r>
        <w:r>
          <w:rPr>
            <w:noProof/>
            <w:webHidden/>
          </w:rPr>
          <w:instrText xml:space="preserve"> PAGEREF _Toc9319395 \h </w:instrText>
        </w:r>
        <w:r>
          <w:rPr>
            <w:noProof/>
            <w:webHidden/>
          </w:rPr>
        </w:r>
        <w:r>
          <w:rPr>
            <w:noProof/>
            <w:webHidden/>
          </w:rPr>
          <w:fldChar w:fldCharType="separate"/>
        </w:r>
        <w:r>
          <w:rPr>
            <w:noProof/>
            <w:webHidden/>
          </w:rPr>
          <w:t>22</w:t>
        </w:r>
        <w:r>
          <w:rPr>
            <w:noProof/>
            <w:webHidden/>
          </w:rPr>
          <w:fldChar w:fldCharType="end"/>
        </w:r>
      </w:hyperlink>
    </w:p>
    <w:p w14:paraId="0A0A0717" w14:textId="41F12659" w:rsidR="002B4BB2" w:rsidRDefault="002B4BB2">
      <w:pPr>
        <w:pStyle w:val="TOC2"/>
        <w:rPr>
          <w:rFonts w:asciiTheme="minorHAnsi" w:eastAsiaTheme="minorEastAsia" w:hAnsiTheme="minorHAnsi" w:cstheme="minorBidi"/>
          <w:noProof/>
          <w:sz w:val="22"/>
          <w:szCs w:val="22"/>
          <w:lang w:val="en-US"/>
        </w:rPr>
      </w:pPr>
      <w:hyperlink w:anchor="_Toc9319396" w:history="1">
        <w:r w:rsidRPr="0075530B">
          <w:rPr>
            <w:rStyle w:val="Hyperlink"/>
            <w:noProof/>
            <w:lang w:val="en-US"/>
          </w:rPr>
          <w:t>5.4</w:t>
        </w:r>
        <w:r>
          <w:rPr>
            <w:rFonts w:asciiTheme="minorHAnsi" w:eastAsiaTheme="minorEastAsia" w:hAnsiTheme="minorHAnsi" w:cstheme="minorBidi"/>
            <w:noProof/>
            <w:sz w:val="22"/>
            <w:szCs w:val="22"/>
            <w:lang w:val="en-US"/>
          </w:rPr>
          <w:tab/>
        </w:r>
        <w:r w:rsidRPr="0075530B">
          <w:rPr>
            <w:rStyle w:val="Hyperlink"/>
            <w:noProof/>
            <w:lang w:val="en-US"/>
          </w:rPr>
          <w:t>psi_common_sync_cc_n2xn</w:t>
        </w:r>
        <w:r>
          <w:rPr>
            <w:noProof/>
            <w:webHidden/>
          </w:rPr>
          <w:tab/>
        </w:r>
        <w:r>
          <w:rPr>
            <w:noProof/>
            <w:webHidden/>
          </w:rPr>
          <w:fldChar w:fldCharType="begin"/>
        </w:r>
        <w:r>
          <w:rPr>
            <w:noProof/>
            <w:webHidden/>
          </w:rPr>
          <w:instrText xml:space="preserve"> PAGEREF _Toc9319396 \h </w:instrText>
        </w:r>
        <w:r>
          <w:rPr>
            <w:noProof/>
            <w:webHidden/>
          </w:rPr>
        </w:r>
        <w:r>
          <w:rPr>
            <w:noProof/>
            <w:webHidden/>
          </w:rPr>
          <w:fldChar w:fldCharType="separate"/>
        </w:r>
        <w:r>
          <w:rPr>
            <w:noProof/>
            <w:webHidden/>
          </w:rPr>
          <w:t>24</w:t>
        </w:r>
        <w:r>
          <w:rPr>
            <w:noProof/>
            <w:webHidden/>
          </w:rPr>
          <w:fldChar w:fldCharType="end"/>
        </w:r>
      </w:hyperlink>
    </w:p>
    <w:p w14:paraId="3DBEC3B7" w14:textId="1493B0FC" w:rsidR="002B4BB2" w:rsidRDefault="002B4BB2">
      <w:pPr>
        <w:pStyle w:val="TOC2"/>
        <w:rPr>
          <w:rFonts w:asciiTheme="minorHAnsi" w:eastAsiaTheme="minorEastAsia" w:hAnsiTheme="minorHAnsi" w:cstheme="minorBidi"/>
          <w:noProof/>
          <w:sz w:val="22"/>
          <w:szCs w:val="22"/>
          <w:lang w:val="en-US"/>
        </w:rPr>
      </w:pPr>
      <w:hyperlink w:anchor="_Toc9319397" w:history="1">
        <w:r w:rsidRPr="0075530B">
          <w:rPr>
            <w:rStyle w:val="Hyperlink"/>
            <w:noProof/>
            <w:lang w:val="en-US"/>
          </w:rPr>
          <w:t>5.5</w:t>
        </w:r>
        <w:r>
          <w:rPr>
            <w:rFonts w:asciiTheme="minorHAnsi" w:eastAsiaTheme="minorEastAsia" w:hAnsiTheme="minorHAnsi" w:cstheme="minorBidi"/>
            <w:noProof/>
            <w:sz w:val="22"/>
            <w:szCs w:val="22"/>
            <w:lang w:val="en-US"/>
          </w:rPr>
          <w:tab/>
        </w:r>
        <w:r w:rsidRPr="0075530B">
          <w:rPr>
            <w:rStyle w:val="Hyperlink"/>
            <w:noProof/>
            <w:lang w:val="en-US"/>
          </w:rPr>
          <w:t>psi_common_sync_cc_xn2n</w:t>
        </w:r>
        <w:r>
          <w:rPr>
            <w:noProof/>
            <w:webHidden/>
          </w:rPr>
          <w:tab/>
        </w:r>
        <w:r>
          <w:rPr>
            <w:noProof/>
            <w:webHidden/>
          </w:rPr>
          <w:fldChar w:fldCharType="begin"/>
        </w:r>
        <w:r>
          <w:rPr>
            <w:noProof/>
            <w:webHidden/>
          </w:rPr>
          <w:instrText xml:space="preserve"> PAGEREF _Toc9319397 \h </w:instrText>
        </w:r>
        <w:r>
          <w:rPr>
            <w:noProof/>
            <w:webHidden/>
          </w:rPr>
        </w:r>
        <w:r>
          <w:rPr>
            <w:noProof/>
            <w:webHidden/>
          </w:rPr>
          <w:fldChar w:fldCharType="separate"/>
        </w:r>
        <w:r>
          <w:rPr>
            <w:noProof/>
            <w:webHidden/>
          </w:rPr>
          <w:t>25</w:t>
        </w:r>
        <w:r>
          <w:rPr>
            <w:noProof/>
            <w:webHidden/>
          </w:rPr>
          <w:fldChar w:fldCharType="end"/>
        </w:r>
      </w:hyperlink>
    </w:p>
    <w:p w14:paraId="5A670C76" w14:textId="4117F857" w:rsidR="002B4BB2" w:rsidRDefault="002B4BB2">
      <w:pPr>
        <w:pStyle w:val="TOC2"/>
        <w:rPr>
          <w:rFonts w:asciiTheme="minorHAnsi" w:eastAsiaTheme="minorEastAsia" w:hAnsiTheme="minorHAnsi" w:cstheme="minorBidi"/>
          <w:noProof/>
          <w:sz w:val="22"/>
          <w:szCs w:val="22"/>
          <w:lang w:val="en-US"/>
        </w:rPr>
      </w:pPr>
      <w:hyperlink w:anchor="_Toc9319398" w:history="1">
        <w:r w:rsidRPr="0075530B">
          <w:rPr>
            <w:rStyle w:val="Hyperlink"/>
            <w:noProof/>
            <w:lang w:val="en-US"/>
          </w:rPr>
          <w:t>5.6</w:t>
        </w:r>
        <w:r>
          <w:rPr>
            <w:rFonts w:asciiTheme="minorHAnsi" w:eastAsiaTheme="minorEastAsia" w:hAnsiTheme="minorHAnsi" w:cstheme="minorBidi"/>
            <w:noProof/>
            <w:sz w:val="22"/>
            <w:szCs w:val="22"/>
            <w:lang w:val="en-US"/>
          </w:rPr>
          <w:tab/>
        </w:r>
        <w:r w:rsidRPr="0075530B">
          <w:rPr>
            <w:rStyle w:val="Hyperlink"/>
            <w:noProof/>
            <w:lang w:val="en-US"/>
          </w:rPr>
          <w:t>psi_common_bit_cc</w:t>
        </w:r>
        <w:r>
          <w:rPr>
            <w:noProof/>
            <w:webHidden/>
          </w:rPr>
          <w:tab/>
        </w:r>
        <w:r>
          <w:rPr>
            <w:noProof/>
            <w:webHidden/>
          </w:rPr>
          <w:fldChar w:fldCharType="begin"/>
        </w:r>
        <w:r>
          <w:rPr>
            <w:noProof/>
            <w:webHidden/>
          </w:rPr>
          <w:instrText xml:space="preserve"> PAGEREF _Toc9319398 \h </w:instrText>
        </w:r>
        <w:r>
          <w:rPr>
            <w:noProof/>
            <w:webHidden/>
          </w:rPr>
        </w:r>
        <w:r>
          <w:rPr>
            <w:noProof/>
            <w:webHidden/>
          </w:rPr>
          <w:fldChar w:fldCharType="separate"/>
        </w:r>
        <w:r>
          <w:rPr>
            <w:noProof/>
            <w:webHidden/>
          </w:rPr>
          <w:t>26</w:t>
        </w:r>
        <w:r>
          <w:rPr>
            <w:noProof/>
            <w:webHidden/>
          </w:rPr>
          <w:fldChar w:fldCharType="end"/>
        </w:r>
      </w:hyperlink>
    </w:p>
    <w:p w14:paraId="3E55E18F" w14:textId="5659797F" w:rsidR="002B4BB2" w:rsidRDefault="002B4BB2">
      <w:pPr>
        <w:pStyle w:val="TOC2"/>
        <w:rPr>
          <w:rFonts w:asciiTheme="minorHAnsi" w:eastAsiaTheme="minorEastAsia" w:hAnsiTheme="minorHAnsi" w:cstheme="minorBidi"/>
          <w:noProof/>
          <w:sz w:val="22"/>
          <w:szCs w:val="22"/>
          <w:lang w:val="en-US"/>
        </w:rPr>
      </w:pPr>
      <w:hyperlink w:anchor="_Toc9319399" w:history="1">
        <w:r w:rsidRPr="0075530B">
          <w:rPr>
            <w:rStyle w:val="Hyperlink"/>
            <w:noProof/>
            <w:lang w:val="en-US"/>
          </w:rPr>
          <w:t>5.7</w:t>
        </w:r>
        <w:r>
          <w:rPr>
            <w:rFonts w:asciiTheme="minorHAnsi" w:eastAsiaTheme="minorEastAsia" w:hAnsiTheme="minorHAnsi" w:cstheme="minorBidi"/>
            <w:noProof/>
            <w:sz w:val="22"/>
            <w:szCs w:val="22"/>
            <w:lang w:val="en-US"/>
          </w:rPr>
          <w:tab/>
        </w:r>
        <w:r w:rsidRPr="0075530B">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_Toc9319399 \h </w:instrText>
        </w:r>
        <w:r>
          <w:rPr>
            <w:noProof/>
            <w:webHidden/>
          </w:rPr>
        </w:r>
        <w:r>
          <w:rPr>
            <w:noProof/>
            <w:webHidden/>
          </w:rPr>
          <w:fldChar w:fldCharType="separate"/>
        </w:r>
        <w:r>
          <w:rPr>
            <w:noProof/>
            <w:webHidden/>
          </w:rPr>
          <w:t>26</w:t>
        </w:r>
        <w:r>
          <w:rPr>
            <w:noProof/>
            <w:webHidden/>
          </w:rPr>
          <w:fldChar w:fldCharType="end"/>
        </w:r>
      </w:hyperlink>
    </w:p>
    <w:p w14:paraId="7FBB0ADB" w14:textId="0966942A" w:rsidR="002B4BB2" w:rsidRDefault="002B4BB2">
      <w:pPr>
        <w:pStyle w:val="TOC1"/>
        <w:rPr>
          <w:rFonts w:asciiTheme="minorHAnsi" w:eastAsiaTheme="minorEastAsia" w:hAnsiTheme="minorHAnsi" w:cstheme="minorBidi"/>
          <w:noProof/>
          <w:sz w:val="22"/>
          <w:szCs w:val="22"/>
          <w:lang w:val="en-US"/>
        </w:rPr>
      </w:pPr>
      <w:hyperlink w:anchor="_Toc9319400" w:history="1">
        <w:r w:rsidRPr="0075530B">
          <w:rPr>
            <w:rStyle w:val="Hyperlink"/>
            <w:noProof/>
            <w:lang w:val="en-US"/>
          </w:rPr>
          <w:t>6</w:t>
        </w:r>
        <w:r>
          <w:rPr>
            <w:rFonts w:asciiTheme="minorHAnsi" w:eastAsiaTheme="minorEastAsia" w:hAnsiTheme="minorHAnsi" w:cstheme="minorBidi"/>
            <w:noProof/>
            <w:sz w:val="22"/>
            <w:szCs w:val="22"/>
            <w:lang w:val="en-US"/>
          </w:rPr>
          <w:tab/>
        </w:r>
        <w:r w:rsidRPr="0075530B">
          <w:rPr>
            <w:rStyle w:val="Hyperlink"/>
            <w:noProof/>
            <w:lang w:val="en-US"/>
          </w:rPr>
          <w:t>Timing</w:t>
        </w:r>
        <w:r>
          <w:rPr>
            <w:noProof/>
            <w:webHidden/>
          </w:rPr>
          <w:tab/>
        </w:r>
        <w:r>
          <w:rPr>
            <w:noProof/>
            <w:webHidden/>
          </w:rPr>
          <w:fldChar w:fldCharType="begin"/>
        </w:r>
        <w:r>
          <w:rPr>
            <w:noProof/>
            <w:webHidden/>
          </w:rPr>
          <w:instrText xml:space="preserve"> PAGEREF _Toc9319400 \h </w:instrText>
        </w:r>
        <w:r>
          <w:rPr>
            <w:noProof/>
            <w:webHidden/>
          </w:rPr>
        </w:r>
        <w:r>
          <w:rPr>
            <w:noProof/>
            <w:webHidden/>
          </w:rPr>
          <w:fldChar w:fldCharType="separate"/>
        </w:r>
        <w:r>
          <w:rPr>
            <w:noProof/>
            <w:webHidden/>
          </w:rPr>
          <w:t>27</w:t>
        </w:r>
        <w:r>
          <w:rPr>
            <w:noProof/>
            <w:webHidden/>
          </w:rPr>
          <w:fldChar w:fldCharType="end"/>
        </w:r>
      </w:hyperlink>
    </w:p>
    <w:p w14:paraId="459C6094" w14:textId="12C1B918" w:rsidR="002B4BB2" w:rsidRDefault="002B4BB2">
      <w:pPr>
        <w:pStyle w:val="TOC2"/>
        <w:rPr>
          <w:rFonts w:asciiTheme="minorHAnsi" w:eastAsiaTheme="minorEastAsia" w:hAnsiTheme="minorHAnsi" w:cstheme="minorBidi"/>
          <w:noProof/>
          <w:sz w:val="22"/>
          <w:szCs w:val="22"/>
          <w:lang w:val="en-US"/>
        </w:rPr>
      </w:pPr>
      <w:hyperlink w:anchor="_Toc9319401" w:history="1">
        <w:r w:rsidRPr="0075530B">
          <w:rPr>
            <w:rStyle w:val="Hyperlink"/>
            <w:noProof/>
            <w:lang w:val="en-US"/>
          </w:rPr>
          <w:t>6.1</w:t>
        </w:r>
        <w:r>
          <w:rPr>
            <w:rFonts w:asciiTheme="minorHAnsi" w:eastAsiaTheme="minorEastAsia" w:hAnsiTheme="minorHAnsi" w:cstheme="minorBidi"/>
            <w:noProof/>
            <w:sz w:val="22"/>
            <w:szCs w:val="22"/>
            <w:lang w:val="en-US"/>
          </w:rPr>
          <w:tab/>
        </w:r>
        <w:r w:rsidRPr="0075530B">
          <w:rPr>
            <w:rStyle w:val="Hyperlink"/>
            <w:noProof/>
            <w:lang w:val="en-US"/>
          </w:rPr>
          <w:t>psi_common_strobe_generator</w:t>
        </w:r>
        <w:r>
          <w:rPr>
            <w:noProof/>
            <w:webHidden/>
          </w:rPr>
          <w:tab/>
        </w:r>
        <w:r>
          <w:rPr>
            <w:noProof/>
            <w:webHidden/>
          </w:rPr>
          <w:fldChar w:fldCharType="begin"/>
        </w:r>
        <w:r>
          <w:rPr>
            <w:noProof/>
            <w:webHidden/>
          </w:rPr>
          <w:instrText xml:space="preserve"> PAGEREF _Toc9319401 \h </w:instrText>
        </w:r>
        <w:r>
          <w:rPr>
            <w:noProof/>
            <w:webHidden/>
          </w:rPr>
        </w:r>
        <w:r>
          <w:rPr>
            <w:noProof/>
            <w:webHidden/>
          </w:rPr>
          <w:fldChar w:fldCharType="separate"/>
        </w:r>
        <w:r>
          <w:rPr>
            <w:noProof/>
            <w:webHidden/>
          </w:rPr>
          <w:t>27</w:t>
        </w:r>
        <w:r>
          <w:rPr>
            <w:noProof/>
            <w:webHidden/>
          </w:rPr>
          <w:fldChar w:fldCharType="end"/>
        </w:r>
      </w:hyperlink>
    </w:p>
    <w:p w14:paraId="1B31F2B2" w14:textId="1BE4BA26" w:rsidR="002B4BB2" w:rsidRDefault="002B4BB2">
      <w:pPr>
        <w:pStyle w:val="TOC2"/>
        <w:rPr>
          <w:rFonts w:asciiTheme="minorHAnsi" w:eastAsiaTheme="minorEastAsia" w:hAnsiTheme="minorHAnsi" w:cstheme="minorBidi"/>
          <w:noProof/>
          <w:sz w:val="22"/>
          <w:szCs w:val="22"/>
          <w:lang w:val="en-US"/>
        </w:rPr>
      </w:pPr>
      <w:hyperlink w:anchor="_Toc9319402" w:history="1">
        <w:r w:rsidRPr="0075530B">
          <w:rPr>
            <w:rStyle w:val="Hyperlink"/>
            <w:noProof/>
            <w:lang w:val="en-US"/>
          </w:rPr>
          <w:t>6.2</w:t>
        </w:r>
        <w:r>
          <w:rPr>
            <w:rFonts w:asciiTheme="minorHAnsi" w:eastAsiaTheme="minorEastAsia" w:hAnsiTheme="minorHAnsi" w:cstheme="minorBidi"/>
            <w:noProof/>
            <w:sz w:val="22"/>
            <w:szCs w:val="22"/>
            <w:lang w:val="en-US"/>
          </w:rPr>
          <w:tab/>
        </w:r>
        <w:r w:rsidRPr="0075530B">
          <w:rPr>
            <w:rStyle w:val="Hyperlink"/>
            <w:noProof/>
            <w:lang w:val="en-US"/>
          </w:rPr>
          <w:t>psi_common_strobe_divider</w:t>
        </w:r>
        <w:r>
          <w:rPr>
            <w:noProof/>
            <w:webHidden/>
          </w:rPr>
          <w:tab/>
        </w:r>
        <w:r>
          <w:rPr>
            <w:noProof/>
            <w:webHidden/>
          </w:rPr>
          <w:fldChar w:fldCharType="begin"/>
        </w:r>
        <w:r>
          <w:rPr>
            <w:noProof/>
            <w:webHidden/>
          </w:rPr>
          <w:instrText xml:space="preserve"> PAGEREF _Toc9319402 \h </w:instrText>
        </w:r>
        <w:r>
          <w:rPr>
            <w:noProof/>
            <w:webHidden/>
          </w:rPr>
        </w:r>
        <w:r>
          <w:rPr>
            <w:noProof/>
            <w:webHidden/>
          </w:rPr>
          <w:fldChar w:fldCharType="separate"/>
        </w:r>
        <w:r>
          <w:rPr>
            <w:noProof/>
            <w:webHidden/>
          </w:rPr>
          <w:t>28</w:t>
        </w:r>
        <w:r>
          <w:rPr>
            <w:noProof/>
            <w:webHidden/>
          </w:rPr>
          <w:fldChar w:fldCharType="end"/>
        </w:r>
      </w:hyperlink>
    </w:p>
    <w:p w14:paraId="663863D7" w14:textId="2C4A658D" w:rsidR="002B4BB2" w:rsidRDefault="002B4BB2">
      <w:pPr>
        <w:pStyle w:val="TOC2"/>
        <w:rPr>
          <w:rFonts w:asciiTheme="minorHAnsi" w:eastAsiaTheme="minorEastAsia" w:hAnsiTheme="minorHAnsi" w:cstheme="minorBidi"/>
          <w:noProof/>
          <w:sz w:val="22"/>
          <w:szCs w:val="22"/>
          <w:lang w:val="en-US"/>
        </w:rPr>
      </w:pPr>
      <w:hyperlink w:anchor="_Toc9319403" w:history="1">
        <w:r w:rsidRPr="0075530B">
          <w:rPr>
            <w:rStyle w:val="Hyperlink"/>
            <w:noProof/>
            <w:lang w:val="en-US"/>
          </w:rPr>
          <w:t>6.3</w:t>
        </w:r>
        <w:r>
          <w:rPr>
            <w:rFonts w:asciiTheme="minorHAnsi" w:eastAsiaTheme="minorEastAsia" w:hAnsiTheme="minorHAnsi" w:cstheme="minorBidi"/>
            <w:noProof/>
            <w:sz w:val="22"/>
            <w:szCs w:val="22"/>
            <w:lang w:val="en-US"/>
          </w:rPr>
          <w:tab/>
        </w:r>
        <w:r w:rsidRPr="0075530B">
          <w:rPr>
            <w:rStyle w:val="Hyperlink"/>
            <w:noProof/>
            <w:lang w:val="en-US"/>
          </w:rPr>
          <w:t>psi_common_tickgenerator</w:t>
        </w:r>
        <w:r>
          <w:rPr>
            <w:noProof/>
            <w:webHidden/>
          </w:rPr>
          <w:tab/>
        </w:r>
        <w:r>
          <w:rPr>
            <w:noProof/>
            <w:webHidden/>
          </w:rPr>
          <w:fldChar w:fldCharType="begin"/>
        </w:r>
        <w:r>
          <w:rPr>
            <w:noProof/>
            <w:webHidden/>
          </w:rPr>
          <w:instrText xml:space="preserve"> PAGEREF _Toc9319403 \h </w:instrText>
        </w:r>
        <w:r>
          <w:rPr>
            <w:noProof/>
            <w:webHidden/>
          </w:rPr>
        </w:r>
        <w:r>
          <w:rPr>
            <w:noProof/>
            <w:webHidden/>
          </w:rPr>
          <w:fldChar w:fldCharType="separate"/>
        </w:r>
        <w:r>
          <w:rPr>
            <w:noProof/>
            <w:webHidden/>
          </w:rPr>
          <w:t>29</w:t>
        </w:r>
        <w:r>
          <w:rPr>
            <w:noProof/>
            <w:webHidden/>
          </w:rPr>
          <w:fldChar w:fldCharType="end"/>
        </w:r>
      </w:hyperlink>
    </w:p>
    <w:p w14:paraId="1C5B0C65" w14:textId="5B74C918" w:rsidR="002B4BB2" w:rsidRDefault="002B4BB2">
      <w:pPr>
        <w:pStyle w:val="TOC2"/>
        <w:rPr>
          <w:rFonts w:asciiTheme="minorHAnsi" w:eastAsiaTheme="minorEastAsia" w:hAnsiTheme="minorHAnsi" w:cstheme="minorBidi"/>
          <w:noProof/>
          <w:sz w:val="22"/>
          <w:szCs w:val="22"/>
          <w:lang w:val="en-US"/>
        </w:rPr>
      </w:pPr>
      <w:hyperlink w:anchor="_Toc9319404" w:history="1">
        <w:r w:rsidRPr="0075530B">
          <w:rPr>
            <w:rStyle w:val="Hyperlink"/>
            <w:noProof/>
            <w:lang w:val="en-US"/>
          </w:rPr>
          <w:t>6.4</w:t>
        </w:r>
        <w:r>
          <w:rPr>
            <w:rFonts w:asciiTheme="minorHAnsi" w:eastAsiaTheme="minorEastAsia" w:hAnsiTheme="minorHAnsi" w:cstheme="minorBidi"/>
            <w:noProof/>
            <w:sz w:val="22"/>
            <w:szCs w:val="22"/>
            <w:lang w:val="en-US"/>
          </w:rPr>
          <w:tab/>
        </w:r>
        <w:r w:rsidRPr="0075530B">
          <w:rPr>
            <w:rStyle w:val="Hyperlink"/>
            <w:noProof/>
            <w:lang w:val="en-US"/>
          </w:rPr>
          <w:t>psi_common_pulse_shaper</w:t>
        </w:r>
        <w:r>
          <w:rPr>
            <w:noProof/>
            <w:webHidden/>
          </w:rPr>
          <w:tab/>
        </w:r>
        <w:r>
          <w:rPr>
            <w:noProof/>
            <w:webHidden/>
          </w:rPr>
          <w:fldChar w:fldCharType="begin"/>
        </w:r>
        <w:r>
          <w:rPr>
            <w:noProof/>
            <w:webHidden/>
          </w:rPr>
          <w:instrText xml:space="preserve"> PAGEREF _Toc9319404 \h </w:instrText>
        </w:r>
        <w:r>
          <w:rPr>
            <w:noProof/>
            <w:webHidden/>
          </w:rPr>
        </w:r>
        <w:r>
          <w:rPr>
            <w:noProof/>
            <w:webHidden/>
          </w:rPr>
          <w:fldChar w:fldCharType="separate"/>
        </w:r>
        <w:r>
          <w:rPr>
            <w:noProof/>
            <w:webHidden/>
          </w:rPr>
          <w:t>30</w:t>
        </w:r>
        <w:r>
          <w:rPr>
            <w:noProof/>
            <w:webHidden/>
          </w:rPr>
          <w:fldChar w:fldCharType="end"/>
        </w:r>
      </w:hyperlink>
    </w:p>
    <w:p w14:paraId="6BF737A2" w14:textId="7736C0F6" w:rsidR="002B4BB2" w:rsidRDefault="002B4BB2">
      <w:pPr>
        <w:pStyle w:val="TOC2"/>
        <w:rPr>
          <w:rFonts w:asciiTheme="minorHAnsi" w:eastAsiaTheme="minorEastAsia" w:hAnsiTheme="minorHAnsi" w:cstheme="minorBidi"/>
          <w:noProof/>
          <w:sz w:val="22"/>
          <w:szCs w:val="22"/>
          <w:lang w:val="en-US"/>
        </w:rPr>
      </w:pPr>
      <w:hyperlink w:anchor="_Toc9319405" w:history="1">
        <w:r w:rsidRPr="0075530B">
          <w:rPr>
            <w:rStyle w:val="Hyperlink"/>
            <w:noProof/>
            <w:lang w:val="en-US"/>
          </w:rPr>
          <w:t>6.5</w:t>
        </w:r>
        <w:r>
          <w:rPr>
            <w:rFonts w:asciiTheme="minorHAnsi" w:eastAsiaTheme="minorEastAsia" w:hAnsiTheme="minorHAnsi" w:cstheme="minorBidi"/>
            <w:noProof/>
            <w:sz w:val="22"/>
            <w:szCs w:val="22"/>
            <w:lang w:val="en-US"/>
          </w:rPr>
          <w:tab/>
        </w:r>
        <w:r w:rsidRPr="0075530B">
          <w:rPr>
            <w:rStyle w:val="Hyperlink"/>
            <w:noProof/>
            <w:lang w:val="en-US"/>
          </w:rPr>
          <w:t>psi_common_clk_meas</w:t>
        </w:r>
        <w:r>
          <w:rPr>
            <w:noProof/>
            <w:webHidden/>
          </w:rPr>
          <w:tab/>
        </w:r>
        <w:r>
          <w:rPr>
            <w:noProof/>
            <w:webHidden/>
          </w:rPr>
          <w:fldChar w:fldCharType="begin"/>
        </w:r>
        <w:r>
          <w:rPr>
            <w:noProof/>
            <w:webHidden/>
          </w:rPr>
          <w:instrText xml:space="preserve"> PAGEREF _Toc9319405 \h </w:instrText>
        </w:r>
        <w:r>
          <w:rPr>
            <w:noProof/>
            <w:webHidden/>
          </w:rPr>
        </w:r>
        <w:r>
          <w:rPr>
            <w:noProof/>
            <w:webHidden/>
          </w:rPr>
          <w:fldChar w:fldCharType="separate"/>
        </w:r>
        <w:r>
          <w:rPr>
            <w:noProof/>
            <w:webHidden/>
          </w:rPr>
          <w:t>31</w:t>
        </w:r>
        <w:r>
          <w:rPr>
            <w:noProof/>
            <w:webHidden/>
          </w:rPr>
          <w:fldChar w:fldCharType="end"/>
        </w:r>
      </w:hyperlink>
    </w:p>
    <w:p w14:paraId="061E43DB" w14:textId="488A23F0" w:rsidR="002B4BB2" w:rsidRDefault="002B4BB2">
      <w:pPr>
        <w:pStyle w:val="TOC1"/>
        <w:rPr>
          <w:rFonts w:asciiTheme="minorHAnsi" w:eastAsiaTheme="minorEastAsia" w:hAnsiTheme="minorHAnsi" w:cstheme="minorBidi"/>
          <w:noProof/>
          <w:sz w:val="22"/>
          <w:szCs w:val="22"/>
          <w:lang w:val="en-US"/>
        </w:rPr>
      </w:pPr>
      <w:hyperlink w:anchor="_Toc9319406" w:history="1">
        <w:r w:rsidRPr="0075530B">
          <w:rPr>
            <w:rStyle w:val="Hyperlink"/>
            <w:noProof/>
            <w:lang w:val="en-US"/>
          </w:rPr>
          <w:t>7</w:t>
        </w:r>
        <w:r>
          <w:rPr>
            <w:rFonts w:asciiTheme="minorHAnsi" w:eastAsiaTheme="minorEastAsia" w:hAnsiTheme="minorHAnsi" w:cstheme="minorBidi"/>
            <w:noProof/>
            <w:sz w:val="22"/>
            <w:szCs w:val="22"/>
            <w:lang w:val="en-US"/>
          </w:rPr>
          <w:tab/>
        </w:r>
        <w:r w:rsidRPr="0075530B">
          <w:rPr>
            <w:rStyle w:val="Hyperlink"/>
            <w:noProof/>
            <w:lang w:val="en-US"/>
          </w:rPr>
          <w:t>Conversions</w:t>
        </w:r>
        <w:r>
          <w:rPr>
            <w:noProof/>
            <w:webHidden/>
          </w:rPr>
          <w:tab/>
        </w:r>
        <w:r>
          <w:rPr>
            <w:noProof/>
            <w:webHidden/>
          </w:rPr>
          <w:fldChar w:fldCharType="begin"/>
        </w:r>
        <w:r>
          <w:rPr>
            <w:noProof/>
            <w:webHidden/>
          </w:rPr>
          <w:instrText xml:space="preserve"> PAGEREF _Toc9319406 \h </w:instrText>
        </w:r>
        <w:r>
          <w:rPr>
            <w:noProof/>
            <w:webHidden/>
          </w:rPr>
        </w:r>
        <w:r>
          <w:rPr>
            <w:noProof/>
            <w:webHidden/>
          </w:rPr>
          <w:fldChar w:fldCharType="separate"/>
        </w:r>
        <w:r>
          <w:rPr>
            <w:noProof/>
            <w:webHidden/>
          </w:rPr>
          <w:t>32</w:t>
        </w:r>
        <w:r>
          <w:rPr>
            <w:noProof/>
            <w:webHidden/>
          </w:rPr>
          <w:fldChar w:fldCharType="end"/>
        </w:r>
      </w:hyperlink>
    </w:p>
    <w:p w14:paraId="521DE1BA" w14:textId="04AD9827" w:rsidR="002B4BB2" w:rsidRDefault="002B4BB2">
      <w:pPr>
        <w:pStyle w:val="TOC2"/>
        <w:rPr>
          <w:rFonts w:asciiTheme="minorHAnsi" w:eastAsiaTheme="minorEastAsia" w:hAnsiTheme="minorHAnsi" w:cstheme="minorBidi"/>
          <w:noProof/>
          <w:sz w:val="22"/>
          <w:szCs w:val="22"/>
          <w:lang w:val="en-US"/>
        </w:rPr>
      </w:pPr>
      <w:hyperlink w:anchor="_Toc9319407" w:history="1">
        <w:r w:rsidRPr="0075530B">
          <w:rPr>
            <w:rStyle w:val="Hyperlink"/>
            <w:noProof/>
            <w:lang w:val="en-US"/>
          </w:rPr>
          <w:t>7.1</w:t>
        </w:r>
        <w:r>
          <w:rPr>
            <w:rFonts w:asciiTheme="minorHAnsi" w:eastAsiaTheme="minorEastAsia" w:hAnsiTheme="minorHAnsi" w:cstheme="minorBidi"/>
            <w:noProof/>
            <w:sz w:val="22"/>
            <w:szCs w:val="22"/>
            <w:lang w:val="en-US"/>
          </w:rPr>
          <w:tab/>
        </w:r>
        <w:r w:rsidRPr="0075530B">
          <w:rPr>
            <w:rStyle w:val="Hyperlink"/>
            <w:noProof/>
            <w:lang w:val="en-US"/>
          </w:rPr>
          <w:t>psi_common_wconv_n2xn</w:t>
        </w:r>
        <w:r>
          <w:rPr>
            <w:noProof/>
            <w:webHidden/>
          </w:rPr>
          <w:tab/>
        </w:r>
        <w:r>
          <w:rPr>
            <w:noProof/>
            <w:webHidden/>
          </w:rPr>
          <w:fldChar w:fldCharType="begin"/>
        </w:r>
        <w:r>
          <w:rPr>
            <w:noProof/>
            <w:webHidden/>
          </w:rPr>
          <w:instrText xml:space="preserve"> PAGEREF _Toc9319407 \h </w:instrText>
        </w:r>
        <w:r>
          <w:rPr>
            <w:noProof/>
            <w:webHidden/>
          </w:rPr>
        </w:r>
        <w:r>
          <w:rPr>
            <w:noProof/>
            <w:webHidden/>
          </w:rPr>
          <w:fldChar w:fldCharType="separate"/>
        </w:r>
        <w:r>
          <w:rPr>
            <w:noProof/>
            <w:webHidden/>
          </w:rPr>
          <w:t>32</w:t>
        </w:r>
        <w:r>
          <w:rPr>
            <w:noProof/>
            <w:webHidden/>
          </w:rPr>
          <w:fldChar w:fldCharType="end"/>
        </w:r>
      </w:hyperlink>
    </w:p>
    <w:p w14:paraId="5F698D1C" w14:textId="4F036EE6" w:rsidR="002B4BB2" w:rsidRDefault="002B4BB2">
      <w:pPr>
        <w:pStyle w:val="TOC2"/>
        <w:rPr>
          <w:rFonts w:asciiTheme="minorHAnsi" w:eastAsiaTheme="minorEastAsia" w:hAnsiTheme="minorHAnsi" w:cstheme="minorBidi"/>
          <w:noProof/>
          <w:sz w:val="22"/>
          <w:szCs w:val="22"/>
          <w:lang w:val="en-US"/>
        </w:rPr>
      </w:pPr>
      <w:hyperlink w:anchor="_Toc9319408" w:history="1">
        <w:r w:rsidRPr="0075530B">
          <w:rPr>
            <w:rStyle w:val="Hyperlink"/>
            <w:noProof/>
            <w:lang w:val="en-US"/>
          </w:rPr>
          <w:t>7.2</w:t>
        </w:r>
        <w:r>
          <w:rPr>
            <w:rFonts w:asciiTheme="minorHAnsi" w:eastAsiaTheme="minorEastAsia" w:hAnsiTheme="minorHAnsi" w:cstheme="minorBidi"/>
            <w:noProof/>
            <w:sz w:val="22"/>
            <w:szCs w:val="22"/>
            <w:lang w:val="en-US"/>
          </w:rPr>
          <w:tab/>
        </w:r>
        <w:r w:rsidRPr="0075530B">
          <w:rPr>
            <w:rStyle w:val="Hyperlink"/>
            <w:noProof/>
            <w:lang w:val="en-US"/>
          </w:rPr>
          <w:t>psi_common_wconv_xn2n</w:t>
        </w:r>
        <w:r>
          <w:rPr>
            <w:noProof/>
            <w:webHidden/>
          </w:rPr>
          <w:tab/>
        </w:r>
        <w:r>
          <w:rPr>
            <w:noProof/>
            <w:webHidden/>
          </w:rPr>
          <w:fldChar w:fldCharType="begin"/>
        </w:r>
        <w:r>
          <w:rPr>
            <w:noProof/>
            <w:webHidden/>
          </w:rPr>
          <w:instrText xml:space="preserve"> PAGEREF _Toc9319408 \h </w:instrText>
        </w:r>
        <w:r>
          <w:rPr>
            <w:noProof/>
            <w:webHidden/>
          </w:rPr>
        </w:r>
        <w:r>
          <w:rPr>
            <w:noProof/>
            <w:webHidden/>
          </w:rPr>
          <w:fldChar w:fldCharType="separate"/>
        </w:r>
        <w:r>
          <w:rPr>
            <w:noProof/>
            <w:webHidden/>
          </w:rPr>
          <w:t>33</w:t>
        </w:r>
        <w:r>
          <w:rPr>
            <w:noProof/>
            <w:webHidden/>
          </w:rPr>
          <w:fldChar w:fldCharType="end"/>
        </w:r>
      </w:hyperlink>
    </w:p>
    <w:p w14:paraId="6F5764A1" w14:textId="122BB20C" w:rsidR="002B4BB2" w:rsidRDefault="002B4BB2">
      <w:pPr>
        <w:pStyle w:val="TOC1"/>
        <w:rPr>
          <w:rFonts w:asciiTheme="minorHAnsi" w:eastAsiaTheme="minorEastAsia" w:hAnsiTheme="minorHAnsi" w:cstheme="minorBidi"/>
          <w:noProof/>
          <w:sz w:val="22"/>
          <w:szCs w:val="22"/>
          <w:lang w:val="en-US"/>
        </w:rPr>
      </w:pPr>
      <w:hyperlink w:anchor="_Toc9319409" w:history="1">
        <w:r w:rsidRPr="0075530B">
          <w:rPr>
            <w:rStyle w:val="Hyperlink"/>
            <w:noProof/>
            <w:lang w:val="en-US"/>
          </w:rPr>
          <w:t>8</w:t>
        </w:r>
        <w:r>
          <w:rPr>
            <w:rFonts w:asciiTheme="minorHAnsi" w:eastAsiaTheme="minorEastAsia" w:hAnsiTheme="minorHAnsi" w:cstheme="minorBidi"/>
            <w:noProof/>
            <w:sz w:val="22"/>
            <w:szCs w:val="22"/>
            <w:lang w:val="en-US"/>
          </w:rPr>
          <w:tab/>
        </w:r>
        <w:r w:rsidRPr="0075530B">
          <w:rPr>
            <w:rStyle w:val="Hyperlink"/>
            <w:noProof/>
            <w:lang w:val="en-US"/>
          </w:rPr>
          <w:t>TDM Handling</w:t>
        </w:r>
        <w:r>
          <w:rPr>
            <w:noProof/>
            <w:webHidden/>
          </w:rPr>
          <w:tab/>
        </w:r>
        <w:r>
          <w:rPr>
            <w:noProof/>
            <w:webHidden/>
          </w:rPr>
          <w:fldChar w:fldCharType="begin"/>
        </w:r>
        <w:r>
          <w:rPr>
            <w:noProof/>
            <w:webHidden/>
          </w:rPr>
          <w:instrText xml:space="preserve"> PAGEREF _Toc9319409 \h </w:instrText>
        </w:r>
        <w:r>
          <w:rPr>
            <w:noProof/>
            <w:webHidden/>
          </w:rPr>
        </w:r>
        <w:r>
          <w:rPr>
            <w:noProof/>
            <w:webHidden/>
          </w:rPr>
          <w:fldChar w:fldCharType="separate"/>
        </w:r>
        <w:r>
          <w:rPr>
            <w:noProof/>
            <w:webHidden/>
          </w:rPr>
          <w:t>34</w:t>
        </w:r>
        <w:r>
          <w:rPr>
            <w:noProof/>
            <w:webHidden/>
          </w:rPr>
          <w:fldChar w:fldCharType="end"/>
        </w:r>
      </w:hyperlink>
    </w:p>
    <w:p w14:paraId="06BC5F31" w14:textId="1890387B" w:rsidR="002B4BB2" w:rsidRDefault="002B4BB2">
      <w:pPr>
        <w:pStyle w:val="TOC2"/>
        <w:rPr>
          <w:rFonts w:asciiTheme="minorHAnsi" w:eastAsiaTheme="minorEastAsia" w:hAnsiTheme="minorHAnsi" w:cstheme="minorBidi"/>
          <w:noProof/>
          <w:sz w:val="22"/>
          <w:szCs w:val="22"/>
          <w:lang w:val="en-US"/>
        </w:rPr>
      </w:pPr>
      <w:hyperlink w:anchor="_Toc9319410" w:history="1">
        <w:r w:rsidRPr="0075530B">
          <w:rPr>
            <w:rStyle w:val="Hyperlink"/>
            <w:noProof/>
            <w:lang w:val="en-US"/>
          </w:rPr>
          <w:t>8.1</w:t>
        </w:r>
        <w:r>
          <w:rPr>
            <w:rFonts w:asciiTheme="minorHAnsi" w:eastAsiaTheme="minorEastAsia" w:hAnsiTheme="minorHAnsi" w:cstheme="minorBidi"/>
            <w:noProof/>
            <w:sz w:val="22"/>
            <w:szCs w:val="22"/>
            <w:lang w:val="en-US"/>
          </w:rPr>
          <w:tab/>
        </w:r>
        <w:r w:rsidRPr="0075530B">
          <w:rPr>
            <w:rStyle w:val="Hyperlink"/>
            <w:noProof/>
            <w:lang w:val="en-US"/>
          </w:rPr>
          <w:t>psi_common_par_tdm</w:t>
        </w:r>
        <w:r>
          <w:rPr>
            <w:noProof/>
            <w:webHidden/>
          </w:rPr>
          <w:tab/>
        </w:r>
        <w:r>
          <w:rPr>
            <w:noProof/>
            <w:webHidden/>
          </w:rPr>
          <w:fldChar w:fldCharType="begin"/>
        </w:r>
        <w:r>
          <w:rPr>
            <w:noProof/>
            <w:webHidden/>
          </w:rPr>
          <w:instrText xml:space="preserve"> PAGEREF _Toc9319410 \h </w:instrText>
        </w:r>
        <w:r>
          <w:rPr>
            <w:noProof/>
            <w:webHidden/>
          </w:rPr>
        </w:r>
        <w:r>
          <w:rPr>
            <w:noProof/>
            <w:webHidden/>
          </w:rPr>
          <w:fldChar w:fldCharType="separate"/>
        </w:r>
        <w:r>
          <w:rPr>
            <w:noProof/>
            <w:webHidden/>
          </w:rPr>
          <w:t>34</w:t>
        </w:r>
        <w:r>
          <w:rPr>
            <w:noProof/>
            <w:webHidden/>
          </w:rPr>
          <w:fldChar w:fldCharType="end"/>
        </w:r>
      </w:hyperlink>
    </w:p>
    <w:p w14:paraId="039C8118" w14:textId="13270BBD" w:rsidR="002B4BB2" w:rsidRDefault="002B4BB2">
      <w:pPr>
        <w:pStyle w:val="TOC2"/>
        <w:rPr>
          <w:rFonts w:asciiTheme="minorHAnsi" w:eastAsiaTheme="minorEastAsia" w:hAnsiTheme="minorHAnsi" w:cstheme="minorBidi"/>
          <w:noProof/>
          <w:sz w:val="22"/>
          <w:szCs w:val="22"/>
          <w:lang w:val="en-US"/>
        </w:rPr>
      </w:pPr>
      <w:hyperlink w:anchor="_Toc9319411" w:history="1">
        <w:r w:rsidRPr="0075530B">
          <w:rPr>
            <w:rStyle w:val="Hyperlink"/>
            <w:noProof/>
            <w:lang w:val="en-US"/>
          </w:rPr>
          <w:t>8.2</w:t>
        </w:r>
        <w:r>
          <w:rPr>
            <w:rFonts w:asciiTheme="minorHAnsi" w:eastAsiaTheme="minorEastAsia" w:hAnsiTheme="minorHAnsi" w:cstheme="minorBidi"/>
            <w:noProof/>
            <w:sz w:val="22"/>
            <w:szCs w:val="22"/>
            <w:lang w:val="en-US"/>
          </w:rPr>
          <w:tab/>
        </w:r>
        <w:r w:rsidRPr="0075530B">
          <w:rPr>
            <w:rStyle w:val="Hyperlink"/>
            <w:noProof/>
            <w:lang w:val="en-US"/>
          </w:rPr>
          <w:t>psi_common_tdm_par</w:t>
        </w:r>
        <w:r>
          <w:rPr>
            <w:noProof/>
            <w:webHidden/>
          </w:rPr>
          <w:tab/>
        </w:r>
        <w:r>
          <w:rPr>
            <w:noProof/>
            <w:webHidden/>
          </w:rPr>
          <w:fldChar w:fldCharType="begin"/>
        </w:r>
        <w:r>
          <w:rPr>
            <w:noProof/>
            <w:webHidden/>
          </w:rPr>
          <w:instrText xml:space="preserve"> PAGEREF _Toc9319411 \h </w:instrText>
        </w:r>
        <w:r>
          <w:rPr>
            <w:noProof/>
            <w:webHidden/>
          </w:rPr>
        </w:r>
        <w:r>
          <w:rPr>
            <w:noProof/>
            <w:webHidden/>
          </w:rPr>
          <w:fldChar w:fldCharType="separate"/>
        </w:r>
        <w:r>
          <w:rPr>
            <w:noProof/>
            <w:webHidden/>
          </w:rPr>
          <w:t>35</w:t>
        </w:r>
        <w:r>
          <w:rPr>
            <w:noProof/>
            <w:webHidden/>
          </w:rPr>
          <w:fldChar w:fldCharType="end"/>
        </w:r>
      </w:hyperlink>
    </w:p>
    <w:p w14:paraId="2611223A" w14:textId="24E0E747" w:rsidR="002B4BB2" w:rsidRDefault="002B4BB2">
      <w:pPr>
        <w:pStyle w:val="TOC2"/>
        <w:rPr>
          <w:rFonts w:asciiTheme="minorHAnsi" w:eastAsiaTheme="minorEastAsia" w:hAnsiTheme="minorHAnsi" w:cstheme="minorBidi"/>
          <w:noProof/>
          <w:sz w:val="22"/>
          <w:szCs w:val="22"/>
          <w:lang w:val="en-US"/>
        </w:rPr>
      </w:pPr>
      <w:hyperlink w:anchor="_Toc9319412" w:history="1">
        <w:r w:rsidRPr="0075530B">
          <w:rPr>
            <w:rStyle w:val="Hyperlink"/>
            <w:noProof/>
            <w:lang w:val="en-US"/>
          </w:rPr>
          <w:t>8.3</w:t>
        </w:r>
        <w:r>
          <w:rPr>
            <w:rFonts w:asciiTheme="minorHAnsi" w:eastAsiaTheme="minorEastAsia" w:hAnsiTheme="minorHAnsi" w:cstheme="minorBidi"/>
            <w:noProof/>
            <w:sz w:val="22"/>
            <w:szCs w:val="22"/>
            <w:lang w:val="en-US"/>
          </w:rPr>
          <w:tab/>
        </w:r>
        <w:r w:rsidRPr="0075530B">
          <w:rPr>
            <w:rStyle w:val="Hyperlink"/>
            <w:noProof/>
            <w:lang w:val="en-US"/>
          </w:rPr>
          <w:t>psi_common_tdm_mux</w:t>
        </w:r>
        <w:r>
          <w:rPr>
            <w:noProof/>
            <w:webHidden/>
          </w:rPr>
          <w:tab/>
        </w:r>
        <w:r>
          <w:rPr>
            <w:noProof/>
            <w:webHidden/>
          </w:rPr>
          <w:fldChar w:fldCharType="begin"/>
        </w:r>
        <w:r>
          <w:rPr>
            <w:noProof/>
            <w:webHidden/>
          </w:rPr>
          <w:instrText xml:space="preserve"> PAGEREF _Toc9319412 \h </w:instrText>
        </w:r>
        <w:r>
          <w:rPr>
            <w:noProof/>
            <w:webHidden/>
          </w:rPr>
        </w:r>
        <w:r>
          <w:rPr>
            <w:noProof/>
            <w:webHidden/>
          </w:rPr>
          <w:fldChar w:fldCharType="separate"/>
        </w:r>
        <w:r>
          <w:rPr>
            <w:noProof/>
            <w:webHidden/>
          </w:rPr>
          <w:t>36</w:t>
        </w:r>
        <w:r>
          <w:rPr>
            <w:noProof/>
            <w:webHidden/>
          </w:rPr>
          <w:fldChar w:fldCharType="end"/>
        </w:r>
      </w:hyperlink>
    </w:p>
    <w:p w14:paraId="7A5AE0DC" w14:textId="198EFBAC" w:rsidR="002B4BB2" w:rsidRDefault="002B4BB2">
      <w:pPr>
        <w:pStyle w:val="TOC1"/>
        <w:rPr>
          <w:rFonts w:asciiTheme="minorHAnsi" w:eastAsiaTheme="minorEastAsia" w:hAnsiTheme="minorHAnsi" w:cstheme="minorBidi"/>
          <w:noProof/>
          <w:sz w:val="22"/>
          <w:szCs w:val="22"/>
          <w:lang w:val="en-US"/>
        </w:rPr>
      </w:pPr>
      <w:hyperlink w:anchor="_Toc9319413" w:history="1">
        <w:r w:rsidRPr="0075530B">
          <w:rPr>
            <w:rStyle w:val="Hyperlink"/>
            <w:noProof/>
            <w:lang w:val="en-US"/>
          </w:rPr>
          <w:t>9</w:t>
        </w:r>
        <w:r>
          <w:rPr>
            <w:rFonts w:asciiTheme="minorHAnsi" w:eastAsiaTheme="minorEastAsia" w:hAnsiTheme="minorHAnsi" w:cstheme="minorBidi"/>
            <w:noProof/>
            <w:sz w:val="22"/>
            <w:szCs w:val="22"/>
            <w:lang w:val="en-US"/>
          </w:rPr>
          <w:tab/>
        </w:r>
        <w:r w:rsidRPr="0075530B">
          <w:rPr>
            <w:rStyle w:val="Hyperlink"/>
            <w:noProof/>
            <w:lang w:val="en-US"/>
          </w:rPr>
          <w:t>Arbiters</w:t>
        </w:r>
        <w:r>
          <w:rPr>
            <w:noProof/>
            <w:webHidden/>
          </w:rPr>
          <w:tab/>
        </w:r>
        <w:r>
          <w:rPr>
            <w:noProof/>
            <w:webHidden/>
          </w:rPr>
          <w:fldChar w:fldCharType="begin"/>
        </w:r>
        <w:r>
          <w:rPr>
            <w:noProof/>
            <w:webHidden/>
          </w:rPr>
          <w:instrText xml:space="preserve"> PAGEREF _Toc9319413 \h </w:instrText>
        </w:r>
        <w:r>
          <w:rPr>
            <w:noProof/>
            <w:webHidden/>
          </w:rPr>
        </w:r>
        <w:r>
          <w:rPr>
            <w:noProof/>
            <w:webHidden/>
          </w:rPr>
          <w:fldChar w:fldCharType="separate"/>
        </w:r>
        <w:r>
          <w:rPr>
            <w:noProof/>
            <w:webHidden/>
          </w:rPr>
          <w:t>37</w:t>
        </w:r>
        <w:r>
          <w:rPr>
            <w:noProof/>
            <w:webHidden/>
          </w:rPr>
          <w:fldChar w:fldCharType="end"/>
        </w:r>
      </w:hyperlink>
    </w:p>
    <w:p w14:paraId="0B71574E" w14:textId="622320DB" w:rsidR="002B4BB2" w:rsidRDefault="002B4BB2">
      <w:pPr>
        <w:pStyle w:val="TOC2"/>
        <w:rPr>
          <w:rFonts w:asciiTheme="minorHAnsi" w:eastAsiaTheme="minorEastAsia" w:hAnsiTheme="minorHAnsi" w:cstheme="minorBidi"/>
          <w:noProof/>
          <w:sz w:val="22"/>
          <w:szCs w:val="22"/>
          <w:lang w:val="en-US"/>
        </w:rPr>
      </w:pPr>
      <w:hyperlink w:anchor="_Toc9319414" w:history="1">
        <w:r w:rsidRPr="0075530B">
          <w:rPr>
            <w:rStyle w:val="Hyperlink"/>
            <w:noProof/>
            <w:lang w:val="en-US"/>
          </w:rPr>
          <w:t>9.1</w:t>
        </w:r>
        <w:r>
          <w:rPr>
            <w:rFonts w:asciiTheme="minorHAnsi" w:eastAsiaTheme="minorEastAsia" w:hAnsiTheme="minorHAnsi" w:cstheme="minorBidi"/>
            <w:noProof/>
            <w:sz w:val="22"/>
            <w:szCs w:val="22"/>
            <w:lang w:val="en-US"/>
          </w:rPr>
          <w:tab/>
        </w:r>
        <w:r w:rsidRPr="0075530B">
          <w:rPr>
            <w:rStyle w:val="Hyperlink"/>
            <w:noProof/>
            <w:lang w:val="en-US"/>
          </w:rPr>
          <w:t>psi_common_arb_priority</w:t>
        </w:r>
        <w:r>
          <w:rPr>
            <w:noProof/>
            <w:webHidden/>
          </w:rPr>
          <w:tab/>
        </w:r>
        <w:r>
          <w:rPr>
            <w:noProof/>
            <w:webHidden/>
          </w:rPr>
          <w:fldChar w:fldCharType="begin"/>
        </w:r>
        <w:r>
          <w:rPr>
            <w:noProof/>
            <w:webHidden/>
          </w:rPr>
          <w:instrText xml:space="preserve"> PAGEREF _Toc9319414 \h </w:instrText>
        </w:r>
        <w:r>
          <w:rPr>
            <w:noProof/>
            <w:webHidden/>
          </w:rPr>
        </w:r>
        <w:r>
          <w:rPr>
            <w:noProof/>
            <w:webHidden/>
          </w:rPr>
          <w:fldChar w:fldCharType="separate"/>
        </w:r>
        <w:r>
          <w:rPr>
            <w:noProof/>
            <w:webHidden/>
          </w:rPr>
          <w:t>37</w:t>
        </w:r>
        <w:r>
          <w:rPr>
            <w:noProof/>
            <w:webHidden/>
          </w:rPr>
          <w:fldChar w:fldCharType="end"/>
        </w:r>
      </w:hyperlink>
    </w:p>
    <w:p w14:paraId="162EF6B9" w14:textId="5B71D0EB" w:rsidR="002B4BB2" w:rsidRDefault="002B4BB2">
      <w:pPr>
        <w:pStyle w:val="TOC2"/>
        <w:rPr>
          <w:rFonts w:asciiTheme="minorHAnsi" w:eastAsiaTheme="minorEastAsia" w:hAnsiTheme="minorHAnsi" w:cstheme="minorBidi"/>
          <w:noProof/>
          <w:sz w:val="22"/>
          <w:szCs w:val="22"/>
          <w:lang w:val="en-US"/>
        </w:rPr>
      </w:pPr>
      <w:hyperlink w:anchor="_Toc9319415" w:history="1">
        <w:r w:rsidRPr="0075530B">
          <w:rPr>
            <w:rStyle w:val="Hyperlink"/>
            <w:noProof/>
            <w:lang w:val="en-US"/>
          </w:rPr>
          <w:t>9.2</w:t>
        </w:r>
        <w:r>
          <w:rPr>
            <w:rFonts w:asciiTheme="minorHAnsi" w:eastAsiaTheme="minorEastAsia" w:hAnsiTheme="minorHAnsi" w:cstheme="minorBidi"/>
            <w:noProof/>
            <w:sz w:val="22"/>
            <w:szCs w:val="22"/>
            <w:lang w:val="en-US"/>
          </w:rPr>
          <w:tab/>
        </w:r>
        <w:r w:rsidRPr="0075530B">
          <w:rPr>
            <w:rStyle w:val="Hyperlink"/>
            <w:noProof/>
            <w:lang w:val="en-US"/>
          </w:rPr>
          <w:t>psi_common_arb_round_robin</w:t>
        </w:r>
        <w:r>
          <w:rPr>
            <w:noProof/>
            <w:webHidden/>
          </w:rPr>
          <w:tab/>
        </w:r>
        <w:r>
          <w:rPr>
            <w:noProof/>
            <w:webHidden/>
          </w:rPr>
          <w:fldChar w:fldCharType="begin"/>
        </w:r>
        <w:r>
          <w:rPr>
            <w:noProof/>
            <w:webHidden/>
          </w:rPr>
          <w:instrText xml:space="preserve"> PAGEREF _Toc9319415 \h </w:instrText>
        </w:r>
        <w:r>
          <w:rPr>
            <w:noProof/>
            <w:webHidden/>
          </w:rPr>
        </w:r>
        <w:r>
          <w:rPr>
            <w:noProof/>
            <w:webHidden/>
          </w:rPr>
          <w:fldChar w:fldCharType="separate"/>
        </w:r>
        <w:r>
          <w:rPr>
            <w:noProof/>
            <w:webHidden/>
          </w:rPr>
          <w:t>39</w:t>
        </w:r>
        <w:r>
          <w:rPr>
            <w:noProof/>
            <w:webHidden/>
          </w:rPr>
          <w:fldChar w:fldCharType="end"/>
        </w:r>
      </w:hyperlink>
    </w:p>
    <w:p w14:paraId="22BBD134" w14:textId="02DAE718" w:rsidR="002B4BB2" w:rsidRDefault="002B4BB2">
      <w:pPr>
        <w:pStyle w:val="TOC1"/>
        <w:rPr>
          <w:rFonts w:asciiTheme="minorHAnsi" w:eastAsiaTheme="minorEastAsia" w:hAnsiTheme="minorHAnsi" w:cstheme="minorBidi"/>
          <w:noProof/>
          <w:sz w:val="22"/>
          <w:szCs w:val="22"/>
          <w:lang w:val="en-US"/>
        </w:rPr>
      </w:pPr>
      <w:hyperlink w:anchor="_Toc9319416" w:history="1">
        <w:r w:rsidRPr="0075530B">
          <w:rPr>
            <w:rStyle w:val="Hyperlink"/>
            <w:noProof/>
            <w:lang w:val="en-US"/>
          </w:rPr>
          <w:t>10</w:t>
        </w:r>
        <w:r>
          <w:rPr>
            <w:rFonts w:asciiTheme="minorHAnsi" w:eastAsiaTheme="minorEastAsia" w:hAnsiTheme="minorHAnsi" w:cstheme="minorBidi"/>
            <w:noProof/>
            <w:sz w:val="22"/>
            <w:szCs w:val="22"/>
            <w:lang w:val="en-US"/>
          </w:rPr>
          <w:tab/>
        </w:r>
        <w:r w:rsidRPr="0075530B">
          <w:rPr>
            <w:rStyle w:val="Hyperlink"/>
            <w:noProof/>
            <w:lang w:val="en-US"/>
          </w:rPr>
          <w:t>Interfaces</w:t>
        </w:r>
        <w:r>
          <w:rPr>
            <w:noProof/>
            <w:webHidden/>
          </w:rPr>
          <w:tab/>
        </w:r>
        <w:r>
          <w:rPr>
            <w:noProof/>
            <w:webHidden/>
          </w:rPr>
          <w:fldChar w:fldCharType="begin"/>
        </w:r>
        <w:r>
          <w:rPr>
            <w:noProof/>
            <w:webHidden/>
          </w:rPr>
          <w:instrText xml:space="preserve"> PAGEREF _Toc9319416 \h </w:instrText>
        </w:r>
        <w:r>
          <w:rPr>
            <w:noProof/>
            <w:webHidden/>
          </w:rPr>
        </w:r>
        <w:r>
          <w:rPr>
            <w:noProof/>
            <w:webHidden/>
          </w:rPr>
          <w:fldChar w:fldCharType="separate"/>
        </w:r>
        <w:r>
          <w:rPr>
            <w:noProof/>
            <w:webHidden/>
          </w:rPr>
          <w:t>40</w:t>
        </w:r>
        <w:r>
          <w:rPr>
            <w:noProof/>
            <w:webHidden/>
          </w:rPr>
          <w:fldChar w:fldCharType="end"/>
        </w:r>
      </w:hyperlink>
    </w:p>
    <w:p w14:paraId="1A5581FF" w14:textId="50B933A8" w:rsidR="002B4BB2" w:rsidRDefault="002B4BB2">
      <w:pPr>
        <w:pStyle w:val="TOC2"/>
        <w:rPr>
          <w:rFonts w:asciiTheme="minorHAnsi" w:eastAsiaTheme="minorEastAsia" w:hAnsiTheme="minorHAnsi" w:cstheme="minorBidi"/>
          <w:noProof/>
          <w:sz w:val="22"/>
          <w:szCs w:val="22"/>
          <w:lang w:val="en-US"/>
        </w:rPr>
      </w:pPr>
      <w:hyperlink w:anchor="_Toc9319417" w:history="1">
        <w:r w:rsidRPr="0075530B">
          <w:rPr>
            <w:rStyle w:val="Hyperlink"/>
            <w:noProof/>
            <w:lang w:val="en-US"/>
          </w:rPr>
          <w:t>10.1</w:t>
        </w:r>
        <w:r>
          <w:rPr>
            <w:rFonts w:asciiTheme="minorHAnsi" w:eastAsiaTheme="minorEastAsia" w:hAnsiTheme="minorHAnsi" w:cstheme="minorBidi"/>
            <w:noProof/>
            <w:sz w:val="22"/>
            <w:szCs w:val="22"/>
            <w:lang w:val="en-US"/>
          </w:rPr>
          <w:tab/>
        </w:r>
        <w:r w:rsidRPr="0075530B">
          <w:rPr>
            <w:rStyle w:val="Hyperlink"/>
            <w:noProof/>
            <w:lang w:val="en-US"/>
          </w:rPr>
          <w:t>psi_common_spi_master</w:t>
        </w:r>
        <w:r>
          <w:rPr>
            <w:noProof/>
            <w:webHidden/>
          </w:rPr>
          <w:tab/>
        </w:r>
        <w:r>
          <w:rPr>
            <w:noProof/>
            <w:webHidden/>
          </w:rPr>
          <w:fldChar w:fldCharType="begin"/>
        </w:r>
        <w:r>
          <w:rPr>
            <w:noProof/>
            <w:webHidden/>
          </w:rPr>
          <w:instrText xml:space="preserve"> PAGEREF _Toc9319417 \h </w:instrText>
        </w:r>
        <w:r>
          <w:rPr>
            <w:noProof/>
            <w:webHidden/>
          </w:rPr>
        </w:r>
        <w:r>
          <w:rPr>
            <w:noProof/>
            <w:webHidden/>
          </w:rPr>
          <w:fldChar w:fldCharType="separate"/>
        </w:r>
        <w:r>
          <w:rPr>
            <w:noProof/>
            <w:webHidden/>
          </w:rPr>
          <w:t>40</w:t>
        </w:r>
        <w:r>
          <w:rPr>
            <w:noProof/>
            <w:webHidden/>
          </w:rPr>
          <w:fldChar w:fldCharType="end"/>
        </w:r>
      </w:hyperlink>
    </w:p>
    <w:p w14:paraId="5D68DFC3" w14:textId="7ADED339" w:rsidR="002B4BB2" w:rsidRDefault="002B4BB2">
      <w:pPr>
        <w:pStyle w:val="TOC2"/>
        <w:rPr>
          <w:rFonts w:asciiTheme="minorHAnsi" w:eastAsiaTheme="minorEastAsia" w:hAnsiTheme="minorHAnsi" w:cstheme="minorBidi"/>
          <w:noProof/>
          <w:sz w:val="22"/>
          <w:szCs w:val="22"/>
          <w:lang w:val="en-US"/>
        </w:rPr>
      </w:pPr>
      <w:hyperlink w:anchor="_Toc9319418" w:history="1">
        <w:r w:rsidRPr="0075530B">
          <w:rPr>
            <w:rStyle w:val="Hyperlink"/>
            <w:noProof/>
            <w:highlight w:val="yellow"/>
            <w:lang w:val="en-US"/>
          </w:rPr>
          <w:t>10.2</w:t>
        </w:r>
        <w:r>
          <w:rPr>
            <w:rFonts w:asciiTheme="minorHAnsi" w:eastAsiaTheme="minorEastAsia" w:hAnsiTheme="minorHAnsi" w:cstheme="minorBidi"/>
            <w:noProof/>
            <w:sz w:val="22"/>
            <w:szCs w:val="22"/>
            <w:lang w:val="en-US"/>
          </w:rPr>
          <w:tab/>
        </w:r>
        <w:r w:rsidRPr="0075530B">
          <w:rPr>
            <w:rStyle w:val="Hyperlink"/>
            <w:noProof/>
            <w:highlight w:val="yellow"/>
            <w:lang w:val="en-US"/>
          </w:rPr>
          <w:t>psi_common_axi_master_simple</w:t>
        </w:r>
        <w:r>
          <w:rPr>
            <w:noProof/>
            <w:webHidden/>
          </w:rPr>
          <w:tab/>
        </w:r>
        <w:r>
          <w:rPr>
            <w:noProof/>
            <w:webHidden/>
          </w:rPr>
          <w:fldChar w:fldCharType="begin"/>
        </w:r>
        <w:r>
          <w:rPr>
            <w:noProof/>
            <w:webHidden/>
          </w:rPr>
          <w:instrText xml:space="preserve"> PAGEREF _Toc9319418 \h </w:instrText>
        </w:r>
        <w:r>
          <w:rPr>
            <w:noProof/>
            <w:webHidden/>
          </w:rPr>
        </w:r>
        <w:r>
          <w:rPr>
            <w:noProof/>
            <w:webHidden/>
          </w:rPr>
          <w:fldChar w:fldCharType="separate"/>
        </w:r>
        <w:r>
          <w:rPr>
            <w:noProof/>
            <w:webHidden/>
          </w:rPr>
          <w:t>42</w:t>
        </w:r>
        <w:r>
          <w:rPr>
            <w:noProof/>
            <w:webHidden/>
          </w:rPr>
          <w:fldChar w:fldCharType="end"/>
        </w:r>
      </w:hyperlink>
    </w:p>
    <w:p w14:paraId="1B5D2AA9" w14:textId="5DC1FF27" w:rsidR="002B4BB2" w:rsidRDefault="002B4BB2">
      <w:pPr>
        <w:pStyle w:val="TOC1"/>
        <w:rPr>
          <w:rFonts w:asciiTheme="minorHAnsi" w:eastAsiaTheme="minorEastAsia" w:hAnsiTheme="minorHAnsi" w:cstheme="minorBidi"/>
          <w:noProof/>
          <w:sz w:val="22"/>
          <w:szCs w:val="22"/>
          <w:lang w:val="en-US"/>
        </w:rPr>
      </w:pPr>
      <w:hyperlink w:anchor="_Toc9319419" w:history="1">
        <w:r w:rsidRPr="0075530B">
          <w:rPr>
            <w:rStyle w:val="Hyperlink"/>
            <w:noProof/>
            <w:lang w:val="en-US"/>
          </w:rPr>
          <w:t>11</w:t>
        </w:r>
        <w:r>
          <w:rPr>
            <w:rFonts w:asciiTheme="minorHAnsi" w:eastAsiaTheme="minorEastAsia" w:hAnsiTheme="minorHAnsi" w:cstheme="minorBidi"/>
            <w:noProof/>
            <w:sz w:val="22"/>
            <w:szCs w:val="22"/>
            <w:lang w:val="en-US"/>
          </w:rPr>
          <w:tab/>
        </w:r>
        <w:r w:rsidRPr="0075530B">
          <w:rPr>
            <w:rStyle w:val="Hyperlink"/>
            <w:noProof/>
            <w:lang w:val="en-US"/>
          </w:rPr>
          <w:t>Miscellaneous</w:t>
        </w:r>
        <w:r>
          <w:rPr>
            <w:noProof/>
            <w:webHidden/>
          </w:rPr>
          <w:tab/>
        </w:r>
        <w:r>
          <w:rPr>
            <w:noProof/>
            <w:webHidden/>
          </w:rPr>
          <w:fldChar w:fldCharType="begin"/>
        </w:r>
        <w:r>
          <w:rPr>
            <w:noProof/>
            <w:webHidden/>
          </w:rPr>
          <w:instrText xml:space="preserve"> PAGEREF _Toc9319419 \h </w:instrText>
        </w:r>
        <w:r>
          <w:rPr>
            <w:noProof/>
            <w:webHidden/>
          </w:rPr>
        </w:r>
        <w:r>
          <w:rPr>
            <w:noProof/>
            <w:webHidden/>
          </w:rPr>
          <w:fldChar w:fldCharType="separate"/>
        </w:r>
        <w:r>
          <w:rPr>
            <w:noProof/>
            <w:webHidden/>
          </w:rPr>
          <w:t>52</w:t>
        </w:r>
        <w:r>
          <w:rPr>
            <w:noProof/>
            <w:webHidden/>
          </w:rPr>
          <w:fldChar w:fldCharType="end"/>
        </w:r>
      </w:hyperlink>
    </w:p>
    <w:p w14:paraId="603A61AB" w14:textId="13603734" w:rsidR="002B4BB2" w:rsidRDefault="002B4BB2">
      <w:pPr>
        <w:pStyle w:val="TOC2"/>
        <w:rPr>
          <w:rFonts w:asciiTheme="minorHAnsi" w:eastAsiaTheme="minorEastAsia" w:hAnsiTheme="minorHAnsi" w:cstheme="minorBidi"/>
          <w:noProof/>
          <w:sz w:val="22"/>
          <w:szCs w:val="22"/>
          <w:lang w:val="en-US"/>
        </w:rPr>
      </w:pPr>
      <w:hyperlink w:anchor="_Toc9319420" w:history="1">
        <w:r w:rsidRPr="0075530B">
          <w:rPr>
            <w:rStyle w:val="Hyperlink"/>
            <w:noProof/>
            <w:lang w:val="en-US"/>
          </w:rPr>
          <w:t>11.1</w:t>
        </w:r>
        <w:r>
          <w:rPr>
            <w:rFonts w:asciiTheme="minorHAnsi" w:eastAsiaTheme="minorEastAsia" w:hAnsiTheme="minorHAnsi" w:cstheme="minorBidi"/>
            <w:noProof/>
            <w:sz w:val="22"/>
            <w:szCs w:val="22"/>
            <w:lang w:val="en-US"/>
          </w:rPr>
          <w:tab/>
        </w:r>
        <w:r w:rsidRPr="0075530B">
          <w:rPr>
            <w:rStyle w:val="Hyperlink"/>
            <w:noProof/>
            <w:lang w:val="en-US"/>
          </w:rPr>
          <w:t>psi_common_delay</w:t>
        </w:r>
        <w:r>
          <w:rPr>
            <w:noProof/>
            <w:webHidden/>
          </w:rPr>
          <w:tab/>
        </w:r>
        <w:r>
          <w:rPr>
            <w:noProof/>
            <w:webHidden/>
          </w:rPr>
          <w:fldChar w:fldCharType="begin"/>
        </w:r>
        <w:r>
          <w:rPr>
            <w:noProof/>
            <w:webHidden/>
          </w:rPr>
          <w:instrText xml:space="preserve"> PAGEREF _Toc9319420 \h </w:instrText>
        </w:r>
        <w:r>
          <w:rPr>
            <w:noProof/>
            <w:webHidden/>
          </w:rPr>
        </w:r>
        <w:r>
          <w:rPr>
            <w:noProof/>
            <w:webHidden/>
          </w:rPr>
          <w:fldChar w:fldCharType="separate"/>
        </w:r>
        <w:r>
          <w:rPr>
            <w:noProof/>
            <w:webHidden/>
          </w:rPr>
          <w:t>52</w:t>
        </w:r>
        <w:r>
          <w:rPr>
            <w:noProof/>
            <w:webHidden/>
          </w:rPr>
          <w:fldChar w:fldCharType="end"/>
        </w:r>
      </w:hyperlink>
    </w:p>
    <w:p w14:paraId="3AC1D9E1" w14:textId="6A0C32A6" w:rsidR="002B4BB2" w:rsidRDefault="002B4BB2">
      <w:pPr>
        <w:pStyle w:val="TOC2"/>
        <w:rPr>
          <w:rFonts w:asciiTheme="minorHAnsi" w:eastAsiaTheme="minorEastAsia" w:hAnsiTheme="minorHAnsi" w:cstheme="minorBidi"/>
          <w:noProof/>
          <w:sz w:val="22"/>
          <w:szCs w:val="22"/>
          <w:lang w:val="en-US"/>
        </w:rPr>
      </w:pPr>
      <w:hyperlink w:anchor="_Toc9319421" w:history="1">
        <w:r w:rsidRPr="0075530B">
          <w:rPr>
            <w:rStyle w:val="Hyperlink"/>
            <w:noProof/>
            <w:lang w:val="en-US"/>
          </w:rPr>
          <w:t>11.2</w:t>
        </w:r>
        <w:r>
          <w:rPr>
            <w:rFonts w:asciiTheme="minorHAnsi" w:eastAsiaTheme="minorEastAsia" w:hAnsiTheme="minorHAnsi" w:cstheme="minorBidi"/>
            <w:noProof/>
            <w:sz w:val="22"/>
            <w:szCs w:val="22"/>
            <w:lang w:val="en-US"/>
          </w:rPr>
          <w:tab/>
        </w:r>
        <w:r w:rsidRPr="0075530B">
          <w:rPr>
            <w:rStyle w:val="Hyperlink"/>
            <w:noProof/>
            <w:lang w:val="en-US"/>
          </w:rPr>
          <w:t>psi_common_pl_stage</w:t>
        </w:r>
        <w:r>
          <w:rPr>
            <w:noProof/>
            <w:webHidden/>
          </w:rPr>
          <w:tab/>
        </w:r>
        <w:r>
          <w:rPr>
            <w:noProof/>
            <w:webHidden/>
          </w:rPr>
          <w:fldChar w:fldCharType="begin"/>
        </w:r>
        <w:r>
          <w:rPr>
            <w:noProof/>
            <w:webHidden/>
          </w:rPr>
          <w:instrText xml:space="preserve"> PAGEREF _Toc9319421 \h </w:instrText>
        </w:r>
        <w:r>
          <w:rPr>
            <w:noProof/>
            <w:webHidden/>
          </w:rPr>
        </w:r>
        <w:r>
          <w:rPr>
            <w:noProof/>
            <w:webHidden/>
          </w:rPr>
          <w:fldChar w:fldCharType="separate"/>
        </w:r>
        <w:r>
          <w:rPr>
            <w:noProof/>
            <w:webHidden/>
          </w:rPr>
          <w:t>53</w:t>
        </w:r>
        <w:r>
          <w:rPr>
            <w:noProof/>
            <w:webHidden/>
          </w:rPr>
          <w:fldChar w:fldCharType="end"/>
        </w:r>
      </w:hyperlink>
    </w:p>
    <w:p w14:paraId="39D050C6" w14:textId="37C81C4C" w:rsidR="002B4BB2" w:rsidRDefault="002B4BB2">
      <w:pPr>
        <w:pStyle w:val="TOC2"/>
        <w:rPr>
          <w:rFonts w:asciiTheme="minorHAnsi" w:eastAsiaTheme="minorEastAsia" w:hAnsiTheme="minorHAnsi" w:cstheme="minorBidi"/>
          <w:noProof/>
          <w:sz w:val="22"/>
          <w:szCs w:val="22"/>
          <w:lang w:val="en-US"/>
        </w:rPr>
      </w:pPr>
      <w:hyperlink w:anchor="_Toc9319422" w:history="1">
        <w:r w:rsidRPr="0075530B">
          <w:rPr>
            <w:rStyle w:val="Hyperlink"/>
            <w:noProof/>
            <w:lang w:val="en-US"/>
          </w:rPr>
          <w:t>11.3</w:t>
        </w:r>
        <w:r>
          <w:rPr>
            <w:rFonts w:asciiTheme="minorHAnsi" w:eastAsiaTheme="minorEastAsia" w:hAnsiTheme="minorHAnsi" w:cstheme="minorBidi"/>
            <w:noProof/>
            <w:sz w:val="22"/>
            <w:szCs w:val="22"/>
            <w:lang w:val="en-US"/>
          </w:rPr>
          <w:tab/>
        </w:r>
        <w:r w:rsidRPr="0075530B">
          <w:rPr>
            <w:rStyle w:val="Hyperlink"/>
            <w:noProof/>
            <w:lang w:val="en-US"/>
          </w:rPr>
          <w:t>psi_common_multi_pl_stage</w:t>
        </w:r>
        <w:r>
          <w:rPr>
            <w:noProof/>
            <w:webHidden/>
          </w:rPr>
          <w:tab/>
        </w:r>
        <w:r>
          <w:rPr>
            <w:noProof/>
            <w:webHidden/>
          </w:rPr>
          <w:fldChar w:fldCharType="begin"/>
        </w:r>
        <w:r>
          <w:rPr>
            <w:noProof/>
            <w:webHidden/>
          </w:rPr>
          <w:instrText xml:space="preserve"> PAGEREF _Toc9319422 \h </w:instrText>
        </w:r>
        <w:r>
          <w:rPr>
            <w:noProof/>
            <w:webHidden/>
          </w:rPr>
        </w:r>
        <w:r>
          <w:rPr>
            <w:noProof/>
            <w:webHidden/>
          </w:rPr>
          <w:fldChar w:fldCharType="separate"/>
        </w:r>
        <w:r>
          <w:rPr>
            <w:noProof/>
            <w:webHidden/>
          </w:rPr>
          <w:t>54</w:t>
        </w:r>
        <w:r>
          <w:rPr>
            <w:noProof/>
            <w:webHidden/>
          </w:rPr>
          <w:fldChar w:fldCharType="end"/>
        </w:r>
      </w:hyperlink>
    </w:p>
    <w:p w14:paraId="101E22DF" w14:textId="2B69D4A6"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0BEA08D7" w14:textId="18BAB4D4" w:rsidR="002B4BB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319423" w:history="1">
        <w:r w:rsidR="002B4BB2" w:rsidRPr="00050846">
          <w:rPr>
            <w:rStyle w:val="Hyperlink"/>
            <w:noProof/>
            <w:lang w:val="en-US"/>
          </w:rPr>
          <w:t>Figure 1: Working copy structure</w:t>
        </w:r>
        <w:r w:rsidR="002B4BB2">
          <w:rPr>
            <w:noProof/>
            <w:webHidden/>
          </w:rPr>
          <w:tab/>
        </w:r>
        <w:r w:rsidR="002B4BB2">
          <w:rPr>
            <w:noProof/>
            <w:webHidden/>
          </w:rPr>
          <w:fldChar w:fldCharType="begin"/>
        </w:r>
        <w:r w:rsidR="002B4BB2">
          <w:rPr>
            <w:noProof/>
            <w:webHidden/>
          </w:rPr>
          <w:instrText xml:space="preserve"> PAGEREF _Toc9319423 \h </w:instrText>
        </w:r>
        <w:r w:rsidR="002B4BB2">
          <w:rPr>
            <w:noProof/>
            <w:webHidden/>
          </w:rPr>
        </w:r>
        <w:r w:rsidR="002B4BB2">
          <w:rPr>
            <w:noProof/>
            <w:webHidden/>
          </w:rPr>
          <w:fldChar w:fldCharType="separate"/>
        </w:r>
        <w:r w:rsidR="002B4BB2">
          <w:rPr>
            <w:noProof/>
            <w:webHidden/>
          </w:rPr>
          <w:t>5</w:t>
        </w:r>
        <w:r w:rsidR="002B4BB2">
          <w:rPr>
            <w:noProof/>
            <w:webHidden/>
          </w:rPr>
          <w:fldChar w:fldCharType="end"/>
        </w:r>
      </w:hyperlink>
    </w:p>
    <w:p w14:paraId="2C61E963" w14:textId="323A048E"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4" w:history="1">
        <w:r w:rsidRPr="00050846">
          <w:rPr>
            <w:rStyle w:val="Hyperlink"/>
            <w:noProof/>
            <w:lang w:val="en-US"/>
          </w:rPr>
          <w:t>Figure 2: Handshaking signals</w:t>
        </w:r>
        <w:r>
          <w:rPr>
            <w:noProof/>
            <w:webHidden/>
          </w:rPr>
          <w:tab/>
        </w:r>
        <w:r>
          <w:rPr>
            <w:noProof/>
            <w:webHidden/>
          </w:rPr>
          <w:fldChar w:fldCharType="begin"/>
        </w:r>
        <w:r>
          <w:rPr>
            <w:noProof/>
            <w:webHidden/>
          </w:rPr>
          <w:instrText xml:space="preserve"> PAGEREF _Toc9319424 \h </w:instrText>
        </w:r>
        <w:r>
          <w:rPr>
            <w:noProof/>
            <w:webHidden/>
          </w:rPr>
        </w:r>
        <w:r>
          <w:rPr>
            <w:noProof/>
            <w:webHidden/>
          </w:rPr>
          <w:fldChar w:fldCharType="separate"/>
        </w:r>
        <w:r>
          <w:rPr>
            <w:noProof/>
            <w:webHidden/>
          </w:rPr>
          <w:t>8</w:t>
        </w:r>
        <w:r>
          <w:rPr>
            <w:noProof/>
            <w:webHidden/>
          </w:rPr>
          <w:fldChar w:fldCharType="end"/>
        </w:r>
      </w:hyperlink>
    </w:p>
    <w:p w14:paraId="4343472B" w14:textId="6C5D7FE4"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5" w:history="1">
        <w:r w:rsidRPr="00050846">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_Toc9319425 \h </w:instrText>
        </w:r>
        <w:r>
          <w:rPr>
            <w:noProof/>
            <w:webHidden/>
          </w:rPr>
        </w:r>
        <w:r>
          <w:rPr>
            <w:noProof/>
            <w:webHidden/>
          </w:rPr>
          <w:fldChar w:fldCharType="separate"/>
        </w:r>
        <w:r>
          <w:rPr>
            <w:noProof/>
            <w:webHidden/>
          </w:rPr>
          <w:t>14</w:t>
        </w:r>
        <w:r>
          <w:rPr>
            <w:noProof/>
            <w:webHidden/>
          </w:rPr>
          <w:fldChar w:fldCharType="end"/>
        </w:r>
      </w:hyperlink>
    </w:p>
    <w:p w14:paraId="070E0C0D" w14:textId="34EDC6C7"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6" w:history="1">
        <w:r w:rsidRPr="00050846">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_Toc9319426 \h </w:instrText>
        </w:r>
        <w:r>
          <w:rPr>
            <w:noProof/>
            <w:webHidden/>
          </w:rPr>
        </w:r>
        <w:r>
          <w:rPr>
            <w:noProof/>
            <w:webHidden/>
          </w:rPr>
          <w:fldChar w:fldCharType="separate"/>
        </w:r>
        <w:r>
          <w:rPr>
            <w:noProof/>
            <w:webHidden/>
          </w:rPr>
          <w:t>19</w:t>
        </w:r>
        <w:r>
          <w:rPr>
            <w:noProof/>
            <w:webHidden/>
          </w:rPr>
          <w:fldChar w:fldCharType="end"/>
        </w:r>
      </w:hyperlink>
    </w:p>
    <w:p w14:paraId="40F0F084" w14:textId="7244D671"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7" w:history="1">
        <w:r w:rsidRPr="00050846">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_Toc9319427 \h </w:instrText>
        </w:r>
        <w:r>
          <w:rPr>
            <w:noProof/>
            <w:webHidden/>
          </w:rPr>
        </w:r>
        <w:r>
          <w:rPr>
            <w:noProof/>
            <w:webHidden/>
          </w:rPr>
          <w:fldChar w:fldCharType="separate"/>
        </w:r>
        <w:r>
          <w:rPr>
            <w:noProof/>
            <w:webHidden/>
          </w:rPr>
          <w:t>19</w:t>
        </w:r>
        <w:r>
          <w:rPr>
            <w:noProof/>
            <w:webHidden/>
          </w:rPr>
          <w:fldChar w:fldCharType="end"/>
        </w:r>
      </w:hyperlink>
    </w:p>
    <w:p w14:paraId="7647CEB8" w14:textId="2B92EA86"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8" w:history="1">
        <w:r w:rsidRPr="00050846">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_Toc9319428 \h </w:instrText>
        </w:r>
        <w:r>
          <w:rPr>
            <w:noProof/>
            <w:webHidden/>
          </w:rPr>
        </w:r>
        <w:r>
          <w:rPr>
            <w:noProof/>
            <w:webHidden/>
          </w:rPr>
          <w:fldChar w:fldCharType="separate"/>
        </w:r>
        <w:r>
          <w:rPr>
            <w:noProof/>
            <w:webHidden/>
          </w:rPr>
          <w:t>19</w:t>
        </w:r>
        <w:r>
          <w:rPr>
            <w:noProof/>
            <w:webHidden/>
          </w:rPr>
          <w:fldChar w:fldCharType="end"/>
        </w:r>
      </w:hyperlink>
    </w:p>
    <w:p w14:paraId="3BD24FB9" w14:textId="54C6C816"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29" w:history="1">
        <w:r w:rsidRPr="00050846">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_Toc9319429 \h </w:instrText>
        </w:r>
        <w:r>
          <w:rPr>
            <w:noProof/>
            <w:webHidden/>
          </w:rPr>
        </w:r>
        <w:r>
          <w:rPr>
            <w:noProof/>
            <w:webHidden/>
          </w:rPr>
          <w:fldChar w:fldCharType="separate"/>
        </w:r>
        <w:r>
          <w:rPr>
            <w:noProof/>
            <w:webHidden/>
          </w:rPr>
          <w:t>21</w:t>
        </w:r>
        <w:r>
          <w:rPr>
            <w:noProof/>
            <w:webHidden/>
          </w:rPr>
          <w:fldChar w:fldCharType="end"/>
        </w:r>
      </w:hyperlink>
    </w:p>
    <w:p w14:paraId="0E492ED2" w14:textId="4893EFEE"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0" w:history="1">
        <w:r w:rsidRPr="00050846">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_Toc9319430 \h </w:instrText>
        </w:r>
        <w:r>
          <w:rPr>
            <w:noProof/>
            <w:webHidden/>
          </w:rPr>
        </w:r>
        <w:r>
          <w:rPr>
            <w:noProof/>
            <w:webHidden/>
          </w:rPr>
          <w:fldChar w:fldCharType="separate"/>
        </w:r>
        <w:r>
          <w:rPr>
            <w:noProof/>
            <w:webHidden/>
          </w:rPr>
          <w:t>23</w:t>
        </w:r>
        <w:r>
          <w:rPr>
            <w:noProof/>
            <w:webHidden/>
          </w:rPr>
          <w:fldChar w:fldCharType="end"/>
        </w:r>
      </w:hyperlink>
    </w:p>
    <w:p w14:paraId="2895F420" w14:textId="33EFFCF3"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1" w:history="1">
        <w:r w:rsidRPr="00050846">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_Toc9319431 \h </w:instrText>
        </w:r>
        <w:r>
          <w:rPr>
            <w:noProof/>
            <w:webHidden/>
          </w:rPr>
        </w:r>
        <w:r>
          <w:rPr>
            <w:noProof/>
            <w:webHidden/>
          </w:rPr>
          <w:fldChar w:fldCharType="separate"/>
        </w:r>
        <w:r>
          <w:rPr>
            <w:noProof/>
            <w:webHidden/>
          </w:rPr>
          <w:t>27</w:t>
        </w:r>
        <w:r>
          <w:rPr>
            <w:noProof/>
            <w:webHidden/>
          </w:rPr>
          <w:fldChar w:fldCharType="end"/>
        </w:r>
      </w:hyperlink>
    </w:p>
    <w:p w14:paraId="1BC32E31" w14:textId="65868943"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2" w:history="1">
        <w:r w:rsidRPr="00050846">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_Toc9319432 \h </w:instrText>
        </w:r>
        <w:r>
          <w:rPr>
            <w:noProof/>
            <w:webHidden/>
          </w:rPr>
        </w:r>
        <w:r>
          <w:rPr>
            <w:noProof/>
            <w:webHidden/>
          </w:rPr>
          <w:fldChar w:fldCharType="separate"/>
        </w:r>
        <w:r>
          <w:rPr>
            <w:noProof/>
            <w:webHidden/>
          </w:rPr>
          <w:t>30</w:t>
        </w:r>
        <w:r>
          <w:rPr>
            <w:noProof/>
            <w:webHidden/>
          </w:rPr>
          <w:fldChar w:fldCharType="end"/>
        </w:r>
      </w:hyperlink>
    </w:p>
    <w:p w14:paraId="29CFDAFB" w14:textId="5F1F44C0"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3" w:history="1">
        <w:r w:rsidRPr="00050846">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_Toc9319433 \h </w:instrText>
        </w:r>
        <w:r>
          <w:rPr>
            <w:noProof/>
            <w:webHidden/>
          </w:rPr>
        </w:r>
        <w:r>
          <w:rPr>
            <w:noProof/>
            <w:webHidden/>
          </w:rPr>
          <w:fldChar w:fldCharType="separate"/>
        </w:r>
        <w:r>
          <w:rPr>
            <w:noProof/>
            <w:webHidden/>
          </w:rPr>
          <w:t>32</w:t>
        </w:r>
        <w:r>
          <w:rPr>
            <w:noProof/>
            <w:webHidden/>
          </w:rPr>
          <w:fldChar w:fldCharType="end"/>
        </w:r>
      </w:hyperlink>
    </w:p>
    <w:p w14:paraId="2610861C" w14:textId="4089CC1B"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4" w:history="1">
        <w:r w:rsidRPr="00050846">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_Toc9319434 \h </w:instrText>
        </w:r>
        <w:r>
          <w:rPr>
            <w:noProof/>
            <w:webHidden/>
          </w:rPr>
        </w:r>
        <w:r>
          <w:rPr>
            <w:noProof/>
            <w:webHidden/>
          </w:rPr>
          <w:fldChar w:fldCharType="separate"/>
        </w:r>
        <w:r>
          <w:rPr>
            <w:noProof/>
            <w:webHidden/>
          </w:rPr>
          <w:t>33</w:t>
        </w:r>
        <w:r>
          <w:rPr>
            <w:noProof/>
            <w:webHidden/>
          </w:rPr>
          <w:fldChar w:fldCharType="end"/>
        </w:r>
      </w:hyperlink>
    </w:p>
    <w:p w14:paraId="62F5991E" w14:textId="253BC903"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5" w:history="1">
        <w:r w:rsidRPr="00050846">
          <w:rPr>
            <w:rStyle w:val="Hyperlink"/>
            <w:noProof/>
            <w:lang w:val="en-US"/>
          </w:rPr>
          <w:t>Figure 13: psi_common_par_tdm: Waveform</w:t>
        </w:r>
        <w:r>
          <w:rPr>
            <w:noProof/>
            <w:webHidden/>
          </w:rPr>
          <w:tab/>
        </w:r>
        <w:r>
          <w:rPr>
            <w:noProof/>
            <w:webHidden/>
          </w:rPr>
          <w:fldChar w:fldCharType="begin"/>
        </w:r>
        <w:r>
          <w:rPr>
            <w:noProof/>
            <w:webHidden/>
          </w:rPr>
          <w:instrText xml:space="preserve"> PAGEREF _Toc9319435 \h </w:instrText>
        </w:r>
        <w:r>
          <w:rPr>
            <w:noProof/>
            <w:webHidden/>
          </w:rPr>
        </w:r>
        <w:r>
          <w:rPr>
            <w:noProof/>
            <w:webHidden/>
          </w:rPr>
          <w:fldChar w:fldCharType="separate"/>
        </w:r>
        <w:r>
          <w:rPr>
            <w:noProof/>
            <w:webHidden/>
          </w:rPr>
          <w:t>34</w:t>
        </w:r>
        <w:r>
          <w:rPr>
            <w:noProof/>
            <w:webHidden/>
          </w:rPr>
          <w:fldChar w:fldCharType="end"/>
        </w:r>
      </w:hyperlink>
    </w:p>
    <w:p w14:paraId="02FFEF8A" w14:textId="19B10806"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6" w:history="1">
        <w:r w:rsidRPr="00050846">
          <w:rPr>
            <w:rStyle w:val="Hyperlink"/>
            <w:noProof/>
            <w:lang w:val="en-US"/>
          </w:rPr>
          <w:t>Figure 14: psi_common_tdm_par: Waveform</w:t>
        </w:r>
        <w:r>
          <w:rPr>
            <w:noProof/>
            <w:webHidden/>
          </w:rPr>
          <w:tab/>
        </w:r>
        <w:r>
          <w:rPr>
            <w:noProof/>
            <w:webHidden/>
          </w:rPr>
          <w:fldChar w:fldCharType="begin"/>
        </w:r>
        <w:r>
          <w:rPr>
            <w:noProof/>
            <w:webHidden/>
          </w:rPr>
          <w:instrText xml:space="preserve"> PAGEREF _Toc9319436 \h </w:instrText>
        </w:r>
        <w:r>
          <w:rPr>
            <w:noProof/>
            <w:webHidden/>
          </w:rPr>
        </w:r>
        <w:r>
          <w:rPr>
            <w:noProof/>
            <w:webHidden/>
          </w:rPr>
          <w:fldChar w:fldCharType="separate"/>
        </w:r>
        <w:r>
          <w:rPr>
            <w:noProof/>
            <w:webHidden/>
          </w:rPr>
          <w:t>35</w:t>
        </w:r>
        <w:r>
          <w:rPr>
            <w:noProof/>
            <w:webHidden/>
          </w:rPr>
          <w:fldChar w:fldCharType="end"/>
        </w:r>
      </w:hyperlink>
    </w:p>
    <w:p w14:paraId="2F953A3B" w14:textId="5A5A01AA"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7" w:history="1">
        <w:r w:rsidRPr="00050846">
          <w:rPr>
            <w:rStyle w:val="Hyperlink"/>
            <w:noProof/>
            <w:lang w:val="en-US"/>
          </w:rPr>
          <w:t>Figure 15 psi_common_tdm_mux: Waveform</w:t>
        </w:r>
        <w:r>
          <w:rPr>
            <w:noProof/>
            <w:webHidden/>
          </w:rPr>
          <w:tab/>
        </w:r>
        <w:r>
          <w:rPr>
            <w:noProof/>
            <w:webHidden/>
          </w:rPr>
          <w:fldChar w:fldCharType="begin"/>
        </w:r>
        <w:r>
          <w:rPr>
            <w:noProof/>
            <w:webHidden/>
          </w:rPr>
          <w:instrText xml:space="preserve"> PAGEREF _Toc9319437 \h </w:instrText>
        </w:r>
        <w:r>
          <w:rPr>
            <w:noProof/>
            <w:webHidden/>
          </w:rPr>
        </w:r>
        <w:r>
          <w:rPr>
            <w:noProof/>
            <w:webHidden/>
          </w:rPr>
          <w:fldChar w:fldCharType="separate"/>
        </w:r>
        <w:r>
          <w:rPr>
            <w:noProof/>
            <w:webHidden/>
          </w:rPr>
          <w:t>36</w:t>
        </w:r>
        <w:r>
          <w:rPr>
            <w:noProof/>
            <w:webHidden/>
          </w:rPr>
          <w:fldChar w:fldCharType="end"/>
        </w:r>
      </w:hyperlink>
    </w:p>
    <w:p w14:paraId="0AE7ACA6" w14:textId="42C4DAFC"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8" w:history="1">
        <w:r w:rsidRPr="00050846">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_Toc9319438 \h </w:instrText>
        </w:r>
        <w:r>
          <w:rPr>
            <w:noProof/>
            <w:webHidden/>
          </w:rPr>
        </w:r>
        <w:r>
          <w:rPr>
            <w:noProof/>
            <w:webHidden/>
          </w:rPr>
          <w:fldChar w:fldCharType="separate"/>
        </w:r>
        <w:r>
          <w:rPr>
            <w:noProof/>
            <w:webHidden/>
          </w:rPr>
          <w:t>37</w:t>
        </w:r>
        <w:r>
          <w:rPr>
            <w:noProof/>
            <w:webHidden/>
          </w:rPr>
          <w:fldChar w:fldCharType="end"/>
        </w:r>
      </w:hyperlink>
    </w:p>
    <w:p w14:paraId="74D72428" w14:textId="6581D5BA"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39" w:history="1">
        <w:r w:rsidRPr="00050846">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_Toc9319439 \h </w:instrText>
        </w:r>
        <w:r>
          <w:rPr>
            <w:noProof/>
            <w:webHidden/>
          </w:rPr>
        </w:r>
        <w:r>
          <w:rPr>
            <w:noProof/>
            <w:webHidden/>
          </w:rPr>
          <w:fldChar w:fldCharType="separate"/>
        </w:r>
        <w:r>
          <w:rPr>
            <w:noProof/>
            <w:webHidden/>
          </w:rPr>
          <w:t>38</w:t>
        </w:r>
        <w:r>
          <w:rPr>
            <w:noProof/>
            <w:webHidden/>
          </w:rPr>
          <w:fldChar w:fldCharType="end"/>
        </w:r>
      </w:hyperlink>
    </w:p>
    <w:p w14:paraId="7C931A26" w14:textId="6F7D11F9"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0" w:history="1">
        <w:r w:rsidRPr="00050846">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_Toc9319440 \h </w:instrText>
        </w:r>
        <w:r>
          <w:rPr>
            <w:noProof/>
            <w:webHidden/>
          </w:rPr>
        </w:r>
        <w:r>
          <w:rPr>
            <w:noProof/>
            <w:webHidden/>
          </w:rPr>
          <w:fldChar w:fldCharType="separate"/>
        </w:r>
        <w:r>
          <w:rPr>
            <w:noProof/>
            <w:webHidden/>
          </w:rPr>
          <w:t>39</w:t>
        </w:r>
        <w:r>
          <w:rPr>
            <w:noProof/>
            <w:webHidden/>
          </w:rPr>
          <w:fldChar w:fldCharType="end"/>
        </w:r>
      </w:hyperlink>
    </w:p>
    <w:p w14:paraId="325F1B51" w14:textId="06DFCDFF"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1" w:history="1">
        <w:r w:rsidRPr="00050846">
          <w:rPr>
            <w:rStyle w:val="Hyperlink"/>
            <w:noProof/>
            <w:lang w:val="en-US"/>
          </w:rPr>
          <w:t>Figure 19: psi_common_spi_master: CPOL and CPHA meaning</w:t>
        </w:r>
        <w:r>
          <w:rPr>
            <w:noProof/>
            <w:webHidden/>
          </w:rPr>
          <w:tab/>
        </w:r>
        <w:r>
          <w:rPr>
            <w:noProof/>
            <w:webHidden/>
          </w:rPr>
          <w:fldChar w:fldCharType="begin"/>
        </w:r>
        <w:r>
          <w:rPr>
            <w:noProof/>
            <w:webHidden/>
          </w:rPr>
          <w:instrText xml:space="preserve"> PAGEREF _Toc9319441 \h </w:instrText>
        </w:r>
        <w:r>
          <w:rPr>
            <w:noProof/>
            <w:webHidden/>
          </w:rPr>
        </w:r>
        <w:r>
          <w:rPr>
            <w:noProof/>
            <w:webHidden/>
          </w:rPr>
          <w:fldChar w:fldCharType="separate"/>
        </w:r>
        <w:r>
          <w:rPr>
            <w:noProof/>
            <w:webHidden/>
          </w:rPr>
          <w:t>40</w:t>
        </w:r>
        <w:r>
          <w:rPr>
            <w:noProof/>
            <w:webHidden/>
          </w:rPr>
          <w:fldChar w:fldCharType="end"/>
        </w:r>
      </w:hyperlink>
    </w:p>
    <w:p w14:paraId="05A7C17B" w14:textId="75E8BCCD"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2" w:history="1">
        <w:r w:rsidRPr="00050846">
          <w:rPr>
            <w:rStyle w:val="Hyperlink"/>
            <w:noProof/>
            <w:lang w:val="en-US"/>
          </w:rPr>
          <w:t>Figure 20: psi_common_spi_master: Parallel interface signal behavior</w:t>
        </w:r>
        <w:r>
          <w:rPr>
            <w:noProof/>
            <w:webHidden/>
          </w:rPr>
          <w:tab/>
        </w:r>
        <w:r>
          <w:rPr>
            <w:noProof/>
            <w:webHidden/>
          </w:rPr>
          <w:fldChar w:fldCharType="begin"/>
        </w:r>
        <w:r>
          <w:rPr>
            <w:noProof/>
            <w:webHidden/>
          </w:rPr>
          <w:instrText xml:space="preserve"> PAGEREF _Toc9319442 \h </w:instrText>
        </w:r>
        <w:r>
          <w:rPr>
            <w:noProof/>
            <w:webHidden/>
          </w:rPr>
        </w:r>
        <w:r>
          <w:rPr>
            <w:noProof/>
            <w:webHidden/>
          </w:rPr>
          <w:fldChar w:fldCharType="separate"/>
        </w:r>
        <w:r>
          <w:rPr>
            <w:noProof/>
            <w:webHidden/>
          </w:rPr>
          <w:t>41</w:t>
        </w:r>
        <w:r>
          <w:rPr>
            <w:noProof/>
            <w:webHidden/>
          </w:rPr>
          <w:fldChar w:fldCharType="end"/>
        </w:r>
      </w:hyperlink>
    </w:p>
    <w:p w14:paraId="0FB63100" w14:textId="672AF223"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3" w:history="1">
        <w:r w:rsidRPr="00050846">
          <w:rPr>
            <w:rStyle w:val="Hyperlink"/>
            <w:noProof/>
            <w:highlight w:val="yellow"/>
            <w:lang w:val="en-US"/>
          </w:rPr>
          <w:t>Figure 21: psi_common_axi_master_simple: Block diagram</w:t>
        </w:r>
        <w:r>
          <w:rPr>
            <w:noProof/>
            <w:webHidden/>
          </w:rPr>
          <w:tab/>
        </w:r>
        <w:r>
          <w:rPr>
            <w:noProof/>
            <w:webHidden/>
          </w:rPr>
          <w:fldChar w:fldCharType="begin"/>
        </w:r>
        <w:r>
          <w:rPr>
            <w:noProof/>
            <w:webHidden/>
          </w:rPr>
          <w:instrText xml:space="preserve"> PAGEREF _Toc9319443 \h </w:instrText>
        </w:r>
        <w:r>
          <w:rPr>
            <w:noProof/>
            <w:webHidden/>
          </w:rPr>
        </w:r>
        <w:r>
          <w:rPr>
            <w:noProof/>
            <w:webHidden/>
          </w:rPr>
          <w:fldChar w:fldCharType="separate"/>
        </w:r>
        <w:r>
          <w:rPr>
            <w:noProof/>
            <w:webHidden/>
          </w:rPr>
          <w:t>42</w:t>
        </w:r>
        <w:r>
          <w:rPr>
            <w:noProof/>
            <w:webHidden/>
          </w:rPr>
          <w:fldChar w:fldCharType="end"/>
        </w:r>
      </w:hyperlink>
    </w:p>
    <w:p w14:paraId="5B829202" w14:textId="3F61B430"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4" w:history="1">
        <w:r w:rsidRPr="00050846">
          <w:rPr>
            <w:rStyle w:val="Hyperlink"/>
            <w:noProof/>
            <w:highlight w:val="yellow"/>
            <w:lang w:val="en-US"/>
          </w:rPr>
          <w:t>Figure 21: psi_common_axi_master_simple: High latency write</w:t>
        </w:r>
        <w:r>
          <w:rPr>
            <w:noProof/>
            <w:webHidden/>
          </w:rPr>
          <w:tab/>
        </w:r>
        <w:r>
          <w:rPr>
            <w:noProof/>
            <w:webHidden/>
          </w:rPr>
          <w:fldChar w:fldCharType="begin"/>
        </w:r>
        <w:r>
          <w:rPr>
            <w:noProof/>
            <w:webHidden/>
          </w:rPr>
          <w:instrText xml:space="preserve"> PAGEREF _Toc9319444 \h </w:instrText>
        </w:r>
        <w:r>
          <w:rPr>
            <w:noProof/>
            <w:webHidden/>
          </w:rPr>
        </w:r>
        <w:r>
          <w:rPr>
            <w:noProof/>
            <w:webHidden/>
          </w:rPr>
          <w:fldChar w:fldCharType="separate"/>
        </w:r>
        <w:r>
          <w:rPr>
            <w:noProof/>
            <w:webHidden/>
          </w:rPr>
          <w:t>43</w:t>
        </w:r>
        <w:r>
          <w:rPr>
            <w:noProof/>
            <w:webHidden/>
          </w:rPr>
          <w:fldChar w:fldCharType="end"/>
        </w:r>
      </w:hyperlink>
    </w:p>
    <w:p w14:paraId="3B283BBB" w14:textId="10099087"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5" w:history="1">
        <w:r w:rsidRPr="00050846">
          <w:rPr>
            <w:rStyle w:val="Hyperlink"/>
            <w:noProof/>
            <w:highlight w:val="yellow"/>
            <w:lang w:val="en-US"/>
          </w:rPr>
          <w:t>Figure 22: psi_common_axi_master_simple: High latency write with delay for second transaction</w:t>
        </w:r>
        <w:r>
          <w:rPr>
            <w:noProof/>
            <w:webHidden/>
          </w:rPr>
          <w:tab/>
        </w:r>
        <w:r>
          <w:rPr>
            <w:noProof/>
            <w:webHidden/>
          </w:rPr>
          <w:fldChar w:fldCharType="begin"/>
        </w:r>
        <w:r>
          <w:rPr>
            <w:noProof/>
            <w:webHidden/>
          </w:rPr>
          <w:instrText xml:space="preserve"> PAGEREF _Toc9319445 \h </w:instrText>
        </w:r>
        <w:r>
          <w:rPr>
            <w:noProof/>
            <w:webHidden/>
          </w:rPr>
        </w:r>
        <w:r>
          <w:rPr>
            <w:noProof/>
            <w:webHidden/>
          </w:rPr>
          <w:fldChar w:fldCharType="separate"/>
        </w:r>
        <w:r>
          <w:rPr>
            <w:noProof/>
            <w:webHidden/>
          </w:rPr>
          <w:t>44</w:t>
        </w:r>
        <w:r>
          <w:rPr>
            <w:noProof/>
            <w:webHidden/>
          </w:rPr>
          <w:fldChar w:fldCharType="end"/>
        </w:r>
      </w:hyperlink>
    </w:p>
    <w:p w14:paraId="11884915" w14:textId="74E32297"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6" w:history="1">
        <w:r w:rsidRPr="00050846">
          <w:rPr>
            <w:rStyle w:val="Hyperlink"/>
            <w:noProof/>
            <w:highlight w:val="yellow"/>
            <w:lang w:val="en-US"/>
          </w:rPr>
          <w:t>Figure 23: psi_common_axi_master_simple: Low latency write</w:t>
        </w:r>
        <w:r>
          <w:rPr>
            <w:noProof/>
            <w:webHidden/>
          </w:rPr>
          <w:tab/>
        </w:r>
        <w:r>
          <w:rPr>
            <w:noProof/>
            <w:webHidden/>
          </w:rPr>
          <w:fldChar w:fldCharType="begin"/>
        </w:r>
        <w:r>
          <w:rPr>
            <w:noProof/>
            <w:webHidden/>
          </w:rPr>
          <w:instrText xml:space="preserve"> PAGEREF _Toc9319446 \h </w:instrText>
        </w:r>
        <w:r>
          <w:rPr>
            <w:noProof/>
            <w:webHidden/>
          </w:rPr>
        </w:r>
        <w:r>
          <w:rPr>
            <w:noProof/>
            <w:webHidden/>
          </w:rPr>
          <w:fldChar w:fldCharType="separate"/>
        </w:r>
        <w:r>
          <w:rPr>
            <w:noProof/>
            <w:webHidden/>
          </w:rPr>
          <w:t>45</w:t>
        </w:r>
        <w:r>
          <w:rPr>
            <w:noProof/>
            <w:webHidden/>
          </w:rPr>
          <w:fldChar w:fldCharType="end"/>
        </w:r>
      </w:hyperlink>
    </w:p>
    <w:p w14:paraId="34685D6E" w14:textId="6A7203B0"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7" w:history="1">
        <w:r w:rsidRPr="00050846">
          <w:rPr>
            <w:rStyle w:val="Hyperlink"/>
            <w:noProof/>
            <w:highlight w:val="yellow"/>
            <w:lang w:val="en-US"/>
          </w:rPr>
          <w:t>Figure 24: psi_common_axi_master_simple: Low latency write with FIFO prefill</w:t>
        </w:r>
        <w:r>
          <w:rPr>
            <w:noProof/>
            <w:webHidden/>
          </w:rPr>
          <w:tab/>
        </w:r>
        <w:r>
          <w:rPr>
            <w:noProof/>
            <w:webHidden/>
          </w:rPr>
          <w:fldChar w:fldCharType="begin"/>
        </w:r>
        <w:r>
          <w:rPr>
            <w:noProof/>
            <w:webHidden/>
          </w:rPr>
          <w:instrText xml:space="preserve"> PAGEREF _Toc9319447 \h </w:instrText>
        </w:r>
        <w:r>
          <w:rPr>
            <w:noProof/>
            <w:webHidden/>
          </w:rPr>
        </w:r>
        <w:r>
          <w:rPr>
            <w:noProof/>
            <w:webHidden/>
          </w:rPr>
          <w:fldChar w:fldCharType="separate"/>
        </w:r>
        <w:r>
          <w:rPr>
            <w:noProof/>
            <w:webHidden/>
          </w:rPr>
          <w:t>46</w:t>
        </w:r>
        <w:r>
          <w:rPr>
            <w:noProof/>
            <w:webHidden/>
          </w:rPr>
          <w:fldChar w:fldCharType="end"/>
        </w:r>
      </w:hyperlink>
    </w:p>
    <w:p w14:paraId="22D524A5" w14:textId="364E631B"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8" w:history="1">
        <w:r w:rsidRPr="00050846">
          <w:rPr>
            <w:rStyle w:val="Hyperlink"/>
            <w:noProof/>
            <w:highlight w:val="yellow"/>
            <w:lang w:val="en-US"/>
          </w:rPr>
          <w:t>Figure 25: psi_common_axi_master_simple: Read transaction</w:t>
        </w:r>
        <w:r>
          <w:rPr>
            <w:noProof/>
            <w:webHidden/>
          </w:rPr>
          <w:tab/>
        </w:r>
        <w:r>
          <w:rPr>
            <w:noProof/>
            <w:webHidden/>
          </w:rPr>
          <w:fldChar w:fldCharType="begin"/>
        </w:r>
        <w:r>
          <w:rPr>
            <w:noProof/>
            <w:webHidden/>
          </w:rPr>
          <w:instrText xml:space="preserve"> PAGEREF _Toc9319448 \h </w:instrText>
        </w:r>
        <w:r>
          <w:rPr>
            <w:noProof/>
            <w:webHidden/>
          </w:rPr>
        </w:r>
        <w:r>
          <w:rPr>
            <w:noProof/>
            <w:webHidden/>
          </w:rPr>
          <w:fldChar w:fldCharType="separate"/>
        </w:r>
        <w:r>
          <w:rPr>
            <w:noProof/>
            <w:webHidden/>
          </w:rPr>
          <w:t>47</w:t>
        </w:r>
        <w:r>
          <w:rPr>
            <w:noProof/>
            <w:webHidden/>
          </w:rPr>
          <w:fldChar w:fldCharType="end"/>
        </w:r>
      </w:hyperlink>
    </w:p>
    <w:p w14:paraId="65EBA60E" w14:textId="195FEB69"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49" w:history="1">
        <w:r w:rsidRPr="00050846">
          <w:rPr>
            <w:rStyle w:val="Hyperlink"/>
            <w:noProof/>
            <w:highlight w:val="yellow"/>
            <w:lang w:val="en-US"/>
          </w:rPr>
          <w:t>Figure 26: psi_common_axi_master_simple: Read transaction, low latency</w:t>
        </w:r>
        <w:r>
          <w:rPr>
            <w:noProof/>
            <w:webHidden/>
          </w:rPr>
          <w:tab/>
        </w:r>
        <w:r>
          <w:rPr>
            <w:noProof/>
            <w:webHidden/>
          </w:rPr>
          <w:fldChar w:fldCharType="begin"/>
        </w:r>
        <w:r>
          <w:rPr>
            <w:noProof/>
            <w:webHidden/>
          </w:rPr>
          <w:instrText xml:space="preserve"> PAGEREF _Toc9319449 \h </w:instrText>
        </w:r>
        <w:r>
          <w:rPr>
            <w:noProof/>
            <w:webHidden/>
          </w:rPr>
        </w:r>
        <w:r>
          <w:rPr>
            <w:noProof/>
            <w:webHidden/>
          </w:rPr>
          <w:fldChar w:fldCharType="separate"/>
        </w:r>
        <w:r>
          <w:rPr>
            <w:noProof/>
            <w:webHidden/>
          </w:rPr>
          <w:t>48</w:t>
        </w:r>
        <w:r>
          <w:rPr>
            <w:noProof/>
            <w:webHidden/>
          </w:rPr>
          <w:fldChar w:fldCharType="end"/>
        </w:r>
      </w:hyperlink>
    </w:p>
    <w:p w14:paraId="1C4E584E" w14:textId="73C33CCC" w:rsidR="002B4BB2" w:rsidRDefault="002B4BB2">
      <w:pPr>
        <w:pStyle w:val="TableofFigures"/>
        <w:tabs>
          <w:tab w:val="right" w:leader="dot" w:pos="10195"/>
        </w:tabs>
        <w:rPr>
          <w:rFonts w:asciiTheme="minorHAnsi" w:eastAsiaTheme="minorEastAsia" w:hAnsiTheme="minorHAnsi" w:cstheme="minorBidi"/>
          <w:noProof/>
          <w:sz w:val="22"/>
          <w:szCs w:val="22"/>
          <w:lang w:val="en-US"/>
        </w:rPr>
      </w:pPr>
      <w:hyperlink w:anchor="_Toc9319450" w:history="1">
        <w:r w:rsidRPr="00050846">
          <w:rPr>
            <w:rStyle w:val="Hyperlink"/>
            <w:noProof/>
            <w:highlight w:val="yellow"/>
            <w:lang w:val="en-US"/>
          </w:rPr>
          <w:t>Figure 27: psi_common_axi_master_simple: Read transaction, high latency</w:t>
        </w:r>
        <w:r>
          <w:rPr>
            <w:noProof/>
            <w:webHidden/>
          </w:rPr>
          <w:tab/>
        </w:r>
        <w:r>
          <w:rPr>
            <w:noProof/>
            <w:webHidden/>
          </w:rPr>
          <w:fldChar w:fldCharType="begin"/>
        </w:r>
        <w:r>
          <w:rPr>
            <w:noProof/>
            <w:webHidden/>
          </w:rPr>
          <w:instrText xml:space="preserve"> PAGEREF _Toc9319450 \h </w:instrText>
        </w:r>
        <w:r>
          <w:rPr>
            <w:noProof/>
            <w:webHidden/>
          </w:rPr>
        </w:r>
        <w:r>
          <w:rPr>
            <w:noProof/>
            <w:webHidden/>
          </w:rPr>
          <w:fldChar w:fldCharType="separate"/>
        </w:r>
        <w:r>
          <w:rPr>
            <w:noProof/>
            <w:webHidden/>
          </w:rPr>
          <w:t>49</w:t>
        </w:r>
        <w:r>
          <w:rPr>
            <w:noProof/>
            <w:webHidden/>
          </w:rPr>
          <w:fldChar w:fldCharType="end"/>
        </w:r>
      </w:hyperlink>
    </w:p>
    <w:p w14:paraId="7A166925" w14:textId="61E79272"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9319374"/>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9319375"/>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9944798" w:rsidR="00A211FE" w:rsidRDefault="00A211FE" w:rsidP="00A211FE">
      <w:pPr>
        <w:pStyle w:val="Caption"/>
        <w:jc w:val="center"/>
        <w:rPr>
          <w:lang w:val="en-US"/>
        </w:rPr>
      </w:pPr>
      <w:bookmarkStart w:id="2" w:name="_Toc9319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9319376"/>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9319377"/>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9319378"/>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9319379"/>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88B8D6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7DE590B" w:rsidR="000D0DAE" w:rsidRDefault="000D0DAE" w:rsidP="000D0DAE">
      <w:pPr>
        <w:pStyle w:val="Caption"/>
        <w:jc w:val="center"/>
        <w:rPr>
          <w:lang w:val="en-US"/>
        </w:rPr>
      </w:pPr>
      <w:bookmarkStart w:id="7" w:name="_Toc9319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9319380"/>
      <w:r>
        <w:rPr>
          <w:lang w:val="en-US"/>
        </w:rPr>
        <w:lastRenderedPageBreak/>
        <w:t>Packages</w:t>
      </w:r>
      <w:bookmarkEnd w:id="8"/>
    </w:p>
    <w:p w14:paraId="44285C2D" w14:textId="77777777" w:rsidR="00851A1D" w:rsidRDefault="00851A1D" w:rsidP="00851A1D">
      <w:pPr>
        <w:pStyle w:val="Heading2"/>
        <w:rPr>
          <w:lang w:val="en-US"/>
        </w:rPr>
      </w:pPr>
      <w:bookmarkStart w:id="9" w:name="_Toc9319381"/>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9319382"/>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9319383"/>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9319384"/>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9319385"/>
      <w:r>
        <w:rPr>
          <w:lang w:val="en-US"/>
        </w:rPr>
        <w:lastRenderedPageBreak/>
        <w:t>Memories</w:t>
      </w:r>
      <w:bookmarkEnd w:id="13"/>
    </w:p>
    <w:p w14:paraId="62C37C39" w14:textId="77777777" w:rsidR="00851A1D" w:rsidRDefault="00851A1D" w:rsidP="00851A1D">
      <w:pPr>
        <w:pStyle w:val="Heading2"/>
        <w:rPr>
          <w:lang w:val="en-US"/>
        </w:rPr>
      </w:pPr>
      <w:bookmarkStart w:id="14" w:name="_Toc9319386"/>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2B4BB2"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9319387"/>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2B4BB2"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9319388"/>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2B4BB2"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2B4BB2"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9319389"/>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9319390"/>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2B4BB2"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2B4BB2"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2B4BB2"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2B4BB2"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2B4BB2"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2B4BB2"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2B4BB2"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2B4BB2"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2B4BB2"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2B4BB2"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2B4BB2"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2B4BB2"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17B075EB" w:rsidR="007A238C" w:rsidRDefault="007A238C" w:rsidP="007A238C">
      <w:pPr>
        <w:pStyle w:val="Caption"/>
        <w:jc w:val="center"/>
        <w:rPr>
          <w:lang w:val="en-US"/>
        </w:rPr>
      </w:pPr>
      <w:bookmarkStart w:id="22" w:name="_Toc93194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9319391"/>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2B4BB2"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2B4BB2"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2B4BB2"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2B4BB2"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2B4BB2"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2B4BB2"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2B4BB2"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2B4BB2"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2B4BB2"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2B4BB2"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9319392"/>
      <w:r>
        <w:rPr>
          <w:lang w:val="en-US"/>
        </w:rPr>
        <w:lastRenderedPageBreak/>
        <w:t>Clock Crossings</w:t>
      </w:r>
      <w:bookmarkEnd w:id="24"/>
    </w:p>
    <w:p w14:paraId="3EC3D359" w14:textId="77777777" w:rsidR="00851A1D" w:rsidRDefault="00851A1D" w:rsidP="00851A1D">
      <w:pPr>
        <w:pStyle w:val="Heading2"/>
        <w:rPr>
          <w:lang w:val="en-US"/>
        </w:rPr>
      </w:pPr>
      <w:bookmarkStart w:id="25" w:name="_Toc9319393"/>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2B4BB2"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2B4BB2"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2B4BB2"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2B4BB2"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2B4BB2"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2B4BB2"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6B36707" w:rsidR="00D246BB" w:rsidRDefault="00D246BB" w:rsidP="00D246BB">
      <w:pPr>
        <w:pStyle w:val="Caption"/>
        <w:jc w:val="center"/>
        <w:rPr>
          <w:lang w:val="en-US"/>
        </w:rPr>
      </w:pPr>
      <w:bookmarkStart w:id="27" w:name="_Toc93194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635B3592" w:rsidR="00D246BB" w:rsidRDefault="00D246BB" w:rsidP="00D246BB">
      <w:pPr>
        <w:pStyle w:val="Caption"/>
        <w:jc w:val="center"/>
        <w:rPr>
          <w:lang w:val="en-US"/>
        </w:rPr>
      </w:pPr>
      <w:bookmarkStart w:id="28" w:name="_Toc93194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BE28F7A" w:rsidR="00D246BB" w:rsidRPr="00D246BB" w:rsidRDefault="00D246BB" w:rsidP="00D246BB">
      <w:pPr>
        <w:pStyle w:val="Caption"/>
        <w:jc w:val="center"/>
        <w:rPr>
          <w:lang w:val="en-US"/>
        </w:rPr>
      </w:pPr>
      <w:bookmarkStart w:id="29" w:name="_Toc9319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9319394"/>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2B4BB2"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2B4BB2"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2B4BB2"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2B4BB2"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71AB3D0" w:rsidR="00045FEE" w:rsidRDefault="00045FEE" w:rsidP="00045FEE">
      <w:pPr>
        <w:pStyle w:val="Caption"/>
        <w:jc w:val="center"/>
        <w:rPr>
          <w:lang w:val="en-US"/>
        </w:rPr>
      </w:pPr>
      <w:bookmarkStart w:id="31" w:name="_Toc9319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3E006E8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2B4BB2">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9319395"/>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2B4BB2"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2B4BB2"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2B4BB2"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2B4BB2"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3DF02AC1" w:rsidR="001E2246" w:rsidRDefault="001E2246" w:rsidP="001E2246">
      <w:pPr>
        <w:pStyle w:val="Caption"/>
        <w:jc w:val="center"/>
        <w:rPr>
          <w:lang w:val="en-US"/>
        </w:rPr>
      </w:pPr>
      <w:bookmarkStart w:id="33" w:name="_Toc93194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9319396"/>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9319397"/>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9319398"/>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9319399"/>
      <w:r>
        <w:rPr>
          <w:lang w:val="en-US"/>
        </w:rPr>
        <w:t>Other Components that can be used as Clock Crossings</w:t>
      </w:r>
      <w:bookmarkEnd w:id="37"/>
    </w:p>
    <w:p w14:paraId="2F5E9AC7" w14:textId="368A9347"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2B4BB2">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2B4BB2">
        <w:rPr>
          <w:lang w:val="en-US"/>
        </w:rPr>
        <w:t>3.3</w:t>
      </w:r>
      <w:r w:rsidRPr="002F6398">
        <w:rPr>
          <w:lang w:val="en-US"/>
        </w:rPr>
        <w:fldChar w:fldCharType="end"/>
      </w:r>
      <w:r w:rsidRPr="002F6398">
        <w:rPr>
          <w:lang w:val="en-US"/>
        </w:rPr>
        <w:t>)</w:t>
      </w:r>
    </w:p>
    <w:p w14:paraId="5B6484E1" w14:textId="22502519"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2B4BB2">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2B4BB2">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9319400"/>
      <w:r>
        <w:rPr>
          <w:lang w:val="en-US"/>
        </w:rPr>
        <w:lastRenderedPageBreak/>
        <w:t>Timing</w:t>
      </w:r>
      <w:bookmarkEnd w:id="38"/>
    </w:p>
    <w:p w14:paraId="5B406A6A" w14:textId="77777777" w:rsidR="004F008A" w:rsidRDefault="004F008A" w:rsidP="004F008A">
      <w:pPr>
        <w:pStyle w:val="Heading2"/>
        <w:rPr>
          <w:lang w:val="en-US"/>
        </w:rPr>
      </w:pPr>
      <w:bookmarkStart w:id="39" w:name="_Toc9319401"/>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E39E219" w:rsidR="00AB4078" w:rsidRDefault="00AB4078" w:rsidP="00AB4078">
      <w:pPr>
        <w:pStyle w:val="Caption"/>
        <w:jc w:val="center"/>
        <w:rPr>
          <w:lang w:val="en-US"/>
        </w:rPr>
      </w:pPr>
      <w:bookmarkStart w:id="40" w:name="_Toc9319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9319402"/>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2B4BB2"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9319403"/>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9319404"/>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4B716F33" w:rsidR="00287257" w:rsidRDefault="00287257" w:rsidP="00287257">
      <w:pPr>
        <w:pStyle w:val="Caption"/>
        <w:jc w:val="center"/>
        <w:rPr>
          <w:lang w:val="en-US"/>
        </w:rPr>
      </w:pPr>
      <w:bookmarkStart w:id="44" w:name="_Toc9319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9319405"/>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2B4BB2"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2B4BB2"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6" w:name="_Toc9319406"/>
      <w:r>
        <w:rPr>
          <w:lang w:val="en-US"/>
        </w:rPr>
        <w:lastRenderedPageBreak/>
        <w:t>Conversions</w:t>
      </w:r>
      <w:bookmarkEnd w:id="46"/>
    </w:p>
    <w:p w14:paraId="582E44A2" w14:textId="77777777" w:rsidR="0023439E" w:rsidRDefault="0023439E" w:rsidP="0023439E">
      <w:pPr>
        <w:pStyle w:val="Heading2"/>
        <w:rPr>
          <w:lang w:val="en-US"/>
        </w:rPr>
      </w:pPr>
      <w:bookmarkStart w:id="47" w:name="_Toc9319407"/>
      <w:r>
        <w:rPr>
          <w:lang w:val="en-US"/>
        </w:rPr>
        <w:t>psi_common_wconv_n2xn</w:t>
      </w:r>
      <w:bookmarkEnd w:id="47"/>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45C01971" w:rsidR="00783BF9" w:rsidRDefault="00783BF9" w:rsidP="00783BF9">
      <w:pPr>
        <w:pStyle w:val="Caption"/>
        <w:jc w:val="center"/>
        <w:rPr>
          <w:lang w:val="en-US"/>
        </w:rPr>
      </w:pPr>
      <w:bookmarkStart w:id="48" w:name="_Toc93194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11</w:t>
      </w:r>
      <w:r w:rsidRPr="00B85EDE">
        <w:rPr>
          <w:lang w:val="en-US"/>
        </w:rPr>
        <w:fldChar w:fldCharType="end"/>
      </w:r>
      <w:r w:rsidRPr="00B85EDE">
        <w:rPr>
          <w:lang w:val="en-US"/>
        </w:rPr>
        <w:t xml:space="preserve">: </w:t>
      </w:r>
      <w:r>
        <w:rPr>
          <w:lang w:val="en-US"/>
        </w:rPr>
        <w:t>psi_common_wconv_n2xn: Data alignment</w:t>
      </w:r>
      <w:bookmarkEnd w:id="48"/>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49" w:name="_Toc9319408"/>
      <w:r>
        <w:rPr>
          <w:lang w:val="en-US"/>
        </w:rPr>
        <w:lastRenderedPageBreak/>
        <w:t>psi_common_wconv_xn2n</w:t>
      </w:r>
      <w:bookmarkEnd w:id="49"/>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63AFCB7C" w:rsidR="00783BF9" w:rsidRDefault="00783BF9" w:rsidP="00783BF9">
      <w:pPr>
        <w:pStyle w:val="Caption"/>
        <w:jc w:val="center"/>
        <w:rPr>
          <w:lang w:val="en-US"/>
        </w:rPr>
      </w:pPr>
      <w:bookmarkStart w:id="50" w:name="_Toc93194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12</w:t>
      </w:r>
      <w:r w:rsidRPr="00B85EDE">
        <w:rPr>
          <w:lang w:val="en-US"/>
        </w:rPr>
        <w:fldChar w:fldCharType="end"/>
      </w:r>
      <w:r w:rsidRPr="00B85EDE">
        <w:rPr>
          <w:lang w:val="en-US"/>
        </w:rPr>
        <w:t xml:space="preserve">: </w:t>
      </w:r>
      <w:r>
        <w:rPr>
          <w:lang w:val="en-US"/>
        </w:rPr>
        <w:t>psi_common_wconv_xn2n: Data alignment</w:t>
      </w:r>
      <w:bookmarkEnd w:id="50"/>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1" w:name="_Toc9319409"/>
      <w:r>
        <w:rPr>
          <w:lang w:val="en-US"/>
        </w:rPr>
        <w:lastRenderedPageBreak/>
        <w:t>TDM Handling</w:t>
      </w:r>
      <w:bookmarkEnd w:id="51"/>
    </w:p>
    <w:p w14:paraId="66DE1498" w14:textId="77777777" w:rsidR="00B436A7" w:rsidRDefault="00B436A7" w:rsidP="00B436A7">
      <w:pPr>
        <w:pStyle w:val="Heading2"/>
        <w:rPr>
          <w:lang w:val="en-US"/>
        </w:rPr>
      </w:pPr>
      <w:bookmarkStart w:id="52" w:name="_Toc9319410"/>
      <w:r>
        <w:rPr>
          <w:lang w:val="en-US"/>
        </w:rPr>
        <w:t>psi_common_par_tdm</w:t>
      </w:r>
      <w:bookmarkEnd w:id="52"/>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BCFF911" w:rsidR="00B436A7" w:rsidRDefault="00B436A7" w:rsidP="00B436A7">
      <w:pPr>
        <w:pStyle w:val="Caption"/>
        <w:jc w:val="center"/>
        <w:rPr>
          <w:lang w:val="en-US"/>
        </w:rPr>
      </w:pPr>
      <w:bookmarkStart w:id="53" w:name="_Toc9319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13</w:t>
      </w:r>
      <w:r w:rsidRPr="00B85EDE">
        <w:rPr>
          <w:lang w:val="en-US"/>
        </w:rPr>
        <w:fldChar w:fldCharType="end"/>
      </w:r>
      <w:r w:rsidRPr="00B85EDE">
        <w:rPr>
          <w:lang w:val="en-US"/>
        </w:rPr>
        <w:t xml:space="preserve">: </w:t>
      </w:r>
      <w:r>
        <w:rPr>
          <w:lang w:val="en-US"/>
        </w:rPr>
        <w:t>psi_common_par_tdm: Waveform</w:t>
      </w:r>
      <w:bookmarkEnd w:id="53"/>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2B4BB2"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4" w:name="_Toc9319411"/>
      <w:r>
        <w:rPr>
          <w:lang w:val="en-US"/>
        </w:rPr>
        <w:lastRenderedPageBreak/>
        <w:t>psi_common_tdm_par</w:t>
      </w:r>
      <w:bookmarkEnd w:id="54"/>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6D0901A3" w:rsidR="00B436A7" w:rsidRDefault="00B436A7" w:rsidP="00B436A7">
      <w:pPr>
        <w:pStyle w:val="Caption"/>
        <w:jc w:val="center"/>
        <w:rPr>
          <w:lang w:val="en-US"/>
        </w:rPr>
      </w:pPr>
      <w:bookmarkStart w:id="55" w:name="_Toc93194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14</w:t>
      </w:r>
      <w:r w:rsidRPr="00B85EDE">
        <w:rPr>
          <w:lang w:val="en-US"/>
        </w:rPr>
        <w:fldChar w:fldCharType="end"/>
      </w:r>
      <w:r w:rsidRPr="00B85EDE">
        <w:rPr>
          <w:lang w:val="en-US"/>
        </w:rPr>
        <w:t xml:space="preserve">: </w:t>
      </w:r>
      <w:r>
        <w:rPr>
          <w:lang w:val="en-US"/>
        </w:rPr>
        <w:t>psi_common_tdm_par: Waveform</w:t>
      </w:r>
      <w:bookmarkEnd w:id="55"/>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2B4BB2"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2B4BB2"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6" w:name="_Toc519607076"/>
      <w:bookmarkStart w:id="57" w:name="_Toc9319412"/>
      <w:r>
        <w:rPr>
          <w:lang w:val="en-US"/>
        </w:rPr>
        <w:lastRenderedPageBreak/>
        <w:t>psi_common_tdm_mux</w:t>
      </w:r>
      <w:bookmarkEnd w:id="56"/>
      <w:bookmarkEnd w:id="57"/>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0CB83B3E" w:rsidR="000B1750" w:rsidRDefault="000B1750" w:rsidP="000B1750">
      <w:pPr>
        <w:pStyle w:val="Caption"/>
        <w:jc w:val="center"/>
        <w:rPr>
          <w:lang w:val="en-US"/>
        </w:rPr>
      </w:pPr>
      <w:bookmarkStart w:id="58" w:name="_Toc519607104"/>
      <w:bookmarkStart w:id="59" w:name="_Toc9319437"/>
      <w:r w:rsidRPr="00FF6227">
        <w:rPr>
          <w:lang w:val="en-US"/>
        </w:rPr>
        <w:t xml:space="preserve">Figure </w:t>
      </w:r>
      <w:r>
        <w:fldChar w:fldCharType="begin"/>
      </w:r>
      <w:r w:rsidRPr="00FF6227">
        <w:rPr>
          <w:lang w:val="en-US"/>
        </w:rPr>
        <w:instrText xml:space="preserve"> SEQ Figure \* ARABIC </w:instrText>
      </w:r>
      <w:r>
        <w:fldChar w:fldCharType="separate"/>
      </w:r>
      <w:r w:rsidR="002B4BB2">
        <w:rPr>
          <w:noProof/>
          <w:lang w:val="en-US"/>
        </w:rPr>
        <w:t>15</w:t>
      </w:r>
      <w:r>
        <w:fldChar w:fldCharType="end"/>
      </w:r>
      <w:r w:rsidRPr="00FF6227">
        <w:rPr>
          <w:lang w:val="en-US"/>
        </w:rPr>
        <w:t xml:space="preserve"> </w:t>
      </w:r>
      <w:r>
        <w:rPr>
          <w:lang w:val="en-US"/>
        </w:rPr>
        <w:t>psi_common_tdm_mux: Waveform</w:t>
      </w:r>
      <w:bookmarkEnd w:id="58"/>
      <w:bookmarkEnd w:id="59"/>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2B4BB2"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0" w:name="_Toc9319413"/>
      <w:r>
        <w:rPr>
          <w:lang w:val="en-US"/>
        </w:rPr>
        <w:lastRenderedPageBreak/>
        <w:t>Arbiters</w:t>
      </w:r>
      <w:bookmarkEnd w:id="60"/>
    </w:p>
    <w:p w14:paraId="69FA2E59" w14:textId="77777777" w:rsidR="000543F8" w:rsidRDefault="000543F8" w:rsidP="000543F8">
      <w:pPr>
        <w:pStyle w:val="Heading2"/>
        <w:rPr>
          <w:lang w:val="en-US"/>
        </w:rPr>
      </w:pPr>
      <w:bookmarkStart w:id="61" w:name="_Toc9319414"/>
      <w:r>
        <w:rPr>
          <w:lang w:val="en-US"/>
        </w:rPr>
        <w:t>psi_common_arb_priority</w:t>
      </w:r>
      <w:bookmarkEnd w:id="61"/>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647385F2" w:rsidR="000543F8" w:rsidRDefault="000543F8" w:rsidP="000543F8">
      <w:pPr>
        <w:pStyle w:val="Caption"/>
        <w:jc w:val="center"/>
        <w:rPr>
          <w:lang w:val="en-US"/>
        </w:rPr>
      </w:pPr>
      <w:bookmarkStart w:id="62" w:name="_Toc93194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16</w:t>
      </w:r>
      <w:r w:rsidRPr="00B85EDE">
        <w:rPr>
          <w:lang w:val="en-US"/>
        </w:rPr>
        <w:fldChar w:fldCharType="end"/>
      </w:r>
      <w:r w:rsidRPr="00B85EDE">
        <w:rPr>
          <w:lang w:val="en-US"/>
        </w:rPr>
        <w:t xml:space="preserve">: </w:t>
      </w:r>
      <w:r>
        <w:rPr>
          <w:lang w:val="en-US"/>
        </w:rPr>
        <w:t>psi_common_arb_priority: Waveform</w:t>
      </w:r>
      <w:bookmarkEnd w:id="62"/>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2B4BB2"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7AB8DDFE" w:rsidR="00746D1E" w:rsidRDefault="00746D1E" w:rsidP="00746D1E">
      <w:pPr>
        <w:pStyle w:val="Caption"/>
        <w:jc w:val="center"/>
        <w:rPr>
          <w:lang w:val="en-US"/>
        </w:rPr>
      </w:pPr>
      <w:bookmarkStart w:id="63" w:name="_Toc93194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3"/>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4" w:name="_Toc9319415"/>
      <w:r>
        <w:rPr>
          <w:lang w:val="en-US"/>
        </w:rPr>
        <w:lastRenderedPageBreak/>
        <w:t>psi_common_arb_round_robin</w:t>
      </w:r>
      <w:bookmarkEnd w:id="64"/>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61D09FD2" w:rsidR="00746D1E" w:rsidRDefault="00746D1E" w:rsidP="00746D1E">
      <w:pPr>
        <w:pStyle w:val="Caption"/>
        <w:jc w:val="center"/>
        <w:rPr>
          <w:lang w:val="en-US"/>
        </w:rPr>
      </w:pPr>
      <w:bookmarkStart w:id="65" w:name="_Toc93194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18</w:t>
      </w:r>
      <w:r w:rsidRPr="00B85EDE">
        <w:rPr>
          <w:lang w:val="en-US"/>
        </w:rPr>
        <w:fldChar w:fldCharType="end"/>
      </w:r>
      <w:r w:rsidRPr="00B85EDE">
        <w:rPr>
          <w:lang w:val="en-US"/>
        </w:rPr>
        <w:t xml:space="preserve">: </w:t>
      </w:r>
      <w:r>
        <w:rPr>
          <w:lang w:val="en-US"/>
        </w:rPr>
        <w:t>psi_common_arb_round_robin: Waveform</w:t>
      </w:r>
      <w:bookmarkEnd w:id="65"/>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2B4BB2"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2B4BB2"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6" w:name="_Toc9319416"/>
      <w:r>
        <w:rPr>
          <w:lang w:val="en-US"/>
        </w:rPr>
        <w:lastRenderedPageBreak/>
        <w:t>Interfaces</w:t>
      </w:r>
      <w:bookmarkEnd w:id="66"/>
    </w:p>
    <w:p w14:paraId="3736CBF5" w14:textId="77777777" w:rsidR="007F79AF" w:rsidRDefault="007F79AF" w:rsidP="007F79AF">
      <w:pPr>
        <w:pStyle w:val="Heading2"/>
        <w:rPr>
          <w:lang w:val="en-US"/>
        </w:rPr>
      </w:pPr>
      <w:bookmarkStart w:id="67" w:name="_Toc9319417"/>
      <w:r>
        <w:rPr>
          <w:lang w:val="en-US"/>
        </w:rPr>
        <w:t>psi_common_spi_master</w:t>
      </w:r>
      <w:bookmarkEnd w:id="67"/>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6C54646A" w:rsidR="007F79AF" w:rsidRDefault="007F79AF" w:rsidP="007F79AF">
      <w:pPr>
        <w:pStyle w:val="Caption"/>
        <w:jc w:val="center"/>
        <w:rPr>
          <w:lang w:val="en-US"/>
        </w:rPr>
      </w:pPr>
      <w:bookmarkStart w:id="68" w:name="_Toc93194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8"/>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2B4BB2"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C30E40"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2B4BB2"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2B4BB2"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2B4BB2"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2B4BB2"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2B4BB2"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8DACA16" w:rsidR="00177944" w:rsidRDefault="00177944" w:rsidP="00177944">
      <w:pPr>
        <w:pStyle w:val="Caption"/>
        <w:jc w:val="center"/>
        <w:rPr>
          <w:lang w:val="en-US"/>
        </w:rPr>
      </w:pPr>
      <w:bookmarkStart w:id="69" w:name="_Toc93194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B4BB2">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69"/>
    </w:p>
    <w:p w14:paraId="74F1F4FB" w14:textId="0534C2E9" w:rsidR="00767D7B" w:rsidRPr="00B30FF3" w:rsidRDefault="00767D7B" w:rsidP="00767D7B">
      <w:pPr>
        <w:pStyle w:val="Heading2"/>
        <w:pageBreakBefore/>
        <w:rPr>
          <w:highlight w:val="yellow"/>
          <w:lang w:val="en-US"/>
        </w:rPr>
      </w:pPr>
      <w:bookmarkStart w:id="70" w:name="_Toc9319418"/>
      <w:r w:rsidRPr="00B30FF3">
        <w:rPr>
          <w:highlight w:val="yellow"/>
          <w:lang w:val="en-US"/>
        </w:rPr>
        <w:lastRenderedPageBreak/>
        <w:t>psi_common_axi_master_simple</w:t>
      </w:r>
      <w:bookmarkEnd w:id="70"/>
    </w:p>
    <w:p w14:paraId="01502870" w14:textId="77777777" w:rsidR="00767D7B" w:rsidRPr="00B30FF3" w:rsidRDefault="00767D7B" w:rsidP="00767D7B">
      <w:pPr>
        <w:pStyle w:val="Heading3"/>
        <w:rPr>
          <w:highlight w:val="yellow"/>
          <w:lang w:val="en-US"/>
        </w:rPr>
      </w:pPr>
      <w:r w:rsidRPr="00B30FF3">
        <w:rPr>
          <w:highlight w:val="yellow"/>
          <w:lang w:val="en-US"/>
        </w:rPr>
        <w:t>Description</w:t>
      </w:r>
    </w:p>
    <w:p w14:paraId="0305F17C" w14:textId="4EEA0142" w:rsidR="00767D7B" w:rsidRPr="00B30FF3" w:rsidRDefault="00767D7B" w:rsidP="00767D7B">
      <w:pPr>
        <w:rPr>
          <w:highlight w:val="yellow"/>
          <w:lang w:val="en-US"/>
        </w:rPr>
      </w:pPr>
      <w:r w:rsidRPr="00B30FF3">
        <w:rPr>
          <w:highlight w:val="yellow"/>
          <w:lang w:val="en-US"/>
        </w:rPr>
        <w:t>This entity executes transactions requested through a simple command interface on an AXI bus acco</w:t>
      </w:r>
      <w:r w:rsidR="005F4B9C" w:rsidRPr="00B30FF3">
        <w:rPr>
          <w:highlight w:val="yellow"/>
          <w:lang w:val="en-US"/>
        </w:rPr>
        <w:t xml:space="preserve">rding to </w:t>
      </w:r>
      <w:bookmarkStart w:id="71" w:name="_GoBack"/>
      <w:r w:rsidR="005F4B9C" w:rsidRPr="00B30FF3">
        <w:rPr>
          <w:highlight w:val="yellow"/>
          <w:lang w:val="en-US"/>
        </w:rPr>
        <w:t>all specifications. This entity includes FIFOs to buffer read- and write-data but not for the commands.</w:t>
      </w:r>
    </w:p>
    <w:bookmarkEnd w:id="71"/>
    <w:p w14:paraId="4F8F8BB6" w14:textId="15CD60C4" w:rsidR="00767D7B" w:rsidRPr="00B30FF3" w:rsidRDefault="00767D7B" w:rsidP="00767D7B">
      <w:pPr>
        <w:rPr>
          <w:highlight w:val="yellow"/>
          <w:lang w:val="en-US"/>
        </w:rPr>
      </w:pPr>
      <w:r w:rsidRPr="00B30FF3">
        <w:rPr>
          <w:highlight w:val="yellow"/>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B30FF3" w:rsidRDefault="00767D7B" w:rsidP="00767D7B">
      <w:pPr>
        <w:rPr>
          <w:highlight w:val="yellow"/>
          <w:lang w:val="en-US"/>
        </w:rPr>
      </w:pPr>
      <w:r w:rsidRPr="00B30FF3">
        <w:rPr>
          <w:highlight w:val="yellow"/>
          <w:lang w:val="en-US"/>
        </w:rPr>
        <w:t>For each command there are two operation modes:</w:t>
      </w:r>
    </w:p>
    <w:p w14:paraId="60805D7F" w14:textId="4ED8EF67" w:rsidR="00767D7B" w:rsidRPr="00B30FF3" w:rsidRDefault="00767D7B" w:rsidP="00767D7B">
      <w:pPr>
        <w:pStyle w:val="ListParagraph"/>
        <w:numPr>
          <w:ilvl w:val="0"/>
          <w:numId w:val="38"/>
        </w:numPr>
        <w:rPr>
          <w:highlight w:val="yellow"/>
          <w:lang w:val="en-US"/>
        </w:rPr>
      </w:pPr>
      <w:r w:rsidRPr="00B30FF3">
        <w:rPr>
          <w:highlight w:val="yellow"/>
          <w:lang w:val="en-US"/>
        </w:rPr>
        <w:t>High Latency</w:t>
      </w:r>
    </w:p>
    <w:p w14:paraId="736525C5" w14:textId="25353BD2" w:rsidR="00767D7B" w:rsidRPr="00B30FF3" w:rsidRDefault="00767D7B" w:rsidP="00767D7B">
      <w:pPr>
        <w:pStyle w:val="ListParagraph"/>
        <w:numPr>
          <w:ilvl w:val="1"/>
          <w:numId w:val="38"/>
        </w:numPr>
        <w:rPr>
          <w:highlight w:val="yellow"/>
          <w:lang w:val="en-US"/>
        </w:rPr>
      </w:pPr>
      <w:r w:rsidRPr="00B30FF3">
        <w:rPr>
          <w:highlight w:val="yellow"/>
          <w:lang w:val="en-US"/>
        </w:rPr>
        <w:t>The AXI-master only starts the command after sufficient data (write-case) or space (read-case) is available in the corresponding data FIFO</w:t>
      </w:r>
    </w:p>
    <w:p w14:paraId="0644B30C" w14:textId="447250EA" w:rsidR="00767D7B" w:rsidRPr="00B30FF3" w:rsidRDefault="00767D7B" w:rsidP="00767D7B">
      <w:pPr>
        <w:pStyle w:val="ListParagraph"/>
        <w:numPr>
          <w:ilvl w:val="1"/>
          <w:numId w:val="38"/>
        </w:numPr>
        <w:rPr>
          <w:highlight w:val="yellow"/>
          <w:lang w:val="en-US"/>
        </w:rPr>
      </w:pPr>
      <w:r w:rsidRPr="00B30FF3">
        <w:rPr>
          <w:highlight w:val="yellow"/>
          <w:lang w:val="en-US"/>
        </w:rPr>
        <w:t>This ensures that commands can be executed without blocking the AXI bus.</w:t>
      </w:r>
    </w:p>
    <w:p w14:paraId="7096EDE2" w14:textId="0AB986C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more latency, since he user has to handle data before the command is sent.</w:t>
      </w:r>
    </w:p>
    <w:p w14:paraId="3B94770A" w14:textId="7CDF07FA" w:rsidR="00767D7B" w:rsidRPr="00B30FF3" w:rsidRDefault="00767D7B" w:rsidP="00767D7B">
      <w:pPr>
        <w:pStyle w:val="ListParagraph"/>
        <w:numPr>
          <w:ilvl w:val="0"/>
          <w:numId w:val="38"/>
        </w:numPr>
        <w:rPr>
          <w:highlight w:val="yellow"/>
          <w:lang w:val="en-US"/>
        </w:rPr>
      </w:pPr>
      <w:r w:rsidRPr="00B30FF3">
        <w:rPr>
          <w:highlight w:val="yellow"/>
          <w:lang w:val="en-US"/>
        </w:rPr>
        <w:t>Low Latency</w:t>
      </w:r>
    </w:p>
    <w:p w14:paraId="1341F98F" w14:textId="62B42146" w:rsidR="00767D7B" w:rsidRPr="00B30FF3" w:rsidRDefault="00767D7B" w:rsidP="00767D7B">
      <w:pPr>
        <w:pStyle w:val="ListParagraph"/>
        <w:numPr>
          <w:ilvl w:val="1"/>
          <w:numId w:val="38"/>
        </w:numPr>
        <w:rPr>
          <w:highlight w:val="yellow"/>
          <w:lang w:val="en-US"/>
        </w:rPr>
      </w:pPr>
      <w:r w:rsidRPr="00B30FF3">
        <w:rPr>
          <w:highlight w:val="yellow"/>
          <w:lang w:val="en-US"/>
        </w:rPr>
        <w:t>The AXI-master starts the transaction immediately, with no regard on FIFO states.</w:t>
      </w:r>
    </w:p>
    <w:p w14:paraId="0A49AC01" w14:textId="51E9B491" w:rsidR="00767D7B" w:rsidRPr="00B30FF3" w:rsidRDefault="00767D7B" w:rsidP="00767D7B">
      <w:pPr>
        <w:pStyle w:val="ListParagraph"/>
        <w:numPr>
          <w:ilvl w:val="1"/>
          <w:numId w:val="38"/>
        </w:numPr>
        <w:rPr>
          <w:highlight w:val="yellow"/>
          <w:lang w:val="en-US"/>
        </w:rPr>
      </w:pPr>
      <w:r w:rsidRPr="00B30FF3">
        <w:rPr>
          <w:highlight w:val="yellow"/>
          <w:lang w:val="en-US"/>
        </w:rPr>
        <w:t>If the user logic cannot provide the data in-time, the AXI bus may get blocked.</w:t>
      </w:r>
    </w:p>
    <w:p w14:paraId="7B26C187" w14:textId="312B0A5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lowest latency since the user logic can prepare the data on the fly without the transaction being delayed.</w:t>
      </w:r>
    </w:p>
    <w:p w14:paraId="5B399DAD" w14:textId="6E6C1262" w:rsidR="00767D7B" w:rsidRPr="00B30FF3" w:rsidRDefault="00767D7B" w:rsidP="00767D7B">
      <w:pPr>
        <w:rPr>
          <w:highlight w:val="yellow"/>
          <w:lang w:val="en-US"/>
        </w:rPr>
      </w:pPr>
      <w:r w:rsidRPr="00B30FF3">
        <w:rPr>
          <w:highlight w:val="yellow"/>
          <w:lang w:val="en-US"/>
        </w:rPr>
        <w:t>This entity does not handle unaligned transactions and word-width conversions. So the data- and AXI-width are the same and all commands mus</w:t>
      </w:r>
      <w:r w:rsidR="00A43049" w:rsidRPr="00B30FF3">
        <w:rPr>
          <w:highlight w:val="yellow"/>
          <w:lang w:val="en-US"/>
        </w:rPr>
        <w:t>t be aligned to that word-width. This is the reason for the term</w:t>
      </w:r>
      <w:r w:rsidR="00A43049" w:rsidRPr="00B30FF3">
        <w:rPr>
          <w:i/>
          <w:highlight w:val="yellow"/>
          <w:lang w:val="en-US"/>
        </w:rPr>
        <w:t xml:space="preserve"> simple</w:t>
      </w:r>
      <w:r w:rsidR="00A43049" w:rsidRPr="00B30FF3">
        <w:rPr>
          <w:highlight w:val="yellow"/>
          <w:lang w:val="en-US"/>
        </w:rPr>
        <w:t xml:space="preserve"> in the name of the entity.</w:t>
      </w:r>
    </w:p>
    <w:p w14:paraId="3B2D2257" w14:textId="4E71DF33" w:rsidR="00767D7B" w:rsidRPr="00B30FF3" w:rsidRDefault="00767D7B" w:rsidP="00767D7B">
      <w:pPr>
        <w:rPr>
          <w:highlight w:val="yellow"/>
          <w:lang w:val="en-US"/>
        </w:rPr>
      </w:pPr>
      <w:r w:rsidRPr="00B30FF3">
        <w:rPr>
          <w:highlight w:val="yellow"/>
          <w:lang w:val="en-US"/>
        </w:rPr>
        <w:t>Read and write logic are fully independent. So reads and writes can happen at the same time.</w:t>
      </w:r>
    </w:p>
    <w:p w14:paraId="018C8471" w14:textId="326B4B0B" w:rsidR="00752ADF" w:rsidRDefault="00752ADF" w:rsidP="00767D7B">
      <w:pPr>
        <w:rPr>
          <w:highlight w:val="yellow"/>
          <w:lang w:val="en-US"/>
        </w:rPr>
      </w:pPr>
      <w:r w:rsidRPr="00B30FF3">
        <w:rPr>
          <w:highlight w:val="yellow"/>
          <w:lang w:val="en-US"/>
        </w:rPr>
        <w:t>There is no required timing relationship between command and data signals. So for writes the user can provide write data before, after or together with the command.</w:t>
      </w:r>
    </w:p>
    <w:p w14:paraId="592ABCA9" w14:textId="474DE1EB" w:rsidR="002B4BB2" w:rsidRDefault="002B4BB2" w:rsidP="002B4BB2">
      <w:pPr>
        <w:jc w:val="center"/>
        <w:rPr>
          <w:highlight w:val="yellow"/>
          <w:lang w:val="en-US"/>
        </w:rPr>
      </w:pPr>
      <w:r w:rsidRPr="002B4BB2">
        <w:rPr>
          <w:highlight w:val="yellow"/>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4D43277" w:rsidR="002B4BB2" w:rsidRPr="00B30FF3" w:rsidRDefault="002B4BB2" w:rsidP="002B4BB2">
      <w:pPr>
        <w:pStyle w:val="Caption"/>
        <w:jc w:val="center"/>
        <w:rPr>
          <w:highlight w:val="yellow"/>
          <w:lang w:val="en-US"/>
        </w:rPr>
      </w:pPr>
      <w:bookmarkStart w:id="72" w:name="_Toc9319443"/>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21</w:t>
      </w:r>
      <w:r w:rsidRPr="00B30FF3">
        <w:rPr>
          <w:highlight w:val="yellow"/>
          <w:lang w:val="en-US"/>
        </w:rPr>
        <w:fldChar w:fldCharType="end"/>
      </w:r>
      <w:r w:rsidRPr="00B30FF3">
        <w:rPr>
          <w:highlight w:val="yellow"/>
          <w:lang w:val="en-US"/>
        </w:rPr>
        <w:t xml:space="preserve">: psi_common_axi_master_simple: </w:t>
      </w:r>
      <w:r>
        <w:rPr>
          <w:highlight w:val="yellow"/>
          <w:lang w:val="en-US"/>
        </w:rPr>
        <w:t>Block diagram</w:t>
      </w:r>
      <w:bookmarkEnd w:id="72"/>
    </w:p>
    <w:p w14:paraId="11E0C12D" w14:textId="77777777" w:rsidR="002B4BB2" w:rsidRPr="00B30FF3" w:rsidRDefault="002B4BB2" w:rsidP="002B4BB2">
      <w:pPr>
        <w:jc w:val="center"/>
        <w:rPr>
          <w:highlight w:val="yellow"/>
          <w:lang w:val="en-US"/>
        </w:rPr>
      </w:pPr>
    </w:p>
    <w:p w14:paraId="1D317DE7" w14:textId="4ECF5CA7" w:rsidR="00767D7B" w:rsidRPr="00B30FF3" w:rsidRDefault="00767D7B" w:rsidP="00752ADF">
      <w:pPr>
        <w:pStyle w:val="Heading3"/>
        <w:pageBreakBefore/>
        <w:rPr>
          <w:highlight w:val="yellow"/>
          <w:lang w:val="en-US"/>
        </w:rPr>
      </w:pPr>
      <w:bookmarkStart w:id="73" w:name="_Ref9243259"/>
      <w:r w:rsidRPr="00B30FF3">
        <w:rPr>
          <w:highlight w:val="yellow"/>
          <w:lang w:val="en-US"/>
        </w:rPr>
        <w:lastRenderedPageBreak/>
        <w:t>Transaction Types</w:t>
      </w:r>
      <w:bookmarkEnd w:id="73"/>
    </w:p>
    <w:p w14:paraId="04225DE5" w14:textId="3F152C91" w:rsidR="00767D7B" w:rsidRPr="00B30FF3" w:rsidRDefault="00767D7B" w:rsidP="00767D7B">
      <w:pPr>
        <w:rPr>
          <w:highlight w:val="yellow"/>
          <w:lang w:val="en-US"/>
        </w:rPr>
      </w:pPr>
      <w:r w:rsidRPr="00B30FF3">
        <w:rPr>
          <w:highlight w:val="yellow"/>
          <w:lang w:val="en-US"/>
        </w:rPr>
        <w:t>For simplicity, only burst transactions are shown. However, of course also single-word transactions are supported.</w:t>
      </w:r>
    </w:p>
    <w:p w14:paraId="2AB90979" w14:textId="4F0E04B1" w:rsidR="00752ADF" w:rsidRPr="00B30FF3" w:rsidRDefault="00752ADF" w:rsidP="00752ADF">
      <w:pPr>
        <w:rPr>
          <w:highlight w:val="yellow"/>
          <w:lang w:val="en-US"/>
        </w:rPr>
      </w:pPr>
      <w:r w:rsidRPr="00B30FF3">
        <w:rPr>
          <w:highlight w:val="yellow"/>
          <w:lang w:val="en-US"/>
        </w:rPr>
        <w:t>Note that for all examples, the maximum AXI burst length is assumed to be 4 (unusual low) for illustrative reasons.</w:t>
      </w:r>
    </w:p>
    <w:p w14:paraId="2A5B9683" w14:textId="0F25A647" w:rsidR="00752ADF" w:rsidRPr="00B30FF3" w:rsidRDefault="00752ADF" w:rsidP="00767D7B">
      <w:pPr>
        <w:rPr>
          <w:highlight w:val="yellow"/>
          <w:lang w:val="en-US"/>
        </w:rPr>
      </w:pPr>
      <w:r w:rsidRPr="00B30FF3">
        <w:rPr>
          <w:highlight w:val="yellow"/>
          <w:lang w:val="en-US"/>
        </w:rPr>
        <w:t>Also not that latencies and delays may be drawn shorter than they actually are to keep the waveforms small. However, all relationship between signals are correct.</w:t>
      </w:r>
    </w:p>
    <w:p w14:paraId="4AEE3C5A" w14:textId="02328A20" w:rsidR="00767D7B" w:rsidRPr="00B30FF3" w:rsidRDefault="00767D7B" w:rsidP="00767D7B">
      <w:pPr>
        <w:pStyle w:val="Heading4"/>
        <w:rPr>
          <w:highlight w:val="yellow"/>
        </w:rPr>
      </w:pPr>
      <w:r w:rsidRPr="00B30FF3">
        <w:rPr>
          <w:highlight w:val="yellow"/>
        </w:rPr>
        <w:t>Write High-Latency</w:t>
      </w:r>
    </w:p>
    <w:p w14:paraId="1C312DCB" w14:textId="77777777" w:rsidR="00B30FF3" w:rsidRPr="00B30FF3" w:rsidRDefault="00AB414B" w:rsidP="00AB414B">
      <w:pPr>
        <w:rPr>
          <w:highlight w:val="yellow"/>
          <w:lang w:val="en-US"/>
        </w:rPr>
      </w:pPr>
      <w:r w:rsidRPr="00B30FF3">
        <w:rPr>
          <w:highlight w:val="yellow"/>
          <w:lang w:val="en-US"/>
        </w:rPr>
        <w:t xml:space="preserve">The example below shows a high latency burst read transaction. </w:t>
      </w:r>
    </w:p>
    <w:p w14:paraId="67405B53" w14:textId="25890FA5" w:rsidR="00AB414B" w:rsidRPr="00B30FF3" w:rsidRDefault="00B30FF3" w:rsidP="00AB414B">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2B4BB2">
        <w:rPr>
          <w:highlight w:val="yellow"/>
          <w:lang w:val="en-US"/>
        </w:rPr>
        <w:t>10.2.2</w:t>
      </w:r>
      <w:r w:rsidRPr="00B30FF3">
        <w:rPr>
          <w:highlight w:val="yellow"/>
          <w:lang w:val="en-US"/>
        </w:rPr>
        <w:fldChar w:fldCharType="end"/>
      </w:r>
      <w:r w:rsidRPr="00B30FF3">
        <w:rPr>
          <w:highlight w:val="yellow"/>
          <w:lang w:val="en-US"/>
        </w:rPr>
        <w:t>).</w:t>
      </w:r>
    </w:p>
    <w:p w14:paraId="71BEDED9" w14:textId="2DDB0FF2" w:rsidR="00AB414B" w:rsidRPr="00B30FF3" w:rsidRDefault="00AB414B" w:rsidP="00AB414B">
      <w:pPr>
        <w:rPr>
          <w:highlight w:val="yellow"/>
          <w:lang w:val="en-US"/>
        </w:rPr>
      </w:pPr>
      <w:r w:rsidRPr="00B30FF3">
        <w:rPr>
          <w:noProof/>
          <w:highlight w:val="yellow"/>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3A7979BF" w:rsidR="00AB414B" w:rsidRPr="00B30FF3" w:rsidRDefault="00AB414B" w:rsidP="00AB414B">
      <w:pPr>
        <w:pStyle w:val="Caption"/>
        <w:jc w:val="center"/>
        <w:rPr>
          <w:highlight w:val="yellow"/>
          <w:lang w:val="en-US"/>
        </w:rPr>
      </w:pPr>
      <w:bookmarkStart w:id="74" w:name="_Toc9319444"/>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22</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00752ADF" w:rsidRPr="00B30FF3">
        <w:rPr>
          <w:highlight w:val="yellow"/>
          <w:lang w:val="en-US"/>
        </w:rPr>
        <w:t>imple</w:t>
      </w:r>
      <w:r w:rsidRPr="00B30FF3">
        <w:rPr>
          <w:highlight w:val="yellow"/>
          <w:lang w:val="en-US"/>
        </w:rPr>
        <w:t xml:space="preserve">: </w:t>
      </w:r>
      <w:r w:rsidR="00752ADF" w:rsidRPr="00B30FF3">
        <w:rPr>
          <w:highlight w:val="yellow"/>
          <w:lang w:val="en-US"/>
        </w:rPr>
        <w:t>High latency write</w:t>
      </w:r>
      <w:bookmarkEnd w:id="74"/>
    </w:p>
    <w:p w14:paraId="4E49CBB6" w14:textId="49638FDF" w:rsidR="00752ADF" w:rsidRPr="00B30FF3" w:rsidRDefault="00752ADF" w:rsidP="00752ADF">
      <w:pPr>
        <w:rPr>
          <w:highlight w:val="yellow"/>
          <w:lang w:val="en-US"/>
        </w:rPr>
      </w:pPr>
      <w:r w:rsidRPr="00B30FF3">
        <w:rPr>
          <w:highlight w:val="yellow"/>
          <w:lang w:val="en-US"/>
        </w:rPr>
        <w:t>The waveform shows, that the write command (</w:t>
      </w:r>
      <w:r w:rsidRPr="00B30FF3">
        <w:rPr>
          <w:i/>
          <w:highlight w:val="yellow"/>
          <w:lang w:val="en-US"/>
        </w:rPr>
        <w:t>M_Axi_Aw*</w:t>
      </w:r>
      <w:r w:rsidRPr="00B30FF3">
        <w:rPr>
          <w:highlight w:val="yellow"/>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B30FF3" w:rsidRDefault="00752ADF" w:rsidP="00752ADF">
      <w:pPr>
        <w:rPr>
          <w:highlight w:val="yellow"/>
          <w:lang w:val="en-US"/>
        </w:rPr>
      </w:pPr>
      <w:r w:rsidRPr="00B30FF3">
        <w:rPr>
          <w:highlight w:val="yellow"/>
          <w:lang w:val="en-US"/>
        </w:rPr>
        <w:t xml:space="preserve">The waveform also clearly shows, that the </w:t>
      </w:r>
      <w:r w:rsidRPr="00B30FF3">
        <w:rPr>
          <w:i/>
          <w:highlight w:val="yellow"/>
          <w:lang w:val="en-US"/>
        </w:rPr>
        <w:t>CmdWr_Rdy</w:t>
      </w:r>
      <w:r w:rsidRPr="00B30FF3">
        <w:rPr>
          <w:highlight w:val="yellow"/>
          <w:lang w:val="en-US"/>
        </w:rPr>
        <w:t xml:space="preserve"> signals goes high as soon as all AXI-commands related to the user command are sent. However, at the time </w:t>
      </w:r>
      <w:r w:rsidRPr="00B30FF3">
        <w:rPr>
          <w:i/>
          <w:highlight w:val="yellow"/>
          <w:lang w:val="en-US"/>
        </w:rPr>
        <w:t>CmdWr_Rdy</w:t>
      </w:r>
      <w:r w:rsidRPr="00B30FF3">
        <w:rPr>
          <w:highlight w:val="yellow"/>
          <w:lang w:val="en-US"/>
        </w:rPr>
        <w:t xml:space="preserve"> goes high, not all data is transferred yet. This only indicates that the next command can be applied and does not have any meaning for the currently processed signal.</w:t>
      </w:r>
    </w:p>
    <w:p w14:paraId="18D6A8F1" w14:textId="0BCC5D00" w:rsidR="00752ADF" w:rsidRPr="00B30FF3" w:rsidRDefault="00752ADF" w:rsidP="00752ADF">
      <w:pPr>
        <w:rPr>
          <w:highlight w:val="yellow"/>
          <w:lang w:val="en-US"/>
        </w:rPr>
      </w:pPr>
      <w:r w:rsidRPr="00B30FF3">
        <w:rPr>
          <w:highlight w:val="yellow"/>
          <w:lang w:val="en-US"/>
        </w:rPr>
        <w:t xml:space="preserve">The </w:t>
      </w:r>
      <w:r w:rsidRPr="00B30FF3">
        <w:rPr>
          <w:i/>
          <w:highlight w:val="yellow"/>
          <w:lang w:val="en-US"/>
        </w:rPr>
        <w:t>WrDone</w:t>
      </w:r>
      <w:r w:rsidRPr="00B30FF3">
        <w:rPr>
          <w:highlight w:val="yellow"/>
          <w:lang w:val="en-US"/>
        </w:rPr>
        <w:t xml:space="preserve"> signal is pulsed as soon as the response of the last AXI transaction is received.</w:t>
      </w:r>
    </w:p>
    <w:p w14:paraId="3A1892A8" w14:textId="4FF3D411" w:rsidR="00752ADF" w:rsidRPr="00B30FF3" w:rsidRDefault="00752ADF" w:rsidP="00752ADF">
      <w:pPr>
        <w:rPr>
          <w:highlight w:val="yellow"/>
          <w:lang w:val="en-US"/>
        </w:rPr>
      </w:pPr>
      <w:r w:rsidRPr="00B30FF3">
        <w:rPr>
          <w:highlight w:val="yellow"/>
          <w:lang w:val="en-US"/>
        </w:rPr>
        <w:t xml:space="preserve">The waveform also clearly shows that a user command is split into two AXI transactions automatically and that the </w:t>
      </w:r>
      <w:r w:rsidRPr="00B30FF3">
        <w:rPr>
          <w:i/>
          <w:highlight w:val="yellow"/>
          <w:lang w:val="en-US"/>
        </w:rPr>
        <w:t>M_Axi_AwAddr</w:t>
      </w:r>
      <w:r w:rsidRPr="00B30FF3">
        <w:rPr>
          <w:highlight w:val="yellow"/>
          <w:lang w:val="en-US"/>
        </w:rPr>
        <w:t xml:space="preserve"> and </w:t>
      </w:r>
      <w:r w:rsidRPr="00B30FF3">
        <w:rPr>
          <w:i/>
          <w:highlight w:val="yellow"/>
          <w:lang w:val="en-US"/>
        </w:rPr>
        <w:t xml:space="preserve">M_Axi_AwLen </w:t>
      </w:r>
      <w:r w:rsidRPr="00B30FF3">
        <w:rPr>
          <w:highlight w:val="yellow"/>
          <w:lang w:val="en-US"/>
        </w:rPr>
        <w:t>signals are chosen appropriately.</w:t>
      </w:r>
    </w:p>
    <w:p w14:paraId="581B722E" w14:textId="7F1B7F18" w:rsidR="00752ADF" w:rsidRPr="00B30FF3" w:rsidRDefault="00752ADF" w:rsidP="00752ADF">
      <w:pPr>
        <w:pageBreakBefore/>
        <w:rPr>
          <w:highlight w:val="yellow"/>
          <w:lang w:val="en-US"/>
        </w:rPr>
      </w:pPr>
      <w:r w:rsidRPr="00B30FF3">
        <w:rPr>
          <w:highlight w:val="yellow"/>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B30FF3" w:rsidRDefault="00752ADF" w:rsidP="00752ADF">
      <w:pPr>
        <w:rPr>
          <w:highlight w:val="yellow"/>
          <w:lang w:val="en-US"/>
        </w:rPr>
      </w:pPr>
      <w:r w:rsidRPr="00B30FF3">
        <w:rPr>
          <w:noProof/>
          <w:highlight w:val="yellow"/>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D5A1DB8" w:rsidR="00AB414B" w:rsidRPr="00B30FF3" w:rsidRDefault="00752ADF" w:rsidP="009A4E2B">
      <w:pPr>
        <w:pStyle w:val="Caption"/>
        <w:jc w:val="center"/>
        <w:rPr>
          <w:highlight w:val="yellow"/>
          <w:lang w:val="en-US"/>
        </w:rPr>
      </w:pPr>
      <w:bookmarkStart w:id="75" w:name="_Toc9319445"/>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23</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Pr="00B30FF3">
        <w:rPr>
          <w:highlight w:val="yellow"/>
          <w:lang w:val="en-US"/>
        </w:rPr>
        <w:t>imple: High latency write with delay for second transaction</w:t>
      </w:r>
      <w:bookmarkEnd w:id="75"/>
    </w:p>
    <w:p w14:paraId="39C1EA2E" w14:textId="49D8AAF5" w:rsidR="00767D7B" w:rsidRPr="00B30FF3" w:rsidRDefault="00767D7B" w:rsidP="00B30FF3">
      <w:pPr>
        <w:pStyle w:val="Heading4"/>
        <w:pageBreakBefore/>
        <w:ind w:left="862" w:hanging="862"/>
        <w:rPr>
          <w:highlight w:val="yellow"/>
        </w:rPr>
      </w:pPr>
      <w:r w:rsidRPr="00B30FF3">
        <w:rPr>
          <w:highlight w:val="yellow"/>
        </w:rPr>
        <w:lastRenderedPageBreak/>
        <w:t>Write Low-Latency</w:t>
      </w:r>
    </w:p>
    <w:p w14:paraId="4211C29C" w14:textId="7DE37D68" w:rsidR="00B30FF3" w:rsidRPr="00B30FF3" w:rsidRDefault="00B30FF3" w:rsidP="00B30FF3">
      <w:pPr>
        <w:rPr>
          <w:highlight w:val="yellow"/>
          <w:lang w:val="en-US"/>
        </w:rPr>
      </w:pPr>
      <w:r w:rsidRPr="00B30FF3">
        <w:rPr>
          <w:highlight w:val="yellow"/>
          <w:lang w:val="en-US"/>
        </w:rPr>
        <w:t xml:space="preserve">The example below shows a low latency burst read transaction. </w:t>
      </w:r>
    </w:p>
    <w:p w14:paraId="19E0F1C1" w14:textId="611BD452" w:rsidR="00B30FF3" w:rsidRPr="00B30FF3" w:rsidRDefault="00B30FF3" w:rsidP="00B30FF3">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2B4BB2">
        <w:rPr>
          <w:highlight w:val="yellow"/>
          <w:lang w:val="en-US"/>
        </w:rPr>
        <w:t>10.2.2</w:t>
      </w:r>
      <w:r w:rsidRPr="00B30FF3">
        <w:rPr>
          <w:highlight w:val="yellow"/>
          <w:lang w:val="en-US"/>
        </w:rPr>
        <w:fldChar w:fldCharType="end"/>
      </w:r>
      <w:r w:rsidRPr="00B30FF3">
        <w:rPr>
          <w:highlight w:val="yellow"/>
          <w:lang w:val="en-US"/>
        </w:rPr>
        <w:t>).</w:t>
      </w:r>
    </w:p>
    <w:p w14:paraId="7F53638E" w14:textId="3CDE4837" w:rsidR="00B30FF3" w:rsidRPr="00B30FF3" w:rsidRDefault="00B30FF3" w:rsidP="00B30FF3">
      <w:pPr>
        <w:rPr>
          <w:highlight w:val="yellow"/>
          <w:lang w:val="en-US"/>
        </w:rPr>
      </w:pPr>
      <w:r w:rsidRPr="00B30FF3">
        <w:rPr>
          <w:noProof/>
          <w:highlight w:val="yellow"/>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27CE45B6" w:rsidR="00B30FF3" w:rsidRPr="00B30FF3" w:rsidRDefault="00B30FF3" w:rsidP="00B30FF3">
      <w:pPr>
        <w:pStyle w:val="Caption"/>
        <w:jc w:val="center"/>
        <w:rPr>
          <w:highlight w:val="yellow"/>
          <w:lang w:val="en-US"/>
        </w:rPr>
      </w:pPr>
      <w:bookmarkStart w:id="76" w:name="_Toc9319446"/>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24</w:t>
      </w:r>
      <w:r w:rsidRPr="00B30FF3">
        <w:rPr>
          <w:highlight w:val="yellow"/>
          <w:lang w:val="en-US"/>
        </w:rPr>
        <w:fldChar w:fldCharType="end"/>
      </w:r>
      <w:r w:rsidRPr="00B30FF3">
        <w:rPr>
          <w:highlight w:val="yellow"/>
          <w:lang w:val="en-US"/>
        </w:rPr>
        <w:t>: psi_common_axi_master_simple: Low latency write</w:t>
      </w:r>
      <w:bookmarkEnd w:id="76"/>
    </w:p>
    <w:p w14:paraId="4FF23392" w14:textId="0BFCC111" w:rsidR="00B30FF3" w:rsidRPr="00B30FF3" w:rsidRDefault="00B30FF3" w:rsidP="00B30FF3">
      <w:pPr>
        <w:rPr>
          <w:highlight w:val="yellow"/>
          <w:lang w:val="en-US"/>
        </w:rPr>
      </w:pPr>
      <w:r w:rsidRPr="00B30FF3">
        <w:rPr>
          <w:highlight w:val="yellow"/>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B30FF3" w:rsidRDefault="00B30FF3" w:rsidP="00B30FF3">
      <w:pPr>
        <w:rPr>
          <w:highlight w:val="yellow"/>
          <w:lang w:val="en-US"/>
        </w:rPr>
      </w:pPr>
      <w:r w:rsidRPr="00B30FF3">
        <w:rPr>
          <w:highlight w:val="yellow"/>
          <w:lang w:val="en-US"/>
        </w:rPr>
        <w:t xml:space="preserve">The waveform also shows, that the </w:t>
      </w:r>
      <w:r w:rsidRPr="00B30FF3">
        <w:rPr>
          <w:i/>
          <w:highlight w:val="yellow"/>
          <w:lang w:val="en-US"/>
        </w:rPr>
        <w:t>M_AXI_W*</w:t>
      </w:r>
      <w:r w:rsidRPr="00B30FF3">
        <w:rPr>
          <w:highlight w:val="yellow"/>
          <w:lang w:val="en-US"/>
        </w:rPr>
        <w:t xml:space="preserve"> bus is blocked temporarily (</w:t>
      </w:r>
      <w:r w:rsidRPr="00B30FF3">
        <w:rPr>
          <w:i/>
          <w:highlight w:val="yellow"/>
          <w:lang w:val="en-US"/>
        </w:rPr>
        <w:t xml:space="preserve">M_Axi_WValid </w:t>
      </w:r>
      <w:r w:rsidRPr="00B30FF3">
        <w:rPr>
          <w:highlight w:val="yellow"/>
          <w:lang w:val="en-US"/>
        </w:rPr>
        <w:t>low) due to the data not being available. This situation has a negative impact on the AXI bandwidth, so it shall be avoided usually.</w:t>
      </w:r>
    </w:p>
    <w:p w14:paraId="3A4E0597" w14:textId="535B40E9" w:rsidR="00B30FF3" w:rsidRPr="00B30FF3" w:rsidRDefault="00B30FF3" w:rsidP="00B30FF3">
      <w:pPr>
        <w:pageBreakBefore/>
        <w:rPr>
          <w:highlight w:val="yellow"/>
          <w:lang w:val="en-US"/>
        </w:rPr>
      </w:pPr>
      <w:r w:rsidRPr="00B30FF3">
        <w:rPr>
          <w:highlight w:val="yellow"/>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B30FF3" w:rsidRDefault="00B30FF3" w:rsidP="00B30FF3">
      <w:pPr>
        <w:rPr>
          <w:highlight w:val="yellow"/>
          <w:lang w:val="en-US"/>
        </w:rPr>
      </w:pPr>
      <w:r w:rsidRPr="00B30FF3">
        <w:rPr>
          <w:noProof/>
          <w:highlight w:val="yellow"/>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C7BF713" w:rsidR="00B30FF3" w:rsidRPr="00B30FF3" w:rsidRDefault="00B30FF3" w:rsidP="00B30FF3">
      <w:pPr>
        <w:pStyle w:val="Caption"/>
        <w:jc w:val="center"/>
        <w:rPr>
          <w:highlight w:val="yellow"/>
          <w:lang w:val="en-US"/>
        </w:rPr>
      </w:pPr>
      <w:bookmarkStart w:id="77" w:name="_Toc9319447"/>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25</w:t>
      </w:r>
      <w:r w:rsidRPr="00B30FF3">
        <w:rPr>
          <w:highlight w:val="yellow"/>
          <w:lang w:val="en-US"/>
        </w:rPr>
        <w:fldChar w:fldCharType="end"/>
      </w:r>
      <w:r w:rsidRPr="00B30FF3">
        <w:rPr>
          <w:highlight w:val="yellow"/>
          <w:lang w:val="en-US"/>
        </w:rPr>
        <w:t>: psi_common_axi_master_simple: Low latency write with FIFO prefill</w:t>
      </w:r>
      <w:bookmarkEnd w:id="77"/>
    </w:p>
    <w:p w14:paraId="36E056CA" w14:textId="136CFB4A" w:rsidR="00B30FF3" w:rsidRPr="00B30FF3" w:rsidRDefault="00B30FF3" w:rsidP="00B30FF3">
      <w:pPr>
        <w:rPr>
          <w:highlight w:val="yellow"/>
          <w:lang w:val="en-US"/>
        </w:rPr>
      </w:pPr>
    </w:p>
    <w:p w14:paraId="3C00D473" w14:textId="0B2F5D2E" w:rsidR="006F71FA" w:rsidRDefault="006F71FA" w:rsidP="006F71FA">
      <w:pPr>
        <w:pStyle w:val="Heading4"/>
        <w:pageBreakBefore/>
        <w:ind w:left="862" w:hanging="862"/>
        <w:rPr>
          <w:highlight w:val="yellow"/>
        </w:rPr>
      </w:pPr>
      <w:r>
        <w:rPr>
          <w:highlight w:val="yellow"/>
        </w:rPr>
        <w:lastRenderedPageBreak/>
        <w:t>Read</w:t>
      </w:r>
    </w:p>
    <w:p w14:paraId="4C13AD2B" w14:textId="5B9186C0" w:rsidR="006F71FA" w:rsidRPr="00B30FF3" w:rsidRDefault="006F71FA" w:rsidP="006F71FA">
      <w:pPr>
        <w:rPr>
          <w:highlight w:val="yellow"/>
          <w:lang w:val="en-US"/>
        </w:rPr>
      </w:pPr>
      <w:r w:rsidRPr="00B30FF3">
        <w:rPr>
          <w:highlight w:val="yellow"/>
          <w:lang w:val="en-US"/>
        </w:rPr>
        <w:t xml:space="preserve">The example below shows a burst read transaction. </w:t>
      </w:r>
    </w:p>
    <w:p w14:paraId="29E73339" w14:textId="52884648"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2B4BB2">
        <w:rPr>
          <w:highlight w:val="yellow"/>
          <w:lang w:val="en-US"/>
        </w:rPr>
        <w:t>10.2.2</w:t>
      </w:r>
      <w:r w:rsidRPr="00B30FF3">
        <w:rPr>
          <w:highlight w:val="yellow"/>
          <w:lang w:val="en-US"/>
        </w:rPr>
        <w:fldChar w:fldCharType="end"/>
      </w:r>
      <w:r w:rsidRPr="00B30FF3">
        <w:rPr>
          <w:highlight w:val="yellow"/>
          <w:lang w:val="en-US"/>
        </w:rPr>
        <w:t>).</w:t>
      </w:r>
    </w:p>
    <w:p w14:paraId="7B8299D3" w14:textId="1CA3371A" w:rsidR="006F71FA" w:rsidRDefault="006F71FA" w:rsidP="006F71FA">
      <w:pPr>
        <w:rPr>
          <w:highlight w:val="yellow"/>
          <w:lang w:val="en-US"/>
        </w:rPr>
      </w:pPr>
      <w:r w:rsidRPr="006F71FA">
        <w:rPr>
          <w:noProof/>
          <w:highlight w:val="yellow"/>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62CB83F0" w:rsidR="006F71FA" w:rsidRDefault="006F71FA" w:rsidP="006F71FA">
      <w:pPr>
        <w:pStyle w:val="Caption"/>
        <w:jc w:val="center"/>
        <w:rPr>
          <w:highlight w:val="yellow"/>
          <w:lang w:val="en-US"/>
        </w:rPr>
      </w:pPr>
      <w:bookmarkStart w:id="78" w:name="_Toc9319448"/>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26</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w:t>
      </w:r>
      <w:bookmarkEnd w:id="78"/>
    </w:p>
    <w:p w14:paraId="1F83C4E8" w14:textId="09BF78A8" w:rsidR="006F71FA" w:rsidRDefault="006F71FA" w:rsidP="006F71FA">
      <w:pPr>
        <w:rPr>
          <w:highlight w:val="yellow"/>
          <w:lang w:val="en-US"/>
        </w:rPr>
      </w:pPr>
      <w:r>
        <w:rPr>
          <w:highlight w:val="yellow"/>
          <w:lang w:val="en-US"/>
        </w:rPr>
        <w:t xml:space="preserve">Usually for reads there is enough space in the read FIFO. In this case, the user command directly triggers the transmission of the AXI-command on </w:t>
      </w:r>
      <w:r>
        <w:rPr>
          <w:i/>
          <w:highlight w:val="yellow"/>
          <w:lang w:val="en-US"/>
        </w:rPr>
        <w:t>M_Axi_Ar*</w:t>
      </w:r>
      <w:r>
        <w:rPr>
          <w:highlight w:val="yellow"/>
          <w:lang w:val="en-US"/>
        </w:rPr>
        <w:t>. After all AXI commands are sent, the FSM is ready for the next command.</w:t>
      </w:r>
    </w:p>
    <w:p w14:paraId="11847417" w14:textId="3CC4005D" w:rsidR="006F71FA" w:rsidRPr="006F71FA" w:rsidRDefault="006F71FA" w:rsidP="006F71FA">
      <w:pPr>
        <w:rPr>
          <w:highlight w:val="yellow"/>
          <w:lang w:val="en-US"/>
        </w:rPr>
      </w:pPr>
      <w:r>
        <w:rPr>
          <w:highlight w:val="yellow"/>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B30FF3" w:rsidRDefault="006F71FA" w:rsidP="006F71FA">
      <w:pPr>
        <w:rPr>
          <w:highlight w:val="yellow"/>
          <w:lang w:val="en-US"/>
        </w:rPr>
      </w:pPr>
    </w:p>
    <w:p w14:paraId="33166AA1" w14:textId="77777777" w:rsidR="006F71FA" w:rsidRPr="006F71FA" w:rsidRDefault="006F71FA" w:rsidP="006F71FA">
      <w:pPr>
        <w:rPr>
          <w:highlight w:val="yellow"/>
          <w:lang w:val="en-US"/>
        </w:rPr>
      </w:pPr>
    </w:p>
    <w:p w14:paraId="137EEEDD" w14:textId="0FDDD600" w:rsidR="00767D7B" w:rsidRDefault="00767D7B" w:rsidP="006F71FA">
      <w:pPr>
        <w:pStyle w:val="Heading4"/>
        <w:pageBreakBefore/>
        <w:ind w:left="862" w:hanging="862"/>
        <w:rPr>
          <w:highlight w:val="yellow"/>
        </w:rPr>
      </w:pPr>
      <w:r w:rsidRPr="00B30FF3">
        <w:rPr>
          <w:highlight w:val="yellow"/>
        </w:rPr>
        <w:lastRenderedPageBreak/>
        <w:t xml:space="preserve">Read </w:t>
      </w:r>
      <w:r w:rsidR="006F71FA">
        <w:rPr>
          <w:highlight w:val="yellow"/>
        </w:rPr>
        <w:t>FIFO full with Low Latency</w:t>
      </w:r>
    </w:p>
    <w:p w14:paraId="2486C386" w14:textId="5967F38B" w:rsidR="006F71FA" w:rsidRPr="00B30FF3" w:rsidRDefault="006F71FA" w:rsidP="006F71FA">
      <w:pPr>
        <w:rPr>
          <w:highlight w:val="yellow"/>
          <w:lang w:val="en-US"/>
        </w:rPr>
      </w:pPr>
      <w:r w:rsidRPr="00B30FF3">
        <w:rPr>
          <w:highlight w:val="yellow"/>
          <w:lang w:val="en-US"/>
        </w:rPr>
        <w:t xml:space="preserve">The example below shows a </w:t>
      </w:r>
      <w:r>
        <w:rPr>
          <w:highlight w:val="yellow"/>
          <w:lang w:val="en-US"/>
        </w:rPr>
        <w:t>burst read transaction in low latency mode. In contrast to the example above, the read FIFO is assumed to be full when the user command is issued.</w:t>
      </w:r>
    </w:p>
    <w:p w14:paraId="6107C4EB" w14:textId="4DCB929D"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2B4BB2">
        <w:rPr>
          <w:highlight w:val="yellow"/>
          <w:lang w:val="en-US"/>
        </w:rPr>
        <w:t>10.2.2</w:t>
      </w:r>
      <w:r w:rsidRPr="00B30FF3">
        <w:rPr>
          <w:highlight w:val="yellow"/>
          <w:lang w:val="en-US"/>
        </w:rPr>
        <w:fldChar w:fldCharType="end"/>
      </w:r>
      <w:r w:rsidRPr="00B30FF3">
        <w:rPr>
          <w:highlight w:val="yellow"/>
          <w:lang w:val="en-US"/>
        </w:rPr>
        <w:t>).</w:t>
      </w:r>
    </w:p>
    <w:p w14:paraId="4C676F74" w14:textId="61B00CD9" w:rsidR="006F71FA" w:rsidRDefault="006F71FA" w:rsidP="006F71FA">
      <w:pPr>
        <w:rPr>
          <w:highlight w:val="yellow"/>
          <w:lang w:val="en-US"/>
        </w:rPr>
      </w:pPr>
      <w:r w:rsidRPr="006F71FA">
        <w:rPr>
          <w:noProof/>
          <w:highlight w:val="yellow"/>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2382AF28" w:rsidR="006F71FA" w:rsidRDefault="006F71FA" w:rsidP="006F71FA">
      <w:pPr>
        <w:pStyle w:val="Caption"/>
        <w:jc w:val="center"/>
        <w:rPr>
          <w:highlight w:val="yellow"/>
          <w:lang w:val="en-US"/>
        </w:rPr>
      </w:pPr>
      <w:bookmarkStart w:id="79" w:name="_Toc9319449"/>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27</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 low latency</w:t>
      </w:r>
      <w:bookmarkEnd w:id="79"/>
    </w:p>
    <w:p w14:paraId="42F8F651" w14:textId="37520527" w:rsidR="006F71FA" w:rsidRDefault="006F71FA" w:rsidP="006F71FA">
      <w:pPr>
        <w:rPr>
          <w:highlight w:val="yellow"/>
          <w:lang w:val="en-US"/>
        </w:rPr>
      </w:pPr>
      <w:r>
        <w:rPr>
          <w:highlight w:val="yellow"/>
          <w:lang w:val="en-US"/>
        </w:rPr>
        <w:t xml:space="preserve">Beause the command is issued in low-latency mode, the AXI read command is issued immediately. Because the FIFO is full, </w:t>
      </w:r>
      <w:r>
        <w:rPr>
          <w:i/>
          <w:highlight w:val="yellow"/>
          <w:lang w:val="en-US"/>
        </w:rPr>
        <w:t>M_Axi_RReady</w:t>
      </w:r>
      <w:r>
        <w:rPr>
          <w:highlight w:val="yellow"/>
          <w:lang w:val="en-US"/>
        </w:rPr>
        <w:t xml:space="preserve"> is low and the AXI bus is stalled. The pattern of space in the FIFO becoming available is visible on the AXI bus directly.</w:t>
      </w:r>
    </w:p>
    <w:p w14:paraId="609C755E" w14:textId="77777777" w:rsidR="006F71FA" w:rsidRPr="006F71FA" w:rsidRDefault="006F71FA" w:rsidP="006F71FA">
      <w:pPr>
        <w:rPr>
          <w:highlight w:val="yellow"/>
          <w:lang w:val="en-US"/>
        </w:rPr>
      </w:pPr>
    </w:p>
    <w:p w14:paraId="1DD41747" w14:textId="3DDAE32F" w:rsidR="006F71FA" w:rsidRDefault="006F71FA" w:rsidP="006F71FA">
      <w:pPr>
        <w:pStyle w:val="Heading4"/>
        <w:pageBreakBefore/>
        <w:ind w:left="862" w:hanging="862"/>
        <w:rPr>
          <w:highlight w:val="yellow"/>
        </w:rPr>
      </w:pPr>
      <w:r w:rsidRPr="00B30FF3">
        <w:rPr>
          <w:highlight w:val="yellow"/>
        </w:rPr>
        <w:lastRenderedPageBreak/>
        <w:t xml:space="preserve">Read </w:t>
      </w:r>
      <w:r>
        <w:rPr>
          <w:highlight w:val="yellow"/>
        </w:rPr>
        <w:t>FIFO full with High Latency</w:t>
      </w:r>
    </w:p>
    <w:p w14:paraId="6C8DCD64" w14:textId="2EEF5A6C" w:rsidR="006F71FA" w:rsidRPr="00B30FF3" w:rsidRDefault="006F71FA" w:rsidP="006F71FA">
      <w:pPr>
        <w:rPr>
          <w:highlight w:val="yellow"/>
          <w:lang w:val="en-US"/>
        </w:rPr>
      </w:pPr>
      <w:r w:rsidRPr="00B30FF3">
        <w:rPr>
          <w:highlight w:val="yellow"/>
          <w:lang w:val="en-US"/>
        </w:rPr>
        <w:t xml:space="preserve">The example below shows a </w:t>
      </w:r>
      <w:r>
        <w:rPr>
          <w:highlight w:val="yellow"/>
          <w:lang w:val="en-US"/>
        </w:rPr>
        <w:t>burst read transaction in high latency mode. In contrast to the example above, the read FIFO is assumed to be full when the user command is issued.</w:t>
      </w:r>
    </w:p>
    <w:p w14:paraId="170D63ED" w14:textId="28E6634D"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2B4BB2">
        <w:rPr>
          <w:highlight w:val="yellow"/>
          <w:lang w:val="en-US"/>
        </w:rPr>
        <w:t>10.2.2</w:t>
      </w:r>
      <w:r w:rsidRPr="00B30FF3">
        <w:rPr>
          <w:highlight w:val="yellow"/>
          <w:lang w:val="en-US"/>
        </w:rPr>
        <w:fldChar w:fldCharType="end"/>
      </w:r>
      <w:r w:rsidRPr="00B30FF3">
        <w:rPr>
          <w:highlight w:val="yellow"/>
          <w:lang w:val="en-US"/>
        </w:rPr>
        <w:t>).</w:t>
      </w:r>
    </w:p>
    <w:p w14:paraId="77BF3277" w14:textId="37CF4A32" w:rsidR="006F71FA" w:rsidRDefault="006F71FA" w:rsidP="006F71FA">
      <w:pPr>
        <w:rPr>
          <w:highlight w:val="yellow"/>
          <w:lang w:val="en-US"/>
        </w:rPr>
      </w:pPr>
      <w:r w:rsidRPr="006F71FA">
        <w:rPr>
          <w:noProof/>
          <w:highlight w:val="yellow"/>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28EA6EF4" w:rsidR="006F71FA" w:rsidRDefault="006F71FA" w:rsidP="006F71FA">
      <w:pPr>
        <w:pStyle w:val="Caption"/>
        <w:jc w:val="center"/>
        <w:rPr>
          <w:highlight w:val="yellow"/>
          <w:lang w:val="en-US"/>
        </w:rPr>
      </w:pPr>
      <w:bookmarkStart w:id="80" w:name="_Toc9319450"/>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2B4BB2">
        <w:rPr>
          <w:noProof/>
          <w:highlight w:val="yellow"/>
          <w:lang w:val="en-US"/>
        </w:rPr>
        <w:t>28</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 high latency</w:t>
      </w:r>
      <w:bookmarkEnd w:id="80"/>
    </w:p>
    <w:p w14:paraId="054D27C3" w14:textId="1CF8491B" w:rsidR="006F71FA" w:rsidRDefault="006F71FA" w:rsidP="006F71FA">
      <w:pPr>
        <w:rPr>
          <w:highlight w:val="yellow"/>
          <w:lang w:val="en-US"/>
        </w:rPr>
      </w:pPr>
      <w:r>
        <w:rPr>
          <w:highlight w:val="yellow"/>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Pr>
          <w:i/>
          <w:highlight w:val="yellow"/>
          <w:lang w:val="en-US"/>
        </w:rPr>
        <w:t>M_Axi_RValid</w:t>
      </w:r>
      <w:r>
        <w:rPr>
          <w:highlight w:val="yellow"/>
          <w:lang w:val="en-US"/>
        </w:rPr>
        <w:t xml:space="preserve"> high all the time. </w:t>
      </w:r>
    </w:p>
    <w:p w14:paraId="7C195238" w14:textId="48EEB20D" w:rsidR="006F71FA" w:rsidRPr="006F71FA" w:rsidRDefault="006F71FA" w:rsidP="006F71FA">
      <w:pPr>
        <w:rPr>
          <w:highlight w:val="yellow"/>
          <w:lang w:val="en-US"/>
        </w:rPr>
      </w:pPr>
      <w:r>
        <w:rPr>
          <w:highlight w:val="yellow"/>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6F71FA" w:rsidRDefault="006F71FA" w:rsidP="006F71FA">
      <w:pPr>
        <w:rPr>
          <w:highlight w:val="yellow"/>
          <w:lang w:val="en-US"/>
        </w:rPr>
      </w:pPr>
    </w:p>
    <w:p w14:paraId="50EFAC84" w14:textId="77777777" w:rsidR="00767D7B" w:rsidRPr="00B30FF3" w:rsidRDefault="00767D7B" w:rsidP="00767D7B">
      <w:pPr>
        <w:pStyle w:val="Heading3"/>
        <w:pageBreakBefore/>
        <w:rPr>
          <w:highlight w:val="yellow"/>
          <w:lang w:val="en-US"/>
        </w:rPr>
      </w:pPr>
      <w:r w:rsidRPr="00B30FF3">
        <w:rPr>
          <w:highlight w:val="yellow"/>
          <w:lang w:val="en-US"/>
        </w:rPr>
        <w:lastRenderedPageBreak/>
        <w:t>Generics</w:t>
      </w:r>
    </w:p>
    <w:p w14:paraId="15BA3745" w14:textId="2B8FFF75" w:rsidR="00767D7B" w:rsidRPr="00B30FF3" w:rsidRDefault="00767D7B" w:rsidP="00767D7B">
      <w:pPr>
        <w:jc w:val="left"/>
        <w:rPr>
          <w:highlight w:val="yellow"/>
          <w:lang w:val="en-US"/>
        </w:rPr>
      </w:pPr>
      <w:r w:rsidRPr="00B30FF3">
        <w:rPr>
          <w:b/>
          <w:highlight w:val="yellow"/>
          <w:lang w:val="en-US"/>
        </w:rPr>
        <w:t>AxiAddrWidth_g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address bus</w:t>
      </w:r>
      <w:r w:rsidRPr="00B30FF3">
        <w:rPr>
          <w:highlight w:val="yellow"/>
          <w:lang w:val="en-US"/>
        </w:rPr>
        <w:br/>
      </w:r>
      <w:r w:rsidRPr="00B30FF3">
        <w:rPr>
          <w:b/>
          <w:highlight w:val="yellow"/>
          <w:lang w:val="en-US"/>
        </w:rPr>
        <w:t>AxiDataWidth_g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data bus</w:t>
      </w:r>
      <w:r w:rsidRPr="00B30FF3">
        <w:rPr>
          <w:highlight w:val="yellow"/>
          <w:lang w:val="en-US"/>
        </w:rPr>
        <w:br/>
      </w:r>
      <w:r w:rsidRPr="00B30FF3">
        <w:rPr>
          <w:b/>
          <w:highlight w:val="yellow"/>
          <w:lang w:val="en-US"/>
        </w:rPr>
        <w:t>AxiMaxBeats_g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 xml:space="preserve">Maximum number of beats in one AXI transaction. Values given by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AXI specification are 16 for AXI-3 and 256 for AXI-4. However, the user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may choose any other number for scheduling reasons.</w:t>
      </w:r>
      <w:r w:rsidRPr="00B30FF3">
        <w:rPr>
          <w:highlight w:val="yellow"/>
          <w:lang w:val="en-US"/>
        </w:rPr>
        <w:br/>
      </w:r>
      <w:r w:rsidRPr="00B30FF3">
        <w:rPr>
          <w:b/>
          <w:highlight w:val="yellow"/>
          <w:lang w:val="en-US"/>
        </w:rPr>
        <w:t>AxiMaxOpenTransactions_g</w:t>
      </w:r>
      <w:r w:rsidRPr="00B30FF3">
        <w:rPr>
          <w:b/>
          <w:highlight w:val="yellow"/>
          <w:lang w:val="en-US"/>
        </w:rPr>
        <w:tab/>
      </w:r>
      <w:r w:rsidRPr="00B30FF3">
        <w:rPr>
          <w:b/>
          <w:highlight w:val="yellow"/>
          <w:lang w:val="en-US"/>
        </w:rPr>
        <w:tab/>
      </w:r>
      <w:r w:rsidRPr="00B30FF3">
        <w:rPr>
          <w:highlight w:val="yellow"/>
          <w:lang w:val="en-US"/>
        </w:rPr>
        <w:t xml:space="preserve">Maximum number of AXI commands (AW/AR-channel) to send before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the first command is completed (outstanding transactions).</w:t>
      </w:r>
      <w:r w:rsidRPr="00B30FF3">
        <w:rPr>
          <w:highlight w:val="yellow"/>
          <w:lang w:val="en-US"/>
        </w:rPr>
        <w:br/>
      </w:r>
      <w:r w:rsidRPr="00B30FF3">
        <w:rPr>
          <w:b/>
          <w:highlight w:val="yellow"/>
          <w:lang w:val="en-US"/>
        </w:rPr>
        <w:t>UserTransactionSizeBits _g</w:t>
      </w:r>
      <w:r w:rsidRPr="00B30FF3">
        <w:rPr>
          <w:b/>
          <w:highlight w:val="yellow"/>
          <w:lang w:val="en-US"/>
        </w:rPr>
        <w:tab/>
      </w:r>
      <w:r w:rsidRPr="00B30FF3">
        <w:rPr>
          <w:b/>
          <w:highlight w:val="yellow"/>
          <w:lang w:val="en-US"/>
        </w:rPr>
        <w:tab/>
      </w:r>
      <w:r w:rsidRPr="00B30FF3">
        <w:rPr>
          <w:highlight w:val="yellow"/>
          <w:lang w:val="en-US"/>
        </w:rPr>
        <w:t xml:space="preserve">Number of bits used to specify the number of beats to transfer on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user command interface. This is the only limiting factor for the transfer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size requested.</w:t>
      </w:r>
      <w:r w:rsidRPr="00B30FF3">
        <w:rPr>
          <w:highlight w:val="yellow"/>
          <w:lang w:val="en-US"/>
        </w:rPr>
        <w:br/>
      </w:r>
      <w:r w:rsidRPr="00B30FF3">
        <w:rPr>
          <w:b/>
          <w:highlight w:val="yellow"/>
          <w:lang w:val="en-US"/>
        </w:rPr>
        <w:t>DataFifoDepth_g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Number of entries in the read/write data FIFOs</w:t>
      </w:r>
      <w:r w:rsidR="009F5B77">
        <w:rPr>
          <w:highlight w:val="yellow"/>
          <w:lang w:val="en-US"/>
        </w:rPr>
        <w:br/>
      </w:r>
      <w:r w:rsidR="009F5B77" w:rsidRPr="009F5B77">
        <w:rPr>
          <w:b/>
          <w:highlight w:val="yellow"/>
          <w:lang w:val="en-US"/>
        </w:rPr>
        <w:t>ImplRead_g</w:t>
      </w:r>
      <w:r w:rsidR="009F5B77" w:rsidRPr="009F5B77">
        <w:rPr>
          <w:b/>
          <w:highlight w:val="yellow"/>
          <w:lang w:val="en-US"/>
        </w:rPr>
        <w:tab/>
      </w:r>
      <w:r w:rsidR="009F5B77">
        <w:rPr>
          <w:highlight w:val="yellow"/>
          <w:lang w:val="en-US"/>
        </w:rPr>
        <w:tab/>
      </w:r>
      <w:r w:rsidR="009F5B77">
        <w:rPr>
          <w:highlight w:val="yellow"/>
          <w:lang w:val="en-US"/>
        </w:rPr>
        <w:tab/>
      </w:r>
      <w:r w:rsidR="009F5B77">
        <w:rPr>
          <w:highlight w:val="yellow"/>
          <w:lang w:val="en-US"/>
        </w:rPr>
        <w:tab/>
        <w:t>Implement read functionality (can be disabled to save resources)</w:t>
      </w:r>
      <w:r w:rsidR="009F5B77">
        <w:rPr>
          <w:highlight w:val="yellow"/>
          <w:lang w:val="en-US"/>
        </w:rPr>
        <w:br/>
      </w:r>
      <w:r w:rsidR="009F5B77" w:rsidRPr="009F5B77">
        <w:rPr>
          <w:b/>
          <w:highlight w:val="yellow"/>
          <w:lang w:val="en-US"/>
        </w:rPr>
        <w:t>ImplWrite_g</w:t>
      </w:r>
      <w:r w:rsidR="009F5B77" w:rsidRPr="009F5B77">
        <w:rPr>
          <w:b/>
          <w:highlight w:val="yellow"/>
          <w:lang w:val="en-US"/>
        </w:rPr>
        <w:tab/>
      </w:r>
      <w:r w:rsidR="009F5B77">
        <w:rPr>
          <w:highlight w:val="yellow"/>
          <w:lang w:val="en-US"/>
        </w:rPr>
        <w:tab/>
      </w:r>
      <w:r w:rsidR="009F5B77">
        <w:rPr>
          <w:highlight w:val="yellow"/>
          <w:lang w:val="en-US"/>
        </w:rPr>
        <w:tab/>
      </w:r>
      <w:r w:rsidR="009F5B77">
        <w:rPr>
          <w:highlight w:val="yellow"/>
          <w:lang w:val="en-US"/>
        </w:rPr>
        <w:tab/>
        <w:t>Implement write functionality (can be disabled to save resources)</w:t>
      </w:r>
      <w:r w:rsidRPr="00B30FF3">
        <w:rPr>
          <w:highlight w:val="yellow"/>
          <w:lang w:val="en-US"/>
        </w:rPr>
        <w:br/>
      </w:r>
      <w:r w:rsidRPr="00B30FF3">
        <w:rPr>
          <w:b/>
          <w:highlight w:val="yellow"/>
          <w:lang w:val="en-US"/>
        </w:rPr>
        <w:t>RamBehavior_g</w:t>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ab/>
        <w:t>Block-RAM style (must match FPGA architecture)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“RBW”</w:t>
      </w:r>
      <w:r w:rsidRPr="00B30FF3">
        <w:rPr>
          <w:highlight w:val="yellow"/>
          <w:lang w:val="en-US"/>
        </w:rPr>
        <w:tab/>
        <w:t>Read before write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“WBR”</w:t>
      </w:r>
      <w:r w:rsidRPr="00B30FF3">
        <w:rPr>
          <w:highlight w:val="yellow"/>
          <w:lang w:val="en-US"/>
        </w:rPr>
        <w:tab/>
        <w:t>Write before read</w:t>
      </w:r>
    </w:p>
    <w:p w14:paraId="23E71A73" w14:textId="77777777" w:rsidR="00767D7B" w:rsidRPr="00B30FF3" w:rsidRDefault="00767D7B" w:rsidP="00767D7B">
      <w:pPr>
        <w:pStyle w:val="Heading3"/>
        <w:pageBreakBefore/>
        <w:rPr>
          <w:highlight w:val="yellow"/>
          <w:lang w:val="en-US"/>
        </w:rPr>
      </w:pPr>
      <w:r w:rsidRPr="00B30FF3">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B30FF3"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B30FF3" w:rsidRDefault="00767D7B" w:rsidP="00A43049">
            <w:pPr>
              <w:pStyle w:val="TableHeader"/>
              <w:rPr>
                <w:highlight w:val="yellow"/>
              </w:rPr>
            </w:pPr>
            <w:r w:rsidRPr="00B30FF3">
              <w:rPr>
                <w:highlight w:val="yellow"/>
              </w:rPr>
              <w:t>Signal</w:t>
            </w:r>
          </w:p>
        </w:tc>
        <w:tc>
          <w:tcPr>
            <w:tcW w:w="1131" w:type="dxa"/>
            <w:shd w:val="pct15" w:color="auto" w:fill="auto"/>
            <w:vAlign w:val="center"/>
          </w:tcPr>
          <w:p w14:paraId="1DC1ED82" w14:textId="77777777" w:rsidR="00767D7B" w:rsidRPr="00B30FF3" w:rsidRDefault="00767D7B" w:rsidP="00A43049">
            <w:pPr>
              <w:pStyle w:val="TableHeader"/>
              <w:jc w:val="center"/>
              <w:rPr>
                <w:highlight w:val="yellow"/>
              </w:rPr>
            </w:pPr>
            <w:r w:rsidRPr="00B30FF3">
              <w:rPr>
                <w:highlight w:val="yellow"/>
              </w:rPr>
              <w:t>Direction</w:t>
            </w:r>
          </w:p>
        </w:tc>
        <w:tc>
          <w:tcPr>
            <w:tcW w:w="2749" w:type="dxa"/>
            <w:shd w:val="pct15" w:color="auto" w:fill="auto"/>
            <w:vAlign w:val="center"/>
          </w:tcPr>
          <w:p w14:paraId="33C157E3" w14:textId="77777777" w:rsidR="00767D7B" w:rsidRPr="00B30FF3" w:rsidRDefault="00767D7B" w:rsidP="00A43049">
            <w:pPr>
              <w:pStyle w:val="TableHeader"/>
              <w:jc w:val="center"/>
              <w:rPr>
                <w:highlight w:val="yellow"/>
              </w:rPr>
            </w:pPr>
            <w:r w:rsidRPr="00B30FF3">
              <w:rPr>
                <w:highlight w:val="yellow"/>
              </w:rPr>
              <w:t>Width</w:t>
            </w:r>
          </w:p>
        </w:tc>
        <w:tc>
          <w:tcPr>
            <w:tcW w:w="4781" w:type="dxa"/>
            <w:shd w:val="pct15" w:color="auto" w:fill="auto"/>
            <w:vAlign w:val="center"/>
          </w:tcPr>
          <w:p w14:paraId="1B557A21" w14:textId="77777777" w:rsidR="00767D7B" w:rsidRPr="00B30FF3" w:rsidRDefault="00767D7B" w:rsidP="00A43049">
            <w:pPr>
              <w:pStyle w:val="TableHeader"/>
              <w:rPr>
                <w:highlight w:val="yellow"/>
              </w:rPr>
            </w:pPr>
            <w:r w:rsidRPr="00B30FF3">
              <w:rPr>
                <w:highlight w:val="yellow"/>
              </w:rPr>
              <w:t>Description</w:t>
            </w:r>
          </w:p>
        </w:tc>
      </w:tr>
      <w:tr w:rsidR="00767D7B" w:rsidRPr="00B30FF3" w14:paraId="6D2EFC5A" w14:textId="77777777" w:rsidTr="00A43049">
        <w:trPr>
          <w:trHeight w:val="369"/>
        </w:trPr>
        <w:tc>
          <w:tcPr>
            <w:tcW w:w="10383" w:type="dxa"/>
            <w:gridSpan w:val="4"/>
            <w:shd w:val="pct5" w:color="auto" w:fill="auto"/>
            <w:vAlign w:val="center"/>
          </w:tcPr>
          <w:p w14:paraId="2AB7EDEA" w14:textId="77777777" w:rsidR="00767D7B" w:rsidRPr="00B30FF3" w:rsidRDefault="00767D7B" w:rsidP="00A43049">
            <w:pPr>
              <w:pStyle w:val="TableContent"/>
              <w:rPr>
                <w:b/>
                <w:i/>
                <w:highlight w:val="yellow"/>
              </w:rPr>
            </w:pPr>
            <w:r w:rsidRPr="00B30FF3">
              <w:rPr>
                <w:b/>
                <w:i/>
                <w:highlight w:val="yellow"/>
              </w:rPr>
              <w:t>Control Signals</w:t>
            </w:r>
          </w:p>
        </w:tc>
      </w:tr>
      <w:tr w:rsidR="00767D7B" w:rsidRPr="00B30FF3" w14:paraId="6DDA5EA8" w14:textId="77777777" w:rsidTr="005F4B9C">
        <w:trPr>
          <w:trHeight w:val="369"/>
        </w:trPr>
        <w:tc>
          <w:tcPr>
            <w:tcW w:w="1722" w:type="dxa"/>
            <w:shd w:val="pct5" w:color="auto" w:fill="auto"/>
            <w:vAlign w:val="center"/>
          </w:tcPr>
          <w:p w14:paraId="3E93FA70" w14:textId="3A91B502" w:rsidR="00767D7B" w:rsidRPr="00B30FF3" w:rsidRDefault="00767D7B" w:rsidP="00A43049">
            <w:pPr>
              <w:pStyle w:val="TableContent"/>
              <w:rPr>
                <w:highlight w:val="yellow"/>
              </w:rPr>
            </w:pPr>
            <w:r w:rsidRPr="00B30FF3">
              <w:rPr>
                <w:highlight w:val="yellow"/>
              </w:rPr>
              <w:t>M_Axi_Aclk</w:t>
            </w:r>
          </w:p>
        </w:tc>
        <w:tc>
          <w:tcPr>
            <w:tcW w:w="1131" w:type="dxa"/>
            <w:vAlign w:val="center"/>
          </w:tcPr>
          <w:p w14:paraId="4DFB6A56"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12B424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39B74BE" w14:textId="77777777" w:rsidR="00767D7B" w:rsidRPr="00B30FF3" w:rsidRDefault="00767D7B" w:rsidP="00A43049">
            <w:pPr>
              <w:pStyle w:val="TableContent"/>
              <w:rPr>
                <w:highlight w:val="yellow"/>
              </w:rPr>
            </w:pPr>
            <w:r w:rsidRPr="00B30FF3">
              <w:rPr>
                <w:highlight w:val="yellow"/>
              </w:rPr>
              <w:t xml:space="preserve">Clock </w:t>
            </w:r>
          </w:p>
        </w:tc>
      </w:tr>
      <w:tr w:rsidR="00767D7B" w:rsidRPr="00B30FF3" w14:paraId="7FA89AE9" w14:textId="77777777" w:rsidTr="005F4B9C">
        <w:trPr>
          <w:trHeight w:val="369"/>
        </w:trPr>
        <w:tc>
          <w:tcPr>
            <w:tcW w:w="1722" w:type="dxa"/>
            <w:shd w:val="pct5" w:color="auto" w:fill="auto"/>
            <w:vAlign w:val="center"/>
          </w:tcPr>
          <w:p w14:paraId="6D6E57BA" w14:textId="5071D86C" w:rsidR="00767D7B" w:rsidRPr="00B30FF3" w:rsidRDefault="00767D7B" w:rsidP="00A43049">
            <w:pPr>
              <w:pStyle w:val="TableContent"/>
              <w:rPr>
                <w:highlight w:val="yellow"/>
              </w:rPr>
            </w:pPr>
            <w:r w:rsidRPr="00B30FF3">
              <w:rPr>
                <w:highlight w:val="yellow"/>
              </w:rPr>
              <w:t>M_Axi_Aresetn</w:t>
            </w:r>
          </w:p>
        </w:tc>
        <w:tc>
          <w:tcPr>
            <w:tcW w:w="1131" w:type="dxa"/>
            <w:vAlign w:val="center"/>
          </w:tcPr>
          <w:p w14:paraId="3D286EC9"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32EE45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48FBD1B3" w14:textId="41714E08" w:rsidR="00767D7B" w:rsidRPr="00B30FF3" w:rsidRDefault="00767D7B" w:rsidP="00767D7B">
            <w:pPr>
              <w:pStyle w:val="TableContent"/>
              <w:rPr>
                <w:highlight w:val="yellow"/>
              </w:rPr>
            </w:pPr>
            <w:r w:rsidRPr="00B30FF3">
              <w:rPr>
                <w:highlight w:val="yellow"/>
              </w:rPr>
              <w:t>Reset (low active)</w:t>
            </w:r>
          </w:p>
        </w:tc>
      </w:tr>
      <w:tr w:rsidR="00767D7B" w:rsidRPr="00B30FF3" w14:paraId="354A0CA6" w14:textId="77777777" w:rsidTr="00A43049">
        <w:trPr>
          <w:trHeight w:val="369"/>
        </w:trPr>
        <w:tc>
          <w:tcPr>
            <w:tcW w:w="10383" w:type="dxa"/>
            <w:gridSpan w:val="4"/>
            <w:shd w:val="pct5" w:color="auto" w:fill="auto"/>
            <w:vAlign w:val="center"/>
          </w:tcPr>
          <w:p w14:paraId="024BE984" w14:textId="3AE7FDBC" w:rsidR="00767D7B" w:rsidRPr="00B30FF3" w:rsidRDefault="00767D7B" w:rsidP="00767D7B">
            <w:pPr>
              <w:pStyle w:val="TableContent"/>
              <w:rPr>
                <w:highlight w:val="yellow"/>
              </w:rPr>
            </w:pPr>
            <w:r w:rsidRPr="00B30FF3">
              <w:rPr>
                <w:b/>
                <w:i/>
                <w:highlight w:val="yellow"/>
              </w:rPr>
              <w:t xml:space="preserve">Write Command </w:t>
            </w:r>
          </w:p>
        </w:tc>
      </w:tr>
      <w:tr w:rsidR="00767D7B" w:rsidRPr="002B4BB2" w14:paraId="669FF1CA" w14:textId="77777777" w:rsidTr="005F4B9C">
        <w:trPr>
          <w:trHeight w:val="369"/>
        </w:trPr>
        <w:tc>
          <w:tcPr>
            <w:tcW w:w="1722" w:type="dxa"/>
            <w:shd w:val="pct5" w:color="auto" w:fill="auto"/>
            <w:vAlign w:val="center"/>
          </w:tcPr>
          <w:p w14:paraId="74D40FC6" w14:textId="0348230C" w:rsidR="00767D7B" w:rsidRPr="00B30FF3" w:rsidRDefault="00767D7B" w:rsidP="00A43049">
            <w:pPr>
              <w:pStyle w:val="TableContent"/>
              <w:rPr>
                <w:highlight w:val="yellow"/>
              </w:rPr>
            </w:pPr>
            <w:r w:rsidRPr="00B30FF3">
              <w:rPr>
                <w:highlight w:val="yellow"/>
              </w:rPr>
              <w:t>CmdWr_Addr</w:t>
            </w:r>
          </w:p>
        </w:tc>
        <w:tc>
          <w:tcPr>
            <w:tcW w:w="1131" w:type="dxa"/>
            <w:vAlign w:val="center"/>
          </w:tcPr>
          <w:p w14:paraId="066E1D1D"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95F9084" w14:textId="703B034C" w:rsidR="00767D7B" w:rsidRPr="00B30FF3" w:rsidRDefault="00767D7B" w:rsidP="00A43049">
            <w:pPr>
              <w:pStyle w:val="TableContent"/>
              <w:jc w:val="center"/>
              <w:rPr>
                <w:i/>
                <w:highlight w:val="yellow"/>
              </w:rPr>
            </w:pPr>
            <w:r w:rsidRPr="00B30FF3">
              <w:rPr>
                <w:i/>
                <w:highlight w:val="yellow"/>
              </w:rPr>
              <w:t>AxiAddrWidth_g</w:t>
            </w:r>
          </w:p>
        </w:tc>
        <w:tc>
          <w:tcPr>
            <w:tcW w:w="4781" w:type="dxa"/>
            <w:vAlign w:val="center"/>
          </w:tcPr>
          <w:p w14:paraId="7237ED85" w14:textId="21C9146E" w:rsidR="00767D7B" w:rsidRPr="00B30FF3" w:rsidRDefault="00767D7B" w:rsidP="00A43049">
            <w:pPr>
              <w:pStyle w:val="TableContent"/>
              <w:rPr>
                <w:i/>
                <w:highlight w:val="yellow"/>
              </w:rPr>
            </w:pPr>
            <w:r w:rsidRPr="00B30FF3">
              <w:rPr>
                <w:highlight w:val="yellow"/>
              </w:rPr>
              <w:t>Address to sta</w:t>
            </w:r>
            <w:r w:rsidR="005F4B9C" w:rsidRPr="00B30FF3">
              <w:rPr>
                <w:highlight w:val="yellow"/>
              </w:rPr>
              <w:t>r</w:t>
            </w:r>
            <w:r w:rsidRPr="00B30FF3">
              <w:rPr>
                <w:highlight w:val="yellow"/>
              </w:rPr>
              <w:t>t writing at (must be aligned)</w:t>
            </w:r>
          </w:p>
        </w:tc>
      </w:tr>
      <w:tr w:rsidR="00767D7B" w:rsidRPr="002B4BB2" w14:paraId="4937A3C9" w14:textId="77777777" w:rsidTr="005F4B9C">
        <w:trPr>
          <w:trHeight w:val="369"/>
        </w:trPr>
        <w:tc>
          <w:tcPr>
            <w:tcW w:w="1722" w:type="dxa"/>
            <w:shd w:val="pct5" w:color="auto" w:fill="auto"/>
            <w:vAlign w:val="center"/>
          </w:tcPr>
          <w:p w14:paraId="210BB092" w14:textId="24BF8F68" w:rsidR="00767D7B" w:rsidRPr="00B30FF3" w:rsidRDefault="00767D7B" w:rsidP="00A43049">
            <w:pPr>
              <w:pStyle w:val="TableContent"/>
              <w:rPr>
                <w:highlight w:val="yellow"/>
              </w:rPr>
            </w:pPr>
            <w:r w:rsidRPr="00B30FF3">
              <w:rPr>
                <w:highlight w:val="yellow"/>
              </w:rPr>
              <w:t>CmdWr_Size</w:t>
            </w:r>
          </w:p>
        </w:tc>
        <w:tc>
          <w:tcPr>
            <w:tcW w:w="1131" w:type="dxa"/>
            <w:vAlign w:val="center"/>
          </w:tcPr>
          <w:p w14:paraId="588190E0"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7D9FD848" w14:textId="4CA73E68" w:rsidR="00767D7B" w:rsidRPr="00B30FF3" w:rsidRDefault="00767D7B" w:rsidP="00767D7B">
            <w:pPr>
              <w:pStyle w:val="TableContent"/>
              <w:jc w:val="center"/>
              <w:rPr>
                <w:i/>
                <w:highlight w:val="yellow"/>
              </w:rPr>
            </w:pPr>
            <w:r w:rsidRPr="00B30FF3">
              <w:rPr>
                <w:i/>
                <w:highlight w:val="yellow"/>
              </w:rPr>
              <w:t>UserTransactionSizeBits_g</w:t>
            </w:r>
          </w:p>
        </w:tc>
        <w:tc>
          <w:tcPr>
            <w:tcW w:w="4781" w:type="dxa"/>
            <w:vAlign w:val="center"/>
          </w:tcPr>
          <w:p w14:paraId="78394C79" w14:textId="3A6CF66D" w:rsidR="00767D7B" w:rsidRPr="00B30FF3" w:rsidRDefault="00767D7B" w:rsidP="00A43049">
            <w:pPr>
              <w:pStyle w:val="TableContent"/>
              <w:rPr>
                <w:highlight w:val="yellow"/>
              </w:rPr>
            </w:pPr>
            <w:r w:rsidRPr="00B30FF3">
              <w:rPr>
                <w:highlight w:val="yellow"/>
              </w:rPr>
              <w:t>Number of beats in the transfer</w:t>
            </w:r>
          </w:p>
        </w:tc>
      </w:tr>
      <w:tr w:rsidR="00767D7B" w:rsidRPr="002B4BB2" w14:paraId="150CC90C" w14:textId="77777777" w:rsidTr="005F4B9C">
        <w:trPr>
          <w:trHeight w:val="369"/>
        </w:trPr>
        <w:tc>
          <w:tcPr>
            <w:tcW w:w="1722" w:type="dxa"/>
            <w:shd w:val="pct5" w:color="auto" w:fill="auto"/>
            <w:vAlign w:val="center"/>
          </w:tcPr>
          <w:p w14:paraId="76932A29" w14:textId="4B256967" w:rsidR="00767D7B" w:rsidRPr="00B30FF3" w:rsidRDefault="00767D7B" w:rsidP="00A43049">
            <w:pPr>
              <w:pStyle w:val="TableContent"/>
              <w:rPr>
                <w:highlight w:val="yellow"/>
              </w:rPr>
            </w:pPr>
            <w:r w:rsidRPr="00B30FF3">
              <w:rPr>
                <w:highlight w:val="yellow"/>
              </w:rPr>
              <w:t>CmdWr_LowLat</w:t>
            </w:r>
          </w:p>
        </w:tc>
        <w:tc>
          <w:tcPr>
            <w:tcW w:w="1131" w:type="dxa"/>
            <w:vAlign w:val="center"/>
          </w:tcPr>
          <w:p w14:paraId="06C5666D" w14:textId="48FE54AF"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DF71D11"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6C22FB3A" w14:textId="67BBA842" w:rsidR="00767D7B" w:rsidRPr="00B30FF3" w:rsidRDefault="00767D7B" w:rsidP="00A43049">
            <w:pPr>
              <w:pStyle w:val="TableContent"/>
              <w:rPr>
                <w:highlight w:val="yellow"/>
              </w:rPr>
            </w:pPr>
            <w:r w:rsidRPr="00B30FF3">
              <w:rPr>
                <w:highlight w:val="yellow"/>
              </w:rPr>
              <w:t>‘1’ --&gt; Low latency mode</w:t>
            </w:r>
            <w:r w:rsidRPr="00B30FF3">
              <w:rPr>
                <w:highlight w:val="yellow"/>
              </w:rPr>
              <w:br/>
              <w:t>‘0’ --&gt; High latency mode</w:t>
            </w:r>
          </w:p>
        </w:tc>
      </w:tr>
      <w:tr w:rsidR="00767D7B" w:rsidRPr="00B30FF3" w14:paraId="5F5AD02E" w14:textId="77777777" w:rsidTr="005F4B9C">
        <w:trPr>
          <w:trHeight w:val="369"/>
        </w:trPr>
        <w:tc>
          <w:tcPr>
            <w:tcW w:w="1722" w:type="dxa"/>
            <w:shd w:val="pct5" w:color="auto" w:fill="auto"/>
            <w:vAlign w:val="center"/>
          </w:tcPr>
          <w:p w14:paraId="26899745" w14:textId="26F9F77D" w:rsidR="00767D7B" w:rsidRPr="00B30FF3" w:rsidRDefault="00767D7B" w:rsidP="00A43049">
            <w:pPr>
              <w:pStyle w:val="TableContent"/>
              <w:rPr>
                <w:highlight w:val="yellow"/>
              </w:rPr>
            </w:pPr>
            <w:r w:rsidRPr="00B30FF3">
              <w:rPr>
                <w:highlight w:val="yellow"/>
              </w:rPr>
              <w:t>CmdWr_Vld</w:t>
            </w:r>
          </w:p>
        </w:tc>
        <w:tc>
          <w:tcPr>
            <w:tcW w:w="1131" w:type="dxa"/>
            <w:vAlign w:val="center"/>
          </w:tcPr>
          <w:p w14:paraId="077CF79B" w14:textId="7AECF196" w:rsidR="00767D7B" w:rsidRPr="00B30FF3" w:rsidRDefault="005F4B9C" w:rsidP="00A43049">
            <w:pPr>
              <w:pStyle w:val="TableContent"/>
              <w:jc w:val="center"/>
              <w:rPr>
                <w:highlight w:val="yellow"/>
              </w:rPr>
            </w:pPr>
            <w:r w:rsidRPr="00B30FF3">
              <w:rPr>
                <w:highlight w:val="yellow"/>
              </w:rPr>
              <w:t>Input</w:t>
            </w:r>
          </w:p>
        </w:tc>
        <w:tc>
          <w:tcPr>
            <w:tcW w:w="2749" w:type="dxa"/>
            <w:vAlign w:val="center"/>
          </w:tcPr>
          <w:p w14:paraId="60339800"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65B15A9" w14:textId="63AA75CF" w:rsidR="00767D7B" w:rsidRPr="00B30FF3" w:rsidRDefault="005F4B9C" w:rsidP="00A43049">
            <w:pPr>
              <w:pStyle w:val="TableContent"/>
              <w:rPr>
                <w:highlight w:val="yellow"/>
              </w:rPr>
            </w:pPr>
            <w:r w:rsidRPr="00B30FF3">
              <w:rPr>
                <w:highlight w:val="yellow"/>
              </w:rPr>
              <w:t>AXI-S handshaking signal</w:t>
            </w:r>
          </w:p>
        </w:tc>
      </w:tr>
      <w:tr w:rsidR="00767D7B" w:rsidRPr="00B30FF3" w14:paraId="17117DDD" w14:textId="77777777" w:rsidTr="005F4B9C">
        <w:trPr>
          <w:trHeight w:val="369"/>
        </w:trPr>
        <w:tc>
          <w:tcPr>
            <w:tcW w:w="1722" w:type="dxa"/>
            <w:shd w:val="pct5" w:color="auto" w:fill="auto"/>
            <w:vAlign w:val="center"/>
          </w:tcPr>
          <w:p w14:paraId="39F1621B" w14:textId="21BBAC09" w:rsidR="00767D7B" w:rsidRPr="00B30FF3" w:rsidRDefault="005F4B9C" w:rsidP="00A43049">
            <w:pPr>
              <w:pStyle w:val="TableContent"/>
              <w:rPr>
                <w:highlight w:val="yellow"/>
              </w:rPr>
            </w:pPr>
            <w:r w:rsidRPr="00B30FF3">
              <w:rPr>
                <w:highlight w:val="yellow"/>
              </w:rPr>
              <w:t>CmdWr_Rdy</w:t>
            </w:r>
          </w:p>
        </w:tc>
        <w:tc>
          <w:tcPr>
            <w:tcW w:w="1131" w:type="dxa"/>
            <w:vAlign w:val="center"/>
          </w:tcPr>
          <w:p w14:paraId="7C4D8723" w14:textId="6D3B8253" w:rsidR="00767D7B" w:rsidRPr="00B30FF3" w:rsidRDefault="005F4B9C" w:rsidP="00A43049">
            <w:pPr>
              <w:pStyle w:val="TableContent"/>
              <w:jc w:val="center"/>
              <w:rPr>
                <w:highlight w:val="yellow"/>
              </w:rPr>
            </w:pPr>
            <w:r w:rsidRPr="00B30FF3">
              <w:rPr>
                <w:highlight w:val="yellow"/>
              </w:rPr>
              <w:t>Output</w:t>
            </w:r>
          </w:p>
        </w:tc>
        <w:tc>
          <w:tcPr>
            <w:tcW w:w="2749" w:type="dxa"/>
            <w:vAlign w:val="center"/>
          </w:tcPr>
          <w:p w14:paraId="4546480B" w14:textId="5E3C483B" w:rsidR="00767D7B" w:rsidRPr="00B30FF3" w:rsidRDefault="005F4B9C" w:rsidP="00A43049">
            <w:pPr>
              <w:pStyle w:val="TableContent"/>
              <w:jc w:val="center"/>
              <w:rPr>
                <w:i/>
                <w:highlight w:val="yellow"/>
              </w:rPr>
            </w:pPr>
            <w:r w:rsidRPr="00B30FF3">
              <w:rPr>
                <w:i/>
                <w:highlight w:val="yellow"/>
              </w:rPr>
              <w:t>1</w:t>
            </w:r>
          </w:p>
        </w:tc>
        <w:tc>
          <w:tcPr>
            <w:tcW w:w="4781" w:type="dxa"/>
            <w:vAlign w:val="center"/>
          </w:tcPr>
          <w:p w14:paraId="3446B16D" w14:textId="06669D8B" w:rsidR="00767D7B" w:rsidRPr="00B30FF3" w:rsidRDefault="005F4B9C" w:rsidP="00A43049">
            <w:pPr>
              <w:pStyle w:val="TableContent"/>
              <w:rPr>
                <w:i/>
                <w:highlight w:val="yellow"/>
              </w:rPr>
            </w:pPr>
            <w:r w:rsidRPr="00B30FF3">
              <w:rPr>
                <w:highlight w:val="yellow"/>
              </w:rPr>
              <w:t>AXI-S handshaking signal</w:t>
            </w:r>
          </w:p>
        </w:tc>
      </w:tr>
      <w:tr w:rsidR="00767D7B" w:rsidRPr="00B30FF3" w14:paraId="61624081" w14:textId="77777777" w:rsidTr="00A43049">
        <w:trPr>
          <w:trHeight w:val="369"/>
        </w:trPr>
        <w:tc>
          <w:tcPr>
            <w:tcW w:w="10383" w:type="dxa"/>
            <w:gridSpan w:val="4"/>
            <w:shd w:val="pct5" w:color="auto" w:fill="auto"/>
            <w:vAlign w:val="center"/>
          </w:tcPr>
          <w:p w14:paraId="2A5D891F" w14:textId="1040F2AF" w:rsidR="00767D7B" w:rsidRPr="00B30FF3" w:rsidRDefault="005F4B9C" w:rsidP="00A43049">
            <w:pPr>
              <w:pStyle w:val="TableContent"/>
              <w:rPr>
                <w:highlight w:val="yellow"/>
              </w:rPr>
            </w:pPr>
            <w:r w:rsidRPr="00B30FF3">
              <w:rPr>
                <w:b/>
                <w:i/>
                <w:highlight w:val="yellow"/>
              </w:rPr>
              <w:t>Read Command</w:t>
            </w:r>
          </w:p>
        </w:tc>
      </w:tr>
      <w:tr w:rsidR="005F4B9C" w:rsidRPr="002B4BB2" w14:paraId="7FD78D90" w14:textId="77777777" w:rsidTr="005F4B9C">
        <w:trPr>
          <w:trHeight w:val="369"/>
        </w:trPr>
        <w:tc>
          <w:tcPr>
            <w:tcW w:w="1722" w:type="dxa"/>
            <w:shd w:val="pct5" w:color="auto" w:fill="auto"/>
            <w:vAlign w:val="center"/>
          </w:tcPr>
          <w:p w14:paraId="11517154" w14:textId="6D5B1154" w:rsidR="005F4B9C" w:rsidRPr="00B30FF3" w:rsidRDefault="005F4B9C" w:rsidP="005F4B9C">
            <w:pPr>
              <w:pStyle w:val="TableContent"/>
              <w:rPr>
                <w:highlight w:val="yellow"/>
              </w:rPr>
            </w:pPr>
            <w:r w:rsidRPr="00B30FF3">
              <w:rPr>
                <w:highlight w:val="yellow"/>
              </w:rPr>
              <w:t>CmdRd_Addr</w:t>
            </w:r>
          </w:p>
        </w:tc>
        <w:tc>
          <w:tcPr>
            <w:tcW w:w="1131" w:type="dxa"/>
            <w:vAlign w:val="center"/>
          </w:tcPr>
          <w:p w14:paraId="7C755C88" w14:textId="7616E6C3"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D6BD660" w14:textId="78B4D687" w:rsidR="005F4B9C" w:rsidRPr="00B30FF3" w:rsidRDefault="005F4B9C" w:rsidP="005F4B9C">
            <w:pPr>
              <w:pStyle w:val="TableContent"/>
              <w:jc w:val="center"/>
              <w:rPr>
                <w:highlight w:val="yellow"/>
              </w:rPr>
            </w:pPr>
            <w:r w:rsidRPr="00B30FF3">
              <w:rPr>
                <w:i/>
                <w:highlight w:val="yellow"/>
              </w:rPr>
              <w:t>AxiAddrWidth_g</w:t>
            </w:r>
          </w:p>
        </w:tc>
        <w:tc>
          <w:tcPr>
            <w:tcW w:w="4781" w:type="dxa"/>
            <w:vAlign w:val="center"/>
          </w:tcPr>
          <w:p w14:paraId="6D0BFC36" w14:textId="60EAD159" w:rsidR="005F4B9C" w:rsidRPr="00B30FF3" w:rsidRDefault="005F4B9C" w:rsidP="005F4B9C">
            <w:pPr>
              <w:pStyle w:val="TableContent"/>
              <w:rPr>
                <w:highlight w:val="yellow"/>
              </w:rPr>
            </w:pPr>
            <w:r w:rsidRPr="00B30FF3">
              <w:rPr>
                <w:highlight w:val="yellow"/>
              </w:rPr>
              <w:t>Address to start reading at (must be aligned)</w:t>
            </w:r>
          </w:p>
        </w:tc>
      </w:tr>
      <w:tr w:rsidR="005F4B9C" w:rsidRPr="002B4BB2" w14:paraId="50F33625" w14:textId="77777777" w:rsidTr="005F4B9C">
        <w:trPr>
          <w:trHeight w:val="369"/>
        </w:trPr>
        <w:tc>
          <w:tcPr>
            <w:tcW w:w="1722" w:type="dxa"/>
            <w:shd w:val="pct5" w:color="auto" w:fill="auto"/>
            <w:vAlign w:val="center"/>
          </w:tcPr>
          <w:p w14:paraId="0B5EC786" w14:textId="63EA4A57" w:rsidR="005F4B9C" w:rsidRPr="00B30FF3" w:rsidRDefault="005F4B9C" w:rsidP="005F4B9C">
            <w:pPr>
              <w:pStyle w:val="TableContent"/>
              <w:rPr>
                <w:highlight w:val="yellow"/>
              </w:rPr>
            </w:pPr>
            <w:r w:rsidRPr="00B30FF3">
              <w:rPr>
                <w:highlight w:val="yellow"/>
              </w:rPr>
              <w:t>CmdRd_Size</w:t>
            </w:r>
          </w:p>
        </w:tc>
        <w:tc>
          <w:tcPr>
            <w:tcW w:w="1131" w:type="dxa"/>
            <w:vAlign w:val="center"/>
          </w:tcPr>
          <w:p w14:paraId="4E191D0C" w14:textId="4F3720FF"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47C2622" w14:textId="5510F435" w:rsidR="005F4B9C" w:rsidRPr="00B30FF3" w:rsidRDefault="005F4B9C" w:rsidP="005F4B9C">
            <w:pPr>
              <w:pStyle w:val="TableContent"/>
              <w:jc w:val="center"/>
              <w:rPr>
                <w:highlight w:val="yellow"/>
              </w:rPr>
            </w:pPr>
            <w:r w:rsidRPr="00B30FF3">
              <w:rPr>
                <w:i/>
                <w:highlight w:val="yellow"/>
              </w:rPr>
              <w:t>UserTransactionSizeBits_g</w:t>
            </w:r>
          </w:p>
        </w:tc>
        <w:tc>
          <w:tcPr>
            <w:tcW w:w="4781" w:type="dxa"/>
            <w:vAlign w:val="center"/>
          </w:tcPr>
          <w:p w14:paraId="19CFB8DA" w14:textId="64EE3DF6" w:rsidR="005F4B9C" w:rsidRPr="00B30FF3" w:rsidRDefault="005F4B9C" w:rsidP="005F4B9C">
            <w:pPr>
              <w:pStyle w:val="TableContent"/>
              <w:rPr>
                <w:highlight w:val="yellow"/>
              </w:rPr>
            </w:pPr>
            <w:r w:rsidRPr="00B30FF3">
              <w:rPr>
                <w:highlight w:val="yellow"/>
              </w:rPr>
              <w:t>Number of beats in the transfer</w:t>
            </w:r>
          </w:p>
        </w:tc>
      </w:tr>
      <w:tr w:rsidR="005F4B9C" w:rsidRPr="002B4BB2" w14:paraId="44C80DE5" w14:textId="77777777" w:rsidTr="005F4B9C">
        <w:trPr>
          <w:trHeight w:val="369"/>
        </w:trPr>
        <w:tc>
          <w:tcPr>
            <w:tcW w:w="1722" w:type="dxa"/>
            <w:shd w:val="pct5" w:color="auto" w:fill="auto"/>
            <w:vAlign w:val="center"/>
          </w:tcPr>
          <w:p w14:paraId="1D711710" w14:textId="0C3C2448" w:rsidR="005F4B9C" w:rsidRPr="00B30FF3" w:rsidRDefault="005F4B9C" w:rsidP="005F4B9C">
            <w:pPr>
              <w:pStyle w:val="TableContent"/>
              <w:rPr>
                <w:highlight w:val="yellow"/>
              </w:rPr>
            </w:pPr>
            <w:r w:rsidRPr="00B30FF3">
              <w:rPr>
                <w:highlight w:val="yellow"/>
              </w:rPr>
              <w:t>CmdRd_LowLat</w:t>
            </w:r>
          </w:p>
        </w:tc>
        <w:tc>
          <w:tcPr>
            <w:tcW w:w="1131" w:type="dxa"/>
            <w:vAlign w:val="center"/>
          </w:tcPr>
          <w:p w14:paraId="168E90B0" w14:textId="690AF07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76517B8A" w14:textId="42BBD6B0"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2EFD418A" w14:textId="0916EAEC" w:rsidR="005F4B9C" w:rsidRPr="00B30FF3" w:rsidRDefault="005F4B9C" w:rsidP="005F4B9C">
            <w:pPr>
              <w:pStyle w:val="TableContent"/>
              <w:rPr>
                <w:highlight w:val="yellow"/>
              </w:rPr>
            </w:pPr>
            <w:r w:rsidRPr="00B30FF3">
              <w:rPr>
                <w:highlight w:val="yellow"/>
              </w:rPr>
              <w:t>‘1’ --&gt; Low latency mode</w:t>
            </w:r>
            <w:r w:rsidRPr="00B30FF3">
              <w:rPr>
                <w:highlight w:val="yellow"/>
              </w:rPr>
              <w:br/>
              <w:t>‘0’ --&gt; High latency mode</w:t>
            </w:r>
          </w:p>
        </w:tc>
      </w:tr>
      <w:tr w:rsidR="005F4B9C" w:rsidRPr="00B30FF3" w14:paraId="45028C57" w14:textId="77777777" w:rsidTr="005F4B9C">
        <w:trPr>
          <w:trHeight w:val="369"/>
        </w:trPr>
        <w:tc>
          <w:tcPr>
            <w:tcW w:w="1722" w:type="dxa"/>
            <w:shd w:val="pct5" w:color="auto" w:fill="auto"/>
            <w:vAlign w:val="center"/>
          </w:tcPr>
          <w:p w14:paraId="49C9DDF6" w14:textId="1D2D352B" w:rsidR="005F4B9C" w:rsidRPr="00B30FF3" w:rsidRDefault="005F4B9C" w:rsidP="005F4B9C">
            <w:pPr>
              <w:pStyle w:val="TableContent"/>
              <w:rPr>
                <w:highlight w:val="yellow"/>
              </w:rPr>
            </w:pPr>
            <w:r w:rsidRPr="00B30FF3">
              <w:rPr>
                <w:highlight w:val="yellow"/>
              </w:rPr>
              <w:t>CmdRd_Vld</w:t>
            </w:r>
          </w:p>
        </w:tc>
        <w:tc>
          <w:tcPr>
            <w:tcW w:w="1131" w:type="dxa"/>
            <w:vAlign w:val="center"/>
          </w:tcPr>
          <w:p w14:paraId="6055030D" w14:textId="417EFEB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862FE03" w14:textId="3EAB9CD0"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8B78F55" w14:textId="4BA24688" w:rsidR="005F4B9C" w:rsidRPr="00B30FF3" w:rsidRDefault="005F4B9C" w:rsidP="005F4B9C">
            <w:pPr>
              <w:pStyle w:val="TableContent"/>
              <w:rPr>
                <w:highlight w:val="yellow"/>
              </w:rPr>
            </w:pPr>
            <w:r w:rsidRPr="00B30FF3">
              <w:rPr>
                <w:highlight w:val="yellow"/>
              </w:rPr>
              <w:t>AXI-S handshaking signal</w:t>
            </w:r>
          </w:p>
        </w:tc>
      </w:tr>
      <w:tr w:rsidR="005F4B9C" w:rsidRPr="00B30FF3" w14:paraId="3A31E49C" w14:textId="77777777" w:rsidTr="005F4B9C">
        <w:trPr>
          <w:trHeight w:val="369"/>
        </w:trPr>
        <w:tc>
          <w:tcPr>
            <w:tcW w:w="1722" w:type="dxa"/>
            <w:shd w:val="pct5" w:color="auto" w:fill="auto"/>
            <w:vAlign w:val="center"/>
          </w:tcPr>
          <w:p w14:paraId="3C314C74" w14:textId="210785B8" w:rsidR="005F4B9C" w:rsidRPr="00B30FF3" w:rsidRDefault="005F4B9C" w:rsidP="005F4B9C">
            <w:pPr>
              <w:pStyle w:val="TableContent"/>
              <w:rPr>
                <w:highlight w:val="yellow"/>
              </w:rPr>
            </w:pPr>
            <w:r w:rsidRPr="00B30FF3">
              <w:rPr>
                <w:highlight w:val="yellow"/>
              </w:rPr>
              <w:t>CmdRd_Rdy</w:t>
            </w:r>
          </w:p>
        </w:tc>
        <w:tc>
          <w:tcPr>
            <w:tcW w:w="1131" w:type="dxa"/>
            <w:vAlign w:val="center"/>
          </w:tcPr>
          <w:p w14:paraId="4A4ED56F" w14:textId="50ADF44A"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D5ECE41" w14:textId="3C81940C"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91B5FAA" w14:textId="5219700B" w:rsidR="005F4B9C" w:rsidRPr="00B30FF3" w:rsidRDefault="005F4B9C" w:rsidP="005F4B9C">
            <w:pPr>
              <w:pStyle w:val="TableContent"/>
              <w:rPr>
                <w:highlight w:val="yellow"/>
              </w:rPr>
            </w:pPr>
            <w:r w:rsidRPr="00B30FF3">
              <w:rPr>
                <w:highlight w:val="yellow"/>
              </w:rPr>
              <w:t>AXI-S handshaking signal</w:t>
            </w:r>
          </w:p>
        </w:tc>
      </w:tr>
      <w:tr w:rsidR="005F4B9C" w:rsidRPr="00B30FF3" w14:paraId="1096245D" w14:textId="77777777" w:rsidTr="00A43049">
        <w:trPr>
          <w:trHeight w:val="369"/>
        </w:trPr>
        <w:tc>
          <w:tcPr>
            <w:tcW w:w="10383" w:type="dxa"/>
            <w:gridSpan w:val="4"/>
            <w:shd w:val="pct5" w:color="auto" w:fill="auto"/>
            <w:vAlign w:val="center"/>
          </w:tcPr>
          <w:p w14:paraId="2D898A94" w14:textId="217DE854" w:rsidR="005F4B9C" w:rsidRPr="00B30FF3" w:rsidRDefault="005F4B9C" w:rsidP="00A43049">
            <w:pPr>
              <w:pStyle w:val="TableContent"/>
              <w:rPr>
                <w:highlight w:val="yellow"/>
              </w:rPr>
            </w:pPr>
            <w:r w:rsidRPr="00B30FF3">
              <w:rPr>
                <w:b/>
                <w:i/>
                <w:highlight w:val="yellow"/>
              </w:rPr>
              <w:t>Write Data</w:t>
            </w:r>
          </w:p>
        </w:tc>
      </w:tr>
      <w:tr w:rsidR="005F4B9C" w:rsidRPr="00B30FF3" w14:paraId="226FDEE4" w14:textId="77777777" w:rsidTr="005F4B9C">
        <w:trPr>
          <w:trHeight w:val="369"/>
        </w:trPr>
        <w:tc>
          <w:tcPr>
            <w:tcW w:w="1722" w:type="dxa"/>
            <w:shd w:val="pct5" w:color="auto" w:fill="auto"/>
            <w:vAlign w:val="center"/>
          </w:tcPr>
          <w:p w14:paraId="6A8A52C4" w14:textId="5A24916D" w:rsidR="005F4B9C" w:rsidRPr="00B30FF3" w:rsidRDefault="005F4B9C" w:rsidP="00A43049">
            <w:pPr>
              <w:pStyle w:val="TableContent"/>
              <w:rPr>
                <w:highlight w:val="yellow"/>
              </w:rPr>
            </w:pPr>
            <w:r w:rsidRPr="00B30FF3">
              <w:rPr>
                <w:highlight w:val="yellow"/>
              </w:rPr>
              <w:t>WrDat_Data</w:t>
            </w:r>
          </w:p>
        </w:tc>
        <w:tc>
          <w:tcPr>
            <w:tcW w:w="1131" w:type="dxa"/>
            <w:vAlign w:val="center"/>
          </w:tcPr>
          <w:p w14:paraId="57962AFA" w14:textId="22CA6046"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36FBA9BD" w14:textId="215C4DCC" w:rsidR="005F4B9C" w:rsidRPr="00B30FF3" w:rsidRDefault="005F4B9C" w:rsidP="00A43049">
            <w:pPr>
              <w:pStyle w:val="TableContent"/>
              <w:jc w:val="center"/>
              <w:rPr>
                <w:i/>
                <w:highlight w:val="yellow"/>
              </w:rPr>
            </w:pPr>
            <w:r w:rsidRPr="00B30FF3">
              <w:rPr>
                <w:i/>
                <w:highlight w:val="yellow"/>
              </w:rPr>
              <w:t>AxiDataWidth_g</w:t>
            </w:r>
          </w:p>
        </w:tc>
        <w:tc>
          <w:tcPr>
            <w:tcW w:w="4781" w:type="dxa"/>
            <w:vAlign w:val="center"/>
          </w:tcPr>
          <w:p w14:paraId="6FAB873B" w14:textId="6EFB3869" w:rsidR="005F4B9C" w:rsidRPr="00B30FF3" w:rsidRDefault="005F4B9C" w:rsidP="00A43049">
            <w:pPr>
              <w:pStyle w:val="TableContent"/>
              <w:rPr>
                <w:highlight w:val="yellow"/>
              </w:rPr>
            </w:pPr>
            <w:r w:rsidRPr="00B30FF3">
              <w:rPr>
                <w:highlight w:val="yellow"/>
              </w:rPr>
              <w:t>Write data</w:t>
            </w:r>
          </w:p>
        </w:tc>
      </w:tr>
      <w:tr w:rsidR="005F4B9C" w:rsidRPr="002B4BB2" w14:paraId="3BF58BE9" w14:textId="77777777" w:rsidTr="005F4B9C">
        <w:trPr>
          <w:trHeight w:val="369"/>
        </w:trPr>
        <w:tc>
          <w:tcPr>
            <w:tcW w:w="1722" w:type="dxa"/>
            <w:shd w:val="pct5" w:color="auto" w:fill="auto"/>
            <w:vAlign w:val="center"/>
          </w:tcPr>
          <w:p w14:paraId="4C540D85" w14:textId="67B737E9" w:rsidR="005F4B9C" w:rsidRPr="00B30FF3" w:rsidRDefault="005F4B9C" w:rsidP="00A43049">
            <w:pPr>
              <w:pStyle w:val="TableContent"/>
              <w:rPr>
                <w:highlight w:val="yellow"/>
              </w:rPr>
            </w:pPr>
            <w:r w:rsidRPr="00B30FF3">
              <w:rPr>
                <w:highlight w:val="yellow"/>
              </w:rPr>
              <w:t>WrDat_Be</w:t>
            </w:r>
          </w:p>
        </w:tc>
        <w:tc>
          <w:tcPr>
            <w:tcW w:w="1131" w:type="dxa"/>
            <w:vAlign w:val="center"/>
          </w:tcPr>
          <w:p w14:paraId="4F977F22" w14:textId="44F314C5"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01F510B3" w14:textId="5EDADBEC" w:rsidR="005F4B9C" w:rsidRPr="00B30FF3" w:rsidRDefault="005F4B9C" w:rsidP="00A43049">
            <w:pPr>
              <w:pStyle w:val="TableContent"/>
              <w:jc w:val="center"/>
              <w:rPr>
                <w:i/>
                <w:highlight w:val="yellow"/>
              </w:rPr>
            </w:pPr>
            <w:r w:rsidRPr="00B30FF3">
              <w:rPr>
                <w:i/>
                <w:highlight w:val="yellow"/>
              </w:rPr>
              <w:t>AxiDataWidth_g/8</w:t>
            </w:r>
          </w:p>
        </w:tc>
        <w:tc>
          <w:tcPr>
            <w:tcW w:w="4781" w:type="dxa"/>
            <w:vAlign w:val="center"/>
          </w:tcPr>
          <w:p w14:paraId="318E523C" w14:textId="2A1DA330" w:rsidR="005F4B9C" w:rsidRPr="00B30FF3" w:rsidRDefault="005F4B9C" w:rsidP="00A43049">
            <w:pPr>
              <w:pStyle w:val="TableContent"/>
              <w:rPr>
                <w:highlight w:val="yellow"/>
              </w:rPr>
            </w:pPr>
            <w:r w:rsidRPr="00B30FF3">
              <w:rPr>
                <w:highlight w:val="yellow"/>
              </w:rPr>
              <w:t>Byte enables for write data</w:t>
            </w:r>
          </w:p>
        </w:tc>
      </w:tr>
      <w:tr w:rsidR="005F4B9C" w:rsidRPr="00B30FF3" w14:paraId="1270F0E9" w14:textId="77777777" w:rsidTr="005F4B9C">
        <w:trPr>
          <w:trHeight w:val="369"/>
        </w:trPr>
        <w:tc>
          <w:tcPr>
            <w:tcW w:w="1722" w:type="dxa"/>
            <w:shd w:val="pct5" w:color="auto" w:fill="auto"/>
            <w:vAlign w:val="center"/>
          </w:tcPr>
          <w:p w14:paraId="432F4E0A" w14:textId="3E53A11A" w:rsidR="005F4B9C" w:rsidRPr="00B30FF3" w:rsidRDefault="005F4B9C" w:rsidP="005F4B9C">
            <w:pPr>
              <w:pStyle w:val="TableContent"/>
              <w:rPr>
                <w:highlight w:val="yellow"/>
              </w:rPr>
            </w:pPr>
            <w:r w:rsidRPr="00B30FF3">
              <w:rPr>
                <w:highlight w:val="yellow"/>
              </w:rPr>
              <w:t>WrDat_Vld</w:t>
            </w:r>
          </w:p>
        </w:tc>
        <w:tc>
          <w:tcPr>
            <w:tcW w:w="1131" w:type="dxa"/>
            <w:vAlign w:val="center"/>
          </w:tcPr>
          <w:p w14:paraId="08D19DB8" w14:textId="0D1095AB"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6C9C4547" w14:textId="504A7964"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21A9FCA" w14:textId="541FDAFA" w:rsidR="005F4B9C" w:rsidRPr="00B30FF3" w:rsidRDefault="005F4B9C" w:rsidP="005F4B9C">
            <w:pPr>
              <w:pStyle w:val="TableContent"/>
              <w:rPr>
                <w:highlight w:val="yellow"/>
              </w:rPr>
            </w:pPr>
            <w:r w:rsidRPr="00B30FF3">
              <w:rPr>
                <w:highlight w:val="yellow"/>
              </w:rPr>
              <w:t>AXI-S handshaking signal</w:t>
            </w:r>
          </w:p>
        </w:tc>
      </w:tr>
      <w:tr w:rsidR="005F4B9C" w:rsidRPr="00B30FF3" w14:paraId="2BF563D6" w14:textId="77777777" w:rsidTr="005F4B9C">
        <w:trPr>
          <w:trHeight w:val="369"/>
        </w:trPr>
        <w:tc>
          <w:tcPr>
            <w:tcW w:w="1722" w:type="dxa"/>
            <w:shd w:val="pct5" w:color="auto" w:fill="auto"/>
            <w:vAlign w:val="center"/>
          </w:tcPr>
          <w:p w14:paraId="62A14636" w14:textId="4AF82AC0" w:rsidR="005F4B9C" w:rsidRPr="00B30FF3" w:rsidRDefault="005F4B9C" w:rsidP="005F4B9C">
            <w:pPr>
              <w:pStyle w:val="TableContent"/>
              <w:rPr>
                <w:highlight w:val="yellow"/>
              </w:rPr>
            </w:pPr>
            <w:r w:rsidRPr="00B30FF3">
              <w:rPr>
                <w:highlight w:val="yellow"/>
              </w:rPr>
              <w:t>WrDat_Rdy</w:t>
            </w:r>
          </w:p>
        </w:tc>
        <w:tc>
          <w:tcPr>
            <w:tcW w:w="1131" w:type="dxa"/>
            <w:vAlign w:val="center"/>
          </w:tcPr>
          <w:p w14:paraId="600F8405" w14:textId="652087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E489E10" w14:textId="2BE81791"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52E4BB61" w14:textId="01DCE63A" w:rsidR="005F4B9C" w:rsidRPr="00B30FF3" w:rsidRDefault="005F4B9C" w:rsidP="005F4B9C">
            <w:pPr>
              <w:pStyle w:val="TableContent"/>
              <w:rPr>
                <w:highlight w:val="yellow"/>
              </w:rPr>
            </w:pPr>
            <w:r w:rsidRPr="00B30FF3">
              <w:rPr>
                <w:highlight w:val="yellow"/>
              </w:rPr>
              <w:t>AXI-S handshaking signal</w:t>
            </w:r>
          </w:p>
        </w:tc>
      </w:tr>
      <w:tr w:rsidR="005F4B9C" w:rsidRPr="00B30FF3" w14:paraId="0DEACB90" w14:textId="77777777" w:rsidTr="00A43049">
        <w:trPr>
          <w:trHeight w:val="369"/>
        </w:trPr>
        <w:tc>
          <w:tcPr>
            <w:tcW w:w="10383" w:type="dxa"/>
            <w:gridSpan w:val="4"/>
            <w:shd w:val="pct5" w:color="auto" w:fill="auto"/>
            <w:vAlign w:val="center"/>
          </w:tcPr>
          <w:p w14:paraId="2F73F0D4" w14:textId="291F5C72" w:rsidR="005F4B9C" w:rsidRPr="00B30FF3" w:rsidRDefault="005F4B9C" w:rsidP="005F4B9C">
            <w:pPr>
              <w:pStyle w:val="TableContent"/>
              <w:rPr>
                <w:highlight w:val="yellow"/>
              </w:rPr>
            </w:pPr>
            <w:r w:rsidRPr="00B30FF3">
              <w:rPr>
                <w:b/>
                <w:i/>
                <w:highlight w:val="yellow"/>
              </w:rPr>
              <w:t>Read Data</w:t>
            </w:r>
          </w:p>
        </w:tc>
      </w:tr>
      <w:tr w:rsidR="005F4B9C" w:rsidRPr="00B30FF3" w14:paraId="0434F3B7" w14:textId="77777777" w:rsidTr="005F4B9C">
        <w:trPr>
          <w:trHeight w:val="369"/>
        </w:trPr>
        <w:tc>
          <w:tcPr>
            <w:tcW w:w="1722" w:type="dxa"/>
            <w:shd w:val="pct5" w:color="auto" w:fill="auto"/>
            <w:vAlign w:val="center"/>
          </w:tcPr>
          <w:p w14:paraId="17144859" w14:textId="77A7C658" w:rsidR="005F4B9C" w:rsidRPr="00B30FF3" w:rsidRDefault="005F4B9C" w:rsidP="005F4B9C">
            <w:pPr>
              <w:pStyle w:val="TableContent"/>
              <w:rPr>
                <w:highlight w:val="yellow"/>
              </w:rPr>
            </w:pPr>
            <w:r w:rsidRPr="00B30FF3">
              <w:rPr>
                <w:highlight w:val="yellow"/>
              </w:rPr>
              <w:t>RdDat_Data</w:t>
            </w:r>
          </w:p>
        </w:tc>
        <w:tc>
          <w:tcPr>
            <w:tcW w:w="1131" w:type="dxa"/>
            <w:vAlign w:val="center"/>
          </w:tcPr>
          <w:p w14:paraId="00282932" w14:textId="308092D6"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1FC112BF" w14:textId="780B8F9A" w:rsidR="005F4B9C" w:rsidRPr="00B30FF3" w:rsidRDefault="005F4B9C" w:rsidP="005F4B9C">
            <w:pPr>
              <w:pStyle w:val="TableContent"/>
              <w:jc w:val="center"/>
              <w:rPr>
                <w:highlight w:val="yellow"/>
              </w:rPr>
            </w:pPr>
            <w:r w:rsidRPr="00B30FF3">
              <w:rPr>
                <w:i/>
                <w:highlight w:val="yellow"/>
              </w:rPr>
              <w:t>AxiDataWidth_g</w:t>
            </w:r>
          </w:p>
        </w:tc>
        <w:tc>
          <w:tcPr>
            <w:tcW w:w="4781" w:type="dxa"/>
            <w:vAlign w:val="center"/>
          </w:tcPr>
          <w:p w14:paraId="4CF8E9FA" w14:textId="6404ECF7" w:rsidR="005F4B9C" w:rsidRPr="00B30FF3" w:rsidRDefault="005F4B9C" w:rsidP="005F4B9C">
            <w:pPr>
              <w:pStyle w:val="TableContent"/>
              <w:rPr>
                <w:highlight w:val="yellow"/>
              </w:rPr>
            </w:pPr>
            <w:r w:rsidRPr="00B30FF3">
              <w:rPr>
                <w:highlight w:val="yellow"/>
              </w:rPr>
              <w:t>Read data</w:t>
            </w:r>
          </w:p>
        </w:tc>
      </w:tr>
      <w:tr w:rsidR="005F4B9C" w:rsidRPr="00B30FF3" w14:paraId="31163310" w14:textId="77777777" w:rsidTr="005F4B9C">
        <w:trPr>
          <w:trHeight w:val="369"/>
        </w:trPr>
        <w:tc>
          <w:tcPr>
            <w:tcW w:w="1722" w:type="dxa"/>
            <w:shd w:val="pct5" w:color="auto" w:fill="auto"/>
            <w:vAlign w:val="center"/>
          </w:tcPr>
          <w:p w14:paraId="09E05125" w14:textId="0B565D1B" w:rsidR="005F4B9C" w:rsidRPr="00B30FF3" w:rsidRDefault="005F4B9C" w:rsidP="005F4B9C">
            <w:pPr>
              <w:pStyle w:val="TableContent"/>
              <w:rPr>
                <w:highlight w:val="yellow"/>
              </w:rPr>
            </w:pPr>
            <w:r w:rsidRPr="00B30FF3">
              <w:rPr>
                <w:highlight w:val="yellow"/>
              </w:rPr>
              <w:t>RdDat_Vld</w:t>
            </w:r>
          </w:p>
        </w:tc>
        <w:tc>
          <w:tcPr>
            <w:tcW w:w="1131" w:type="dxa"/>
            <w:vAlign w:val="center"/>
          </w:tcPr>
          <w:p w14:paraId="7D95AD6A" w14:textId="06B976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722AA574" w14:textId="2946FF5B"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91A4D59" w14:textId="23BF2166" w:rsidR="005F4B9C" w:rsidRPr="00B30FF3" w:rsidRDefault="005F4B9C" w:rsidP="005F4B9C">
            <w:pPr>
              <w:pStyle w:val="TableContent"/>
              <w:rPr>
                <w:highlight w:val="yellow"/>
              </w:rPr>
            </w:pPr>
            <w:r w:rsidRPr="00B30FF3">
              <w:rPr>
                <w:highlight w:val="yellow"/>
              </w:rPr>
              <w:t>AXI-S handshaking signal</w:t>
            </w:r>
          </w:p>
        </w:tc>
      </w:tr>
      <w:tr w:rsidR="005F4B9C" w:rsidRPr="00B30FF3" w14:paraId="7F7F6DE6" w14:textId="77777777" w:rsidTr="005F4B9C">
        <w:trPr>
          <w:trHeight w:val="369"/>
        </w:trPr>
        <w:tc>
          <w:tcPr>
            <w:tcW w:w="1722" w:type="dxa"/>
            <w:shd w:val="pct5" w:color="auto" w:fill="auto"/>
            <w:vAlign w:val="center"/>
          </w:tcPr>
          <w:p w14:paraId="7D3F473F" w14:textId="78E6C376" w:rsidR="005F4B9C" w:rsidRPr="00B30FF3" w:rsidRDefault="005F4B9C" w:rsidP="005F4B9C">
            <w:pPr>
              <w:pStyle w:val="TableContent"/>
              <w:rPr>
                <w:highlight w:val="yellow"/>
              </w:rPr>
            </w:pPr>
            <w:r w:rsidRPr="00B30FF3">
              <w:rPr>
                <w:highlight w:val="yellow"/>
              </w:rPr>
              <w:t>RdDat_Rdy</w:t>
            </w:r>
          </w:p>
        </w:tc>
        <w:tc>
          <w:tcPr>
            <w:tcW w:w="1131" w:type="dxa"/>
            <w:vAlign w:val="center"/>
          </w:tcPr>
          <w:p w14:paraId="7F9D496C" w14:textId="4B99763A"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5016B915" w14:textId="2E5CCF39"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2C7366B" w14:textId="398696B9" w:rsidR="005F4B9C" w:rsidRPr="00B30FF3" w:rsidRDefault="005F4B9C" w:rsidP="005F4B9C">
            <w:pPr>
              <w:pStyle w:val="TableContent"/>
              <w:rPr>
                <w:highlight w:val="yellow"/>
              </w:rPr>
            </w:pPr>
            <w:r w:rsidRPr="00B30FF3">
              <w:rPr>
                <w:highlight w:val="yellow"/>
              </w:rPr>
              <w:t>AXI-S handshaking signal</w:t>
            </w:r>
          </w:p>
        </w:tc>
      </w:tr>
      <w:tr w:rsidR="005F4B9C" w:rsidRPr="00B30FF3" w14:paraId="31FE4FC4" w14:textId="77777777" w:rsidTr="00A43049">
        <w:trPr>
          <w:trHeight w:val="369"/>
        </w:trPr>
        <w:tc>
          <w:tcPr>
            <w:tcW w:w="10383" w:type="dxa"/>
            <w:gridSpan w:val="4"/>
            <w:shd w:val="pct5" w:color="auto" w:fill="auto"/>
            <w:vAlign w:val="center"/>
          </w:tcPr>
          <w:p w14:paraId="3F7CCE2C" w14:textId="79D5202A" w:rsidR="005F4B9C" w:rsidRPr="00B30FF3" w:rsidRDefault="005F4B9C" w:rsidP="005F4B9C">
            <w:pPr>
              <w:pStyle w:val="TableContent"/>
              <w:rPr>
                <w:highlight w:val="yellow"/>
              </w:rPr>
            </w:pPr>
            <w:r w:rsidRPr="00B30FF3">
              <w:rPr>
                <w:b/>
                <w:i/>
                <w:highlight w:val="yellow"/>
              </w:rPr>
              <w:t>Response</w:t>
            </w:r>
          </w:p>
        </w:tc>
      </w:tr>
      <w:tr w:rsidR="005F4B9C" w:rsidRPr="002B4BB2" w14:paraId="6E848BB4" w14:textId="77777777" w:rsidTr="005F4B9C">
        <w:trPr>
          <w:trHeight w:val="369"/>
        </w:trPr>
        <w:tc>
          <w:tcPr>
            <w:tcW w:w="1722" w:type="dxa"/>
            <w:shd w:val="pct5" w:color="auto" w:fill="auto"/>
            <w:vAlign w:val="center"/>
          </w:tcPr>
          <w:p w14:paraId="5BB7D411" w14:textId="61750D99" w:rsidR="005F4B9C" w:rsidRPr="00B30FF3" w:rsidRDefault="005F4B9C" w:rsidP="005F4B9C">
            <w:pPr>
              <w:pStyle w:val="TableContent"/>
              <w:rPr>
                <w:highlight w:val="yellow"/>
              </w:rPr>
            </w:pPr>
            <w:r w:rsidRPr="00B30FF3">
              <w:rPr>
                <w:highlight w:val="yellow"/>
              </w:rPr>
              <w:t>Wr_Done</w:t>
            </w:r>
          </w:p>
        </w:tc>
        <w:tc>
          <w:tcPr>
            <w:tcW w:w="1131" w:type="dxa"/>
            <w:vAlign w:val="center"/>
          </w:tcPr>
          <w:p w14:paraId="364F7B06" w14:textId="6D90E128"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222F6FC5" w14:textId="01527714"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0DFA333" w14:textId="3BCB0FE7" w:rsidR="005F4B9C" w:rsidRPr="00B30FF3" w:rsidRDefault="005F4B9C" w:rsidP="005F4B9C">
            <w:pPr>
              <w:pStyle w:val="TableContent"/>
              <w:rPr>
                <w:highlight w:val="yellow"/>
              </w:rPr>
            </w:pPr>
            <w:r w:rsidRPr="00B30FF3">
              <w:rPr>
                <w:highlight w:val="yellow"/>
              </w:rPr>
              <w:t>Write command was completed successfully</w:t>
            </w:r>
          </w:p>
        </w:tc>
      </w:tr>
      <w:tr w:rsidR="005F4B9C" w:rsidRPr="002B4BB2" w14:paraId="3E908D67" w14:textId="77777777" w:rsidTr="005F4B9C">
        <w:trPr>
          <w:trHeight w:val="369"/>
        </w:trPr>
        <w:tc>
          <w:tcPr>
            <w:tcW w:w="1722" w:type="dxa"/>
            <w:shd w:val="pct5" w:color="auto" w:fill="auto"/>
            <w:vAlign w:val="center"/>
          </w:tcPr>
          <w:p w14:paraId="08137D58" w14:textId="3710AA15" w:rsidR="005F4B9C" w:rsidRPr="00B30FF3" w:rsidRDefault="005F4B9C" w:rsidP="005F4B9C">
            <w:pPr>
              <w:pStyle w:val="TableContent"/>
              <w:rPr>
                <w:highlight w:val="yellow"/>
              </w:rPr>
            </w:pPr>
            <w:r w:rsidRPr="00B30FF3">
              <w:rPr>
                <w:highlight w:val="yellow"/>
              </w:rPr>
              <w:t>Wr_Error</w:t>
            </w:r>
          </w:p>
        </w:tc>
        <w:tc>
          <w:tcPr>
            <w:tcW w:w="1131" w:type="dxa"/>
            <w:vAlign w:val="center"/>
          </w:tcPr>
          <w:p w14:paraId="6EBC5F8C" w14:textId="1F8396AA"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4BAA821C" w14:textId="33BF0EA5"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74E3693" w14:textId="69408E2E" w:rsidR="005F4B9C" w:rsidRPr="00B30FF3" w:rsidRDefault="005F4B9C" w:rsidP="005F4B9C">
            <w:pPr>
              <w:pStyle w:val="TableContent"/>
              <w:rPr>
                <w:highlight w:val="yellow"/>
              </w:rPr>
            </w:pPr>
            <w:r w:rsidRPr="00B30FF3">
              <w:rPr>
                <w:highlight w:val="yellow"/>
              </w:rPr>
              <w:t>Write command was completed but at least one transaction failed (AXI response from slave indicated an error)</w:t>
            </w:r>
          </w:p>
        </w:tc>
      </w:tr>
      <w:tr w:rsidR="005F4B9C" w:rsidRPr="002B4BB2" w14:paraId="6815DE4F" w14:textId="77777777" w:rsidTr="005F4B9C">
        <w:trPr>
          <w:trHeight w:val="369"/>
        </w:trPr>
        <w:tc>
          <w:tcPr>
            <w:tcW w:w="1722" w:type="dxa"/>
            <w:shd w:val="pct5" w:color="auto" w:fill="auto"/>
            <w:vAlign w:val="center"/>
          </w:tcPr>
          <w:p w14:paraId="37602E3D" w14:textId="6EE6A59B" w:rsidR="005F4B9C" w:rsidRPr="00B30FF3" w:rsidRDefault="005F4B9C" w:rsidP="005F4B9C">
            <w:pPr>
              <w:pStyle w:val="TableContent"/>
              <w:rPr>
                <w:highlight w:val="yellow"/>
              </w:rPr>
            </w:pPr>
            <w:r w:rsidRPr="00B30FF3">
              <w:rPr>
                <w:highlight w:val="yellow"/>
              </w:rPr>
              <w:t>Rd_Done</w:t>
            </w:r>
          </w:p>
        </w:tc>
        <w:tc>
          <w:tcPr>
            <w:tcW w:w="1131" w:type="dxa"/>
            <w:vAlign w:val="center"/>
          </w:tcPr>
          <w:p w14:paraId="7FDA9BDE" w14:textId="6AEFB62F"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009A9F52" w14:textId="092D0CA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6DEB015" w14:textId="7388F66B" w:rsidR="005F4B9C" w:rsidRPr="00B30FF3" w:rsidRDefault="005F4B9C" w:rsidP="005F4B9C">
            <w:pPr>
              <w:pStyle w:val="TableContent"/>
              <w:rPr>
                <w:highlight w:val="yellow"/>
              </w:rPr>
            </w:pPr>
            <w:r w:rsidRPr="00B30FF3">
              <w:rPr>
                <w:highlight w:val="yellow"/>
              </w:rPr>
              <w:t>Read command was completed successfully</w:t>
            </w:r>
          </w:p>
        </w:tc>
      </w:tr>
      <w:tr w:rsidR="005F4B9C" w:rsidRPr="002B4BB2" w14:paraId="6C24FACD" w14:textId="77777777" w:rsidTr="005F4B9C">
        <w:trPr>
          <w:trHeight w:val="369"/>
        </w:trPr>
        <w:tc>
          <w:tcPr>
            <w:tcW w:w="1722" w:type="dxa"/>
            <w:shd w:val="pct5" w:color="auto" w:fill="auto"/>
            <w:vAlign w:val="center"/>
          </w:tcPr>
          <w:p w14:paraId="14B5553C" w14:textId="55BBC116" w:rsidR="005F4B9C" w:rsidRPr="00B30FF3" w:rsidRDefault="005F4B9C" w:rsidP="005F4B9C">
            <w:pPr>
              <w:pStyle w:val="TableContent"/>
              <w:rPr>
                <w:highlight w:val="yellow"/>
              </w:rPr>
            </w:pPr>
            <w:r w:rsidRPr="00B30FF3">
              <w:rPr>
                <w:highlight w:val="yellow"/>
              </w:rPr>
              <w:t>Rd_Error</w:t>
            </w:r>
          </w:p>
        </w:tc>
        <w:tc>
          <w:tcPr>
            <w:tcW w:w="1131" w:type="dxa"/>
            <w:vAlign w:val="center"/>
          </w:tcPr>
          <w:p w14:paraId="0B938DC8" w14:textId="283A3E6C"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36B2E0DD" w14:textId="5D7983E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07694266" w14:textId="52B6FF8E" w:rsidR="005F4B9C" w:rsidRPr="00B30FF3" w:rsidRDefault="005F4B9C" w:rsidP="005F4B9C">
            <w:pPr>
              <w:pStyle w:val="TableContent"/>
              <w:rPr>
                <w:highlight w:val="yellow"/>
              </w:rPr>
            </w:pPr>
            <w:r w:rsidRPr="00B30FF3">
              <w:rPr>
                <w:highlight w:val="yellow"/>
              </w:rPr>
              <w:t>Read command was completed but at least one transaction failed (AXI response from slave indicated an error)</w:t>
            </w:r>
          </w:p>
        </w:tc>
      </w:tr>
      <w:tr w:rsidR="005F4B9C" w:rsidRPr="00B30FF3" w14:paraId="5E929C02" w14:textId="77777777" w:rsidTr="00A43049">
        <w:trPr>
          <w:trHeight w:val="369"/>
        </w:trPr>
        <w:tc>
          <w:tcPr>
            <w:tcW w:w="10383" w:type="dxa"/>
            <w:gridSpan w:val="4"/>
            <w:shd w:val="pct5" w:color="auto" w:fill="auto"/>
            <w:vAlign w:val="center"/>
          </w:tcPr>
          <w:p w14:paraId="5761D0C3" w14:textId="20F9AD36" w:rsidR="005F4B9C" w:rsidRPr="00B30FF3" w:rsidRDefault="005F4B9C" w:rsidP="005F4B9C">
            <w:pPr>
              <w:pStyle w:val="TableContent"/>
              <w:rPr>
                <w:highlight w:val="yellow"/>
              </w:rPr>
            </w:pPr>
            <w:r w:rsidRPr="00B30FF3">
              <w:rPr>
                <w:b/>
                <w:i/>
                <w:highlight w:val="yellow"/>
              </w:rPr>
              <w:t>AXI Master Interface</w:t>
            </w:r>
          </w:p>
        </w:tc>
      </w:tr>
      <w:tr w:rsidR="005F4B9C" w:rsidRPr="002B4BB2" w14:paraId="794E38A3" w14:textId="77777777" w:rsidTr="005F4B9C">
        <w:trPr>
          <w:trHeight w:val="369"/>
        </w:trPr>
        <w:tc>
          <w:tcPr>
            <w:tcW w:w="1722" w:type="dxa"/>
            <w:shd w:val="pct5" w:color="auto" w:fill="auto"/>
            <w:vAlign w:val="center"/>
          </w:tcPr>
          <w:p w14:paraId="5C44D2C3" w14:textId="2F8F0A93" w:rsidR="005F4B9C" w:rsidRPr="00B30FF3" w:rsidRDefault="00A43049" w:rsidP="00A43049">
            <w:pPr>
              <w:pStyle w:val="TableContent"/>
              <w:rPr>
                <w:highlight w:val="yellow"/>
              </w:rPr>
            </w:pPr>
            <w:r w:rsidRPr="00B30FF3">
              <w:rPr>
                <w:highlight w:val="yellow"/>
              </w:rPr>
              <w:t>M_Axi</w:t>
            </w:r>
            <w:r w:rsidR="005F4B9C" w:rsidRPr="00B30FF3">
              <w:rPr>
                <w:highlight w:val="yellow"/>
              </w:rPr>
              <w:t>_*</w:t>
            </w:r>
          </w:p>
        </w:tc>
        <w:tc>
          <w:tcPr>
            <w:tcW w:w="1131" w:type="dxa"/>
            <w:vAlign w:val="center"/>
          </w:tcPr>
          <w:p w14:paraId="57567375" w14:textId="4C76E4E6" w:rsidR="005F4B9C" w:rsidRPr="00B30FF3" w:rsidRDefault="005F4B9C" w:rsidP="005F4B9C">
            <w:pPr>
              <w:pStyle w:val="TableContent"/>
              <w:jc w:val="center"/>
              <w:rPr>
                <w:highlight w:val="yellow"/>
              </w:rPr>
            </w:pPr>
            <w:r w:rsidRPr="00B30FF3">
              <w:rPr>
                <w:highlight w:val="yellow"/>
              </w:rPr>
              <w:t>*</w:t>
            </w:r>
          </w:p>
        </w:tc>
        <w:tc>
          <w:tcPr>
            <w:tcW w:w="2749" w:type="dxa"/>
            <w:vAlign w:val="center"/>
          </w:tcPr>
          <w:p w14:paraId="2A982992" w14:textId="2B7B1C59" w:rsidR="005F4B9C" w:rsidRPr="00B30FF3" w:rsidRDefault="005F4B9C" w:rsidP="005F4B9C">
            <w:pPr>
              <w:pStyle w:val="TableContent"/>
              <w:jc w:val="center"/>
              <w:rPr>
                <w:highlight w:val="yellow"/>
              </w:rPr>
            </w:pPr>
            <w:r w:rsidRPr="00B30FF3">
              <w:rPr>
                <w:highlight w:val="yellow"/>
              </w:rPr>
              <w:t>*</w:t>
            </w:r>
          </w:p>
        </w:tc>
        <w:tc>
          <w:tcPr>
            <w:tcW w:w="4781" w:type="dxa"/>
            <w:vAlign w:val="center"/>
          </w:tcPr>
          <w:p w14:paraId="2A7F8641" w14:textId="1E7C8C0D" w:rsidR="005F4B9C" w:rsidRDefault="005F4B9C" w:rsidP="005F4B9C">
            <w:pPr>
              <w:pStyle w:val="TableContent"/>
            </w:pPr>
            <w:r w:rsidRPr="00B30FF3">
              <w:rPr>
                <w:highlight w:val="yellow"/>
              </w:rPr>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1" w:name="_Toc9319419"/>
      <w:r>
        <w:rPr>
          <w:lang w:val="en-US"/>
        </w:rPr>
        <w:lastRenderedPageBreak/>
        <w:t>Miscellaneous</w:t>
      </w:r>
      <w:bookmarkEnd w:id="81"/>
    </w:p>
    <w:p w14:paraId="3E207CC8" w14:textId="77777777" w:rsidR="00851A1D" w:rsidRDefault="00851A1D" w:rsidP="00851A1D">
      <w:pPr>
        <w:pStyle w:val="Heading2"/>
        <w:rPr>
          <w:lang w:val="en-US"/>
        </w:rPr>
      </w:pPr>
      <w:bookmarkStart w:id="82" w:name="_Toc9319420"/>
      <w:r>
        <w:rPr>
          <w:lang w:val="en-US"/>
        </w:rPr>
        <w:t>psi_common_delay</w:t>
      </w:r>
      <w:bookmarkEnd w:id="82"/>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2B4BB2"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83" w:name="_Ref516133468"/>
      <w:bookmarkStart w:id="84" w:name="_Ref516133475"/>
      <w:bookmarkStart w:id="85" w:name="_Toc9319421"/>
      <w:r>
        <w:rPr>
          <w:lang w:val="en-US"/>
        </w:rPr>
        <w:lastRenderedPageBreak/>
        <w:t>psi_common_pl_stage</w:t>
      </w:r>
      <w:bookmarkEnd w:id="83"/>
      <w:bookmarkEnd w:id="84"/>
      <w:bookmarkEnd w:id="8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6" w:name="_Toc9319422"/>
      <w:r>
        <w:rPr>
          <w:lang w:val="en-US"/>
        </w:rPr>
        <w:lastRenderedPageBreak/>
        <w:t>psi_common_multi_pl_stage</w:t>
      </w:r>
      <w:bookmarkEnd w:id="86"/>
    </w:p>
    <w:p w14:paraId="249D836B" w14:textId="77777777" w:rsidR="00F31355" w:rsidRPr="00CA3637" w:rsidRDefault="00F31355" w:rsidP="00F31355">
      <w:pPr>
        <w:pStyle w:val="Heading3"/>
        <w:rPr>
          <w:lang w:val="en-US"/>
        </w:rPr>
      </w:pPr>
      <w:r>
        <w:rPr>
          <w:lang w:val="en-US"/>
        </w:rPr>
        <w:t>Description</w:t>
      </w:r>
    </w:p>
    <w:p w14:paraId="49C76A46" w14:textId="4BEC52E7"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2B4BB2" w:rsidRPr="002B4BB2">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2B4BB2">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682B6" w14:textId="77777777" w:rsidR="00C30E40" w:rsidRDefault="00C30E40">
      <w:r>
        <w:separator/>
      </w:r>
    </w:p>
  </w:endnote>
  <w:endnote w:type="continuationSeparator" w:id="0">
    <w:p w14:paraId="1DFB6AAB" w14:textId="77777777" w:rsidR="00C30E40" w:rsidRDefault="00C3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77A6B0CE"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C00A6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B4BB2">
      <w:rPr>
        <w:noProof/>
        <w:sz w:val="16"/>
      </w:rPr>
      <w:t>21.05.2019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B4BB2">
      <w:rPr>
        <w:rFonts w:cs="Arial"/>
        <w:noProof/>
        <w:sz w:val="16"/>
        <w:szCs w:val="16"/>
      </w:rPr>
      <w:t>42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81D49" w14:textId="77777777" w:rsidR="00C30E40" w:rsidRDefault="00C30E40">
      <w:r>
        <w:separator/>
      </w:r>
    </w:p>
  </w:footnote>
  <w:footnote w:type="continuationSeparator" w:id="0">
    <w:p w14:paraId="6F4B5BA1" w14:textId="77777777" w:rsidR="00C30E40" w:rsidRDefault="00C30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6AE77F"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AC2EE-3619-4281-B471-FB23DABD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B91C0D7D.dotm</Template>
  <TotalTime>0</TotalTime>
  <Pages>54</Pages>
  <Words>9886</Words>
  <Characters>56354</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143</cp:revision>
  <cp:lastPrinted>2018-12-21T12:23:00Z</cp:lastPrinted>
  <dcterms:created xsi:type="dcterms:W3CDTF">2018-01-03T08:19:00Z</dcterms:created>
  <dcterms:modified xsi:type="dcterms:W3CDTF">2019-05-21T06:22:00Z</dcterms:modified>
</cp:coreProperties>
</file>