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AB" w:rsidRPr="00C2255A" w:rsidRDefault="009A03AB" w:rsidP="009A03AB">
      <w:pPr>
        <w:pStyle w:val="berschrift1"/>
        <w:rPr>
          <w:lang w:val="en-US"/>
        </w:rPr>
      </w:pPr>
      <w:r w:rsidRPr="00C2255A">
        <w:rPr>
          <w:lang w:val="en-US"/>
        </w:rPr>
        <w:t>Quick Start</w:t>
      </w:r>
    </w:p>
    <w:p w:rsidR="009A03AB" w:rsidRPr="00C2255A" w:rsidRDefault="00ED6A4D" w:rsidP="009A03AB">
      <w:pPr>
        <w:rPr>
          <w:lang w:val="en-US"/>
        </w:rPr>
      </w:pPr>
      <w:r w:rsidRPr="00C2255A">
        <w:rPr>
          <w:lang w:val="en-US"/>
        </w:rPr>
        <w:t>This document is a quick introduction</w:t>
      </w:r>
      <w:r w:rsidR="00E952BF">
        <w:rPr>
          <w:lang w:val="en-US"/>
        </w:rPr>
        <w:t xml:space="preserve"> for using the SmplMath </w:t>
      </w:r>
      <w:r w:rsidR="002D6647" w:rsidRPr="00C2255A">
        <w:rPr>
          <w:lang w:val="en-US"/>
        </w:rPr>
        <w:t xml:space="preserve">macros with </w:t>
      </w:r>
      <w:r w:rsidR="00F32AC4" w:rsidRPr="00C2255A">
        <w:rPr>
          <w:lang w:val="en-US"/>
        </w:rPr>
        <w:t>MASM</w:t>
      </w:r>
      <w:r w:rsidR="002D6647" w:rsidRPr="00C2255A">
        <w:rPr>
          <w:lang w:val="en-US"/>
        </w:rPr>
        <w:t xml:space="preserve"> and </w:t>
      </w:r>
      <w:r w:rsidR="00F32AC4" w:rsidRPr="00C2255A">
        <w:rPr>
          <w:lang w:val="en-US"/>
        </w:rPr>
        <w:t>jWasm</w:t>
      </w:r>
      <w:r w:rsidRPr="00C2255A">
        <w:rPr>
          <w:lang w:val="en-US"/>
        </w:rPr>
        <w:t>.</w:t>
      </w:r>
      <w:r w:rsidR="002D6647" w:rsidRPr="00C2255A">
        <w:rPr>
          <w:lang w:val="en-US"/>
        </w:rPr>
        <w:t xml:space="preserve"> </w:t>
      </w:r>
      <w:r w:rsidR="006C18CD" w:rsidRPr="00C2255A">
        <w:rPr>
          <w:lang w:val="en-US"/>
        </w:rPr>
        <w:t>F</w:t>
      </w:r>
      <w:r w:rsidR="002D6647" w:rsidRPr="00C2255A">
        <w:rPr>
          <w:lang w:val="en-US"/>
        </w:rPr>
        <w:t xml:space="preserve">or </w:t>
      </w:r>
      <w:r w:rsidR="00680CAC" w:rsidRPr="00C2255A">
        <w:rPr>
          <w:lang w:val="en-US"/>
        </w:rPr>
        <w:t xml:space="preserve">a full description </w:t>
      </w:r>
      <w:r w:rsidR="002D6647" w:rsidRPr="00C2255A">
        <w:rPr>
          <w:lang w:val="en-US"/>
        </w:rPr>
        <w:t>see the main documentation.</w:t>
      </w:r>
      <w:r w:rsidR="00F12DCE" w:rsidRPr="00C2255A">
        <w:rPr>
          <w:lang w:val="en-US"/>
        </w:rPr>
        <w:t xml:space="preserve"> </w:t>
      </w:r>
      <w:r w:rsidR="00C00ADA" w:rsidRPr="00C2255A">
        <w:rPr>
          <w:lang w:val="en-US"/>
        </w:rPr>
        <w:t>At</w:t>
      </w:r>
      <w:r w:rsidR="00F12DCE" w:rsidRPr="00C2255A">
        <w:rPr>
          <w:lang w:val="en-US"/>
        </w:rPr>
        <w:t xml:space="preserve"> the end of this document you will find </w:t>
      </w:r>
      <w:r w:rsidR="00A46E1B">
        <w:rPr>
          <w:lang w:val="en-US"/>
        </w:rPr>
        <w:t xml:space="preserve">two </w:t>
      </w:r>
      <w:r w:rsidR="00F12DCE" w:rsidRPr="00C2255A">
        <w:rPr>
          <w:lang w:val="en-US"/>
        </w:rPr>
        <w:t>complete example program</w:t>
      </w:r>
      <w:r w:rsidR="00A46E1B">
        <w:rPr>
          <w:lang w:val="en-US"/>
        </w:rPr>
        <w:t>s</w:t>
      </w:r>
      <w:r w:rsidR="00F12DCE" w:rsidRPr="00C2255A">
        <w:rPr>
          <w:lang w:val="en-US"/>
        </w:rPr>
        <w:t xml:space="preserve"> with comments.</w:t>
      </w:r>
    </w:p>
    <w:p w:rsidR="00702765" w:rsidRPr="00C2255A" w:rsidRDefault="00C2255A" w:rsidP="009A03AB">
      <w:pPr>
        <w:rPr>
          <w:lang w:val="en-US"/>
        </w:rPr>
      </w:pPr>
      <w:r w:rsidRPr="00C2255A">
        <w:rPr>
          <w:lang w:val="en-US"/>
        </w:rPr>
        <w:t>For the sake of simplicity, the</w:t>
      </w:r>
      <w:r w:rsidR="00702765" w:rsidRPr="00C2255A">
        <w:rPr>
          <w:lang w:val="en-US"/>
        </w:rPr>
        <w:t xml:space="preserve"> following document </w:t>
      </w:r>
      <w:r w:rsidRPr="00C2255A">
        <w:rPr>
          <w:lang w:val="en-US"/>
        </w:rPr>
        <w:t>assumes the usage of the MASM32 SDK</w:t>
      </w:r>
      <w:r w:rsidRPr="00C2255A">
        <w:rPr>
          <w:rStyle w:val="Funotenzeichen"/>
          <w:lang w:val="en-US"/>
        </w:rPr>
        <w:footnoteReference w:id="1"/>
      </w:r>
      <w:r w:rsidRPr="00C2255A">
        <w:rPr>
          <w:lang w:val="en-US"/>
        </w:rPr>
        <w:t xml:space="preserve"> with MASM or jWasm</w:t>
      </w:r>
      <w:r w:rsidRPr="00C2255A">
        <w:rPr>
          <w:rStyle w:val="Funotenzeichen"/>
          <w:lang w:val="en-US"/>
        </w:rPr>
        <w:footnoteReference w:id="2"/>
      </w:r>
      <w:r w:rsidRPr="00C2255A">
        <w:rPr>
          <w:lang w:val="en-US"/>
        </w:rPr>
        <w:t xml:space="preserve"> as Assembler.</w:t>
      </w:r>
    </w:p>
    <w:p w:rsidR="006F566B" w:rsidRPr="00C2255A" w:rsidRDefault="006F566B" w:rsidP="006F566B">
      <w:pPr>
        <w:pStyle w:val="berschrift3"/>
        <w:rPr>
          <w:lang w:val="en-US"/>
        </w:rPr>
      </w:pPr>
      <w:r w:rsidRPr="00C2255A">
        <w:rPr>
          <w:lang w:val="en-US"/>
        </w:rPr>
        <w:t>Introduction</w:t>
      </w:r>
    </w:p>
    <w:p w:rsidR="00FA6C2F" w:rsidRPr="00C2255A" w:rsidRDefault="009A03AB" w:rsidP="009A03AB">
      <w:pPr>
        <w:rPr>
          <w:lang w:val="en-US"/>
        </w:rPr>
      </w:pPr>
      <w:r w:rsidRPr="00C2255A">
        <w:rPr>
          <w:lang w:val="en-US"/>
        </w:rPr>
        <w:t>The SmplMath</w:t>
      </w:r>
      <w:r w:rsidR="00E952BF">
        <w:rPr>
          <w:lang w:val="en-US"/>
        </w:rPr>
        <w:t xml:space="preserve"> </w:t>
      </w:r>
      <w:r w:rsidR="00C00ADA" w:rsidRPr="00C2255A">
        <w:rPr>
          <w:lang w:val="en-US"/>
        </w:rPr>
        <w:t>system</w:t>
      </w:r>
      <w:r w:rsidRPr="00C2255A">
        <w:rPr>
          <w:lang w:val="en-US"/>
        </w:rPr>
        <w:t xml:space="preserve"> </w:t>
      </w:r>
      <w:r w:rsidR="00307315" w:rsidRPr="00C2255A">
        <w:rPr>
          <w:lang w:val="en-US"/>
        </w:rPr>
        <w:t xml:space="preserve">is </w:t>
      </w:r>
      <w:r w:rsidRPr="00C2255A">
        <w:rPr>
          <w:lang w:val="en-US"/>
        </w:rPr>
        <w:t xml:space="preserve">a collection of macros for </w:t>
      </w:r>
      <w:r w:rsidR="00E952BF">
        <w:rPr>
          <w:lang w:val="en-US"/>
        </w:rPr>
        <w:t>evaluating</w:t>
      </w:r>
      <w:r w:rsidRPr="00C2255A">
        <w:rPr>
          <w:lang w:val="en-US"/>
        </w:rPr>
        <w:t xml:space="preserve"> mathematic expression as known from HLLs like c/</w:t>
      </w:r>
      <w:proofErr w:type="spellStart"/>
      <w:r w:rsidRPr="00C2255A">
        <w:rPr>
          <w:lang w:val="en-US"/>
        </w:rPr>
        <w:t>c++</w:t>
      </w:r>
      <w:proofErr w:type="spellEnd"/>
      <w:r w:rsidRPr="00C2255A">
        <w:rPr>
          <w:lang w:val="en-US"/>
        </w:rPr>
        <w:t>,</w:t>
      </w:r>
      <w:r w:rsidR="00E14ECE" w:rsidRPr="00C2255A">
        <w:rPr>
          <w:lang w:val="en-US"/>
        </w:rPr>
        <w:t xml:space="preserve"> c#, …</w:t>
      </w:r>
      <w:r w:rsidR="00EF5A5E" w:rsidRPr="00C2255A">
        <w:rPr>
          <w:lang w:val="en-US"/>
        </w:rPr>
        <w:t xml:space="preserve"> .</w:t>
      </w:r>
      <w:r w:rsidR="00FA6C2F" w:rsidRPr="00C2255A">
        <w:rPr>
          <w:lang w:val="en-US"/>
        </w:rPr>
        <w:t xml:space="preserve">There </w:t>
      </w:r>
      <w:r w:rsidR="001E39B2" w:rsidRPr="00C2255A">
        <w:rPr>
          <w:lang w:val="en-US"/>
        </w:rPr>
        <w:t xml:space="preserve">is </w:t>
      </w:r>
      <w:r w:rsidR="00FA6C2F" w:rsidRPr="00C2255A">
        <w:rPr>
          <w:lang w:val="en-US"/>
        </w:rPr>
        <w:t xml:space="preserve">a whole bunch of macros for </w:t>
      </w:r>
      <w:r w:rsidR="00EF5A5E" w:rsidRPr="00C2255A">
        <w:rPr>
          <w:lang w:val="en-US"/>
        </w:rPr>
        <w:t>expression evaluation</w:t>
      </w:r>
      <w:r w:rsidR="00FA6C2F" w:rsidRPr="00C2255A">
        <w:rPr>
          <w:lang w:val="en-US"/>
        </w:rPr>
        <w:t xml:space="preserve">, comparison and FPU related topics. </w:t>
      </w:r>
      <w:r w:rsidR="00702765" w:rsidRPr="00C2255A">
        <w:rPr>
          <w:lang w:val="en-US"/>
        </w:rPr>
        <w:t>T</w:t>
      </w:r>
      <w:r w:rsidR="00FA6C2F" w:rsidRPr="00C2255A">
        <w:rPr>
          <w:lang w:val="en-US"/>
        </w:rPr>
        <w:t>he following examples show some of them:</w:t>
      </w:r>
    </w:p>
    <w:p w:rsidR="00FA6C2F" w:rsidRPr="00C2255A" w:rsidRDefault="00FB5053" w:rsidP="00FA6C2F">
      <w:pPr>
        <w:pStyle w:val="KeinLeerraum"/>
        <w:rPr>
          <w:sz w:val="20"/>
          <w:lang w:val="en-US"/>
        </w:rPr>
      </w:pPr>
      <w:r w:rsidRPr="00C2255A">
        <w:rPr>
          <w:sz w:val="20"/>
          <w:lang w:val="en-US"/>
        </w:rPr>
        <w:t>Evaluation</w:t>
      </w:r>
    </w:p>
    <w:p w:rsidR="00EF5A5E" w:rsidRPr="00C2255A" w:rsidRDefault="00DC490F" w:rsidP="00FA6C2F">
      <w:pPr>
        <w:pStyle w:val="KeinLeerraum"/>
        <w:rPr>
          <w:lang w:val="en-US"/>
        </w:rPr>
      </w:pPr>
      <w:r w:rsidRPr="00DC490F">
        <w:rPr>
          <w:lang w:val="en-US"/>
        </w:rPr>
      </w:r>
      <w:r>
        <w:rPr>
          <w:lang w:val="en-US"/>
        </w:rPr>
        <w:pict>
          <v:rect id="_x0000_s1034" style="width:471.75pt;height:30.35pt;mso-position-horizontal-relative:char;mso-position-vertical-relative:line;v-text-anchor:middle" fillcolor="#eaf1dd [662]">
            <v:textbox style="mso-next-textbox:#_x0000_s1034">
              <w:txbxContent>
                <w:p w:rsidR="00EF5A5E" w:rsidRPr="006C43A7" w:rsidRDefault="00EF5A5E" w:rsidP="00EF5A5E">
                  <w:pPr>
                    <w:pStyle w:val="KeinLeerraum"/>
                    <w:rPr>
                      <w:rFonts w:ascii="Consolas" w:hAnsi="Consolas" w:cs="Consolas"/>
                      <w:sz w:val="16"/>
                      <w:lang w:val="en-US"/>
                    </w:rPr>
                  </w:pPr>
                  <w:proofErr w:type="spellStart"/>
                  <w:r w:rsidRPr="0052415F">
                    <w:rPr>
                      <w:rFonts w:ascii="Consolas" w:hAnsi="Consolas" w:cs="Consolas"/>
                      <w:b/>
                      <w:sz w:val="16"/>
                      <w:lang w:val="en-US"/>
                    </w:rPr>
                    <w:t>fSlv</w:t>
                  </w:r>
                  <w:proofErr w:type="spellEnd"/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 xml:space="preserve"> y = a*x^2 + b*x + _c</w:t>
                  </w:r>
                </w:p>
                <w:p w:rsidR="00EF5A5E" w:rsidRPr="006C43A7" w:rsidRDefault="00EF5A5E" w:rsidP="00EF5A5E">
                  <w:pPr>
                    <w:pStyle w:val="KeinLeerraum"/>
                    <w:rPr>
                      <w:rFonts w:ascii="Consolas" w:hAnsi="Consolas" w:cs="Consolas"/>
                      <w:sz w:val="16"/>
                      <w:lang w:val="en-US"/>
                    </w:rPr>
                  </w:pPr>
                  <w:proofErr w:type="spellStart"/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>mov</w:t>
                  </w:r>
                  <w:proofErr w:type="spellEnd"/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>eax</w:t>
                  </w:r>
                  <w:proofErr w:type="spellEnd"/>
                  <w:r w:rsidRPr="0052415F">
                    <w:rPr>
                      <w:rFonts w:ascii="Consolas" w:hAnsi="Consolas" w:cs="Consolas"/>
                      <w:b/>
                      <w:sz w:val="16"/>
                      <w:lang w:val="en-US"/>
                    </w:rPr>
                    <w:t>,</w:t>
                  </w:r>
                  <w:r w:rsidR="00702765">
                    <w:rPr>
                      <w:rFonts w:ascii="Consolas" w:hAnsi="Consolas" w:cs="Consolas"/>
                      <w:b/>
                      <w:sz w:val="16"/>
                      <w:lang w:val="en-US"/>
                    </w:rPr>
                    <w:t xml:space="preserve"> </w:t>
                  </w:r>
                  <w:r w:rsidRPr="0052415F">
                    <w:rPr>
                      <w:rFonts w:ascii="Consolas" w:hAnsi="Consolas" w:cs="Consolas"/>
                      <w:b/>
                      <w:sz w:val="16"/>
                      <w:lang w:val="en-US"/>
                    </w:rPr>
                    <w:t>@</w:t>
                  </w:r>
                  <w:proofErr w:type="spellStart"/>
                  <w:r w:rsidRPr="0052415F">
                    <w:rPr>
                      <w:rFonts w:ascii="Consolas" w:hAnsi="Consolas" w:cs="Consolas"/>
                      <w:b/>
                      <w:sz w:val="16"/>
                      <w:lang w:val="en-US"/>
                    </w:rPr>
                    <w:t>fSlvI</w:t>
                  </w:r>
                  <w:proofErr w:type="spellEnd"/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>( 100*sin(2*pi*f*</w:t>
                  </w:r>
                  <w:proofErr w:type="spellStart"/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>t+p</w:t>
                  </w:r>
                  <w:proofErr w:type="spellEnd"/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>) )</w:t>
                  </w:r>
                </w:p>
              </w:txbxContent>
            </v:textbox>
            <w10:wrap type="none"/>
            <w10:anchorlock/>
          </v:rect>
        </w:pict>
      </w:r>
    </w:p>
    <w:p w:rsidR="00FB5053" w:rsidRPr="00C2255A" w:rsidRDefault="00FB5053" w:rsidP="00FA6C2F">
      <w:pPr>
        <w:pStyle w:val="KeinLeerraum"/>
        <w:rPr>
          <w:sz w:val="20"/>
          <w:lang w:val="en-US"/>
        </w:rPr>
      </w:pPr>
    </w:p>
    <w:p w:rsidR="009A03AB" w:rsidRPr="00C2255A" w:rsidRDefault="00FB5053" w:rsidP="00FA6C2F">
      <w:pPr>
        <w:pStyle w:val="KeinLeerraum"/>
        <w:rPr>
          <w:sz w:val="20"/>
          <w:lang w:val="en-US"/>
        </w:rPr>
      </w:pPr>
      <w:r w:rsidRPr="00C2255A">
        <w:rPr>
          <w:sz w:val="20"/>
          <w:lang w:val="en-US"/>
        </w:rPr>
        <w:t>C</w:t>
      </w:r>
      <w:r w:rsidR="00FA6C2F" w:rsidRPr="00C2255A">
        <w:rPr>
          <w:sz w:val="20"/>
          <w:lang w:val="en-US"/>
        </w:rPr>
        <w:t>omparison</w:t>
      </w:r>
    </w:p>
    <w:p w:rsidR="00EF5A5E" w:rsidRPr="00C2255A" w:rsidRDefault="00DC490F" w:rsidP="00FA6C2F">
      <w:pPr>
        <w:pStyle w:val="KeinLeerraum"/>
        <w:rPr>
          <w:lang w:val="en-US"/>
        </w:rPr>
      </w:pPr>
      <w:r w:rsidRPr="00DC490F">
        <w:rPr>
          <w:lang w:val="en-US"/>
        </w:rPr>
      </w:r>
      <w:r>
        <w:rPr>
          <w:lang w:val="en-US"/>
        </w:rPr>
        <w:pict>
          <v:rect id="_x0000_s1033" style="width:471.75pt;height:27.5pt;mso-position-horizontal-relative:char;mso-position-vertical-relative:line;v-text-anchor:middle" fillcolor="#eaf1dd [662]">
            <v:textbox style="mso-next-textbox:#_x0000_s1033">
              <w:txbxContent>
                <w:p w:rsidR="00EF5A5E" w:rsidRPr="006C43A7" w:rsidRDefault="00EF5A5E" w:rsidP="00EF5A5E">
                  <w:pPr>
                    <w:pStyle w:val="KeinLeerraum"/>
                    <w:rPr>
                      <w:rFonts w:ascii="Consolas" w:hAnsi="Consolas" w:cs="Consolas"/>
                      <w:sz w:val="16"/>
                      <w:lang w:val="en-US"/>
                    </w:rPr>
                  </w:pPr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 xml:space="preserve">.if </w:t>
                  </w:r>
                  <w:proofErr w:type="spellStart"/>
                  <w:r w:rsidRPr="0052415F">
                    <w:rPr>
                      <w:rFonts w:ascii="Consolas" w:hAnsi="Consolas" w:cs="Consolas"/>
                      <w:b/>
                      <w:sz w:val="16"/>
                      <w:lang w:val="en-US"/>
                    </w:rPr>
                    <w:t>fEQ</w:t>
                  </w:r>
                  <w:proofErr w:type="spellEnd"/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>(</w:t>
                  </w:r>
                  <w:proofErr w:type="spellStart"/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>a,b</w:t>
                  </w:r>
                  <w:proofErr w:type="spellEnd"/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 xml:space="preserve">) || </w:t>
                  </w:r>
                  <w:proofErr w:type="spellStart"/>
                  <w:r w:rsidRPr="0052415F">
                    <w:rPr>
                      <w:rFonts w:ascii="Consolas" w:hAnsi="Consolas" w:cs="Consolas"/>
                      <w:b/>
                      <w:sz w:val="16"/>
                      <w:lang w:val="en-US"/>
                    </w:rPr>
                    <w:t>fGT</w:t>
                  </w:r>
                  <w:proofErr w:type="spellEnd"/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>(x,1.E-7)</w:t>
                  </w:r>
                  <w:r w:rsidR="0004654D" w:rsidRPr="006C43A7">
                    <w:rPr>
                      <w:rFonts w:ascii="Consolas" w:hAnsi="Consolas" w:cs="Consolas"/>
                      <w:sz w:val="16"/>
                      <w:lang w:val="en-US"/>
                    </w:rPr>
                    <w:t xml:space="preserve"> || </w:t>
                  </w:r>
                  <w:proofErr w:type="spellStart"/>
                  <w:r w:rsidR="0004654D" w:rsidRPr="0052415F">
                    <w:rPr>
                      <w:rFonts w:ascii="Consolas" w:hAnsi="Consolas" w:cs="Consolas"/>
                      <w:b/>
                      <w:sz w:val="16"/>
                      <w:lang w:val="en-US"/>
                    </w:rPr>
                    <w:t>fLE</w:t>
                  </w:r>
                  <w:proofErr w:type="spellEnd"/>
                  <w:r w:rsidR="0004654D" w:rsidRPr="006C43A7">
                    <w:rPr>
                      <w:rFonts w:ascii="Consolas" w:hAnsi="Consolas" w:cs="Consolas"/>
                      <w:sz w:val="16"/>
                      <w:lang w:val="en-US"/>
                    </w:rPr>
                    <w:t>(</w:t>
                  </w:r>
                  <w:r w:rsidR="00CB5D88" w:rsidRPr="006C43A7">
                    <w:rPr>
                      <w:rFonts w:ascii="Consolas" w:hAnsi="Consolas" w:cs="Consolas"/>
                      <w:sz w:val="16"/>
                      <w:lang w:val="en-US"/>
                    </w:rPr>
                    <w:t>1,y</w:t>
                  </w:r>
                  <w:r w:rsidR="0004654D" w:rsidRPr="006C43A7">
                    <w:rPr>
                      <w:rFonts w:ascii="Consolas" w:hAnsi="Consolas" w:cs="Consolas"/>
                      <w:sz w:val="16"/>
                      <w:lang w:val="en-US"/>
                    </w:rPr>
                    <w:t>)</w:t>
                  </w:r>
                </w:p>
                <w:p w:rsidR="00EF5A5E" w:rsidRPr="006C43A7" w:rsidRDefault="00EF5A5E" w:rsidP="00EF5A5E">
                  <w:pPr>
                    <w:pStyle w:val="KeinLeerraum"/>
                    <w:rPr>
                      <w:rFonts w:ascii="Consolas" w:hAnsi="Consolas" w:cs="Consolas"/>
                      <w:sz w:val="16"/>
                      <w:lang w:val="en-US"/>
                    </w:rPr>
                  </w:pPr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 xml:space="preserve">    …</w:t>
                  </w:r>
                </w:p>
              </w:txbxContent>
            </v:textbox>
            <w10:wrap type="none"/>
            <w10:anchorlock/>
          </v:rect>
        </w:pict>
      </w:r>
    </w:p>
    <w:p w:rsidR="00FA6C2F" w:rsidRPr="00C2255A" w:rsidRDefault="00FA6C2F" w:rsidP="00FA6C2F">
      <w:pPr>
        <w:pStyle w:val="KeinLeerraum"/>
        <w:rPr>
          <w:sz w:val="20"/>
          <w:lang w:val="en-US"/>
        </w:rPr>
      </w:pPr>
    </w:p>
    <w:p w:rsidR="00FA6C2F" w:rsidRPr="00C2255A" w:rsidRDefault="00C2255A" w:rsidP="00FA6C2F">
      <w:pPr>
        <w:pStyle w:val="KeinLeerraum"/>
        <w:rPr>
          <w:sz w:val="20"/>
          <w:lang w:val="en-US"/>
        </w:rPr>
      </w:pPr>
      <w:r w:rsidRPr="00C2255A">
        <w:rPr>
          <w:sz w:val="20"/>
          <w:lang w:val="en-US"/>
        </w:rPr>
        <w:t>FPU s</w:t>
      </w:r>
      <w:r w:rsidR="00FA6C2F" w:rsidRPr="00C2255A">
        <w:rPr>
          <w:sz w:val="20"/>
          <w:lang w:val="en-US"/>
        </w:rPr>
        <w:t>ettings</w:t>
      </w:r>
    </w:p>
    <w:p w:rsidR="00FA6C2F" w:rsidRPr="00C2255A" w:rsidRDefault="00DC490F" w:rsidP="009A03AB">
      <w:pPr>
        <w:rPr>
          <w:lang w:val="en-US"/>
        </w:rPr>
      </w:pPr>
      <w:r w:rsidRPr="00DC490F">
        <w:rPr>
          <w:lang w:val="en-US"/>
        </w:rPr>
      </w:r>
      <w:r>
        <w:rPr>
          <w:lang w:val="en-US"/>
        </w:rPr>
        <w:pict>
          <v:rect id="_x0000_s1032" style="width:471.75pt;height:17.85pt;mso-position-horizontal-relative:char;mso-position-vertical-relative:line;v-text-anchor:middle" fillcolor="#eaf1dd [662]">
            <v:textbox style="mso-next-textbox:#_x0000_s1032">
              <w:txbxContent>
                <w:p w:rsidR="00FA6C2F" w:rsidRPr="006C43A7" w:rsidRDefault="00FA6C2F" w:rsidP="00FA6C2F">
                  <w:pPr>
                    <w:rPr>
                      <w:sz w:val="24"/>
                    </w:rPr>
                  </w:pPr>
                  <w:proofErr w:type="spellStart"/>
                  <w:r w:rsidRPr="0052415F">
                    <w:rPr>
                      <w:rFonts w:ascii="Consolas" w:hAnsi="Consolas" w:cs="Consolas"/>
                      <w:b/>
                      <w:sz w:val="16"/>
                      <w:lang w:val="en-US"/>
                    </w:rPr>
                    <w:t>fpuSetPrecision</w:t>
                  </w:r>
                  <w:proofErr w:type="spellEnd"/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 xml:space="preserve"> ,REAL8</w:t>
                  </w:r>
                </w:p>
              </w:txbxContent>
            </v:textbox>
            <w10:wrap type="none"/>
            <w10:anchorlock/>
          </v:rect>
        </w:pict>
      </w:r>
    </w:p>
    <w:p w:rsidR="006F566B" w:rsidRPr="00C2255A" w:rsidRDefault="006F566B" w:rsidP="006F566B">
      <w:pPr>
        <w:pStyle w:val="berschrift3"/>
        <w:rPr>
          <w:lang w:val="en-US"/>
        </w:rPr>
      </w:pPr>
      <w:r w:rsidRPr="00C2255A">
        <w:rPr>
          <w:lang w:val="en-US"/>
        </w:rPr>
        <w:t>Installation</w:t>
      </w:r>
    </w:p>
    <w:p w:rsidR="00E952BF" w:rsidRDefault="009A03AB" w:rsidP="009A03AB">
      <w:pPr>
        <w:rPr>
          <w:lang w:val="en-US"/>
        </w:rPr>
      </w:pPr>
      <w:r w:rsidRPr="00C2255A">
        <w:rPr>
          <w:lang w:val="en-US"/>
        </w:rPr>
        <w:t xml:space="preserve">Copy the folder </w:t>
      </w:r>
      <w:r w:rsidRPr="00C2255A">
        <w:rPr>
          <w:b/>
          <w:i/>
          <w:lang w:val="en-US"/>
        </w:rPr>
        <w:t>macro</w:t>
      </w:r>
      <w:r w:rsidR="00327FD2" w:rsidRPr="00C2255A">
        <w:rPr>
          <w:b/>
          <w:i/>
          <w:lang w:val="en-US"/>
        </w:rPr>
        <w:t>s</w:t>
      </w:r>
      <w:r w:rsidRPr="00C2255A">
        <w:rPr>
          <w:lang w:val="en-US"/>
        </w:rPr>
        <w:t xml:space="preserve"> to the root directory of your working drive (mainly </w:t>
      </w:r>
      <w:r w:rsidR="000A4BC6" w:rsidRPr="00C2255A">
        <w:rPr>
          <w:lang w:val="en-US"/>
        </w:rPr>
        <w:t>“</w:t>
      </w:r>
      <w:r w:rsidRPr="00C2255A">
        <w:rPr>
          <w:lang w:val="en-US"/>
        </w:rPr>
        <w:t>C:\</w:t>
      </w:r>
      <w:r w:rsidR="000A4BC6" w:rsidRPr="00C2255A">
        <w:rPr>
          <w:lang w:val="en-US"/>
        </w:rPr>
        <w:t>”</w:t>
      </w:r>
      <w:r w:rsidRPr="00C2255A">
        <w:rPr>
          <w:lang w:val="en-US"/>
        </w:rPr>
        <w:t xml:space="preserve">). </w:t>
      </w:r>
    </w:p>
    <w:p w:rsidR="00F00652" w:rsidRPr="00E952BF" w:rsidRDefault="009A03AB" w:rsidP="009A03AB">
      <w:pPr>
        <w:rPr>
          <w:sz w:val="18"/>
          <w:lang w:val="en-US"/>
        </w:rPr>
      </w:pPr>
      <w:r w:rsidRPr="00E952BF">
        <w:rPr>
          <w:sz w:val="18"/>
          <w:lang w:val="en-US"/>
        </w:rPr>
        <w:t xml:space="preserve">If you won’t use this location, you must adjust the relative paths in </w:t>
      </w:r>
      <w:r w:rsidR="008968DB" w:rsidRPr="00E952BF">
        <w:rPr>
          <w:sz w:val="18"/>
          <w:lang w:val="en-US"/>
        </w:rPr>
        <w:t>\SmplMath\</w:t>
      </w:r>
      <w:r w:rsidRPr="00084522">
        <w:rPr>
          <w:i/>
          <w:sz w:val="18"/>
          <w:lang w:val="en-US"/>
        </w:rPr>
        <w:t>math.inc</w:t>
      </w:r>
      <w:r w:rsidR="006D24B3">
        <w:rPr>
          <w:sz w:val="18"/>
          <w:lang w:val="en-US"/>
        </w:rPr>
        <w:t xml:space="preserve"> (not recommended!</w:t>
      </w:r>
      <w:r w:rsidR="00702765" w:rsidRPr="00E952BF">
        <w:rPr>
          <w:sz w:val="18"/>
          <w:lang w:val="en-US"/>
        </w:rPr>
        <w:t>)</w:t>
      </w:r>
    </w:p>
    <w:p w:rsidR="006F566B" w:rsidRPr="00C2255A" w:rsidRDefault="006F566B" w:rsidP="006F566B">
      <w:pPr>
        <w:pStyle w:val="berschrift3"/>
        <w:rPr>
          <w:lang w:val="en-US"/>
        </w:rPr>
      </w:pPr>
      <w:r w:rsidRPr="00C2255A">
        <w:rPr>
          <w:lang w:val="en-US"/>
        </w:rPr>
        <w:t>Requirements</w:t>
      </w:r>
    </w:p>
    <w:p w:rsidR="009A03AB" w:rsidRPr="00C2255A" w:rsidRDefault="009A03AB" w:rsidP="009A03AB">
      <w:pPr>
        <w:rPr>
          <w:lang w:val="en-US"/>
        </w:rPr>
      </w:pPr>
      <w:r w:rsidRPr="00C2255A">
        <w:rPr>
          <w:lang w:val="en-US"/>
        </w:rPr>
        <w:t xml:space="preserve">The macros are tested with </w:t>
      </w:r>
      <w:r w:rsidR="00702765" w:rsidRPr="00C2255A">
        <w:rPr>
          <w:lang w:val="en-US"/>
        </w:rPr>
        <w:t>MASM</w:t>
      </w:r>
      <w:r w:rsidRPr="00C2255A">
        <w:rPr>
          <w:lang w:val="en-US"/>
        </w:rPr>
        <w:t xml:space="preserve"> version 6-</w:t>
      </w:r>
      <w:r w:rsidR="009157E2" w:rsidRPr="00C2255A">
        <w:rPr>
          <w:lang w:val="en-US"/>
        </w:rPr>
        <w:t>1</w:t>
      </w:r>
      <w:r w:rsidR="00892745" w:rsidRPr="00C2255A">
        <w:rPr>
          <w:lang w:val="en-US"/>
        </w:rPr>
        <w:t>1</w:t>
      </w:r>
      <w:r w:rsidR="009157E2" w:rsidRPr="00C2255A">
        <w:rPr>
          <w:lang w:val="en-US"/>
        </w:rPr>
        <w:t xml:space="preserve"> and</w:t>
      </w:r>
      <w:r w:rsidRPr="00C2255A">
        <w:rPr>
          <w:lang w:val="en-US"/>
        </w:rPr>
        <w:t xml:space="preserve"> jWasm. However, using </w:t>
      </w:r>
      <w:r w:rsidR="00EC2DE2" w:rsidRPr="00C2255A">
        <w:rPr>
          <w:lang w:val="en-US"/>
        </w:rPr>
        <w:t>MASM</w:t>
      </w:r>
      <w:r w:rsidRPr="00C2255A">
        <w:rPr>
          <w:lang w:val="en-US"/>
        </w:rPr>
        <w:t xml:space="preserve"> version </w:t>
      </w:r>
      <w:r w:rsidR="00702765" w:rsidRPr="00C2255A">
        <w:rPr>
          <w:lang w:val="en-US"/>
        </w:rPr>
        <w:t>8+</w:t>
      </w:r>
      <w:r w:rsidRPr="00C2255A">
        <w:rPr>
          <w:lang w:val="en-US"/>
        </w:rPr>
        <w:t xml:space="preserve"> and the latest release of jWasm </w:t>
      </w:r>
      <w:r w:rsidR="003B57D4" w:rsidRPr="00C2255A">
        <w:rPr>
          <w:lang w:val="en-US"/>
        </w:rPr>
        <w:t xml:space="preserve">is </w:t>
      </w:r>
      <w:r w:rsidRPr="00C2255A">
        <w:rPr>
          <w:lang w:val="en-US"/>
        </w:rPr>
        <w:t>recommended. The following example use</w:t>
      </w:r>
      <w:r w:rsidR="006F566B" w:rsidRPr="00C2255A">
        <w:rPr>
          <w:lang w:val="en-US"/>
        </w:rPr>
        <w:t xml:space="preserve"> the MASM32 SDK version </w:t>
      </w:r>
      <w:r w:rsidR="00702765" w:rsidRPr="00C2255A">
        <w:rPr>
          <w:lang w:val="en-US"/>
        </w:rPr>
        <w:t>11</w:t>
      </w:r>
      <w:r w:rsidRPr="00C2255A">
        <w:rPr>
          <w:lang w:val="en-US"/>
        </w:rPr>
        <w:t>.</w:t>
      </w:r>
    </w:p>
    <w:p w:rsidR="005F3B9F" w:rsidRPr="00C2255A" w:rsidRDefault="005F3B9F" w:rsidP="005F3B9F">
      <w:pPr>
        <w:pStyle w:val="berschrift3"/>
        <w:rPr>
          <w:lang w:val="en-US"/>
        </w:rPr>
      </w:pPr>
      <w:r w:rsidRPr="00C2255A">
        <w:rPr>
          <w:lang w:val="en-US"/>
        </w:rPr>
        <w:t>Syntax</w:t>
      </w:r>
    </w:p>
    <w:p w:rsidR="009A03AB" w:rsidRPr="00C2255A" w:rsidRDefault="009A03AB" w:rsidP="009A03AB">
      <w:pPr>
        <w:rPr>
          <w:lang w:val="en-US"/>
        </w:rPr>
      </w:pPr>
      <w:r w:rsidRPr="00C2255A">
        <w:rPr>
          <w:lang w:val="en-US"/>
        </w:rPr>
        <w:t>Here a quick list of the most important macros:</w:t>
      </w:r>
      <w:r w:rsidRPr="00C2255A">
        <w:rPr>
          <w:lang w:val="en-US"/>
        </w:rPr>
        <w:tab/>
      </w:r>
    </w:p>
    <w:tbl>
      <w:tblPr>
        <w:tblStyle w:val="Tabellengitternetz"/>
        <w:tblW w:w="9606" w:type="dxa"/>
        <w:tblLook w:val="04A0"/>
      </w:tblPr>
      <w:tblGrid>
        <w:gridCol w:w="3227"/>
        <w:gridCol w:w="4111"/>
        <w:gridCol w:w="2268"/>
      </w:tblGrid>
      <w:tr w:rsidR="00B26E6C" w:rsidRPr="00C2255A" w:rsidTr="00B26E6C">
        <w:tc>
          <w:tcPr>
            <w:tcW w:w="3227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9A03AB" w:rsidRPr="00C2255A" w:rsidRDefault="009A03AB" w:rsidP="00F64943">
            <w:pPr>
              <w:rPr>
                <w:sz w:val="20"/>
                <w:szCs w:val="20"/>
                <w:lang w:val="en-US"/>
              </w:rPr>
            </w:pPr>
            <w:r w:rsidRPr="00C2255A">
              <w:rPr>
                <w:sz w:val="20"/>
                <w:szCs w:val="20"/>
                <w:lang w:val="en-US"/>
              </w:rPr>
              <w:t>macro syntax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9A03AB" w:rsidRPr="00C2255A" w:rsidRDefault="009A03AB" w:rsidP="00F64943">
            <w:pPr>
              <w:rPr>
                <w:sz w:val="20"/>
                <w:szCs w:val="20"/>
                <w:lang w:val="en-US"/>
              </w:rPr>
            </w:pPr>
            <w:r w:rsidRPr="00C2255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9A03AB" w:rsidRPr="00C2255A" w:rsidRDefault="009A03AB" w:rsidP="00F64943">
            <w:pPr>
              <w:rPr>
                <w:sz w:val="20"/>
                <w:szCs w:val="20"/>
                <w:lang w:val="en-US"/>
              </w:rPr>
            </w:pPr>
            <w:r w:rsidRPr="00C2255A">
              <w:rPr>
                <w:sz w:val="20"/>
                <w:szCs w:val="20"/>
                <w:lang w:val="en-US"/>
              </w:rPr>
              <w:t>default precision</w:t>
            </w:r>
          </w:p>
        </w:tc>
      </w:tr>
      <w:tr w:rsidR="00B26E6C" w:rsidRPr="00C2255A" w:rsidTr="00B26E6C">
        <w:tc>
          <w:tcPr>
            <w:tcW w:w="3227" w:type="dxa"/>
            <w:shd w:val="clear" w:color="auto" w:fill="EAF1DD" w:themeFill="accent3" w:themeFillTint="33"/>
          </w:tcPr>
          <w:p w:rsidR="009A03AB" w:rsidRPr="00C2255A" w:rsidRDefault="009A03AB" w:rsidP="00F64943">
            <w:pPr>
              <w:rPr>
                <w:sz w:val="20"/>
                <w:szCs w:val="20"/>
                <w:lang w:val="en-US"/>
              </w:rPr>
            </w:pPr>
            <w:proofErr w:type="spellStart"/>
            <w:r w:rsidRPr="00C2255A">
              <w:rPr>
                <w:b/>
                <w:sz w:val="20"/>
                <w:szCs w:val="20"/>
                <w:lang w:val="en-US"/>
              </w:rPr>
              <w:t>fSlv</w:t>
            </w:r>
            <w:proofErr w:type="spellEnd"/>
            <w:r w:rsidRPr="00C2255A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C2255A">
              <w:rPr>
                <w:sz w:val="20"/>
                <w:szCs w:val="20"/>
                <w:lang w:val="en-US"/>
              </w:rPr>
              <w:t>dest</w:t>
            </w:r>
            <w:proofErr w:type="spellEnd"/>
            <w:r w:rsidRPr="00C2255A">
              <w:rPr>
                <w:sz w:val="20"/>
                <w:szCs w:val="20"/>
                <w:lang w:val="en-US"/>
              </w:rPr>
              <w:t xml:space="preserve">] = </w:t>
            </w:r>
            <w:r w:rsidRPr="00C2255A">
              <w:rPr>
                <w:i/>
                <w:sz w:val="20"/>
                <w:szCs w:val="20"/>
                <w:lang w:val="en-US"/>
              </w:rPr>
              <w:t>expression</w:t>
            </w:r>
          </w:p>
        </w:tc>
        <w:tc>
          <w:tcPr>
            <w:tcW w:w="4111" w:type="dxa"/>
            <w:shd w:val="clear" w:color="auto" w:fill="EAF1DD" w:themeFill="accent3" w:themeFillTint="33"/>
          </w:tcPr>
          <w:p w:rsidR="009A03AB" w:rsidRPr="00C2255A" w:rsidRDefault="009A03AB" w:rsidP="00F64943">
            <w:pPr>
              <w:rPr>
                <w:sz w:val="20"/>
                <w:szCs w:val="20"/>
                <w:lang w:val="en-US"/>
              </w:rPr>
            </w:pPr>
            <w:r w:rsidRPr="00C2255A">
              <w:rPr>
                <w:sz w:val="20"/>
                <w:szCs w:val="20"/>
                <w:lang w:val="en-US"/>
              </w:rPr>
              <w:t>procedural  macro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9A03AB" w:rsidRPr="00C2255A" w:rsidRDefault="009A03AB" w:rsidP="00F64943">
            <w:pPr>
              <w:rPr>
                <w:sz w:val="20"/>
                <w:szCs w:val="20"/>
                <w:lang w:val="en-US"/>
              </w:rPr>
            </w:pPr>
            <w:r w:rsidRPr="00C2255A">
              <w:rPr>
                <w:sz w:val="20"/>
                <w:szCs w:val="20"/>
                <w:lang w:val="en-US"/>
              </w:rPr>
              <w:t>REAL8, SDWORD</w:t>
            </w:r>
          </w:p>
        </w:tc>
      </w:tr>
      <w:tr w:rsidR="00B26E6C" w:rsidRPr="00C2255A" w:rsidTr="00B26E6C">
        <w:tc>
          <w:tcPr>
            <w:tcW w:w="3227" w:type="dxa"/>
            <w:shd w:val="clear" w:color="auto" w:fill="EAF1DD" w:themeFill="accent3" w:themeFillTint="33"/>
          </w:tcPr>
          <w:p w:rsidR="009A03AB" w:rsidRPr="00C2255A" w:rsidRDefault="009A03AB" w:rsidP="00F64943">
            <w:pPr>
              <w:rPr>
                <w:sz w:val="20"/>
                <w:szCs w:val="20"/>
                <w:lang w:val="en-US"/>
              </w:rPr>
            </w:pPr>
            <w:r w:rsidRPr="00C2255A">
              <w:rPr>
                <w:b/>
                <w:sz w:val="20"/>
                <w:szCs w:val="20"/>
                <w:lang w:val="en-US"/>
              </w:rPr>
              <w:t>fSlv4</w:t>
            </w:r>
            <w:r w:rsidRPr="00C2255A">
              <w:rPr>
                <w:sz w:val="20"/>
                <w:szCs w:val="20"/>
                <w:lang w:val="en-US"/>
              </w:rPr>
              <w:t>/</w:t>
            </w:r>
            <w:r w:rsidRPr="00C2255A">
              <w:rPr>
                <w:b/>
                <w:sz w:val="20"/>
                <w:szCs w:val="20"/>
                <w:lang w:val="en-US"/>
              </w:rPr>
              <w:t>8</w:t>
            </w:r>
            <w:r w:rsidRPr="00C2255A">
              <w:rPr>
                <w:sz w:val="20"/>
                <w:szCs w:val="20"/>
                <w:lang w:val="en-US"/>
              </w:rPr>
              <w:t>/</w:t>
            </w:r>
            <w:r w:rsidRPr="00C2255A">
              <w:rPr>
                <w:b/>
                <w:sz w:val="20"/>
                <w:szCs w:val="20"/>
                <w:lang w:val="en-US"/>
              </w:rPr>
              <w:t>10</w:t>
            </w:r>
            <w:r w:rsidRPr="00C2255A">
              <w:rPr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C2255A">
              <w:rPr>
                <w:sz w:val="20"/>
                <w:szCs w:val="20"/>
                <w:lang w:val="en-US"/>
              </w:rPr>
              <w:t>dest</w:t>
            </w:r>
            <w:proofErr w:type="spellEnd"/>
            <w:r w:rsidRPr="00C2255A">
              <w:rPr>
                <w:sz w:val="20"/>
                <w:szCs w:val="20"/>
                <w:lang w:val="en-US"/>
              </w:rPr>
              <w:t xml:space="preserve">] = </w:t>
            </w:r>
            <w:r w:rsidRPr="00C2255A">
              <w:rPr>
                <w:i/>
                <w:sz w:val="20"/>
                <w:szCs w:val="20"/>
                <w:lang w:val="en-US"/>
              </w:rPr>
              <w:t>expression</w:t>
            </w:r>
          </w:p>
        </w:tc>
        <w:tc>
          <w:tcPr>
            <w:tcW w:w="4111" w:type="dxa"/>
            <w:shd w:val="clear" w:color="auto" w:fill="EAF1DD" w:themeFill="accent3" w:themeFillTint="33"/>
          </w:tcPr>
          <w:p w:rsidR="009A03AB" w:rsidRPr="00C2255A" w:rsidRDefault="009A03AB" w:rsidP="00F64943">
            <w:pPr>
              <w:rPr>
                <w:sz w:val="20"/>
                <w:szCs w:val="20"/>
                <w:lang w:val="en-US"/>
              </w:rPr>
            </w:pPr>
            <w:r w:rsidRPr="00C2255A">
              <w:rPr>
                <w:sz w:val="20"/>
                <w:szCs w:val="20"/>
                <w:lang w:val="en-US"/>
              </w:rPr>
              <w:t>procedural macro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9A03AB" w:rsidRPr="00C2255A" w:rsidRDefault="009A03AB" w:rsidP="00F64943">
            <w:pPr>
              <w:rPr>
                <w:sz w:val="20"/>
                <w:szCs w:val="20"/>
                <w:lang w:val="en-US"/>
              </w:rPr>
            </w:pPr>
            <w:r w:rsidRPr="00C2255A">
              <w:rPr>
                <w:sz w:val="20"/>
                <w:szCs w:val="20"/>
                <w:lang w:val="en-US"/>
              </w:rPr>
              <w:t>REAL4/8/10, SDWORD</w:t>
            </w:r>
          </w:p>
        </w:tc>
      </w:tr>
      <w:tr w:rsidR="00B26E6C" w:rsidRPr="00C2255A" w:rsidTr="00B26E6C">
        <w:tc>
          <w:tcPr>
            <w:tcW w:w="3227" w:type="dxa"/>
            <w:shd w:val="clear" w:color="auto" w:fill="EAF1DD" w:themeFill="accent3" w:themeFillTint="33"/>
          </w:tcPr>
          <w:p w:rsidR="009A03AB" w:rsidRPr="00C2255A" w:rsidRDefault="009A03AB" w:rsidP="00F64943">
            <w:pPr>
              <w:rPr>
                <w:sz w:val="20"/>
                <w:szCs w:val="20"/>
                <w:lang w:val="en-US"/>
              </w:rPr>
            </w:pPr>
            <w:r w:rsidRPr="00C2255A">
              <w:rPr>
                <w:b/>
                <w:sz w:val="20"/>
                <w:szCs w:val="20"/>
                <w:lang w:val="en-US"/>
              </w:rPr>
              <w:t>@fSlv4</w:t>
            </w:r>
            <w:r w:rsidRPr="00C2255A">
              <w:rPr>
                <w:sz w:val="20"/>
                <w:szCs w:val="20"/>
                <w:lang w:val="en-US"/>
              </w:rPr>
              <w:t>/</w:t>
            </w:r>
            <w:r w:rsidRPr="00C2255A">
              <w:rPr>
                <w:b/>
                <w:sz w:val="20"/>
                <w:szCs w:val="20"/>
                <w:lang w:val="en-US"/>
              </w:rPr>
              <w:t>8</w:t>
            </w:r>
            <w:r w:rsidRPr="00C2255A">
              <w:rPr>
                <w:sz w:val="20"/>
                <w:szCs w:val="20"/>
                <w:lang w:val="en-US"/>
              </w:rPr>
              <w:t>([</w:t>
            </w:r>
            <w:proofErr w:type="spellStart"/>
            <w:r w:rsidRPr="00C2255A">
              <w:rPr>
                <w:sz w:val="20"/>
                <w:szCs w:val="20"/>
                <w:lang w:val="en-US"/>
              </w:rPr>
              <w:t>dest</w:t>
            </w:r>
            <w:proofErr w:type="spellEnd"/>
            <w:r w:rsidRPr="00C2255A">
              <w:rPr>
                <w:sz w:val="20"/>
                <w:szCs w:val="20"/>
                <w:lang w:val="en-US"/>
              </w:rPr>
              <w:t xml:space="preserve">=] </w:t>
            </w:r>
            <w:r w:rsidRPr="00C2255A">
              <w:rPr>
                <w:i/>
                <w:sz w:val="20"/>
                <w:szCs w:val="20"/>
                <w:lang w:val="en-US"/>
              </w:rPr>
              <w:t>expression</w:t>
            </w:r>
            <w:r w:rsidRPr="00C2255A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111" w:type="dxa"/>
            <w:shd w:val="clear" w:color="auto" w:fill="EAF1DD" w:themeFill="accent3" w:themeFillTint="33"/>
          </w:tcPr>
          <w:p w:rsidR="009A03AB" w:rsidRPr="00C2255A" w:rsidRDefault="009A03AB" w:rsidP="00F64943">
            <w:pPr>
              <w:rPr>
                <w:sz w:val="20"/>
                <w:szCs w:val="20"/>
                <w:lang w:val="en-US"/>
              </w:rPr>
            </w:pPr>
            <w:r w:rsidRPr="00C2255A">
              <w:rPr>
                <w:sz w:val="20"/>
                <w:szCs w:val="20"/>
                <w:lang w:val="en-US"/>
              </w:rPr>
              <w:t>returns a REAL4/8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9A03AB" w:rsidRPr="00C2255A" w:rsidRDefault="009A03AB" w:rsidP="00F64943">
            <w:pPr>
              <w:rPr>
                <w:sz w:val="20"/>
                <w:szCs w:val="20"/>
                <w:lang w:val="en-US"/>
              </w:rPr>
            </w:pPr>
            <w:r w:rsidRPr="00C2255A">
              <w:rPr>
                <w:sz w:val="20"/>
                <w:szCs w:val="20"/>
                <w:lang w:val="en-US"/>
              </w:rPr>
              <w:t>REAL4/8, SDWORD</w:t>
            </w:r>
          </w:p>
        </w:tc>
      </w:tr>
      <w:tr w:rsidR="00B26E6C" w:rsidRPr="00C2255A" w:rsidTr="00B26E6C">
        <w:tc>
          <w:tcPr>
            <w:tcW w:w="3227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9A03AB" w:rsidRPr="00C2255A" w:rsidRDefault="009A03AB" w:rsidP="00F64943">
            <w:pPr>
              <w:rPr>
                <w:sz w:val="20"/>
                <w:szCs w:val="20"/>
                <w:lang w:val="en-US"/>
              </w:rPr>
            </w:pPr>
            <w:r w:rsidRPr="00C2255A">
              <w:rPr>
                <w:b/>
                <w:sz w:val="20"/>
                <w:szCs w:val="20"/>
                <w:lang w:val="en-US"/>
              </w:rPr>
              <w:t>@</w:t>
            </w:r>
            <w:proofErr w:type="spellStart"/>
            <w:r w:rsidRPr="00C2255A">
              <w:rPr>
                <w:b/>
                <w:sz w:val="20"/>
                <w:szCs w:val="20"/>
                <w:lang w:val="en-US"/>
              </w:rPr>
              <w:t>fSlvI</w:t>
            </w:r>
            <w:proofErr w:type="spellEnd"/>
            <w:r w:rsidRPr="00C2255A">
              <w:rPr>
                <w:sz w:val="20"/>
                <w:szCs w:val="20"/>
                <w:lang w:val="en-US"/>
              </w:rPr>
              <w:t>([</w:t>
            </w:r>
            <w:proofErr w:type="spellStart"/>
            <w:r w:rsidRPr="00C2255A">
              <w:rPr>
                <w:sz w:val="20"/>
                <w:szCs w:val="20"/>
                <w:lang w:val="en-US"/>
              </w:rPr>
              <w:t>dest</w:t>
            </w:r>
            <w:proofErr w:type="spellEnd"/>
            <w:r w:rsidRPr="00C2255A">
              <w:rPr>
                <w:sz w:val="20"/>
                <w:szCs w:val="20"/>
                <w:lang w:val="en-US"/>
              </w:rPr>
              <w:t xml:space="preserve">=] </w:t>
            </w:r>
            <w:r w:rsidRPr="00C2255A">
              <w:rPr>
                <w:i/>
                <w:sz w:val="20"/>
                <w:szCs w:val="20"/>
                <w:lang w:val="en-US"/>
              </w:rPr>
              <w:t>expression</w:t>
            </w:r>
            <w:r w:rsidRPr="00C2255A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9A03AB" w:rsidRPr="00C2255A" w:rsidRDefault="009A03AB" w:rsidP="00F64943">
            <w:pPr>
              <w:rPr>
                <w:sz w:val="20"/>
                <w:szCs w:val="20"/>
                <w:lang w:val="en-US"/>
              </w:rPr>
            </w:pPr>
            <w:r w:rsidRPr="00C2255A">
              <w:rPr>
                <w:sz w:val="20"/>
                <w:szCs w:val="20"/>
                <w:lang w:val="en-US"/>
              </w:rPr>
              <w:t>returns a SDWORD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9A03AB" w:rsidRPr="00C2255A" w:rsidRDefault="009A03AB" w:rsidP="00F64943">
            <w:pPr>
              <w:rPr>
                <w:sz w:val="20"/>
                <w:szCs w:val="20"/>
                <w:lang w:val="en-US"/>
              </w:rPr>
            </w:pPr>
            <w:r w:rsidRPr="00C2255A">
              <w:rPr>
                <w:sz w:val="20"/>
                <w:szCs w:val="20"/>
                <w:lang w:val="en-US"/>
              </w:rPr>
              <w:t>REAL4, SDWORD</w:t>
            </w:r>
          </w:p>
        </w:tc>
      </w:tr>
      <w:tr w:rsidR="006B2163" w:rsidRPr="00C2255A" w:rsidTr="00B26E6C">
        <w:tc>
          <w:tcPr>
            <w:tcW w:w="3227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B2163" w:rsidRPr="00C2255A" w:rsidRDefault="006B2163" w:rsidP="00F64943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C2255A">
              <w:rPr>
                <w:b/>
                <w:sz w:val="20"/>
                <w:szCs w:val="20"/>
                <w:lang w:val="en-US"/>
              </w:rPr>
              <w:t>fEQ</w:t>
            </w:r>
            <w:proofErr w:type="spellEnd"/>
            <w:r w:rsidR="00860583" w:rsidRPr="00C2255A">
              <w:rPr>
                <w:sz w:val="20"/>
                <w:szCs w:val="20"/>
                <w:lang w:val="en-US"/>
              </w:rPr>
              <w:t>/</w:t>
            </w:r>
            <w:r w:rsidR="00860583" w:rsidRPr="00C2255A">
              <w:rPr>
                <w:b/>
                <w:sz w:val="20"/>
                <w:szCs w:val="20"/>
                <w:lang w:val="en-US"/>
              </w:rPr>
              <w:t>NE</w:t>
            </w:r>
            <w:r w:rsidRPr="00C2255A">
              <w:rPr>
                <w:sz w:val="20"/>
                <w:szCs w:val="20"/>
                <w:lang w:val="en-US"/>
              </w:rPr>
              <w:t>/</w:t>
            </w:r>
            <w:r w:rsidRPr="00C2255A">
              <w:rPr>
                <w:b/>
                <w:sz w:val="20"/>
                <w:szCs w:val="20"/>
                <w:lang w:val="en-US"/>
              </w:rPr>
              <w:t>LT</w:t>
            </w:r>
            <w:r w:rsidRPr="00C2255A">
              <w:rPr>
                <w:sz w:val="20"/>
                <w:szCs w:val="20"/>
                <w:lang w:val="en-US"/>
              </w:rPr>
              <w:t>/</w:t>
            </w:r>
            <w:r w:rsidRPr="00C2255A">
              <w:rPr>
                <w:b/>
                <w:sz w:val="20"/>
                <w:szCs w:val="20"/>
                <w:lang w:val="en-US"/>
              </w:rPr>
              <w:t>GT</w:t>
            </w:r>
            <w:r w:rsidRPr="00C2255A">
              <w:rPr>
                <w:sz w:val="20"/>
                <w:szCs w:val="20"/>
                <w:lang w:val="en-US"/>
              </w:rPr>
              <w:t>/</w:t>
            </w:r>
            <w:r w:rsidRPr="00C2255A">
              <w:rPr>
                <w:b/>
                <w:sz w:val="20"/>
                <w:szCs w:val="20"/>
                <w:lang w:val="en-US"/>
              </w:rPr>
              <w:t>LE</w:t>
            </w:r>
            <w:r w:rsidRPr="00C2255A">
              <w:rPr>
                <w:sz w:val="20"/>
                <w:szCs w:val="20"/>
                <w:lang w:val="en-US"/>
              </w:rPr>
              <w:t>/</w:t>
            </w:r>
            <w:r w:rsidRPr="00C2255A">
              <w:rPr>
                <w:b/>
                <w:sz w:val="20"/>
                <w:szCs w:val="20"/>
                <w:lang w:val="en-US"/>
              </w:rPr>
              <w:t>GE</w:t>
            </w:r>
            <w:r w:rsidRPr="00C2255A">
              <w:rPr>
                <w:sz w:val="20"/>
                <w:szCs w:val="20"/>
                <w:lang w:val="en-US"/>
              </w:rPr>
              <w:t>( a , b )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B2163" w:rsidRPr="00C2255A" w:rsidRDefault="006B2163" w:rsidP="00050589">
            <w:pPr>
              <w:rPr>
                <w:sz w:val="20"/>
                <w:szCs w:val="20"/>
                <w:lang w:val="en-US"/>
              </w:rPr>
            </w:pPr>
            <w:r w:rsidRPr="00C2255A">
              <w:rPr>
                <w:sz w:val="20"/>
                <w:szCs w:val="20"/>
                <w:lang w:val="en-US"/>
              </w:rPr>
              <w:t>returns a Boolean byte</w:t>
            </w:r>
            <w:r w:rsidR="00C85539" w:rsidRPr="00C2255A">
              <w:rPr>
                <w:sz w:val="20"/>
                <w:szCs w:val="20"/>
                <w:lang w:val="en-US"/>
              </w:rPr>
              <w:t xml:space="preserve"> (0,1)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B2163" w:rsidRPr="00C2255A" w:rsidRDefault="006B2163" w:rsidP="006B2163">
            <w:pPr>
              <w:rPr>
                <w:sz w:val="20"/>
                <w:szCs w:val="20"/>
                <w:lang w:val="en-US"/>
              </w:rPr>
            </w:pPr>
            <w:r w:rsidRPr="00C2255A">
              <w:rPr>
                <w:sz w:val="20"/>
                <w:szCs w:val="20"/>
                <w:lang w:val="en-US"/>
              </w:rPr>
              <w:t>REAL8, SDWORD</w:t>
            </w:r>
          </w:p>
        </w:tc>
      </w:tr>
      <w:tr w:rsidR="009A03AB" w:rsidRPr="00C2255A" w:rsidTr="00A070D5">
        <w:tc>
          <w:tcPr>
            <w:tcW w:w="9606" w:type="dxa"/>
            <w:gridSpan w:val="3"/>
            <w:shd w:val="clear" w:color="auto" w:fill="D6E3BC" w:themeFill="accent3" w:themeFillTint="66"/>
          </w:tcPr>
          <w:p w:rsidR="009A03AB" w:rsidRPr="00C2255A" w:rsidRDefault="009A03AB" w:rsidP="00F64943">
            <w:pPr>
              <w:rPr>
                <w:sz w:val="20"/>
                <w:szCs w:val="20"/>
                <w:lang w:val="en-US"/>
              </w:rPr>
            </w:pPr>
            <w:r w:rsidRPr="00C2255A">
              <w:rPr>
                <w:sz w:val="20"/>
                <w:szCs w:val="20"/>
                <w:lang w:val="en-US"/>
              </w:rPr>
              <w:t>[</w:t>
            </w:r>
            <w:r w:rsidR="009D2198">
              <w:rPr>
                <w:sz w:val="20"/>
                <w:szCs w:val="20"/>
                <w:lang w:val="en-US"/>
              </w:rPr>
              <w:t xml:space="preserve"> </w:t>
            </w:r>
            <w:r w:rsidRPr="00C2255A">
              <w:rPr>
                <w:sz w:val="20"/>
                <w:szCs w:val="20"/>
                <w:lang w:val="en-US"/>
              </w:rPr>
              <w:t>] = optional</w:t>
            </w:r>
          </w:p>
        </w:tc>
      </w:tr>
    </w:tbl>
    <w:p w:rsidR="00FE23D3" w:rsidRPr="00C2255A" w:rsidRDefault="000E0794" w:rsidP="009A03AB">
      <w:pPr>
        <w:rPr>
          <w:lang w:val="en-US"/>
        </w:rPr>
      </w:pPr>
      <w:r w:rsidRPr="00C2255A">
        <w:rPr>
          <w:lang w:val="en-US"/>
        </w:rPr>
        <w:t xml:space="preserve">The term </w:t>
      </w:r>
      <w:r w:rsidR="00FE23D3" w:rsidRPr="00C2255A">
        <w:rPr>
          <w:lang w:val="en-US"/>
        </w:rPr>
        <w:t>‘precision’ refers to</w:t>
      </w:r>
      <w:r w:rsidRPr="00C2255A">
        <w:rPr>
          <w:lang w:val="en-US"/>
        </w:rPr>
        <w:t>,</w:t>
      </w:r>
      <w:r w:rsidR="00FE23D3" w:rsidRPr="00C2255A">
        <w:rPr>
          <w:lang w:val="en-US"/>
        </w:rPr>
        <w:t xml:space="preserve"> how to created </w:t>
      </w:r>
      <w:r w:rsidR="00AA30F1" w:rsidRPr="00C2255A">
        <w:rPr>
          <w:lang w:val="en-US"/>
        </w:rPr>
        <w:t>const</w:t>
      </w:r>
      <w:r w:rsidR="00FE23D3" w:rsidRPr="00C2255A">
        <w:rPr>
          <w:lang w:val="en-US"/>
        </w:rPr>
        <w:t xml:space="preserve">ants and </w:t>
      </w:r>
      <w:r w:rsidR="008E1309" w:rsidRPr="00C2255A">
        <w:rPr>
          <w:lang w:val="en-US"/>
        </w:rPr>
        <w:t>code. T</w:t>
      </w:r>
      <w:r w:rsidRPr="00C2255A">
        <w:rPr>
          <w:lang w:val="en-US"/>
        </w:rPr>
        <w:t xml:space="preserve">his </w:t>
      </w:r>
      <w:r w:rsidR="0013324D" w:rsidRPr="00C2255A">
        <w:rPr>
          <w:lang w:val="en-US"/>
        </w:rPr>
        <w:t>means that</w:t>
      </w:r>
      <w:r w:rsidRPr="00C2255A">
        <w:rPr>
          <w:lang w:val="en-US"/>
        </w:rPr>
        <w:t xml:space="preserve"> </w:t>
      </w:r>
      <w:r w:rsidR="00FE23D3" w:rsidRPr="00C2255A">
        <w:rPr>
          <w:lang w:val="en-US"/>
        </w:rPr>
        <w:t xml:space="preserve">the </w:t>
      </w:r>
      <w:r w:rsidR="00A53830" w:rsidRPr="00C2255A">
        <w:rPr>
          <w:lang w:val="en-US"/>
        </w:rPr>
        <w:t>macros don’t</w:t>
      </w:r>
      <w:r w:rsidRPr="00C2255A">
        <w:rPr>
          <w:lang w:val="en-US"/>
        </w:rPr>
        <w:t xml:space="preserve"> </w:t>
      </w:r>
      <w:r w:rsidR="0013324D" w:rsidRPr="00C2255A">
        <w:rPr>
          <w:lang w:val="en-US"/>
        </w:rPr>
        <w:t>affect</w:t>
      </w:r>
      <w:r w:rsidR="00FE23D3" w:rsidRPr="00C2255A">
        <w:rPr>
          <w:lang w:val="en-US"/>
        </w:rPr>
        <w:t xml:space="preserve"> FPU’s precision control.</w:t>
      </w:r>
    </w:p>
    <w:p w:rsidR="009A03AB" w:rsidRPr="00C2255A" w:rsidRDefault="009A03AB" w:rsidP="009A03AB">
      <w:pPr>
        <w:rPr>
          <w:lang w:val="en-US"/>
        </w:rPr>
      </w:pPr>
      <w:r w:rsidRPr="00C2255A">
        <w:rPr>
          <w:i/>
          <w:lang w:val="en-US"/>
        </w:rPr>
        <w:lastRenderedPageBreak/>
        <w:t>Expressions</w:t>
      </w:r>
      <w:r w:rsidRPr="00C2255A">
        <w:rPr>
          <w:lang w:val="en-US"/>
        </w:rPr>
        <w:t xml:space="preserve"> can consist of sums ( </w:t>
      </w:r>
      <w:r w:rsidRPr="00C2255A">
        <w:rPr>
          <w:b/>
          <w:i/>
          <w:lang w:val="en-US"/>
        </w:rPr>
        <w:t>+ -</w:t>
      </w:r>
      <w:r w:rsidRPr="00C2255A">
        <w:rPr>
          <w:lang w:val="en-US"/>
        </w:rPr>
        <w:t xml:space="preserve">), products ( </w:t>
      </w:r>
      <w:r w:rsidRPr="00C2255A">
        <w:rPr>
          <w:b/>
          <w:i/>
          <w:lang w:val="en-US"/>
        </w:rPr>
        <w:t xml:space="preserve">*/ </w:t>
      </w:r>
      <w:r w:rsidRPr="00C2255A">
        <w:rPr>
          <w:lang w:val="en-US"/>
        </w:rPr>
        <w:t>)</w:t>
      </w:r>
      <w:r w:rsidR="003D43DE" w:rsidRPr="00C2255A">
        <w:rPr>
          <w:lang w:val="en-US"/>
        </w:rPr>
        <w:t>,</w:t>
      </w:r>
      <w:r w:rsidRPr="00C2255A">
        <w:rPr>
          <w:lang w:val="en-US"/>
        </w:rPr>
        <w:t xml:space="preserve">  exponents ( </w:t>
      </w:r>
      <w:proofErr w:type="spellStart"/>
      <w:r w:rsidRPr="00C2255A">
        <w:rPr>
          <w:b/>
          <w:i/>
          <w:lang w:val="en-US"/>
        </w:rPr>
        <w:t>x^y</w:t>
      </w:r>
      <w:proofErr w:type="spellEnd"/>
      <w:r w:rsidRPr="00C2255A">
        <w:rPr>
          <w:lang w:val="en-US"/>
        </w:rPr>
        <w:t xml:space="preserve"> ) and function calls. Also </w:t>
      </w:r>
      <w:r w:rsidR="00E76BF8">
        <w:rPr>
          <w:lang w:val="en-US"/>
        </w:rPr>
        <w:t>b</w:t>
      </w:r>
      <w:r w:rsidRPr="00C2255A">
        <w:rPr>
          <w:lang w:val="en-US"/>
        </w:rPr>
        <w:t xml:space="preserve">rackets can </w:t>
      </w:r>
      <w:r w:rsidR="00E76BF8">
        <w:rPr>
          <w:lang w:val="en-US"/>
        </w:rPr>
        <w:t xml:space="preserve">be </w:t>
      </w:r>
      <w:r w:rsidRPr="00C2255A">
        <w:rPr>
          <w:lang w:val="en-US"/>
        </w:rPr>
        <w:t>use</w:t>
      </w:r>
      <w:r w:rsidR="00E76BF8">
        <w:rPr>
          <w:lang w:val="en-US"/>
        </w:rPr>
        <w:t>d</w:t>
      </w:r>
      <w:r w:rsidRPr="00C2255A">
        <w:rPr>
          <w:lang w:val="en-US"/>
        </w:rPr>
        <w:t xml:space="preserve"> – there is generally no nesting limit, but extreme usage may cause the synthesis to fail (e.g. </w:t>
      </w:r>
      <w:r w:rsidR="00F50EEA" w:rsidRPr="00C2255A">
        <w:rPr>
          <w:lang w:val="en-US"/>
        </w:rPr>
        <w:t>no more free registers</w:t>
      </w:r>
      <w:r w:rsidRPr="00C2255A">
        <w:rPr>
          <w:lang w:val="en-US"/>
        </w:rPr>
        <w:t xml:space="preserve">). The priority of operators from high to low is: </w:t>
      </w:r>
    </w:p>
    <w:p w:rsidR="009A03AB" w:rsidRPr="00C2255A" w:rsidRDefault="009A03AB" w:rsidP="009A03AB">
      <w:pPr>
        <w:jc w:val="center"/>
        <w:rPr>
          <w:lang w:val="en-US"/>
        </w:rPr>
      </w:pPr>
      <w:r w:rsidRPr="00C2255A">
        <w:rPr>
          <w:b/>
          <w:lang w:val="en-US"/>
        </w:rPr>
        <w:t>signs</w:t>
      </w:r>
      <w:r w:rsidRPr="00C2255A">
        <w:rPr>
          <w:lang w:val="en-US"/>
        </w:rPr>
        <w:t>, brackets, exponents, products, sums</w:t>
      </w:r>
    </w:p>
    <w:p w:rsidR="00702765" w:rsidRPr="00C2255A" w:rsidRDefault="00702765" w:rsidP="0019173C">
      <w:pPr>
        <w:rPr>
          <w:lang w:val="en-US"/>
        </w:rPr>
      </w:pPr>
      <w:r w:rsidRPr="009666E5">
        <w:rPr>
          <w:u w:val="single"/>
          <w:lang w:val="en-US"/>
        </w:rPr>
        <w:t>Please take care that signs has the highest priority</w:t>
      </w:r>
      <w:r w:rsidRPr="00C2255A">
        <w:rPr>
          <w:lang w:val="en-US"/>
        </w:rPr>
        <w:t>, which is problematic in combination with the exponentiation. e.g. -x² is treaded as (-x)². Use brackets to solve such problems.</w:t>
      </w:r>
    </w:p>
    <w:p w:rsidR="0019173C" w:rsidRPr="00C2255A" w:rsidRDefault="009A03AB" w:rsidP="0019173C">
      <w:pPr>
        <w:rPr>
          <w:lang w:val="en-US"/>
        </w:rPr>
      </w:pPr>
      <w:r w:rsidRPr="00C2255A">
        <w:rPr>
          <w:lang w:val="en-US"/>
        </w:rPr>
        <w:t xml:space="preserve">Operands can be variables of any FPU supported data type </w:t>
      </w:r>
      <w:r w:rsidR="00ED127D" w:rsidRPr="00C2255A">
        <w:rPr>
          <w:lang w:val="en-US"/>
        </w:rPr>
        <w:t>(</w:t>
      </w:r>
      <w:r w:rsidR="00476F90" w:rsidRPr="00C2255A">
        <w:rPr>
          <w:lang w:val="en-US"/>
        </w:rPr>
        <w:t>except BCD</w:t>
      </w:r>
      <w:r w:rsidR="00ED127D" w:rsidRPr="00C2255A">
        <w:rPr>
          <w:lang w:val="en-US"/>
        </w:rPr>
        <w:t>)</w:t>
      </w:r>
      <w:r w:rsidRPr="00C2255A">
        <w:rPr>
          <w:lang w:val="en-US"/>
        </w:rPr>
        <w:t xml:space="preserve">. </w:t>
      </w:r>
      <w:r w:rsidR="0019173C" w:rsidRPr="00C2255A">
        <w:rPr>
          <w:lang w:val="en-US"/>
        </w:rPr>
        <w:t xml:space="preserve">If arithmetic for Addressing is need, it must </w:t>
      </w:r>
      <w:r w:rsidR="007C1D87" w:rsidRPr="00C2255A">
        <w:rPr>
          <w:lang w:val="en-US"/>
        </w:rPr>
        <w:t>place</w:t>
      </w:r>
      <w:r w:rsidR="0019173C" w:rsidRPr="00C2255A">
        <w:rPr>
          <w:lang w:val="en-US"/>
        </w:rPr>
        <w:t xml:space="preserve"> inside square brackets:</w:t>
      </w:r>
    </w:p>
    <w:p w:rsidR="0019173C" w:rsidRPr="00C2255A" w:rsidRDefault="00DC490F" w:rsidP="009A03AB">
      <w:pPr>
        <w:rPr>
          <w:lang w:val="en-US"/>
        </w:rPr>
      </w:pPr>
      <w:r w:rsidRPr="00DC490F">
        <w:rPr>
          <w:lang w:val="en-US"/>
        </w:rPr>
      </w:r>
      <w:r>
        <w:rPr>
          <w:lang w:val="en-US"/>
        </w:rPr>
        <w:pict>
          <v:rect id="_x0000_s1031" style="width:471.75pt;height:29.05pt;mso-position-horizontal-relative:char;mso-position-vertical-relative:line;v-text-anchor:middle" fillcolor="#eaf1dd [662]">
            <v:textbox style="mso-next-textbox:#_x0000_s1031">
              <w:txbxContent>
                <w:p w:rsidR="0019173C" w:rsidRPr="006C43A7" w:rsidRDefault="0019173C" w:rsidP="0019173C">
                  <w:pPr>
                    <w:pStyle w:val="KeinLeerraum"/>
                    <w:rPr>
                      <w:rFonts w:ascii="Consolas" w:hAnsi="Consolas" w:cs="Consolas"/>
                      <w:sz w:val="16"/>
                      <w:szCs w:val="14"/>
                      <w:lang w:val="en-US"/>
                    </w:rPr>
                  </w:pPr>
                  <w:proofErr w:type="spellStart"/>
                  <w:r w:rsidRPr="006C43A7">
                    <w:rPr>
                      <w:rFonts w:ascii="Consolas" w:hAnsi="Consolas" w:cs="Consolas"/>
                      <w:sz w:val="16"/>
                      <w:szCs w:val="14"/>
                      <w:lang w:val="en-US"/>
                    </w:rPr>
                    <w:t>fSlv</w:t>
                  </w:r>
                  <w:proofErr w:type="spellEnd"/>
                  <w:r w:rsidRPr="006C43A7">
                    <w:rPr>
                      <w:rFonts w:ascii="Consolas" w:hAnsi="Consolas" w:cs="Consolas"/>
                      <w:sz w:val="16"/>
                      <w:szCs w:val="14"/>
                      <w:lang w:val="en-US"/>
                    </w:rPr>
                    <w:t xml:space="preserve"> x = SDWORD </w:t>
                  </w:r>
                  <w:proofErr w:type="spellStart"/>
                  <w:r w:rsidRPr="006C43A7">
                    <w:rPr>
                      <w:rFonts w:ascii="Consolas" w:hAnsi="Consolas" w:cs="Consolas"/>
                      <w:sz w:val="16"/>
                      <w:szCs w:val="14"/>
                      <w:lang w:val="en-US"/>
                    </w:rPr>
                    <w:t>ptr</w:t>
                  </w:r>
                  <w:proofErr w:type="spellEnd"/>
                  <w:r w:rsidRPr="006C43A7">
                    <w:rPr>
                      <w:rFonts w:ascii="Consolas" w:hAnsi="Consolas" w:cs="Consolas"/>
                      <w:sz w:val="16"/>
                      <w:szCs w:val="14"/>
                      <w:lang w:val="en-US"/>
                    </w:rPr>
                    <w:t xml:space="preserve"> [</w:t>
                  </w:r>
                  <w:r w:rsidR="007C1D87" w:rsidRPr="006C43A7">
                    <w:rPr>
                      <w:rFonts w:ascii="Consolas" w:hAnsi="Consolas" w:cs="Consolas"/>
                      <w:sz w:val="16"/>
                      <w:szCs w:val="14"/>
                      <w:lang w:val="en-US"/>
                    </w:rPr>
                    <w:t>esi</w:t>
                  </w:r>
                  <w:r w:rsidRPr="006C43A7">
                    <w:rPr>
                      <w:rFonts w:ascii="Consolas" w:hAnsi="Consolas" w:cs="Consolas"/>
                      <w:sz w:val="16"/>
                      <w:szCs w:val="14"/>
                      <w:lang w:val="en-US"/>
                    </w:rPr>
                    <w:t>+4*</w:t>
                  </w:r>
                  <w:proofErr w:type="spellStart"/>
                  <w:r w:rsidRPr="006C43A7">
                    <w:rPr>
                      <w:rFonts w:ascii="Consolas" w:hAnsi="Consolas" w:cs="Consolas"/>
                      <w:sz w:val="16"/>
                      <w:szCs w:val="14"/>
                      <w:lang w:val="en-US"/>
                    </w:rPr>
                    <w:t>ecx</w:t>
                  </w:r>
                  <w:proofErr w:type="spellEnd"/>
                  <w:r w:rsidRPr="006C43A7">
                    <w:rPr>
                      <w:rFonts w:ascii="Consolas" w:hAnsi="Consolas" w:cs="Consolas"/>
                      <w:sz w:val="16"/>
                      <w:szCs w:val="14"/>
                      <w:lang w:val="en-US"/>
                    </w:rPr>
                    <w:t>] + y</w:t>
                  </w:r>
                </w:p>
                <w:p w:rsidR="0019173C" w:rsidRPr="006C43A7" w:rsidRDefault="0019173C" w:rsidP="0019173C">
                  <w:pPr>
                    <w:pStyle w:val="KeinLeerraum"/>
                    <w:rPr>
                      <w:rFonts w:ascii="Consolas" w:hAnsi="Consolas" w:cs="Consolas"/>
                      <w:sz w:val="16"/>
                      <w:szCs w:val="14"/>
                      <w:lang w:val="en-US"/>
                    </w:rPr>
                  </w:pPr>
                  <w:proofErr w:type="spellStart"/>
                  <w:r w:rsidRPr="006C43A7">
                    <w:rPr>
                      <w:rFonts w:ascii="Consolas" w:hAnsi="Consolas" w:cs="Consolas"/>
                      <w:sz w:val="16"/>
                      <w:szCs w:val="14"/>
                      <w:lang w:val="en-US"/>
                    </w:rPr>
                    <w:t>fSlv</w:t>
                  </w:r>
                  <w:proofErr w:type="spellEnd"/>
                  <w:r w:rsidRPr="006C43A7">
                    <w:rPr>
                      <w:rFonts w:ascii="Consolas" w:hAnsi="Consolas" w:cs="Consolas"/>
                      <w:sz w:val="16"/>
                      <w:szCs w:val="14"/>
                      <w:lang w:val="en-US"/>
                    </w:rPr>
                    <w:t xml:space="preserve"> x = myreal4[</w:t>
                  </w:r>
                  <w:proofErr w:type="spellStart"/>
                  <w:r w:rsidRPr="006C43A7">
                    <w:rPr>
                      <w:rFonts w:ascii="Consolas" w:hAnsi="Consolas" w:cs="Consolas"/>
                      <w:sz w:val="16"/>
                      <w:szCs w:val="14"/>
                      <w:lang w:val="en-US"/>
                    </w:rPr>
                    <w:t>edi</w:t>
                  </w:r>
                  <w:proofErr w:type="spellEnd"/>
                  <w:r w:rsidRPr="006C43A7">
                    <w:rPr>
                      <w:rFonts w:ascii="Consolas" w:hAnsi="Consolas" w:cs="Consolas"/>
                      <w:sz w:val="16"/>
                      <w:szCs w:val="14"/>
                      <w:lang w:val="en-US"/>
                    </w:rPr>
                    <w:t>*8] + 2.3</w:t>
                  </w:r>
                </w:p>
              </w:txbxContent>
            </v:textbox>
            <w10:wrap type="none"/>
            <w10:anchorlock/>
          </v:rect>
        </w:pict>
      </w:r>
    </w:p>
    <w:p w:rsidR="00290871" w:rsidRPr="00C2255A" w:rsidRDefault="009A03AB" w:rsidP="009A03AB">
      <w:pPr>
        <w:rPr>
          <w:lang w:val="en-US"/>
        </w:rPr>
      </w:pPr>
      <w:r w:rsidRPr="00C2255A">
        <w:rPr>
          <w:lang w:val="en-US"/>
        </w:rPr>
        <w:t>Immediately values (constants) can be written either as integer or as floating point values (syntax=</w:t>
      </w:r>
      <w:r w:rsidR="009666E5">
        <w:rPr>
          <w:lang w:val="en-US"/>
        </w:rPr>
        <w:t>MASM</w:t>
      </w:r>
      <w:r w:rsidRPr="00C2255A">
        <w:rPr>
          <w:lang w:val="en-US"/>
        </w:rPr>
        <w:t xml:space="preserve"> specific).  </w:t>
      </w:r>
    </w:p>
    <w:p w:rsidR="009666E5" w:rsidRDefault="009A03AB" w:rsidP="009A03AB">
      <w:pPr>
        <w:rPr>
          <w:lang w:val="en-US"/>
        </w:rPr>
      </w:pPr>
      <w:r w:rsidRPr="00C2255A">
        <w:rPr>
          <w:lang w:val="en-US"/>
        </w:rPr>
        <w:t>The GPRs (</w:t>
      </w:r>
      <w:proofErr w:type="spellStart"/>
      <w:r w:rsidRPr="00C2255A">
        <w:rPr>
          <w:lang w:val="en-US"/>
        </w:rPr>
        <w:t>eax,ax,al,ah</w:t>
      </w:r>
      <w:proofErr w:type="spellEnd"/>
      <w:r w:rsidRPr="00C2255A">
        <w:rPr>
          <w:lang w:val="en-US"/>
        </w:rPr>
        <w:t xml:space="preserve">,…) can also be used. </w:t>
      </w:r>
    </w:p>
    <w:p w:rsidR="009A03AB" w:rsidRPr="00C2255A" w:rsidRDefault="009A03AB" w:rsidP="009A03AB">
      <w:pPr>
        <w:rPr>
          <w:lang w:val="en-US"/>
        </w:rPr>
      </w:pPr>
      <w:r w:rsidRPr="00C2255A">
        <w:rPr>
          <w:lang w:val="en-US"/>
        </w:rPr>
        <w:t>Function</w:t>
      </w:r>
      <w:r w:rsidR="0002724F" w:rsidRPr="00C2255A">
        <w:rPr>
          <w:lang w:val="en-US"/>
        </w:rPr>
        <w:t>s</w:t>
      </w:r>
      <w:r w:rsidRPr="00C2255A">
        <w:rPr>
          <w:lang w:val="en-US"/>
        </w:rPr>
        <w:t xml:space="preserve"> can called by their name</w:t>
      </w:r>
      <w:r w:rsidR="00E76BF8">
        <w:rPr>
          <w:lang w:val="en-US"/>
        </w:rPr>
        <w:t>,</w:t>
      </w:r>
      <w:r w:rsidRPr="00C2255A">
        <w:rPr>
          <w:lang w:val="en-US"/>
        </w:rPr>
        <w:t xml:space="preserve"> followed by a bracket enclosed, comma separated list of arguments:</w:t>
      </w:r>
    </w:p>
    <w:p w:rsidR="001D6068" w:rsidRPr="00C2255A" w:rsidRDefault="00DC490F" w:rsidP="009A03AB">
      <w:pPr>
        <w:rPr>
          <w:lang w:val="en-US"/>
        </w:rPr>
      </w:pPr>
      <w:r w:rsidRPr="00DC490F">
        <w:rPr>
          <w:lang w:val="en-US"/>
        </w:rPr>
      </w:r>
      <w:r>
        <w:rPr>
          <w:lang w:val="en-US"/>
        </w:rPr>
        <w:pict>
          <v:rect id="_x0000_s1030" style="width:471.75pt;height:17.85pt;mso-position-horizontal-relative:char;mso-position-vertical-relative:line;v-text-anchor:middle" fillcolor="#eaf1dd [662]">
            <v:textbox style="mso-next-textbox:#_x0000_s1030">
              <w:txbxContent>
                <w:p w:rsidR="001D6068" w:rsidRPr="006C43A7" w:rsidRDefault="001D6068" w:rsidP="001D6068">
                  <w:pPr>
                    <w:rPr>
                      <w:sz w:val="24"/>
                      <w:lang w:val="en-US"/>
                    </w:rPr>
                  </w:pPr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 xml:space="preserve">sin(x)   or    </w:t>
                  </w:r>
                  <w:proofErr w:type="spellStart"/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>logbx</w:t>
                  </w:r>
                  <w:proofErr w:type="spellEnd"/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>(</w:t>
                  </w:r>
                  <w:proofErr w:type="spellStart"/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>b,x</w:t>
                  </w:r>
                  <w:proofErr w:type="spellEnd"/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>)</w:t>
                  </w:r>
                </w:p>
              </w:txbxContent>
            </v:textbox>
            <w10:wrap type="none"/>
            <w10:anchorlock/>
          </v:rect>
        </w:pict>
      </w:r>
    </w:p>
    <w:p w:rsidR="009A03AB" w:rsidRPr="00C2255A" w:rsidRDefault="009A03AB" w:rsidP="009A03AB">
      <w:pPr>
        <w:rPr>
          <w:lang w:val="en-US"/>
        </w:rPr>
      </w:pPr>
      <w:r w:rsidRPr="00C2255A">
        <w:rPr>
          <w:lang w:val="en-US"/>
        </w:rPr>
        <w:t xml:space="preserve">For all current available function see </w:t>
      </w:r>
      <w:r w:rsidR="009666E5">
        <w:rPr>
          <w:lang w:val="en-US"/>
        </w:rPr>
        <w:t>the documentation o</w:t>
      </w:r>
      <w:r w:rsidR="005A74DD">
        <w:rPr>
          <w:lang w:val="en-US"/>
        </w:rPr>
        <w:t>r</w:t>
      </w:r>
      <w:r w:rsidR="009666E5">
        <w:rPr>
          <w:lang w:val="en-US"/>
        </w:rPr>
        <w:t xml:space="preserve"> </w:t>
      </w:r>
      <w:r w:rsidRPr="00C2255A">
        <w:rPr>
          <w:lang w:val="en-US"/>
        </w:rPr>
        <w:t xml:space="preserve">top of the file </w:t>
      </w:r>
      <w:r w:rsidR="004D4753">
        <w:rPr>
          <w:lang w:val="en-US"/>
        </w:rPr>
        <w:t xml:space="preserve"> </w:t>
      </w:r>
      <w:r w:rsidRPr="00C2255A">
        <w:rPr>
          <w:i/>
          <w:lang w:val="en-US"/>
        </w:rPr>
        <w:t>\Macro</w:t>
      </w:r>
      <w:r w:rsidR="0002724F" w:rsidRPr="00C2255A">
        <w:rPr>
          <w:i/>
          <w:lang w:val="en-US"/>
        </w:rPr>
        <w:t>s</w:t>
      </w:r>
      <w:r w:rsidRPr="00C2255A">
        <w:rPr>
          <w:i/>
          <w:lang w:val="en-US"/>
        </w:rPr>
        <w:t>\SmplMath\math_functions.inc</w:t>
      </w:r>
      <w:r w:rsidRPr="00C2255A">
        <w:rPr>
          <w:lang w:val="en-US"/>
        </w:rPr>
        <w:t>.</w:t>
      </w:r>
    </w:p>
    <w:p w:rsidR="009A03AB" w:rsidRPr="00C2255A" w:rsidRDefault="009A03AB" w:rsidP="009A03AB">
      <w:pPr>
        <w:rPr>
          <w:lang w:val="en-US"/>
        </w:rPr>
      </w:pPr>
      <w:r w:rsidRPr="00C2255A">
        <w:rPr>
          <w:lang w:val="en-US"/>
        </w:rPr>
        <w:t xml:space="preserve">The </w:t>
      </w:r>
      <w:proofErr w:type="spellStart"/>
      <w:r w:rsidRPr="00C2255A">
        <w:rPr>
          <w:lang w:val="en-US"/>
        </w:rPr>
        <w:t>fSlv</w:t>
      </w:r>
      <w:proofErr w:type="spellEnd"/>
      <w:r w:rsidRPr="00C2255A">
        <w:rPr>
          <w:lang w:val="en-US"/>
        </w:rPr>
        <w:t xml:space="preserve">-macros won’t change any FPU setting, thus it is programmers job </w:t>
      </w:r>
      <w:r w:rsidR="009666E5">
        <w:rPr>
          <w:lang w:val="en-US"/>
        </w:rPr>
        <w:t xml:space="preserve">to setup the FPU. The precision </w:t>
      </w:r>
      <w:r w:rsidRPr="00C2255A">
        <w:rPr>
          <w:lang w:val="en-US"/>
        </w:rPr>
        <w:t xml:space="preserve">setting </w:t>
      </w:r>
      <w:r w:rsidR="009666E5">
        <w:rPr>
          <w:lang w:val="en-US"/>
        </w:rPr>
        <w:t xml:space="preserve">for the SmplMath </w:t>
      </w:r>
      <w:r w:rsidRPr="00C2255A">
        <w:rPr>
          <w:lang w:val="en-US"/>
        </w:rPr>
        <w:t xml:space="preserve">macros affects only </w:t>
      </w:r>
      <w:r w:rsidR="009666E5">
        <w:rPr>
          <w:lang w:val="en-US"/>
        </w:rPr>
        <w:t xml:space="preserve">how </w:t>
      </w:r>
      <w:r w:rsidRPr="00C2255A">
        <w:rPr>
          <w:lang w:val="en-US"/>
        </w:rPr>
        <w:t xml:space="preserve">code and constants </w:t>
      </w:r>
      <w:r w:rsidR="009666E5">
        <w:rPr>
          <w:lang w:val="en-US"/>
        </w:rPr>
        <w:t>are created</w:t>
      </w:r>
      <w:r w:rsidRPr="00C2255A">
        <w:rPr>
          <w:lang w:val="en-US"/>
        </w:rPr>
        <w:t xml:space="preserve">. However, there are some helper-macros like </w:t>
      </w:r>
      <w:proofErr w:type="spellStart"/>
      <w:r w:rsidRPr="00C2255A">
        <w:rPr>
          <w:i/>
          <w:lang w:val="en-US"/>
        </w:rPr>
        <w:t>fpuSetPrecision</w:t>
      </w:r>
      <w:proofErr w:type="spellEnd"/>
      <w:r w:rsidRPr="00C2255A">
        <w:rPr>
          <w:lang w:val="en-US"/>
        </w:rPr>
        <w:t>, which change the FPU settings.</w:t>
      </w:r>
    </w:p>
    <w:p w:rsidR="009A03AB" w:rsidRPr="00C2255A" w:rsidRDefault="009A03AB" w:rsidP="009A03AB">
      <w:pPr>
        <w:rPr>
          <w:lang w:val="en-US"/>
        </w:rPr>
      </w:pPr>
      <w:r w:rsidRPr="00C2255A">
        <w:rPr>
          <w:lang w:val="en-US"/>
        </w:rPr>
        <w:t>Generally each of the code producing macros has its own default precision setting for integer and floating point constants. This setting can either be changed by adjusting the global setting</w:t>
      </w:r>
      <w:r w:rsidR="00A95694" w:rsidRPr="00C2255A">
        <w:rPr>
          <w:lang w:val="en-US"/>
        </w:rPr>
        <w:t>s</w:t>
      </w:r>
      <w:r w:rsidRPr="00C2255A">
        <w:rPr>
          <w:lang w:val="en-US"/>
        </w:rPr>
        <w:t xml:space="preserve"> or by local usage of Attributes. </w:t>
      </w:r>
      <w:r w:rsidR="00570F08" w:rsidRPr="00C2255A">
        <w:rPr>
          <w:lang w:val="en-US"/>
        </w:rPr>
        <w:t>These</w:t>
      </w:r>
      <w:r w:rsidRPr="00C2255A">
        <w:rPr>
          <w:lang w:val="en-US"/>
        </w:rPr>
        <w:t xml:space="preserve"> are passed in a comma separated list</w:t>
      </w:r>
      <w:r w:rsidR="00ED73CA" w:rsidRPr="00C2255A">
        <w:rPr>
          <w:lang w:val="en-US"/>
        </w:rPr>
        <w:t>,</w:t>
      </w:r>
      <w:r w:rsidRPr="00C2255A">
        <w:rPr>
          <w:lang w:val="en-US"/>
        </w:rPr>
        <w:t xml:space="preserve"> enclosed by braces:</w:t>
      </w:r>
    </w:p>
    <w:p w:rsidR="009A03AB" w:rsidRPr="00C2255A" w:rsidRDefault="009A03AB" w:rsidP="009A03AB">
      <w:pPr>
        <w:jc w:val="center"/>
        <w:rPr>
          <w:lang w:val="en-US"/>
        </w:rPr>
      </w:pPr>
      <w:r w:rsidRPr="00C2255A">
        <w:rPr>
          <w:lang w:val="en-US"/>
        </w:rPr>
        <w:t>{attr1,attr2,[,...]}</w:t>
      </w:r>
    </w:p>
    <w:p w:rsidR="009A03AB" w:rsidRPr="00C2255A" w:rsidRDefault="009A03AB" w:rsidP="009A03AB">
      <w:pPr>
        <w:rPr>
          <w:lang w:val="en-US"/>
        </w:rPr>
      </w:pPr>
      <w:r w:rsidRPr="00C2255A">
        <w:rPr>
          <w:lang w:val="en-US"/>
        </w:rPr>
        <w:t>Each Expression can have one randomly placed Attribute-list - it is recommended to place it at the end or begin of an expression. The following example shows how to change the local precision to SWORD and REAL4:</w:t>
      </w:r>
    </w:p>
    <w:p w:rsidR="00570F08" w:rsidRPr="00C2255A" w:rsidRDefault="00DC490F" w:rsidP="009A03AB">
      <w:pPr>
        <w:rPr>
          <w:lang w:val="en-US"/>
        </w:rPr>
      </w:pPr>
      <w:r w:rsidRPr="00DC490F">
        <w:rPr>
          <w:lang w:val="en-US"/>
        </w:rPr>
      </w:r>
      <w:r>
        <w:rPr>
          <w:lang w:val="en-US"/>
        </w:rPr>
        <w:pict>
          <v:rect id="_x0000_s1029" style="width:471.75pt;height:17.85pt;mso-position-horizontal-relative:char;mso-position-vertical-relative:line;v-text-anchor:middle" fillcolor="#eaf1dd [662]">
            <v:textbox style="mso-next-textbox:#_x0000_s1029">
              <w:txbxContent>
                <w:p w:rsidR="00570F08" w:rsidRPr="006C43A7" w:rsidRDefault="00570F08" w:rsidP="00570F08">
                  <w:pPr>
                    <w:rPr>
                      <w:rFonts w:ascii="Consolas" w:hAnsi="Consolas" w:cs="Consolas"/>
                      <w:sz w:val="16"/>
                      <w:lang w:val="en-US"/>
                    </w:rPr>
                  </w:pPr>
                  <w:proofErr w:type="spellStart"/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>fSlv</w:t>
                  </w:r>
                  <w:proofErr w:type="spellEnd"/>
                  <w:r w:rsidRPr="006C43A7">
                    <w:rPr>
                      <w:rFonts w:ascii="Consolas" w:hAnsi="Consolas" w:cs="Consolas"/>
                      <w:sz w:val="16"/>
                      <w:lang w:val="en-US"/>
                    </w:rPr>
                    <w:t xml:space="preserve"> x = 1*2+123.0^0.5     {i2,r4}</w:t>
                  </w:r>
                </w:p>
                <w:p w:rsidR="00570F08" w:rsidRPr="00570F08" w:rsidRDefault="00570F08" w:rsidP="00570F08"/>
              </w:txbxContent>
            </v:textbox>
            <w10:wrap type="none"/>
            <w10:anchorlock/>
          </v:rect>
        </w:pict>
      </w:r>
    </w:p>
    <w:p w:rsidR="009A03AB" w:rsidRPr="00C2255A" w:rsidRDefault="009A03AB" w:rsidP="009A03AB">
      <w:pPr>
        <w:rPr>
          <w:lang w:val="en-US"/>
        </w:rPr>
      </w:pPr>
      <w:r w:rsidRPr="00C2255A">
        <w:rPr>
          <w:lang w:val="en-US"/>
        </w:rPr>
        <w:t>Currently reserved Attributes for local precision control are:</w:t>
      </w:r>
    </w:p>
    <w:tbl>
      <w:tblPr>
        <w:tblStyle w:val="Tabellengitternetz"/>
        <w:tblW w:w="0" w:type="auto"/>
        <w:jc w:val="center"/>
        <w:tblLook w:val="04A0"/>
      </w:tblPr>
      <w:tblGrid>
        <w:gridCol w:w="959"/>
        <w:gridCol w:w="992"/>
      </w:tblGrid>
      <w:tr w:rsidR="009A03AB" w:rsidRPr="00C2255A" w:rsidTr="00F64943">
        <w:trPr>
          <w:jc w:val="center"/>
        </w:trPr>
        <w:tc>
          <w:tcPr>
            <w:tcW w:w="959" w:type="dxa"/>
          </w:tcPr>
          <w:p w:rsidR="009A03AB" w:rsidRPr="00C2255A" w:rsidRDefault="009A03AB" w:rsidP="00F64943">
            <w:pPr>
              <w:rPr>
                <w:sz w:val="16"/>
                <w:lang w:val="en-US"/>
              </w:rPr>
            </w:pPr>
            <w:r w:rsidRPr="00C2255A">
              <w:rPr>
                <w:sz w:val="16"/>
                <w:lang w:val="en-US"/>
              </w:rPr>
              <w:t>Attribute</w:t>
            </w:r>
          </w:p>
        </w:tc>
        <w:tc>
          <w:tcPr>
            <w:tcW w:w="992" w:type="dxa"/>
          </w:tcPr>
          <w:p w:rsidR="009A03AB" w:rsidRPr="00C2255A" w:rsidRDefault="009A03AB" w:rsidP="00F64943">
            <w:pPr>
              <w:rPr>
                <w:sz w:val="16"/>
                <w:lang w:val="en-US"/>
              </w:rPr>
            </w:pPr>
            <w:r w:rsidRPr="00C2255A">
              <w:rPr>
                <w:sz w:val="16"/>
                <w:lang w:val="en-US"/>
              </w:rPr>
              <w:t>data type</w:t>
            </w:r>
          </w:p>
        </w:tc>
      </w:tr>
      <w:tr w:rsidR="009A03AB" w:rsidRPr="00C2255A" w:rsidTr="00F64943">
        <w:trPr>
          <w:jc w:val="center"/>
        </w:trPr>
        <w:tc>
          <w:tcPr>
            <w:tcW w:w="959" w:type="dxa"/>
          </w:tcPr>
          <w:p w:rsidR="009A03AB" w:rsidRPr="00C2255A" w:rsidRDefault="009A03AB" w:rsidP="00F64943">
            <w:pPr>
              <w:rPr>
                <w:sz w:val="16"/>
                <w:lang w:val="en-US"/>
              </w:rPr>
            </w:pPr>
            <w:r w:rsidRPr="00C2255A">
              <w:rPr>
                <w:sz w:val="16"/>
                <w:lang w:val="en-US"/>
              </w:rPr>
              <w:t>i2</w:t>
            </w:r>
          </w:p>
        </w:tc>
        <w:tc>
          <w:tcPr>
            <w:tcW w:w="992" w:type="dxa"/>
          </w:tcPr>
          <w:p w:rsidR="009A03AB" w:rsidRPr="00C2255A" w:rsidRDefault="009A03AB" w:rsidP="00F64943">
            <w:pPr>
              <w:rPr>
                <w:sz w:val="16"/>
                <w:lang w:val="en-US"/>
              </w:rPr>
            </w:pPr>
            <w:r w:rsidRPr="00C2255A">
              <w:rPr>
                <w:sz w:val="16"/>
                <w:lang w:val="en-US"/>
              </w:rPr>
              <w:t>SWORD</w:t>
            </w:r>
          </w:p>
        </w:tc>
      </w:tr>
      <w:tr w:rsidR="009A03AB" w:rsidRPr="00C2255A" w:rsidTr="00F64943">
        <w:trPr>
          <w:jc w:val="center"/>
        </w:trPr>
        <w:tc>
          <w:tcPr>
            <w:tcW w:w="959" w:type="dxa"/>
          </w:tcPr>
          <w:p w:rsidR="009A03AB" w:rsidRPr="00C2255A" w:rsidRDefault="009A03AB" w:rsidP="00F64943">
            <w:pPr>
              <w:rPr>
                <w:sz w:val="16"/>
                <w:lang w:val="en-US"/>
              </w:rPr>
            </w:pPr>
            <w:r w:rsidRPr="00C2255A">
              <w:rPr>
                <w:sz w:val="16"/>
                <w:lang w:val="en-US"/>
              </w:rPr>
              <w:t>i4</w:t>
            </w:r>
          </w:p>
        </w:tc>
        <w:tc>
          <w:tcPr>
            <w:tcW w:w="992" w:type="dxa"/>
          </w:tcPr>
          <w:p w:rsidR="009A03AB" w:rsidRPr="00C2255A" w:rsidRDefault="009A03AB" w:rsidP="00F64943">
            <w:pPr>
              <w:rPr>
                <w:sz w:val="16"/>
                <w:lang w:val="en-US"/>
              </w:rPr>
            </w:pPr>
            <w:r w:rsidRPr="00C2255A">
              <w:rPr>
                <w:sz w:val="16"/>
                <w:lang w:val="en-US"/>
              </w:rPr>
              <w:t>SDWORD</w:t>
            </w:r>
          </w:p>
        </w:tc>
      </w:tr>
      <w:tr w:rsidR="009A03AB" w:rsidRPr="00C2255A" w:rsidTr="00F64943">
        <w:trPr>
          <w:jc w:val="center"/>
        </w:trPr>
        <w:tc>
          <w:tcPr>
            <w:tcW w:w="959" w:type="dxa"/>
          </w:tcPr>
          <w:p w:rsidR="009A03AB" w:rsidRPr="00C2255A" w:rsidRDefault="009A03AB" w:rsidP="00F64943">
            <w:pPr>
              <w:rPr>
                <w:sz w:val="16"/>
                <w:lang w:val="en-US"/>
              </w:rPr>
            </w:pPr>
            <w:r w:rsidRPr="00C2255A">
              <w:rPr>
                <w:sz w:val="16"/>
                <w:lang w:val="en-US"/>
              </w:rPr>
              <w:t>i8</w:t>
            </w:r>
          </w:p>
        </w:tc>
        <w:tc>
          <w:tcPr>
            <w:tcW w:w="992" w:type="dxa"/>
          </w:tcPr>
          <w:p w:rsidR="009A03AB" w:rsidRPr="00C2255A" w:rsidRDefault="009A03AB" w:rsidP="00F64943">
            <w:pPr>
              <w:rPr>
                <w:sz w:val="16"/>
                <w:lang w:val="en-US"/>
              </w:rPr>
            </w:pPr>
            <w:r w:rsidRPr="00C2255A">
              <w:rPr>
                <w:sz w:val="16"/>
                <w:lang w:val="en-US"/>
              </w:rPr>
              <w:t>SQWORD</w:t>
            </w:r>
          </w:p>
        </w:tc>
      </w:tr>
      <w:tr w:rsidR="009A03AB" w:rsidRPr="00C2255A" w:rsidTr="00F64943">
        <w:trPr>
          <w:jc w:val="center"/>
        </w:trPr>
        <w:tc>
          <w:tcPr>
            <w:tcW w:w="959" w:type="dxa"/>
          </w:tcPr>
          <w:p w:rsidR="009A03AB" w:rsidRPr="00C2255A" w:rsidRDefault="009A03AB" w:rsidP="00F64943">
            <w:pPr>
              <w:rPr>
                <w:sz w:val="16"/>
                <w:lang w:val="en-US"/>
              </w:rPr>
            </w:pPr>
            <w:r w:rsidRPr="00C2255A">
              <w:rPr>
                <w:sz w:val="16"/>
                <w:lang w:val="en-US"/>
              </w:rPr>
              <w:t>r4</w:t>
            </w:r>
          </w:p>
        </w:tc>
        <w:tc>
          <w:tcPr>
            <w:tcW w:w="992" w:type="dxa"/>
          </w:tcPr>
          <w:p w:rsidR="009A03AB" w:rsidRPr="00C2255A" w:rsidRDefault="009A03AB" w:rsidP="00F64943">
            <w:pPr>
              <w:rPr>
                <w:sz w:val="16"/>
                <w:lang w:val="en-US"/>
              </w:rPr>
            </w:pPr>
            <w:r w:rsidRPr="00C2255A">
              <w:rPr>
                <w:sz w:val="16"/>
                <w:lang w:val="en-US"/>
              </w:rPr>
              <w:t>REAL4</w:t>
            </w:r>
          </w:p>
        </w:tc>
      </w:tr>
      <w:tr w:rsidR="009A03AB" w:rsidRPr="00C2255A" w:rsidTr="00F64943">
        <w:trPr>
          <w:jc w:val="center"/>
        </w:trPr>
        <w:tc>
          <w:tcPr>
            <w:tcW w:w="959" w:type="dxa"/>
          </w:tcPr>
          <w:p w:rsidR="009A03AB" w:rsidRPr="00C2255A" w:rsidRDefault="009A03AB" w:rsidP="00F64943">
            <w:pPr>
              <w:rPr>
                <w:sz w:val="16"/>
                <w:lang w:val="en-US"/>
              </w:rPr>
            </w:pPr>
            <w:r w:rsidRPr="00C2255A">
              <w:rPr>
                <w:sz w:val="16"/>
                <w:lang w:val="en-US"/>
              </w:rPr>
              <w:t>r8</w:t>
            </w:r>
          </w:p>
        </w:tc>
        <w:tc>
          <w:tcPr>
            <w:tcW w:w="992" w:type="dxa"/>
          </w:tcPr>
          <w:p w:rsidR="009A03AB" w:rsidRPr="00C2255A" w:rsidRDefault="009A03AB" w:rsidP="00F64943">
            <w:pPr>
              <w:rPr>
                <w:sz w:val="16"/>
                <w:lang w:val="en-US"/>
              </w:rPr>
            </w:pPr>
            <w:r w:rsidRPr="00C2255A">
              <w:rPr>
                <w:sz w:val="16"/>
                <w:lang w:val="en-US"/>
              </w:rPr>
              <w:t>REAL8</w:t>
            </w:r>
          </w:p>
        </w:tc>
      </w:tr>
      <w:tr w:rsidR="009A03AB" w:rsidRPr="00C2255A" w:rsidTr="00F64943">
        <w:trPr>
          <w:jc w:val="center"/>
        </w:trPr>
        <w:tc>
          <w:tcPr>
            <w:tcW w:w="959" w:type="dxa"/>
          </w:tcPr>
          <w:p w:rsidR="009A03AB" w:rsidRPr="00C2255A" w:rsidRDefault="009A03AB" w:rsidP="00F64943">
            <w:pPr>
              <w:rPr>
                <w:sz w:val="16"/>
                <w:lang w:val="en-US"/>
              </w:rPr>
            </w:pPr>
            <w:r w:rsidRPr="00C2255A">
              <w:rPr>
                <w:sz w:val="16"/>
                <w:lang w:val="en-US"/>
              </w:rPr>
              <w:t>r10</w:t>
            </w:r>
          </w:p>
        </w:tc>
        <w:tc>
          <w:tcPr>
            <w:tcW w:w="992" w:type="dxa"/>
          </w:tcPr>
          <w:p w:rsidR="009A03AB" w:rsidRPr="00C2255A" w:rsidRDefault="009A03AB" w:rsidP="00F64943">
            <w:pPr>
              <w:rPr>
                <w:sz w:val="16"/>
                <w:lang w:val="en-US"/>
              </w:rPr>
            </w:pPr>
            <w:r w:rsidRPr="00C2255A">
              <w:rPr>
                <w:sz w:val="16"/>
                <w:lang w:val="en-US"/>
              </w:rPr>
              <w:t>REAL10</w:t>
            </w:r>
          </w:p>
        </w:tc>
      </w:tr>
    </w:tbl>
    <w:p w:rsidR="009A03AB" w:rsidRDefault="00403AC5" w:rsidP="00403AC5">
      <w:pPr>
        <w:pStyle w:val="berschrift3"/>
        <w:rPr>
          <w:lang w:val="en-US"/>
        </w:rPr>
      </w:pPr>
      <w:r w:rsidRPr="00C2255A">
        <w:rPr>
          <w:lang w:val="en-US"/>
        </w:rPr>
        <w:lastRenderedPageBreak/>
        <w:t>Runtime behavior</w:t>
      </w:r>
    </w:p>
    <w:p w:rsidR="002D57C8" w:rsidRPr="002D57C8" w:rsidRDefault="002D57C8" w:rsidP="002D57C8">
      <w:pPr>
        <w:rPr>
          <w:lang w:val="en-US"/>
        </w:rPr>
      </w:pPr>
    </w:p>
    <w:p w:rsidR="00F45E3F" w:rsidRPr="00C2255A" w:rsidRDefault="001C2327">
      <w:pPr>
        <w:rPr>
          <w:lang w:val="en-US"/>
        </w:rPr>
      </w:pPr>
      <w:r w:rsidRPr="00C2255A">
        <w:rPr>
          <w:lang w:val="en-US"/>
        </w:rPr>
        <w:t>T</w:t>
      </w:r>
      <w:r w:rsidR="00351821" w:rsidRPr="00C2255A">
        <w:rPr>
          <w:lang w:val="en-US"/>
        </w:rPr>
        <w:t xml:space="preserve">he macros assume that the FPU stack is unused, so that all 8 </w:t>
      </w:r>
      <w:r w:rsidRPr="00C2255A">
        <w:rPr>
          <w:lang w:val="en-US"/>
        </w:rPr>
        <w:t>FPU r</w:t>
      </w:r>
      <w:r w:rsidR="00351821" w:rsidRPr="00C2255A">
        <w:rPr>
          <w:lang w:val="en-US"/>
        </w:rPr>
        <w:t xml:space="preserve">egister can be used. Also they </w:t>
      </w:r>
      <w:r w:rsidR="00403AC5" w:rsidRPr="00C2255A">
        <w:rPr>
          <w:lang w:val="en-US"/>
        </w:rPr>
        <w:t>doe</w:t>
      </w:r>
      <w:r w:rsidR="009D5DC2" w:rsidRPr="00C2255A">
        <w:rPr>
          <w:lang w:val="en-US"/>
        </w:rPr>
        <w:t>sn’t change the FPU settings –</w:t>
      </w:r>
      <w:r w:rsidR="00AB53E6" w:rsidRPr="00C2255A">
        <w:rPr>
          <w:lang w:val="en-US"/>
        </w:rPr>
        <w:t xml:space="preserve"> </w:t>
      </w:r>
      <w:r w:rsidR="009D5DC2" w:rsidRPr="00C2255A">
        <w:rPr>
          <w:lang w:val="en-US"/>
        </w:rPr>
        <w:t>this must done</w:t>
      </w:r>
      <w:r w:rsidR="00403AC5" w:rsidRPr="00C2255A">
        <w:rPr>
          <w:lang w:val="en-US"/>
        </w:rPr>
        <w:t xml:space="preserve"> explicit (e.g.</w:t>
      </w:r>
      <w:r w:rsidR="00C1260A" w:rsidRPr="00C2255A">
        <w:rPr>
          <w:lang w:val="en-US"/>
        </w:rPr>
        <w:t xml:space="preserve"> by </w:t>
      </w:r>
      <w:r w:rsidR="00ED127D" w:rsidRPr="00C2255A">
        <w:rPr>
          <w:lang w:val="en-US"/>
        </w:rPr>
        <w:t xml:space="preserve">using </w:t>
      </w:r>
      <w:proofErr w:type="spellStart"/>
      <w:r w:rsidR="00ED127D" w:rsidRPr="00630609">
        <w:rPr>
          <w:i/>
          <w:lang w:val="en-US"/>
        </w:rPr>
        <w:t>fpuSetPrecision</w:t>
      </w:r>
      <w:proofErr w:type="spellEnd"/>
      <w:r w:rsidR="00403AC5" w:rsidRPr="00C2255A">
        <w:rPr>
          <w:lang w:val="en-US"/>
        </w:rPr>
        <w:t>)</w:t>
      </w:r>
      <w:r w:rsidR="00351821" w:rsidRPr="00C2255A">
        <w:rPr>
          <w:lang w:val="en-US"/>
        </w:rPr>
        <w:t>.</w:t>
      </w:r>
    </w:p>
    <w:p w:rsidR="00351821" w:rsidRPr="00C2255A" w:rsidRDefault="00E51970">
      <w:pPr>
        <w:rPr>
          <w:lang w:val="en-US"/>
        </w:rPr>
      </w:pPr>
      <w:r w:rsidRPr="00C2255A">
        <w:rPr>
          <w:lang w:val="en-US"/>
        </w:rPr>
        <w:t>T</w:t>
      </w:r>
      <w:r w:rsidR="00351821" w:rsidRPr="00C2255A">
        <w:rPr>
          <w:lang w:val="en-US"/>
        </w:rPr>
        <w:t>he GPRs are generally not violated, except</w:t>
      </w:r>
      <w:r w:rsidRPr="00C2255A">
        <w:rPr>
          <w:lang w:val="en-US"/>
        </w:rPr>
        <w:t xml:space="preserve"> if t</w:t>
      </w:r>
      <w:r w:rsidR="00351821" w:rsidRPr="00C2255A">
        <w:rPr>
          <w:lang w:val="en-US"/>
        </w:rPr>
        <w:t>hey are specified as destination operand</w:t>
      </w:r>
      <w:r w:rsidRPr="00C2255A">
        <w:rPr>
          <w:lang w:val="en-US"/>
        </w:rPr>
        <w:t>s</w:t>
      </w:r>
      <w:r w:rsidR="00BB41EC">
        <w:rPr>
          <w:lang w:val="en-US"/>
        </w:rPr>
        <w:t xml:space="preserve">. </w:t>
      </w:r>
      <w:r w:rsidR="00351821" w:rsidRPr="00C2255A">
        <w:rPr>
          <w:lang w:val="en-US"/>
        </w:rPr>
        <w:t>The Flags may be violated</w:t>
      </w:r>
      <w:r w:rsidR="00756368" w:rsidRPr="00C2255A">
        <w:rPr>
          <w:lang w:val="en-US"/>
        </w:rPr>
        <w:t>.</w:t>
      </w:r>
    </w:p>
    <w:p w:rsidR="00756368" w:rsidRPr="00C2255A" w:rsidRDefault="000C3F45">
      <w:pPr>
        <w:rPr>
          <w:lang w:val="en-US"/>
        </w:rPr>
      </w:pPr>
      <w:r w:rsidRPr="00C2255A">
        <w:rPr>
          <w:lang w:val="en-US"/>
        </w:rPr>
        <w:t>If no</w:t>
      </w:r>
      <w:r w:rsidR="00756368" w:rsidRPr="00C2255A">
        <w:rPr>
          <w:lang w:val="en-US"/>
        </w:rPr>
        <w:t xml:space="preserve"> local variables are supplied through </w:t>
      </w:r>
      <w:proofErr w:type="spellStart"/>
      <w:r w:rsidR="00756368" w:rsidRPr="00630609">
        <w:rPr>
          <w:i/>
          <w:lang w:val="en-US"/>
        </w:rPr>
        <w:t>fslvTLS</w:t>
      </w:r>
      <w:proofErr w:type="spellEnd"/>
      <w:r w:rsidR="00756368" w:rsidRPr="00630609">
        <w:rPr>
          <w:i/>
          <w:lang w:val="en-US"/>
        </w:rPr>
        <w:t>()</w:t>
      </w:r>
      <w:r w:rsidR="00756368" w:rsidRPr="00C2255A">
        <w:rPr>
          <w:lang w:val="en-US"/>
        </w:rPr>
        <w:t xml:space="preserve">, global variables are created in the </w:t>
      </w:r>
      <w:r w:rsidR="00756368" w:rsidRPr="00C2255A">
        <w:rPr>
          <w:lang w:val="en-US"/>
        </w:rPr>
        <w:softHyphen/>
        <w:t>_BSS Segment (.data?) if needed. This cause the macros to throw warnings that the produced code is not thread save.</w:t>
      </w:r>
      <w:r w:rsidR="00967703" w:rsidRPr="00C2255A">
        <w:rPr>
          <w:lang w:val="en-US"/>
        </w:rPr>
        <w:t xml:space="preserve"> However, this only affects the function</w:t>
      </w:r>
      <w:r w:rsidR="004D45CF" w:rsidRPr="00C2255A">
        <w:rPr>
          <w:lang w:val="en-US"/>
        </w:rPr>
        <w:t>-</w:t>
      </w:r>
      <w:r w:rsidR="00967703" w:rsidRPr="00C2255A">
        <w:rPr>
          <w:lang w:val="en-US"/>
        </w:rPr>
        <w:t>like macros.</w:t>
      </w:r>
      <w:r w:rsidR="009204E3" w:rsidRPr="00C2255A">
        <w:rPr>
          <w:lang w:val="en-US"/>
        </w:rPr>
        <w:t xml:space="preserve"> The syntax for </w:t>
      </w:r>
      <w:proofErr w:type="spellStart"/>
      <w:r w:rsidR="009204E3" w:rsidRPr="00C2255A">
        <w:rPr>
          <w:lang w:val="en-US"/>
        </w:rPr>
        <w:t>fSvlTLS</w:t>
      </w:r>
      <w:proofErr w:type="spellEnd"/>
      <w:r w:rsidR="009204E3" w:rsidRPr="00C2255A">
        <w:rPr>
          <w:lang w:val="en-US"/>
        </w:rPr>
        <w:t>() is:</w:t>
      </w:r>
    </w:p>
    <w:p w:rsidR="003A6CFA" w:rsidRPr="00C2255A" w:rsidRDefault="00DC490F">
      <w:pPr>
        <w:rPr>
          <w:lang w:val="en-US"/>
        </w:rPr>
      </w:pPr>
      <w:r w:rsidRPr="00DC490F">
        <w:rPr>
          <w:lang w:val="en-US"/>
        </w:rPr>
      </w:r>
      <w:r>
        <w:rPr>
          <w:lang w:val="en-US"/>
        </w:rPr>
        <w:pict>
          <v:rect id="_x0000_s1028" style="width:471.75pt;height:30.85pt;mso-position-horizontal-relative:char;mso-position-vertical-relative:line;v-text-anchor:middle" fillcolor="#eaf1dd [662]">
            <v:textbox style="mso-next-textbox:#_x0000_s1028">
              <w:txbxContent>
                <w:p w:rsidR="00630609" w:rsidRPr="00630609" w:rsidRDefault="00630609" w:rsidP="00630609">
                  <w:pPr>
                    <w:pStyle w:val="KeinLeerraum"/>
                    <w:rPr>
                      <w:rFonts w:ascii="Consolas" w:hAnsi="Consolas" w:cs="Consolas"/>
                      <w:sz w:val="14"/>
                      <w:szCs w:val="16"/>
                      <w:lang w:val="en-US"/>
                    </w:rPr>
                  </w:pPr>
                  <w:proofErr w:type="spellStart"/>
                  <w:r w:rsidRPr="00630609">
                    <w:rPr>
                      <w:rFonts w:ascii="Consolas" w:hAnsi="Consolas" w:cs="Consolas"/>
                      <w:sz w:val="14"/>
                      <w:szCs w:val="16"/>
                      <w:lang w:val="en-US"/>
                    </w:rPr>
                    <w:t>foo</w:t>
                  </w:r>
                  <w:proofErr w:type="spellEnd"/>
                  <w:r w:rsidRPr="00630609">
                    <w:rPr>
                      <w:rFonts w:ascii="Consolas" w:hAnsi="Consolas" w:cs="Consolas"/>
                      <w:sz w:val="14"/>
                      <w:szCs w:val="16"/>
                      <w:lang w:val="en-US"/>
                    </w:rPr>
                    <w:t xml:space="preserve"> PROC ...</w:t>
                  </w:r>
                </w:p>
                <w:p w:rsidR="00BF2111" w:rsidRPr="00630609" w:rsidRDefault="00630609" w:rsidP="00630609">
                  <w:pPr>
                    <w:pStyle w:val="KeinLeerraum"/>
                    <w:rPr>
                      <w:rFonts w:ascii="Consolas" w:hAnsi="Consolas" w:cs="Consolas"/>
                      <w:sz w:val="14"/>
                      <w:szCs w:val="16"/>
                      <w:lang w:val="en-US"/>
                    </w:rPr>
                  </w:pPr>
                  <w:r w:rsidRPr="00630609">
                    <w:rPr>
                      <w:rFonts w:ascii="Consolas" w:hAnsi="Consolas" w:cs="Consolas"/>
                      <w:sz w:val="14"/>
                      <w:szCs w:val="16"/>
                      <w:lang w:val="en-US"/>
                    </w:rPr>
                    <w:t xml:space="preserve">    LOCAL </w:t>
                  </w:r>
                  <w:proofErr w:type="spellStart"/>
                  <w:r w:rsidR="00BF2111" w:rsidRPr="00630609">
                    <w:rPr>
                      <w:rFonts w:ascii="Consolas" w:hAnsi="Consolas" w:cs="Consolas"/>
                      <w:sz w:val="14"/>
                      <w:szCs w:val="16"/>
                      <w:lang w:val="en-US"/>
                    </w:rPr>
                    <w:t>fSvlTLS</w:t>
                  </w:r>
                  <w:proofErr w:type="spellEnd"/>
                  <w:r w:rsidR="00BF2111" w:rsidRPr="00630609">
                    <w:rPr>
                      <w:rFonts w:ascii="Consolas" w:hAnsi="Consolas" w:cs="Consolas"/>
                      <w:sz w:val="14"/>
                      <w:szCs w:val="16"/>
                      <w:lang w:val="en-US"/>
                    </w:rPr>
                    <w:t>(</w:t>
                  </w:r>
                  <w:proofErr w:type="spellStart"/>
                  <w:r w:rsidR="00BF2111" w:rsidRPr="00630609">
                    <w:rPr>
                      <w:rFonts w:ascii="Consolas" w:hAnsi="Consolas" w:cs="Consolas"/>
                      <w:b/>
                      <w:i/>
                      <w:sz w:val="14"/>
                      <w:szCs w:val="16"/>
                      <w:lang w:val="en-US"/>
                    </w:rPr>
                    <w:t>name</w:t>
                  </w:r>
                  <w:r w:rsidR="00BF2111" w:rsidRPr="00630609">
                    <w:rPr>
                      <w:rFonts w:ascii="Consolas" w:hAnsi="Consolas" w:cs="Consolas"/>
                      <w:sz w:val="14"/>
                      <w:szCs w:val="16"/>
                      <w:lang w:val="en-US"/>
                    </w:rPr>
                    <w:t>,</w:t>
                  </w:r>
                  <w:r w:rsidR="00BF2111" w:rsidRPr="00630609">
                    <w:rPr>
                      <w:rFonts w:ascii="Consolas" w:hAnsi="Consolas" w:cs="Consolas"/>
                      <w:b/>
                      <w:i/>
                      <w:sz w:val="14"/>
                      <w:szCs w:val="16"/>
                      <w:lang w:val="en-US"/>
                    </w:rPr>
                    <w:t>cb</w:t>
                  </w:r>
                  <w:proofErr w:type="spellEnd"/>
                  <w:r w:rsidR="00BF2111" w:rsidRPr="00630609">
                    <w:rPr>
                      <w:rFonts w:ascii="Consolas" w:hAnsi="Consolas" w:cs="Consolas"/>
                      <w:sz w:val="14"/>
                      <w:szCs w:val="16"/>
                      <w:lang w:val="en-US"/>
                    </w:rPr>
                    <w:t xml:space="preserve">)    ; </w:t>
                  </w:r>
                  <w:r w:rsidR="00BF2111" w:rsidRPr="00630609">
                    <w:rPr>
                      <w:rFonts w:ascii="Consolas" w:hAnsi="Consolas" w:cs="Consolas"/>
                      <w:b/>
                      <w:i/>
                      <w:sz w:val="14"/>
                      <w:szCs w:val="16"/>
                      <w:lang w:val="en-US"/>
                    </w:rPr>
                    <w:t>name</w:t>
                  </w:r>
                  <w:r w:rsidR="00BF2111" w:rsidRPr="00630609">
                    <w:rPr>
                      <w:rFonts w:ascii="Consolas" w:hAnsi="Consolas" w:cs="Consolas"/>
                      <w:sz w:val="14"/>
                      <w:szCs w:val="16"/>
                      <w:lang w:val="en-US"/>
                    </w:rPr>
                    <w:t xml:space="preserve"> is optional. </w:t>
                  </w:r>
                  <w:proofErr w:type="spellStart"/>
                  <w:r w:rsidR="00BF2111" w:rsidRPr="00630609">
                    <w:rPr>
                      <w:rFonts w:ascii="Consolas" w:hAnsi="Consolas" w:cs="Consolas"/>
                      <w:b/>
                      <w:i/>
                      <w:sz w:val="14"/>
                      <w:szCs w:val="16"/>
                      <w:lang w:val="en-US"/>
                    </w:rPr>
                    <w:t>cb</w:t>
                  </w:r>
                  <w:proofErr w:type="spellEnd"/>
                  <w:r w:rsidR="00BF2111" w:rsidRPr="00630609">
                    <w:rPr>
                      <w:rFonts w:ascii="Consolas" w:hAnsi="Consolas" w:cs="Consolas"/>
                      <w:sz w:val="14"/>
                      <w:szCs w:val="16"/>
                      <w:lang w:val="en-US"/>
                    </w:rPr>
                    <w:t xml:space="preserve"> specific the number of bytes to allocate</w:t>
                  </w:r>
                  <w:r w:rsidR="003A51B6" w:rsidRPr="00630609">
                    <w:rPr>
                      <w:rFonts w:ascii="Consolas" w:hAnsi="Consolas" w:cs="Consolas"/>
                      <w:sz w:val="14"/>
                      <w:szCs w:val="16"/>
                      <w:lang w:val="en-US"/>
                    </w:rPr>
                    <w:t xml:space="preserve"> (default=16)</w:t>
                  </w:r>
                  <w:r w:rsidR="00BF2111" w:rsidRPr="00630609">
                    <w:rPr>
                      <w:rFonts w:ascii="Consolas" w:hAnsi="Consolas" w:cs="Consolas"/>
                      <w:sz w:val="14"/>
                      <w:szCs w:val="16"/>
                      <w:lang w:val="en-US"/>
                    </w:rPr>
                    <w:t>.</w:t>
                  </w:r>
                </w:p>
                <w:p w:rsidR="00BF2111" w:rsidRPr="00630609" w:rsidRDefault="00BF2111" w:rsidP="00630609">
                  <w:pPr>
                    <w:pStyle w:val="KeinLeerraum"/>
                    <w:rPr>
                      <w:rFonts w:ascii="Consolas" w:hAnsi="Consolas" w:cs="Consolas"/>
                      <w:sz w:val="14"/>
                      <w:szCs w:val="16"/>
                      <w:lang w:val="en-US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630609" w:rsidRDefault="00630609">
      <w:pPr>
        <w:rPr>
          <w:lang w:val="en-US"/>
        </w:rPr>
      </w:pPr>
    </w:p>
    <w:p w:rsidR="00042479" w:rsidRDefault="00630609">
      <w:pPr>
        <w:rPr>
          <w:lang w:val="en-US"/>
        </w:rPr>
      </w:pPr>
      <w:r>
        <w:rPr>
          <w:lang w:val="en-US"/>
        </w:rPr>
        <w:t>The</w:t>
      </w:r>
      <w:r w:rsidR="00042479" w:rsidRPr="00C2255A">
        <w:rPr>
          <w:lang w:val="en-US"/>
        </w:rPr>
        <w:t xml:space="preserve"> </w:t>
      </w:r>
      <w:proofErr w:type="spellStart"/>
      <w:r w:rsidR="00042479" w:rsidRPr="00C2255A">
        <w:rPr>
          <w:lang w:val="en-US"/>
        </w:rPr>
        <w:t>fSlv</w:t>
      </w:r>
      <w:proofErr w:type="spellEnd"/>
      <w:r w:rsidR="00042479" w:rsidRPr="00C2255A">
        <w:rPr>
          <w:lang w:val="en-US"/>
        </w:rPr>
        <w:t xml:space="preserve">-macros assume to be called from the </w:t>
      </w:r>
      <w:r w:rsidR="00042479" w:rsidRPr="00C2255A">
        <w:rPr>
          <w:b/>
          <w:i/>
          <w:lang w:val="en-US"/>
        </w:rPr>
        <w:t>.code</w:t>
      </w:r>
      <w:r w:rsidR="00042479" w:rsidRPr="00C2255A">
        <w:rPr>
          <w:lang w:val="en-US"/>
        </w:rPr>
        <w:t>-section.</w:t>
      </w:r>
    </w:p>
    <w:p w:rsidR="006B2CC2" w:rsidRDefault="006B2CC2">
      <w:pPr>
        <w:rPr>
          <w:lang w:val="en-US"/>
        </w:rPr>
      </w:pPr>
    </w:p>
    <w:p w:rsidR="006B2CC2" w:rsidRDefault="006B2CC2" w:rsidP="006B2CC2">
      <w:pPr>
        <w:pStyle w:val="berschrift3"/>
        <w:rPr>
          <w:lang w:val="en-US"/>
        </w:rPr>
      </w:pPr>
      <w:r>
        <w:rPr>
          <w:lang w:val="en-US"/>
        </w:rPr>
        <w:t>Further capacities</w:t>
      </w:r>
    </w:p>
    <w:p w:rsidR="006B2CC2" w:rsidRDefault="006B2CC2">
      <w:pPr>
        <w:rPr>
          <w:lang w:val="en-US"/>
        </w:rPr>
      </w:pPr>
    </w:p>
    <w:p w:rsidR="006B2CC2" w:rsidRDefault="006B2CC2">
      <w:pPr>
        <w:rPr>
          <w:lang w:val="en-US"/>
        </w:rPr>
      </w:pPr>
      <w:r>
        <w:rPr>
          <w:lang w:val="en-US"/>
        </w:rPr>
        <w:t>With version 2.0.0 of the SmplMath system, a front end / back end architecture has been introduced and support for x86-32 and x86-64 (jWasm only).</w:t>
      </w:r>
    </w:p>
    <w:p w:rsidR="006B2CC2" w:rsidRDefault="006B2CC2">
      <w:pPr>
        <w:rPr>
          <w:lang w:val="en-US"/>
        </w:rPr>
      </w:pPr>
      <w:r>
        <w:rPr>
          <w:lang w:val="en-US"/>
        </w:rPr>
        <w:t xml:space="preserve"> Currently there is a back end for the FPU, which is loaded by default for x32. Also there is a SSE2 back end, which is the default for x64 programs.</w:t>
      </w:r>
    </w:p>
    <w:p w:rsidR="006B2CC2" w:rsidRPr="006B2CC2" w:rsidRDefault="006B2CC2">
      <w:pPr>
        <w:rPr>
          <w:lang w:val="en-US"/>
        </w:rPr>
      </w:pPr>
      <w:r>
        <w:rPr>
          <w:lang w:val="en-US"/>
        </w:rPr>
        <w:t xml:space="preserve">The second example shows how to </w:t>
      </w:r>
      <w:r w:rsidR="00C94F0D">
        <w:rPr>
          <w:lang w:val="en-US"/>
        </w:rPr>
        <w:t xml:space="preserve">switch </w:t>
      </w:r>
      <w:r w:rsidR="0056292A">
        <w:rPr>
          <w:lang w:val="en-US"/>
        </w:rPr>
        <w:t>to the</w:t>
      </w:r>
      <w:r w:rsidR="00C94F0D">
        <w:rPr>
          <w:lang w:val="en-US"/>
        </w:rPr>
        <w:t xml:space="preserve"> SSE2 back end</w:t>
      </w:r>
      <w:r>
        <w:rPr>
          <w:lang w:val="en-US"/>
        </w:rPr>
        <w:t>.</w:t>
      </w:r>
    </w:p>
    <w:p w:rsidR="00F02992" w:rsidRPr="00C2255A" w:rsidRDefault="003A6CFA" w:rsidP="0032709E">
      <w:pPr>
        <w:pStyle w:val="berschrift3"/>
        <w:rPr>
          <w:lang w:val="en-US"/>
        </w:rPr>
      </w:pPr>
      <w:r w:rsidRPr="00C2255A">
        <w:rPr>
          <w:lang w:val="en-US"/>
        </w:rPr>
        <w:lastRenderedPageBreak/>
        <w:t xml:space="preserve">Example program </w:t>
      </w:r>
      <w:r w:rsidR="001C2124">
        <w:rPr>
          <w:lang w:val="en-US"/>
        </w:rPr>
        <w:t xml:space="preserve">1 </w:t>
      </w:r>
      <w:r w:rsidRPr="00C2255A">
        <w:rPr>
          <w:lang w:val="en-US"/>
        </w:rPr>
        <w:t>(MASM32 SDK, console application</w:t>
      </w:r>
      <w:r w:rsidR="001C2124">
        <w:rPr>
          <w:lang w:val="en-US"/>
        </w:rPr>
        <w:t>, FPU</w:t>
      </w:r>
      <w:r w:rsidRPr="00C2255A">
        <w:rPr>
          <w:lang w:val="en-US"/>
        </w:rPr>
        <w:t>)</w:t>
      </w:r>
    </w:p>
    <w:p w:rsidR="003A6CFA" w:rsidRDefault="00DC490F">
      <w:pPr>
        <w:rPr>
          <w:lang w:val="en-US"/>
        </w:rPr>
      </w:pPr>
      <w:r w:rsidRPr="00DC490F">
        <w:rPr>
          <w:lang w:val="en-US"/>
        </w:rPr>
      </w:r>
      <w:r>
        <w:rPr>
          <w:lang w:val="en-US"/>
        </w:rPr>
        <w:pict>
          <v:rect id="_x0000_s1027" style="width:471.75pt;height:666.15pt;mso-position-horizontal-relative:char;mso-position-vertical-relative:line;v-text-anchor:middle" fillcolor="#eaf1dd [662]">
            <v:textbox style="mso-next-textbox:#_x0000_s1027">
              <w:txbxContent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include \masm32\include\masm32rt.inc</w:t>
                  </w:r>
                </w:p>
                <w:p w:rsidR="00501911" w:rsidRPr="00501911" w:rsidRDefault="0044393F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.686 </w:t>
                  </w:r>
                  <w:r w:rsidR="00501911"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;\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.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mmx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 } needed!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.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xmm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 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include \macros\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smplmath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\math.inc        ; include the macros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.code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main proc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LOCAL x:REAL8,y:REAL4,a:REAL4,b:REAL4,_c:REAL4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LOCAL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sz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[128]:CHAR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LOCAL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fSlvTLS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() ; &lt;= share some locals with the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fSlv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-macros (thread save). 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            ;    This call allocates 16 Bytes on the stack.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    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;/*-------------------------------------*/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 init FPU and set precision to REAL8 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;/*-------------------------------------*/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finit</w:t>
                  </w:r>
                  <w:proofErr w:type="spellEnd"/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fpuSetPrecision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,REAL8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 load locals (constants only!) 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ldl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x=3.5, a=1, b=5, _c=1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;/*--------------------------------------*/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 let's do some basic calculations ;-) 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;/*--------------------------------------*/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fSlv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y = a*x^2+b*x +_c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print "a*x^2+b*x +_c = "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print real4$(y),13,10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 use SIB addressing 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lea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edx,y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ab/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xor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ecx,ecx</w:t>
                  </w:r>
                  <w:proofErr w:type="spellEnd"/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fSlv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x = REAL4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ptr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[edx+4*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ecx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] * 123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;/*-------------------------------------*/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 @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fSlvI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() returns a SDWORD           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 In this case it is a local variable 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;/*-------------------------------------*/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ldl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y = 12.34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print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str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$( @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fSlvI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(y^2+2+pi) ),13,10    ; 'pi' is a known constant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;/*-------------------------------------------------------------*/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 In the following @fSlv8() returns the local x, because it's 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 type is the same as the return-type of the macro.           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;/*-------------------------------------------------------------*/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print real8$( @fSlv8(x = x^2) ),13,10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mov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sz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[0],0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print cat$(ADDR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sz,"the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logarithm of 12 to the base 3 is: ",real8$( @fSlv8(x=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logbx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(3,12) ) )),13,10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mov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sz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[0],0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print cat$(ADDR sz,"3^",real8$(x)," = ",real8$( @fSlv8(x= 3^x))),13,10     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;/*---------------------------------------------------------------------------------------------------------*/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 The next line show the usage of comparison macros. Each of them returns a Boolean BYTE variable (0,1).  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 This allows to call more than one macros per .IF-line. The returned byte is either a local, or if no    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 local storage available, a global variable (_BSS).                                                      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;/*---------------------------------------------------------------------------------------------------------*/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.if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fEQ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( 1 , 2.E-7 ) ||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fGT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( @fSlv4(x^2) , y )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        print "whatever",13,10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.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endif</w:t>
                  </w:r>
                  <w:proofErr w:type="spellEnd"/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;/*--------------------------------------------*/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 This example shows how to use Attributes   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 to force new (local) precision settings    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 {i2,r4} -&gt; SWORD and REAL4                 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;/*--------------------------------------------*/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fSlv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y = 1*2+3*4.0 +_c {i2,r4}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.if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fEQ</w:t>
                  </w:r>
                  <w:proofErr w:type="spellEnd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( 1.2 , x {r10})  ; 1.2 will be a REAL8 constant 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        ;...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.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endif</w:t>
                  </w:r>
                  <w:proofErr w:type="spellEnd"/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inkey</w:t>
                  </w:r>
                  <w:proofErr w:type="spellEnd"/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exit</w:t>
                  </w:r>
                </w:p>
                <w:p w:rsidR="00501911" w:rsidRPr="00501911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main </w:t>
                  </w:r>
                  <w:proofErr w:type="spellStart"/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endp</w:t>
                  </w:r>
                  <w:proofErr w:type="spellEnd"/>
                </w:p>
                <w:p w:rsidR="003A6CFA" w:rsidRPr="0036524A" w:rsidRDefault="00501911" w:rsidP="00501911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501911">
                    <w:rPr>
                      <w:rFonts w:ascii="Consolas" w:hAnsi="Consolas" w:cs="Consolas"/>
                      <w:sz w:val="14"/>
                      <w:lang w:val="en-US"/>
                    </w:rPr>
                    <w:t>end main</w:t>
                  </w:r>
                </w:p>
              </w:txbxContent>
            </v:textbox>
            <w10:wrap type="none"/>
            <w10:anchorlock/>
          </v:rect>
        </w:pict>
      </w:r>
    </w:p>
    <w:p w:rsidR="001C2124" w:rsidRDefault="001C2124" w:rsidP="001C2124">
      <w:pPr>
        <w:pStyle w:val="berschrift3"/>
        <w:rPr>
          <w:lang w:val="en-US"/>
        </w:rPr>
      </w:pPr>
      <w:r>
        <w:rPr>
          <w:lang w:val="en-US"/>
        </w:rPr>
        <w:lastRenderedPageBreak/>
        <w:t>Example Program 2 (MASM32 SDK, console application, SSE2)</w:t>
      </w:r>
    </w:p>
    <w:p w:rsidR="001C2124" w:rsidRPr="001C2124" w:rsidRDefault="001C2124" w:rsidP="001C2124">
      <w:pPr>
        <w:rPr>
          <w:b/>
          <w:i/>
          <w:lang w:val="en-US"/>
        </w:rPr>
      </w:pPr>
      <w:r w:rsidRPr="001C2124">
        <w:rPr>
          <w:b/>
          <w:i/>
          <w:lang w:val="en-US"/>
        </w:rPr>
        <w:t>This example requires MASM version 7+ or jWasm.</w:t>
      </w:r>
    </w:p>
    <w:p w:rsidR="001C2124" w:rsidRPr="00C2255A" w:rsidRDefault="00DC490F">
      <w:pPr>
        <w:rPr>
          <w:lang w:val="en-US"/>
        </w:rPr>
      </w:pPr>
      <w:r w:rsidRPr="00DC490F">
        <w:rPr>
          <w:lang w:val="en-US"/>
        </w:rPr>
      </w:r>
      <w:r w:rsidR="00003A7D">
        <w:rPr>
          <w:lang w:val="en-US"/>
        </w:rPr>
        <w:pict>
          <v:rect id="_x0000_s1026" style="width:471.75pt;height:495.25pt;mso-position-horizontal-relative:char;mso-position-vertical-relative:line;v-text-anchor:middle" fillcolor="#eaf1dd [662]">
            <v:textbox style="mso-next-textbox:#_x0000_s1026">
              <w:txbxContent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include \masm32\include\masm32rt.inc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.686</w:t>
                  </w:r>
                  <w:r w:rsidR="00681B19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</w:t>
                  </w: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;\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.</w:t>
                  </w:r>
                  <w:proofErr w:type="spellStart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mmx</w:t>
                  </w:r>
                  <w:proofErr w:type="spellEnd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 } needed!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.</w:t>
                  </w:r>
                  <w:proofErr w:type="spellStart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xmm</w:t>
                  </w:r>
                  <w:proofErr w:type="spellEnd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 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include \macros\</w:t>
                  </w:r>
                  <w:proofErr w:type="spellStart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smplmath</w:t>
                  </w:r>
                  <w:proofErr w:type="spellEnd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\math.inc        ; include the macros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;/**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; * </w:t>
                  </w:r>
                  <w:proofErr w:type="spellStart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fSlvSelectBackEnd</w:t>
                  </w:r>
                  <w:proofErr w:type="spellEnd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searches and loads a back end that supports  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; * specified instruction sets. Because the current SSE2 back end 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; * also use the FPU (in some cases), the macro will throw a warning  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; * that more instruction sets used than wished. This warning 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; * can be suppressed by adding the token FPU.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; */ 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proofErr w:type="spellStart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fSlvSelectBackEnd</w:t>
                  </w:r>
                  <w:proofErr w:type="spellEnd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SSE2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; </w:t>
                  </w:r>
                  <w:proofErr w:type="spellStart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fSlvSelectBackEnd</w:t>
                  </w:r>
                  <w:proofErr w:type="spellEnd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SSE2,FPU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.code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main proc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LOCAL x:REAL8,y:REAL8,a:REAL8,b:REAL8,_c:REAL8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LOCAL </w:t>
                  </w:r>
                  <w:proofErr w:type="spellStart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sz</w:t>
                  </w:r>
                  <w:proofErr w:type="spellEnd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[128]:CHAR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LOCAL </w:t>
                  </w:r>
                  <w:proofErr w:type="spellStart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fSlvTLS</w:t>
                  </w:r>
                  <w:proofErr w:type="spellEnd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()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;/**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 * With the macro </w:t>
                  </w:r>
                  <w:proofErr w:type="spellStart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fSlvVolatileXmmRegs</w:t>
                  </w:r>
                  <w:proofErr w:type="spellEnd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you can control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 * which XMM registers are used by the evaluation macros.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 * The following call makes the XMM registers XMM4-7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 * non-</w:t>
                  </w: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volatile. This means they are not touched by the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 * </w:t>
                  </w:r>
                  <w:proofErr w:type="spellStart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fSlv</w:t>
                  </w:r>
                  <w:proofErr w:type="spellEnd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-macros. Remarks that at least one register needed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 * for evaluation ;-D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 */ </w:t>
                  </w:r>
                </w:p>
                <w:p w:rsidR="003633E1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  <w:proofErr w:type="spellStart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fSlvVolatileXmmRegs</w:t>
                  </w:r>
                  <w:proofErr w:type="spellEnd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remove,xmm4,xmm5,xmm6,xmm7 ; o</w:t>
                  </w:r>
                  <w:r w:rsidR="003633E1">
                    <w:rPr>
                      <w:rFonts w:ascii="Consolas" w:hAnsi="Consolas" w:cs="Consolas"/>
                      <w:sz w:val="14"/>
                      <w:lang w:val="en-US"/>
                    </w:rPr>
                    <w:t>ther operation on the list are:</w:t>
                  </w:r>
                </w:p>
                <w:p w:rsidR="001C2124" w:rsidRPr="001C2124" w:rsidRDefault="003633E1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                                               ; </w:t>
                  </w:r>
                  <w:r w:rsidR="001C2124"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"add", "set"</w:t>
                  </w:r>
                  <w:r>
                    <w:rPr>
                      <w:rFonts w:ascii="Consolas" w:hAnsi="Consolas" w:cs="Consolas"/>
                      <w:sz w:val="14"/>
                      <w:lang w:val="en-US"/>
                    </w:rPr>
                    <w:t>, "push", "pop"</w:t>
                  </w:r>
                  <w:r w:rsidR="001C2124"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and "default"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  <w:proofErr w:type="spellStart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ldl</w:t>
                  </w:r>
                  <w:proofErr w:type="spellEnd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x=3.5, a=1, b=5, _c=1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;/**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 * Remarks that using variables that are not typed according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 * to the current precision settings, force the macros to 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 * make a conversion using the CVTxx2yy instruction.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 * For the </w:t>
                  </w:r>
                  <w:proofErr w:type="spellStart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fSlv</w:t>
                  </w:r>
                  <w:proofErr w:type="spellEnd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macro the default precision is REAL8.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; */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  <w:proofErr w:type="spellStart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fSlv</w:t>
                  </w:r>
                  <w:proofErr w:type="spellEnd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y = a*x^2+b*x +_c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print "a*x^2+b*x +_c = "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print real8$(y),13,10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ab/>
                    <w:t>;/* use scalar compare instructions (COMSD) */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  <w:r w:rsidRPr="001C2124">
                    <w:rPr>
                      <w:rFonts w:ascii="Consolas" w:hAnsi="Consolas" w:cs="Consolas"/>
                      <w:sz w:val="14"/>
                    </w:rPr>
                    <w:t>.</w:t>
                  </w:r>
                  <w:proofErr w:type="spellStart"/>
                  <w:r w:rsidRPr="001C2124">
                    <w:rPr>
                      <w:rFonts w:ascii="Consolas" w:hAnsi="Consolas" w:cs="Consolas"/>
                      <w:sz w:val="14"/>
                    </w:rPr>
                    <w:t>if</w:t>
                  </w:r>
                  <w:proofErr w:type="spellEnd"/>
                  <w:r w:rsidRPr="001C2124">
                    <w:rPr>
                      <w:rFonts w:ascii="Consolas" w:hAnsi="Consolas" w:cs="Consolas"/>
                      <w:sz w:val="14"/>
                    </w:rPr>
                    <w:t xml:space="preserve"> </w:t>
                  </w:r>
                  <w:proofErr w:type="spellStart"/>
                  <w:r w:rsidRPr="001C2124">
                    <w:rPr>
                      <w:rFonts w:ascii="Consolas" w:hAnsi="Consolas" w:cs="Consolas"/>
                      <w:sz w:val="14"/>
                    </w:rPr>
                    <w:t>fLT</w:t>
                  </w:r>
                  <w:proofErr w:type="spellEnd"/>
                  <w:r w:rsidRPr="001C2124">
                    <w:rPr>
                      <w:rFonts w:ascii="Consolas" w:hAnsi="Consolas" w:cs="Consolas"/>
                      <w:sz w:val="14"/>
                    </w:rPr>
                    <w:t xml:space="preserve">( 5 , 2.E7 ) 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</w:rPr>
                    <w:t xml:space="preserve">        </w:t>
                  </w:r>
                  <w:proofErr w:type="spellStart"/>
                  <w:r w:rsidRPr="001C2124">
                    <w:rPr>
                      <w:rFonts w:ascii="Consolas" w:hAnsi="Consolas" w:cs="Consolas"/>
                      <w:sz w:val="14"/>
                    </w:rPr>
                    <w:t>print</w:t>
                  </w:r>
                  <w:proofErr w:type="spellEnd"/>
                  <w:r w:rsidRPr="001C2124">
                    <w:rPr>
                      <w:rFonts w:ascii="Consolas" w:hAnsi="Consolas" w:cs="Consolas"/>
                      <w:sz w:val="14"/>
                    </w:rPr>
                    <w:t xml:space="preserve"> "5 LT 2.0E7",13,10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</w:rPr>
                    <w:t xml:space="preserve">    </w:t>
                  </w: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.</w:t>
                  </w:r>
                  <w:proofErr w:type="spellStart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endif</w:t>
                  </w:r>
                  <w:proofErr w:type="spellEnd"/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</w:t>
                  </w:r>
                  <w:proofErr w:type="spellStart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inkey</w:t>
                  </w:r>
                  <w:proofErr w:type="spellEnd"/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    exit</w:t>
                  </w:r>
                </w:p>
                <w:p w:rsidR="001C2124" w:rsidRPr="001C2124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 xml:space="preserve">main </w:t>
                  </w:r>
                  <w:proofErr w:type="spellStart"/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endp</w:t>
                  </w:r>
                  <w:proofErr w:type="spellEnd"/>
                </w:p>
                <w:p w:rsidR="001C2124" w:rsidRPr="0036524A" w:rsidRDefault="001C2124" w:rsidP="001C2124">
                  <w:pPr>
                    <w:pStyle w:val="KeinLeerraum"/>
                    <w:rPr>
                      <w:rFonts w:ascii="Consolas" w:hAnsi="Consolas" w:cs="Consolas"/>
                      <w:sz w:val="14"/>
                      <w:lang w:val="en-US"/>
                    </w:rPr>
                  </w:pPr>
                  <w:r w:rsidRPr="001C2124">
                    <w:rPr>
                      <w:rFonts w:ascii="Consolas" w:hAnsi="Consolas" w:cs="Consolas"/>
                      <w:sz w:val="14"/>
                      <w:lang w:val="en-US"/>
                    </w:rPr>
                    <w:t>end main</w:t>
                  </w:r>
                </w:p>
              </w:txbxContent>
            </v:textbox>
            <w10:wrap type="none"/>
            <w10:anchorlock/>
          </v:rect>
        </w:pict>
      </w:r>
    </w:p>
    <w:sectPr w:rsidR="001C2124" w:rsidRPr="00C2255A" w:rsidSect="00A070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E9D" w:rsidRDefault="00DF2E9D" w:rsidP="00C2255A">
      <w:pPr>
        <w:spacing w:after="0" w:line="240" w:lineRule="auto"/>
      </w:pPr>
      <w:r>
        <w:separator/>
      </w:r>
    </w:p>
  </w:endnote>
  <w:endnote w:type="continuationSeparator" w:id="0">
    <w:p w:rsidR="00DF2E9D" w:rsidRDefault="00DF2E9D" w:rsidP="00C2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E9D" w:rsidRDefault="00DF2E9D" w:rsidP="00C2255A">
      <w:pPr>
        <w:spacing w:after="0" w:line="240" w:lineRule="auto"/>
      </w:pPr>
      <w:r>
        <w:separator/>
      </w:r>
    </w:p>
  </w:footnote>
  <w:footnote w:type="continuationSeparator" w:id="0">
    <w:p w:rsidR="00DF2E9D" w:rsidRDefault="00DF2E9D" w:rsidP="00C2255A">
      <w:pPr>
        <w:spacing w:after="0" w:line="240" w:lineRule="auto"/>
      </w:pPr>
      <w:r>
        <w:continuationSeparator/>
      </w:r>
    </w:p>
  </w:footnote>
  <w:footnote w:id="1">
    <w:p w:rsidR="00C2255A" w:rsidRDefault="00C2255A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2255A">
        <w:t>http://masm32.com/</w:t>
      </w:r>
    </w:p>
  </w:footnote>
  <w:footnote w:id="2">
    <w:p w:rsidR="00C2255A" w:rsidRDefault="00C2255A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2255A">
        <w:t>http://www.japheth.de/JWasm.html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03AB"/>
    <w:rsid w:val="000023B2"/>
    <w:rsid w:val="00003A7D"/>
    <w:rsid w:val="0002724F"/>
    <w:rsid w:val="00041B62"/>
    <w:rsid w:val="00042479"/>
    <w:rsid w:val="0004654D"/>
    <w:rsid w:val="00050589"/>
    <w:rsid w:val="000517AA"/>
    <w:rsid w:val="00084522"/>
    <w:rsid w:val="000A4BC6"/>
    <w:rsid w:val="000B1161"/>
    <w:rsid w:val="000C3F45"/>
    <w:rsid w:val="000E0794"/>
    <w:rsid w:val="0013324D"/>
    <w:rsid w:val="0013373F"/>
    <w:rsid w:val="001852DE"/>
    <w:rsid w:val="0019173C"/>
    <w:rsid w:val="001A1BDF"/>
    <w:rsid w:val="001A3542"/>
    <w:rsid w:val="001C2124"/>
    <w:rsid w:val="001C2327"/>
    <w:rsid w:val="001D4BC4"/>
    <w:rsid w:val="001D6068"/>
    <w:rsid w:val="001E39B2"/>
    <w:rsid w:val="00271E78"/>
    <w:rsid w:val="00275604"/>
    <w:rsid w:val="00290871"/>
    <w:rsid w:val="002D57C8"/>
    <w:rsid w:val="002D6647"/>
    <w:rsid w:val="003019F8"/>
    <w:rsid w:val="00307315"/>
    <w:rsid w:val="0031101B"/>
    <w:rsid w:val="003178D4"/>
    <w:rsid w:val="003256F0"/>
    <w:rsid w:val="0032709E"/>
    <w:rsid w:val="00327FD2"/>
    <w:rsid w:val="00351821"/>
    <w:rsid w:val="00351DA2"/>
    <w:rsid w:val="003633E1"/>
    <w:rsid w:val="00366120"/>
    <w:rsid w:val="003669D6"/>
    <w:rsid w:val="003A51B6"/>
    <w:rsid w:val="003A6CFA"/>
    <w:rsid w:val="003B1736"/>
    <w:rsid w:val="003B57D4"/>
    <w:rsid w:val="003D43DE"/>
    <w:rsid w:val="00403AC5"/>
    <w:rsid w:val="00405638"/>
    <w:rsid w:val="0044393F"/>
    <w:rsid w:val="00476F90"/>
    <w:rsid w:val="004A029F"/>
    <w:rsid w:val="004A2FA7"/>
    <w:rsid w:val="004C7426"/>
    <w:rsid w:val="004D18EB"/>
    <w:rsid w:val="004D45CF"/>
    <w:rsid w:val="004D4753"/>
    <w:rsid w:val="004D7B56"/>
    <w:rsid w:val="004F6CCD"/>
    <w:rsid w:val="00501911"/>
    <w:rsid w:val="00511438"/>
    <w:rsid w:val="0052415F"/>
    <w:rsid w:val="00527C65"/>
    <w:rsid w:val="00560119"/>
    <w:rsid w:val="0056292A"/>
    <w:rsid w:val="00570F08"/>
    <w:rsid w:val="005A74DD"/>
    <w:rsid w:val="005B01AD"/>
    <w:rsid w:val="005D21FC"/>
    <w:rsid w:val="005F3B9F"/>
    <w:rsid w:val="00621C25"/>
    <w:rsid w:val="00630609"/>
    <w:rsid w:val="00663024"/>
    <w:rsid w:val="00680CAC"/>
    <w:rsid w:val="00680D55"/>
    <w:rsid w:val="00681B19"/>
    <w:rsid w:val="006B2163"/>
    <w:rsid w:val="006B2CC2"/>
    <w:rsid w:val="006C18CD"/>
    <w:rsid w:val="006C2F09"/>
    <w:rsid w:val="006C43A7"/>
    <w:rsid w:val="006C626A"/>
    <w:rsid w:val="006D24B3"/>
    <w:rsid w:val="006F566B"/>
    <w:rsid w:val="0070210E"/>
    <w:rsid w:val="00702765"/>
    <w:rsid w:val="00753234"/>
    <w:rsid w:val="00756368"/>
    <w:rsid w:val="007612FB"/>
    <w:rsid w:val="00765BF4"/>
    <w:rsid w:val="0076698F"/>
    <w:rsid w:val="00767462"/>
    <w:rsid w:val="007C1D87"/>
    <w:rsid w:val="007C6BD7"/>
    <w:rsid w:val="007E50FC"/>
    <w:rsid w:val="00860583"/>
    <w:rsid w:val="00892745"/>
    <w:rsid w:val="008968DB"/>
    <w:rsid w:val="00897D41"/>
    <w:rsid w:val="008D3895"/>
    <w:rsid w:val="008E1309"/>
    <w:rsid w:val="00912193"/>
    <w:rsid w:val="009157E2"/>
    <w:rsid w:val="009204E3"/>
    <w:rsid w:val="00942E1B"/>
    <w:rsid w:val="009666E5"/>
    <w:rsid w:val="00967703"/>
    <w:rsid w:val="009770A7"/>
    <w:rsid w:val="009A03AB"/>
    <w:rsid w:val="009B4734"/>
    <w:rsid w:val="009D2198"/>
    <w:rsid w:val="009D5DC2"/>
    <w:rsid w:val="00A070D5"/>
    <w:rsid w:val="00A342E8"/>
    <w:rsid w:val="00A46E1B"/>
    <w:rsid w:val="00A50CC3"/>
    <w:rsid w:val="00A53830"/>
    <w:rsid w:val="00A65A93"/>
    <w:rsid w:val="00A72808"/>
    <w:rsid w:val="00A95694"/>
    <w:rsid w:val="00AA30F1"/>
    <w:rsid w:val="00AB53E6"/>
    <w:rsid w:val="00AB5EE0"/>
    <w:rsid w:val="00AD280D"/>
    <w:rsid w:val="00B26E6C"/>
    <w:rsid w:val="00B31F46"/>
    <w:rsid w:val="00B849FC"/>
    <w:rsid w:val="00B94D09"/>
    <w:rsid w:val="00BB41EC"/>
    <w:rsid w:val="00BB61A1"/>
    <w:rsid w:val="00BB63C5"/>
    <w:rsid w:val="00BC2A00"/>
    <w:rsid w:val="00BF2111"/>
    <w:rsid w:val="00C00ADA"/>
    <w:rsid w:val="00C02CAD"/>
    <w:rsid w:val="00C1260A"/>
    <w:rsid w:val="00C2255A"/>
    <w:rsid w:val="00C30D88"/>
    <w:rsid w:val="00C330A4"/>
    <w:rsid w:val="00C607BD"/>
    <w:rsid w:val="00C70435"/>
    <w:rsid w:val="00C85539"/>
    <w:rsid w:val="00C94F0D"/>
    <w:rsid w:val="00C97579"/>
    <w:rsid w:val="00CB5D88"/>
    <w:rsid w:val="00CC7B87"/>
    <w:rsid w:val="00CE023F"/>
    <w:rsid w:val="00CE3B75"/>
    <w:rsid w:val="00D553EF"/>
    <w:rsid w:val="00D76E2D"/>
    <w:rsid w:val="00DB6961"/>
    <w:rsid w:val="00DC490F"/>
    <w:rsid w:val="00DF2E9D"/>
    <w:rsid w:val="00E01A57"/>
    <w:rsid w:val="00E12683"/>
    <w:rsid w:val="00E14ECE"/>
    <w:rsid w:val="00E17923"/>
    <w:rsid w:val="00E25D9F"/>
    <w:rsid w:val="00E44422"/>
    <w:rsid w:val="00E51970"/>
    <w:rsid w:val="00E76BF8"/>
    <w:rsid w:val="00E952BF"/>
    <w:rsid w:val="00EC2DE2"/>
    <w:rsid w:val="00ED127D"/>
    <w:rsid w:val="00ED5102"/>
    <w:rsid w:val="00ED6A4D"/>
    <w:rsid w:val="00ED73CA"/>
    <w:rsid w:val="00EF5A5E"/>
    <w:rsid w:val="00F00652"/>
    <w:rsid w:val="00F02992"/>
    <w:rsid w:val="00F12DCE"/>
    <w:rsid w:val="00F17402"/>
    <w:rsid w:val="00F32AC4"/>
    <w:rsid w:val="00F34A98"/>
    <w:rsid w:val="00F45E3F"/>
    <w:rsid w:val="00F50EEA"/>
    <w:rsid w:val="00FA6C2F"/>
    <w:rsid w:val="00FA6F6E"/>
    <w:rsid w:val="00FB5053"/>
    <w:rsid w:val="00FB7D93"/>
    <w:rsid w:val="00FC4CDE"/>
    <w:rsid w:val="00FD2E46"/>
    <w:rsid w:val="00FE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03AB"/>
  </w:style>
  <w:style w:type="paragraph" w:styleId="berschrift1">
    <w:name w:val="heading 1"/>
    <w:basedOn w:val="Standard"/>
    <w:next w:val="Standard"/>
    <w:link w:val="berschrift1Zchn"/>
    <w:uiPriority w:val="9"/>
    <w:qFormat/>
    <w:rsid w:val="009A0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5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5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9A0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EF5A5E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F5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56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1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1101B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2255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2255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2255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17326-F230-4CFA-9949-4E734CD04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700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qWord</dc:creator>
  <cp:keywords/>
  <dc:description/>
  <cp:lastModifiedBy>qWord</cp:lastModifiedBy>
  <cp:revision>168</cp:revision>
  <cp:lastPrinted>2012-01-13T02:42:00Z</cp:lastPrinted>
  <dcterms:created xsi:type="dcterms:W3CDTF">2011-07-10T18:14:00Z</dcterms:created>
  <dcterms:modified xsi:type="dcterms:W3CDTF">2014-04-17T18:49:00Z</dcterms:modified>
</cp:coreProperties>
</file>