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392196" w:rsidRDefault="0E392196" w14:noSpellErr="1" w14:paraId="188CE380" w14:textId="2CE9497E">
      <w:r w:rsidRPr="0E392196" w:rsidR="0E392196">
        <w:rPr>
          <w:rFonts w:ascii="Cambria" w:hAnsi="Cambria" w:eastAsia="Cambria" w:cs="Cambria"/>
          <w:sz w:val="24"/>
          <w:szCs w:val="24"/>
        </w:rPr>
        <w:t>http://tpdn.ru/library/articles/52/14014/</w:t>
      </w: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0E39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dimon74000@mail.ru</lastModifiedBy>
  <revision>2</revision>
  <dcterms:created xsi:type="dcterms:W3CDTF">2014-04-25T13:47:00.0000000Z</dcterms:created>
  <dcterms:modified xsi:type="dcterms:W3CDTF">2016-09-15T13:40:41.2881798Z</dcterms:modified>
  <category/>
</coreProperties>
</file>