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77777777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2908B5" w:rsidRPr="002908B5">
        <w:t>1</w:t>
      </w:r>
      <w:r w:rsidR="00584DE7">
        <w:t xml:space="preserve"> </w:t>
      </w:r>
    </w:p>
    <w:p w14:paraId="4BB5707A" w14:textId="088457BF" w:rsidR="002C52D1" w:rsidRPr="00584DE7" w:rsidRDefault="00B63BFE" w:rsidP="0009590D">
      <w:pPr>
        <w:pStyle w:val="a4"/>
        <w:jc w:val="center"/>
      </w:pPr>
      <w:r>
        <w:t>«</w:t>
      </w:r>
      <w:r w:rsidR="00B8454D" w:rsidRPr="00B8454D">
        <w:t>Решение системы линейных алгебраических уравнений СЛАУ</w:t>
      </w:r>
      <w:r w:rsidR="002908B5">
        <w:t xml:space="preserve">» </w:t>
      </w:r>
      <w:r w:rsidR="002908B5">
        <w:br/>
      </w:r>
      <w:r w:rsidR="00B8454D">
        <w:t>Вариант : метод простых итераций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1E7AA542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B8454D" w:rsidRPr="00B8454D">
        <w:rPr>
          <w:b/>
          <w:sz w:val="32"/>
          <w:szCs w:val="32"/>
        </w:rPr>
        <w:t>Калёнова</w:t>
      </w:r>
      <w:r w:rsidR="00B8454D">
        <w:rPr>
          <w:b/>
          <w:sz w:val="32"/>
          <w:szCs w:val="32"/>
        </w:rPr>
        <w:t xml:space="preserve"> О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1B04F7EF" w14:textId="09C4D953" w:rsidR="00793C47" w:rsidRDefault="00B8454D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метода</w:t>
      </w:r>
    </w:p>
    <w:p w14:paraId="5FD1FBB3" w14:textId="77777777" w:rsidR="00E4340D" w:rsidRPr="00B8454D" w:rsidRDefault="00E4340D" w:rsidP="00E4340D">
      <w:pPr>
        <w:pStyle w:val="a3"/>
        <w:spacing w:after="0"/>
        <w:rPr>
          <w:b/>
          <w:sz w:val="28"/>
          <w:szCs w:val="28"/>
        </w:rPr>
      </w:pPr>
    </w:p>
    <w:p w14:paraId="6F314F52" w14:textId="0C48D4C7" w:rsidR="00CF662D" w:rsidRDefault="00B8454D" w:rsidP="006441B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Метод простых итераций – приближенный численный метод решения СЛАУ, эффективный в тех случаях, когда имеем дело с большим числом неизвестных и решение методом Гаусса становится весьма сложным.</w:t>
      </w:r>
    </w:p>
    <w:p w14:paraId="0A4DE998" w14:textId="00BDBDD3" w:rsidR="00B8454D" w:rsidRPr="00B8454D" w:rsidRDefault="00B8454D" w:rsidP="006441B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Так, если дана линейная система</w:t>
      </w:r>
    </w:p>
    <w:p w14:paraId="5DC2BAC3" w14:textId="0A27F969" w:rsidR="00B8454D" w:rsidRPr="00B8454D" w:rsidRDefault="00B8454D" w:rsidP="006441B6">
      <w:pPr>
        <w:spacing w:after="0"/>
        <w:jc w:val="both"/>
        <w:rPr>
          <w:rFonts w:eastAsiaTheme="minorEastAsia"/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A97D5A3" w14:textId="7BDDAC0F" w:rsidR="00B8454D" w:rsidRDefault="00B8454D" w:rsidP="006441B6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То введя в рассмотрение матрицы, состоящие из коэффициентов при переменных (</w:t>
      </w:r>
      <w:r>
        <w:rPr>
          <w:rFonts w:eastAsiaTheme="minorEastAsia"/>
          <w:sz w:val="24"/>
          <w:szCs w:val="24"/>
          <w:lang w:val="en-US"/>
        </w:rPr>
        <w:t>A</w:t>
      </w:r>
      <w:r w:rsidRPr="00B8454D">
        <w:rPr>
          <w:rFonts w:eastAsiaTheme="minorEastAsia"/>
          <w:sz w:val="24"/>
          <w:szCs w:val="24"/>
        </w:rPr>
        <w:t xml:space="preserve">), </w:t>
      </w:r>
      <w:r w:rsidR="00AE1CE8">
        <w:rPr>
          <w:rFonts w:eastAsiaTheme="minorEastAsia"/>
          <w:sz w:val="24"/>
          <w:szCs w:val="24"/>
        </w:rPr>
        <w:t>самих переменных (</w:t>
      </w:r>
      <w:r w:rsidR="00AE1CE8">
        <w:rPr>
          <w:rFonts w:eastAsiaTheme="minorEastAsia"/>
          <w:sz w:val="24"/>
          <w:szCs w:val="24"/>
          <w:lang w:val="en-US"/>
        </w:rPr>
        <w:t>x</w:t>
      </w:r>
      <w:r w:rsidR="00AE1CE8" w:rsidRPr="00AE1CE8">
        <w:rPr>
          <w:rFonts w:eastAsiaTheme="minorEastAsia"/>
          <w:sz w:val="24"/>
          <w:szCs w:val="24"/>
        </w:rPr>
        <w:t xml:space="preserve">) </w:t>
      </w:r>
      <w:r w:rsidR="00AE1CE8">
        <w:rPr>
          <w:rFonts w:eastAsiaTheme="minorEastAsia"/>
          <w:sz w:val="24"/>
          <w:szCs w:val="24"/>
        </w:rPr>
        <w:t>и свободных членов (</w:t>
      </w:r>
      <w:r w:rsidR="00AE1CE8">
        <w:rPr>
          <w:rFonts w:eastAsiaTheme="minorEastAsia"/>
          <w:sz w:val="24"/>
          <w:szCs w:val="24"/>
          <w:lang w:val="en-US"/>
        </w:rPr>
        <w:t>b</w:t>
      </w:r>
      <w:r w:rsidR="00AE1CE8" w:rsidRPr="00AE1CE8">
        <w:rPr>
          <w:rFonts w:eastAsiaTheme="minorEastAsia"/>
          <w:sz w:val="24"/>
          <w:szCs w:val="24"/>
        </w:rPr>
        <w:t xml:space="preserve">) </w:t>
      </w:r>
      <w:r w:rsidR="00AE1CE8">
        <w:rPr>
          <w:rFonts w:eastAsiaTheme="minorEastAsia"/>
          <w:sz w:val="24"/>
          <w:szCs w:val="24"/>
        </w:rPr>
        <w:t>соответственно</w:t>
      </w:r>
      <w:r w:rsidR="00AE1CE8" w:rsidRPr="00AE1CE8">
        <w:rPr>
          <w:rFonts w:eastAsiaTheme="minorEastAsia"/>
          <w:sz w:val="24"/>
          <w:szCs w:val="24"/>
        </w:rPr>
        <w:t xml:space="preserve">, </w:t>
      </w:r>
      <w:r w:rsidR="00AE1CE8">
        <w:rPr>
          <w:rFonts w:eastAsiaTheme="minorEastAsia"/>
          <w:sz w:val="24"/>
          <w:szCs w:val="24"/>
        </w:rPr>
        <w:t>можно записать систему в следующем виде:</w:t>
      </w:r>
    </w:p>
    <w:p w14:paraId="7F369A03" w14:textId="090397E0" w:rsidR="00AE1CE8" w:rsidRPr="00AE1CE8" w:rsidRDefault="00AE1CE8" w:rsidP="00AE1CE8">
      <w:pPr>
        <w:spacing w:after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Ax</w:t>
      </w:r>
      <w:r w:rsidRPr="00AE1CE8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b</w:t>
      </w:r>
    </w:p>
    <w:p w14:paraId="69E61CC7" w14:textId="48A6C72C" w:rsidR="00AE1CE8" w:rsidRDefault="00AE1CE8" w:rsidP="00AE1CE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 использовании метода итераций сначала производится преобразование матрицы коэффициентов таким образом, чтобы модули диагональных коэффициентов были велики по сравнению с модулями недиагональных коэффициентов, в этом случае обеспечивается хорошее схождение дальнейшего процесса итераций.</w:t>
      </w:r>
    </w:p>
    <w:p w14:paraId="29C59314" w14:textId="1F9ED253" w:rsidR="00AE1CE8" w:rsidRPr="00AE1CE8" w:rsidRDefault="00AE1CE8" w:rsidP="00AE1CE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производится разрешение первого уравнения системы относительно </w:t>
      </w:r>
      <w:r>
        <w:rPr>
          <w:sz w:val="24"/>
          <w:szCs w:val="24"/>
          <w:lang w:val="en-US"/>
        </w:rPr>
        <w:t>x</w:t>
      </w:r>
      <w:r w:rsidRPr="00AE1CE8">
        <w:rPr>
          <w:sz w:val="24"/>
          <w:szCs w:val="24"/>
          <w:vertAlign w:val="subscript"/>
        </w:rPr>
        <w:t>1</w:t>
      </w:r>
      <w:r w:rsidRPr="00AE1CE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второго – относительно </w:t>
      </w:r>
      <w:r>
        <w:rPr>
          <w:sz w:val="24"/>
          <w:szCs w:val="24"/>
          <w:lang w:val="en-US"/>
        </w:rPr>
        <w:t>x</w:t>
      </w:r>
      <w:r w:rsidRPr="00AE1CE8"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и так далее по соответствующим формулам:</w:t>
      </w:r>
    </w:p>
    <w:p w14:paraId="5A47A4A7" w14:textId="07075350" w:rsidR="00AE1CE8" w:rsidRPr="00AE1CE8" w:rsidRDefault="00AE1CE8" w:rsidP="00AE1CE8">
      <w:pPr>
        <w:spacing w:after="0"/>
        <w:jc w:val="both"/>
        <w:rPr>
          <w:rFonts w:eastAsiaTheme="minorEastAsia"/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F13CEEC" w14:textId="6C592C98" w:rsidR="00AE1CE8" w:rsidRPr="00E4340D" w:rsidRDefault="00AE1CE8" w:rsidP="00AE1CE8">
      <w:pPr>
        <w:spacing w:after="0"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ii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ii</m:t>
                </m:r>
              </m:sub>
            </m:sSub>
          </m:den>
        </m:f>
      </m:oMath>
      <w:r w:rsidR="00E4340D">
        <w:rPr>
          <w:rFonts w:eastAsiaTheme="minorEastAsia"/>
          <w:sz w:val="24"/>
          <w:szCs w:val="24"/>
        </w:rPr>
        <w:tab/>
        <w:t xml:space="preserve">при </w:t>
      </w:r>
      <m:oMath>
        <m:r>
          <w:rPr>
            <w:rFonts w:ascii="Cambria Math" w:eastAsiaTheme="minorEastAsia" w:hAnsi="Cambria Math"/>
            <w:sz w:val="24"/>
            <w:szCs w:val="24"/>
          </w:rPr>
          <m:t>i≠j</m:t>
        </m:r>
      </m:oMath>
    </w:p>
    <w:p w14:paraId="5C3484A0" w14:textId="40589F99" w:rsidR="00E4340D" w:rsidRDefault="00E4340D" w:rsidP="00AE1CE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Обозначим α матрицу новых коэффициентов, а β – матрицу новых свободных членов</w:t>
      </w:r>
    </w:p>
    <w:p w14:paraId="69E1A219" w14:textId="22EF8D9C" w:rsidR="00AE1CE8" w:rsidRDefault="00E4340D" w:rsidP="00AE1CE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Новая система решается методом последовательных приближений. За нулевое приближение, например, принимается столбец свободных членов </w:t>
      </w:r>
      <m:oMath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(0)</m:t>
            </m:r>
          </m:sup>
        </m:sSup>
        <m:r>
          <w:rPr>
            <w:rFonts w:ascii="Cambria Math" w:hAnsi="Cambria Math"/>
            <w:sz w:val="24"/>
            <w:szCs w:val="24"/>
          </w:rPr>
          <m:t>= β )</m:t>
        </m:r>
      </m:oMath>
      <w:r>
        <w:rPr>
          <w:rFonts w:eastAsiaTheme="minorEastAsia"/>
          <w:sz w:val="24"/>
          <w:szCs w:val="24"/>
        </w:rPr>
        <w:t xml:space="preserve">, далее любое </w:t>
      </w:r>
      <w:r>
        <w:rPr>
          <w:rFonts w:eastAsiaTheme="minorEastAsia"/>
          <w:sz w:val="24"/>
          <w:szCs w:val="24"/>
          <w:lang w:val="en-US"/>
        </w:rPr>
        <w:t>k</w:t>
      </w:r>
      <w:r w:rsidRPr="00E4340D">
        <w:rPr>
          <w:rFonts w:eastAsiaTheme="minorEastAsia"/>
          <w:sz w:val="24"/>
          <w:szCs w:val="24"/>
        </w:rPr>
        <w:t xml:space="preserve">+1 – </w:t>
      </w:r>
      <w:r>
        <w:rPr>
          <w:rFonts w:eastAsiaTheme="minorEastAsia"/>
          <w:sz w:val="24"/>
          <w:szCs w:val="24"/>
        </w:rPr>
        <w:t>е приближение вычисляют по формуле</w:t>
      </w:r>
      <w:r w:rsidRPr="00E4340D">
        <w:rPr>
          <w:rFonts w:eastAsiaTheme="minorEastAsia"/>
          <w:sz w:val="24"/>
          <w:szCs w:val="24"/>
        </w:rPr>
        <w:t xml:space="preserve"> </w:t>
      </w:r>
    </w:p>
    <w:p w14:paraId="5B184D5F" w14:textId="4923A2D0" w:rsidR="00E4340D" w:rsidRPr="00E4340D" w:rsidRDefault="00E4340D" w:rsidP="00AE1CE8">
      <w:pPr>
        <w:spacing w:after="0"/>
        <w:jc w:val="both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(k+1)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=β+α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(k)</m:t>
              </m:r>
            </m:sup>
          </m:sSup>
        </m:oMath>
      </m:oMathPara>
    </w:p>
    <w:p w14:paraId="7729E59E" w14:textId="1AD69323" w:rsidR="00E4340D" w:rsidRDefault="00E4340D" w:rsidP="00AE1CE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Приближения считаются до тех пор, пока не будет достигнута необходимая точность, в этом и заключается итерационный процесс.</w:t>
      </w:r>
    </w:p>
    <w:p w14:paraId="587682C8" w14:textId="054AD8BD" w:rsidR="00E4340D" w:rsidRDefault="00E4340D" w:rsidP="00AE1CE8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Формулы приближений в развернутой форме имеют следующий вид:</w:t>
      </w:r>
    </w:p>
    <w:p w14:paraId="7058900E" w14:textId="1EC5DF7F" w:rsidR="00E4340D" w:rsidRPr="00AE1CE8" w:rsidRDefault="00E4340D" w:rsidP="00E4340D">
      <w:pPr>
        <w:spacing w:after="0"/>
        <w:jc w:val="both"/>
        <w:rPr>
          <w:rFonts w:eastAsiaTheme="minorEastAsia"/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(0)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=0;i=1,…, n;k=0,1,2,…)</m:t>
                    </m:r>
                  </m:e>
                </m:mr>
              </m:m>
            </m:e>
          </m:d>
        </m:oMath>
      </m:oMathPara>
    </w:p>
    <w:p w14:paraId="00D58731" w14:textId="509DFAEA" w:rsidR="00E4340D" w:rsidRPr="00AE1CE8" w:rsidRDefault="00E4340D" w:rsidP="00AE1CE8">
      <w:pPr>
        <w:spacing w:after="0"/>
        <w:jc w:val="both"/>
        <w:rPr>
          <w:sz w:val="24"/>
          <w:szCs w:val="24"/>
        </w:rPr>
      </w:pPr>
    </w:p>
    <w:p w14:paraId="5D361E07" w14:textId="647CD8C0" w:rsidR="00793C47" w:rsidRPr="005A1C3E" w:rsidRDefault="005A1C3E" w:rsidP="002908B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52F7FEA4" w14:textId="1EEC5FF6" w:rsidR="005A1C3E" w:rsidRDefault="002C01D6" w:rsidP="005A1C3E">
      <w:pPr>
        <w:spacing w:after="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CAE8D5" wp14:editId="1F2AAC2C">
            <wp:extent cx="6638925" cy="1971675"/>
            <wp:effectExtent l="0" t="0" r="9525" b="9525"/>
            <wp:docPr id="2" name="Рисунок 2" descr="C:\Users\Zerb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b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7BFB" w14:textId="0D96DD80" w:rsidR="005A1C3E" w:rsidRDefault="002C01D6" w:rsidP="005A1C3E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pict w14:anchorId="3A099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22.75pt;height:407.25pt">
            <v:imagedata r:id="rId7" o:title="2"/>
          </v:shape>
        </w:pict>
      </w:r>
    </w:p>
    <w:p w14:paraId="200ECD69" w14:textId="4E226358" w:rsidR="005A1C3E" w:rsidRDefault="002C01D6" w:rsidP="005A1C3E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3BC1B3B9">
          <v:shape id="_x0000_i1031" type="#_x0000_t75" style="width:522.75pt;height:85.5pt">
            <v:imagedata r:id="rId8" o:title="3"/>
          </v:shape>
        </w:pict>
      </w:r>
      <w:r>
        <w:rPr>
          <w:b/>
          <w:sz w:val="28"/>
          <w:szCs w:val="28"/>
          <w:lang w:val="en-US"/>
        </w:rPr>
        <w:pict w14:anchorId="24BE606D">
          <v:shape id="_x0000_i1032" type="#_x0000_t75" style="width:522.75pt;height:185.25pt">
            <v:imagedata r:id="rId9" o:title="4"/>
          </v:shape>
        </w:pict>
      </w:r>
    </w:p>
    <w:p w14:paraId="72F99016" w14:textId="77777777" w:rsidR="002C01D6" w:rsidRDefault="002C01D6" w:rsidP="002C01D6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250611AD">
          <v:shape id="_x0000_i1033" type="#_x0000_t75" style="width:522.75pt;height:61.5pt">
            <v:imagedata r:id="rId10" o:title="5"/>
          </v:shape>
        </w:pict>
      </w:r>
    </w:p>
    <w:p w14:paraId="5DBD99C8" w14:textId="6B1986D6" w:rsidR="002908B5" w:rsidRDefault="00A41F40" w:rsidP="001A3C1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br w:type="textWrapping" w:clear="all"/>
      </w:r>
      <w:r w:rsidR="005A1C3E">
        <w:rPr>
          <w:b/>
          <w:sz w:val="28"/>
          <w:szCs w:val="28"/>
          <w:lang w:val="en-US"/>
        </w:rPr>
        <w:t xml:space="preserve">3. </w:t>
      </w:r>
      <w:r w:rsidR="005A1C3E">
        <w:rPr>
          <w:b/>
          <w:sz w:val="28"/>
          <w:szCs w:val="28"/>
        </w:rPr>
        <w:t>Блок – схема численного метода</w:t>
      </w:r>
    </w:p>
    <w:p w14:paraId="4D56C0D8" w14:textId="1CF127B6" w:rsidR="002C01D6" w:rsidRPr="002C01D6" w:rsidRDefault="001A3C1F" w:rsidP="002C01D6">
      <w:pPr>
        <w:spacing w:after="0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pict w14:anchorId="4EC6CCDC">
          <v:shape id="_x0000_i1036" type="#_x0000_t75" style="width:523.5pt;height:636pt">
            <v:imagedata r:id="rId11" o:title="Untitled Diagram (1)"/>
          </v:shape>
        </w:pict>
      </w:r>
    </w:p>
    <w:p w14:paraId="1126901F" w14:textId="77777777" w:rsidR="005A1C3E" w:rsidRPr="005A1C3E" w:rsidRDefault="005A1C3E" w:rsidP="00A41F40">
      <w:pPr>
        <w:spacing w:after="0"/>
        <w:ind w:left="360"/>
        <w:rPr>
          <w:b/>
          <w:sz w:val="28"/>
          <w:szCs w:val="28"/>
        </w:rPr>
      </w:pPr>
    </w:p>
    <w:p w14:paraId="198887B1" w14:textId="765EEE27" w:rsidR="00A41F40" w:rsidRPr="00B9123D" w:rsidRDefault="005A1C3E" w:rsidP="00A41F40">
      <w:pPr>
        <w:spacing w:after="0"/>
        <w:ind w:left="360"/>
        <w:rPr>
          <w:b/>
          <w:sz w:val="28"/>
          <w:szCs w:val="28"/>
        </w:rPr>
      </w:pPr>
      <w:r w:rsidRPr="00B9123D">
        <w:rPr>
          <w:b/>
          <w:sz w:val="28"/>
          <w:szCs w:val="28"/>
        </w:rPr>
        <w:t>4</w:t>
      </w:r>
      <w:r w:rsidRPr="00B9123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Примеры и результаты работы программы</w:t>
      </w:r>
    </w:p>
    <w:p w14:paraId="341382D6" w14:textId="5F8A97EB" w:rsidR="002908B5" w:rsidRPr="00B9123D" w:rsidRDefault="002908B5" w:rsidP="002908B5">
      <w:pPr>
        <w:spacing w:after="0"/>
        <w:ind w:left="360"/>
        <w:rPr>
          <w:b/>
          <w:sz w:val="28"/>
          <w:szCs w:val="28"/>
        </w:rPr>
      </w:pPr>
    </w:p>
    <w:p w14:paraId="5C88691B" w14:textId="77777777" w:rsidR="00767E42" w:rsidRDefault="00767E42" w:rsidP="002908B5">
      <w:pPr>
        <w:spacing w:after="0"/>
        <w:ind w:left="360"/>
      </w:pPr>
    </w:p>
    <w:p w14:paraId="288415D8" w14:textId="77777777" w:rsidR="00767E42" w:rsidRDefault="00767E42" w:rsidP="002908B5">
      <w:pPr>
        <w:spacing w:after="0"/>
        <w:ind w:left="360"/>
      </w:pPr>
    </w:p>
    <w:p w14:paraId="6E343034" w14:textId="28F39D95" w:rsidR="002908B5" w:rsidRDefault="00767E42" w:rsidP="002908B5">
      <w:pPr>
        <w:spacing w:after="0"/>
        <w:ind w:left="36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7A6C562" wp14:editId="41B0B911">
            <wp:simplePos x="0" y="0"/>
            <wp:positionH relativeFrom="column">
              <wp:posOffset>3629025</wp:posOffset>
            </wp:positionH>
            <wp:positionV relativeFrom="paragraph">
              <wp:posOffset>9525</wp:posOffset>
            </wp:positionV>
            <wp:extent cx="2552381" cy="2580952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23D">
        <w:t xml:space="preserve">Пример 1. </w:t>
      </w:r>
      <w:r>
        <w:t>Уравнение из 6</w:t>
      </w:r>
      <w:r w:rsidR="00B9123D">
        <w:t xml:space="preserve"> переменных:</w:t>
      </w:r>
    </w:p>
    <w:p w14:paraId="2BE9E317" w14:textId="70C74D76" w:rsidR="00767E42" w:rsidRDefault="00767E42" w:rsidP="00767E42">
      <w:pPr>
        <w:spacing w:after="0"/>
      </w:pPr>
    </w:p>
    <w:p w14:paraId="322FAE64" w14:textId="6837489F" w:rsidR="00B9123D" w:rsidRDefault="00B9123D" w:rsidP="005950DD">
      <w:pPr>
        <w:spacing w:after="0"/>
        <w:ind w:left="360"/>
      </w:pPr>
      <w:r>
        <w:t>Коэффициенты:</w:t>
      </w:r>
    </w:p>
    <w:p w14:paraId="78C113E7" w14:textId="77777777" w:rsidR="005950DD" w:rsidRDefault="005950DD" w:rsidP="005950DD">
      <w:pPr>
        <w:spacing w:after="0"/>
        <w:ind w:left="360"/>
      </w:pPr>
      <w:r>
        <w:t>0.1 0.2 0.3 0.4 0.5 6</w:t>
      </w:r>
    </w:p>
    <w:p w14:paraId="222576D0" w14:textId="77777777" w:rsidR="005950DD" w:rsidRDefault="005950DD" w:rsidP="005950DD">
      <w:pPr>
        <w:spacing w:after="0"/>
        <w:ind w:left="360"/>
      </w:pPr>
      <w:r>
        <w:t>0.1 0.2 0.3 0.4 5 0.6</w:t>
      </w:r>
    </w:p>
    <w:p w14:paraId="124BC0A3" w14:textId="77777777" w:rsidR="005950DD" w:rsidRDefault="005950DD" w:rsidP="005950DD">
      <w:pPr>
        <w:spacing w:after="0"/>
        <w:ind w:left="360"/>
      </w:pPr>
      <w:r>
        <w:t>0.1 0.2 0.3 4 0.5 0.6</w:t>
      </w:r>
    </w:p>
    <w:p w14:paraId="7F29F418" w14:textId="77777777" w:rsidR="005950DD" w:rsidRDefault="005950DD" w:rsidP="005950DD">
      <w:pPr>
        <w:spacing w:after="0"/>
        <w:ind w:left="360"/>
      </w:pPr>
      <w:r>
        <w:t>0.1 0.2 3 0.4 0.5 0.6</w:t>
      </w:r>
    </w:p>
    <w:p w14:paraId="0786367B" w14:textId="77777777" w:rsidR="005950DD" w:rsidRDefault="005950DD" w:rsidP="005950DD">
      <w:pPr>
        <w:spacing w:after="0"/>
        <w:ind w:left="360"/>
      </w:pPr>
      <w:r>
        <w:t>0.1 2 0.3 0.4 0.5 0.6</w:t>
      </w:r>
    </w:p>
    <w:p w14:paraId="065916C7" w14:textId="5DA3EB71" w:rsidR="005950DD" w:rsidRDefault="005950DD" w:rsidP="005950DD">
      <w:pPr>
        <w:spacing w:after="0"/>
        <w:ind w:left="360"/>
      </w:pPr>
      <w:r>
        <w:t>1 0.2 0.3 0.4 0.5 0.6</w:t>
      </w:r>
    </w:p>
    <w:p w14:paraId="748C44A9" w14:textId="34157308" w:rsidR="005950DD" w:rsidRDefault="005950DD" w:rsidP="005950DD">
      <w:pPr>
        <w:spacing w:after="0"/>
        <w:ind w:left="360"/>
      </w:pPr>
      <w:r>
        <w:t>Свободные члены:</w:t>
      </w:r>
    </w:p>
    <w:p w14:paraId="35EAD219" w14:textId="4DCA8483" w:rsidR="005950DD" w:rsidRDefault="005950DD" w:rsidP="005950DD">
      <w:pPr>
        <w:spacing w:after="0"/>
        <w:ind w:left="360"/>
      </w:pPr>
      <w:r w:rsidRPr="005950DD">
        <w:t>1 1 1 1 1 1</w:t>
      </w:r>
    </w:p>
    <w:p w14:paraId="6D4A80E2" w14:textId="45E624F7" w:rsidR="005950DD" w:rsidRDefault="005950DD" w:rsidP="005950DD">
      <w:pPr>
        <w:spacing w:after="0"/>
        <w:ind w:left="360"/>
      </w:pPr>
      <w:r>
        <w:t>Точность:</w:t>
      </w:r>
    </w:p>
    <w:p w14:paraId="2924E80E" w14:textId="44988674" w:rsidR="005950DD" w:rsidRPr="00767E42" w:rsidRDefault="00767E42" w:rsidP="005950DD">
      <w:pPr>
        <w:spacing w:after="0"/>
        <w:ind w:left="360"/>
        <w:rPr>
          <w:lang w:val="en-US"/>
        </w:rPr>
      </w:pPr>
      <w:r>
        <w:t>0.001</w:t>
      </w:r>
    </w:p>
    <w:p w14:paraId="6529B24D" w14:textId="0BAA33E1" w:rsidR="00B9123D" w:rsidRDefault="00B9123D" w:rsidP="002908B5">
      <w:pPr>
        <w:spacing w:after="0"/>
        <w:ind w:left="360"/>
      </w:pPr>
    </w:p>
    <w:p w14:paraId="1B94F48A" w14:textId="77777777" w:rsidR="00B9123D" w:rsidRPr="00B9123D" w:rsidRDefault="00B9123D" w:rsidP="002908B5">
      <w:pPr>
        <w:spacing w:after="0"/>
        <w:ind w:left="360"/>
      </w:pPr>
    </w:p>
    <w:p w14:paraId="19ADCD85" w14:textId="6BDB7B42" w:rsidR="00C96D26" w:rsidRPr="00767E42" w:rsidRDefault="00767E42" w:rsidP="002908B5">
      <w:pPr>
        <w:spacing w:after="0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7B5F3EA" wp14:editId="1C21AD74">
            <wp:simplePos x="0" y="0"/>
            <wp:positionH relativeFrom="column">
              <wp:posOffset>3657600</wp:posOffset>
            </wp:positionH>
            <wp:positionV relativeFrom="paragraph">
              <wp:posOffset>11430</wp:posOffset>
            </wp:positionV>
            <wp:extent cx="2571115" cy="2266315"/>
            <wp:effectExtent l="0" t="0" r="635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Пример 2</w:t>
      </w:r>
      <w:r>
        <w:t xml:space="preserve">. </w:t>
      </w:r>
      <w:r>
        <w:t>Уравнение из 5</w:t>
      </w:r>
      <w:r>
        <w:t xml:space="preserve"> переменных</w:t>
      </w:r>
      <w:r w:rsidRPr="00767E42">
        <w:t>:</w:t>
      </w:r>
      <w:r w:rsidRPr="00767E42">
        <w:rPr>
          <w:noProof/>
          <w:lang w:eastAsia="ru-RU"/>
        </w:rPr>
        <w:t xml:space="preserve"> </w:t>
      </w:r>
    </w:p>
    <w:p w14:paraId="70C400D1" w14:textId="77777777" w:rsidR="00767E42" w:rsidRDefault="00767E42" w:rsidP="00767E42">
      <w:pPr>
        <w:spacing w:after="0"/>
        <w:ind w:left="360"/>
      </w:pPr>
      <w:r>
        <w:t>Коэффициенты:</w:t>
      </w:r>
    </w:p>
    <w:p w14:paraId="67117F5B" w14:textId="77777777" w:rsidR="00767E42" w:rsidRDefault="00767E42" w:rsidP="00767E42">
      <w:pPr>
        <w:spacing w:after="0"/>
        <w:ind w:left="360"/>
      </w:pPr>
      <w:r>
        <w:t>-1 3 5 -7 9</w:t>
      </w:r>
    </w:p>
    <w:p w14:paraId="254FB6AE" w14:textId="77777777" w:rsidR="00767E42" w:rsidRDefault="00767E42" w:rsidP="00767E42">
      <w:pPr>
        <w:spacing w:after="0"/>
        <w:ind w:left="360"/>
      </w:pPr>
      <w:r>
        <w:t>12 4 -8 1 2</w:t>
      </w:r>
    </w:p>
    <w:p w14:paraId="7E1FE4E8" w14:textId="77777777" w:rsidR="00767E42" w:rsidRDefault="00767E42" w:rsidP="00767E42">
      <w:pPr>
        <w:spacing w:after="0"/>
        <w:ind w:left="360"/>
      </w:pPr>
      <w:r>
        <w:t>2 3 -5 -11 2</w:t>
      </w:r>
    </w:p>
    <w:p w14:paraId="289DA539" w14:textId="77777777" w:rsidR="00767E42" w:rsidRDefault="00767E42" w:rsidP="00767E42">
      <w:pPr>
        <w:spacing w:after="0"/>
        <w:ind w:left="360"/>
      </w:pPr>
      <w:r>
        <w:t>9 19 -1 -2 3</w:t>
      </w:r>
    </w:p>
    <w:p w14:paraId="5D89C262" w14:textId="77777777" w:rsidR="00767E42" w:rsidRDefault="00767E42" w:rsidP="00767E42">
      <w:pPr>
        <w:spacing w:after="0"/>
        <w:ind w:left="360"/>
      </w:pPr>
      <w:r>
        <w:t>3 13 16 11 -3</w:t>
      </w:r>
    </w:p>
    <w:p w14:paraId="35B2A820" w14:textId="7E6E0383" w:rsidR="00767E42" w:rsidRDefault="00767E42" w:rsidP="00767E42">
      <w:pPr>
        <w:spacing w:after="0"/>
        <w:ind w:left="360"/>
      </w:pPr>
      <w:r>
        <w:t>Свободные члены:</w:t>
      </w:r>
    </w:p>
    <w:p w14:paraId="21E8B4CF" w14:textId="275C76C0" w:rsidR="00767E42" w:rsidRDefault="00767E42" w:rsidP="00767E42">
      <w:pPr>
        <w:spacing w:after="0"/>
        <w:ind w:left="360"/>
      </w:pPr>
      <w:r w:rsidRPr="00767E42">
        <w:t>1 2 3 4 5</w:t>
      </w:r>
    </w:p>
    <w:p w14:paraId="776D333A" w14:textId="77777777" w:rsidR="00767E42" w:rsidRDefault="00767E42" w:rsidP="00767E42">
      <w:pPr>
        <w:spacing w:after="0"/>
        <w:ind w:left="360"/>
      </w:pPr>
      <w:r>
        <w:t>Точность:</w:t>
      </w:r>
    </w:p>
    <w:p w14:paraId="33532398" w14:textId="56DE71B7" w:rsidR="00767E42" w:rsidRPr="00767E42" w:rsidRDefault="00767E42" w:rsidP="00767E42">
      <w:pPr>
        <w:spacing w:after="0"/>
        <w:ind w:left="360"/>
      </w:pPr>
      <w:r>
        <w:t>0.0</w:t>
      </w:r>
      <w:r>
        <w:t>1</w:t>
      </w:r>
    </w:p>
    <w:p w14:paraId="011D3B31" w14:textId="77777777" w:rsidR="00767E42" w:rsidRPr="00767E42" w:rsidRDefault="00767E42" w:rsidP="002908B5">
      <w:pPr>
        <w:spacing w:after="0"/>
        <w:ind w:left="360"/>
        <w:rPr>
          <w:b/>
          <w:sz w:val="28"/>
          <w:szCs w:val="28"/>
        </w:rPr>
      </w:pPr>
    </w:p>
    <w:p w14:paraId="3C8F3A57" w14:textId="7F7B3180" w:rsidR="00C96D26" w:rsidRPr="00767E42" w:rsidRDefault="00767E42" w:rsidP="00767E42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14:paraId="22B9E84A" w14:textId="1E0B27DD" w:rsidR="00767E42" w:rsidRPr="00767E42" w:rsidRDefault="00891A54" w:rsidP="00767E42">
      <w:pPr>
        <w:spacing w:after="0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B59F28E" wp14:editId="469DDB7D">
            <wp:simplePos x="0" y="0"/>
            <wp:positionH relativeFrom="column">
              <wp:posOffset>3676650</wp:posOffset>
            </wp:positionH>
            <wp:positionV relativeFrom="paragraph">
              <wp:posOffset>13970</wp:posOffset>
            </wp:positionV>
            <wp:extent cx="2571115" cy="1599565"/>
            <wp:effectExtent l="0" t="0" r="635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E42">
        <w:t>Пример 3</w:t>
      </w:r>
      <w:r w:rsidR="00767E42">
        <w:t xml:space="preserve">. </w:t>
      </w:r>
      <w:r w:rsidR="00767E42">
        <w:t>Уравнение из 3</w:t>
      </w:r>
      <w:r w:rsidR="00767E42">
        <w:t xml:space="preserve"> переменных</w:t>
      </w:r>
      <w:r w:rsidR="00767E42" w:rsidRPr="00767E42">
        <w:t>:</w:t>
      </w:r>
      <w:r w:rsidR="00767E42" w:rsidRPr="00767E42">
        <w:rPr>
          <w:noProof/>
          <w:lang w:eastAsia="ru-RU"/>
        </w:rPr>
        <w:t xml:space="preserve"> </w:t>
      </w:r>
    </w:p>
    <w:p w14:paraId="511123D1" w14:textId="77777777" w:rsidR="00767E42" w:rsidRDefault="00767E42" w:rsidP="00767E42">
      <w:pPr>
        <w:spacing w:after="0"/>
        <w:ind w:left="360"/>
      </w:pPr>
      <w:r>
        <w:t>Коэффициенты:</w:t>
      </w:r>
    </w:p>
    <w:p w14:paraId="459C3012" w14:textId="77777777" w:rsidR="00891A54" w:rsidRDefault="00891A54" w:rsidP="00891A54">
      <w:pPr>
        <w:spacing w:after="0"/>
        <w:ind w:left="360"/>
      </w:pPr>
      <w:r>
        <w:t>4 0.24 -0.08</w:t>
      </w:r>
    </w:p>
    <w:p w14:paraId="13ECF437" w14:textId="77777777" w:rsidR="00891A54" w:rsidRDefault="00891A54" w:rsidP="00891A54">
      <w:pPr>
        <w:spacing w:after="0"/>
        <w:ind w:left="360"/>
      </w:pPr>
      <w:r>
        <w:t>0.09 3 -0.15</w:t>
      </w:r>
    </w:p>
    <w:p w14:paraId="076ECB66" w14:textId="77777777" w:rsidR="00891A54" w:rsidRDefault="00891A54" w:rsidP="00891A54">
      <w:pPr>
        <w:spacing w:after="0"/>
        <w:ind w:left="360"/>
      </w:pPr>
      <w:r>
        <w:t>0.04 -0.08 4</w:t>
      </w:r>
    </w:p>
    <w:p w14:paraId="435DE11C" w14:textId="2E9E3BF4" w:rsidR="00767E42" w:rsidRDefault="00767E42" w:rsidP="00891A54">
      <w:pPr>
        <w:spacing w:after="0"/>
        <w:ind w:left="360"/>
      </w:pPr>
      <w:r>
        <w:t>Свободные члены:</w:t>
      </w:r>
    </w:p>
    <w:p w14:paraId="08327D78" w14:textId="77777777" w:rsidR="00891A54" w:rsidRDefault="00891A54" w:rsidP="00767E42">
      <w:pPr>
        <w:spacing w:after="0"/>
        <w:ind w:left="360"/>
      </w:pPr>
      <w:r w:rsidRPr="00891A54">
        <w:t>8 9 20</w:t>
      </w:r>
    </w:p>
    <w:p w14:paraId="0A6EEE8D" w14:textId="62162FBE" w:rsidR="00767E42" w:rsidRDefault="00767E42" w:rsidP="00767E42">
      <w:pPr>
        <w:spacing w:after="0"/>
        <w:ind w:left="360"/>
      </w:pPr>
      <w:r>
        <w:t>Точность:</w:t>
      </w:r>
    </w:p>
    <w:p w14:paraId="587E6A9D" w14:textId="14041839" w:rsidR="00C96D26" w:rsidRPr="00B9123D" w:rsidRDefault="00767E42" w:rsidP="00767E42">
      <w:pPr>
        <w:spacing w:after="0"/>
        <w:ind w:left="360"/>
        <w:rPr>
          <w:b/>
          <w:sz w:val="28"/>
          <w:szCs w:val="28"/>
        </w:rPr>
      </w:pPr>
      <w:r>
        <w:t>0.0</w:t>
      </w:r>
      <w:r w:rsidR="00891A54">
        <w:t>0</w:t>
      </w:r>
      <w:r>
        <w:t>1</w:t>
      </w:r>
    </w:p>
    <w:p w14:paraId="7E98FBC5" w14:textId="4B5553C6" w:rsidR="00C96D26" w:rsidRPr="00B9123D" w:rsidRDefault="00C96D26" w:rsidP="00C96D26">
      <w:pPr>
        <w:spacing w:after="0"/>
        <w:rPr>
          <w:b/>
          <w:sz w:val="28"/>
          <w:szCs w:val="28"/>
        </w:rPr>
      </w:pPr>
    </w:p>
    <w:p w14:paraId="0F33DD97" w14:textId="4C980D9B" w:rsidR="00793C47" w:rsidRPr="00891A54" w:rsidRDefault="00793C47" w:rsidP="00891A54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891A54">
        <w:rPr>
          <w:b/>
          <w:sz w:val="28"/>
          <w:szCs w:val="28"/>
        </w:rPr>
        <w:t>Вывод</w:t>
      </w:r>
    </w:p>
    <w:p w14:paraId="1958B8BC" w14:textId="6A1999EB" w:rsidR="00695BC9" w:rsidRPr="00891A54" w:rsidRDefault="00891A54" w:rsidP="0054215D">
      <w:pPr>
        <w:jc w:val="both"/>
        <w:rPr>
          <w:rFonts w:eastAsiaTheme="minorEastAsia" w:cs="Courier New"/>
        </w:rPr>
      </w:pPr>
      <w:r w:rsidRPr="00891A54">
        <w:t xml:space="preserve">В </w:t>
      </w:r>
      <w:r>
        <w:t>результате лабораторной работы был изучен новый способ решения СЛАУ, который показался мне более простым, чем метод Гаусса, но требующим проведение большего количества вычислений. Также я освежил в памяти принципы построения блок-схем, описывающих действие алгоритмов. Первая лабораторная работа потребовала достаточно большого количества времени и усилий, однако все они будут оправданы в том случае, если в будущем у меня появится необходимость реализовать приложени</w:t>
      </w:r>
      <w:bookmarkStart w:id="0" w:name="_GoBack"/>
      <w:bookmarkEnd w:id="0"/>
      <w:r>
        <w:t xml:space="preserve">е, решающее СЛАУ автоматически. Полученные знания можно применить и в математике при дальнейшем изучении темы решения СЛАУ. </w:t>
      </w:r>
    </w:p>
    <w:sectPr w:rsidR="00695BC9" w:rsidRPr="00891A54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20707A"/>
    <w:rsid w:val="00235912"/>
    <w:rsid w:val="00242329"/>
    <w:rsid w:val="002908B5"/>
    <w:rsid w:val="002B2CCF"/>
    <w:rsid w:val="002C01D6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950DD"/>
    <w:rsid w:val="005A1C3E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67E42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A1316-BE1E-450A-8B38-72B5E069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16</cp:revision>
  <cp:lastPrinted>2016-09-22T15:36:00Z</cp:lastPrinted>
  <dcterms:created xsi:type="dcterms:W3CDTF">2016-02-06T08:09:00Z</dcterms:created>
  <dcterms:modified xsi:type="dcterms:W3CDTF">2016-09-22T15:38:00Z</dcterms:modified>
</cp:coreProperties>
</file>