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6C78A7" w14:textId="08CE2A34" w:rsidR="008A3549" w:rsidRDefault="008A3549" w:rsidP="00BD5F80">
      <w:r>
        <w:rPr>
          <w:noProof/>
          <w:lang w:val="en-US"/>
        </w:rPr>
        <w:drawing>
          <wp:inline distT="0" distB="0" distL="0" distR="0" wp14:anchorId="6835CE60" wp14:editId="50FAF388">
            <wp:extent cx="5727700" cy="2029278"/>
            <wp:effectExtent l="0" t="0" r="0" b="3175"/>
            <wp:docPr id="965" name="Picture 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asp_logo.png"/>
                    <pic:cNvPicPr/>
                  </pic:nvPicPr>
                  <pic:blipFill>
                    <a:blip r:embed="rId8">
                      <a:extLst>
                        <a:ext uri="{28A0092B-C50C-407E-A947-70E740481C1C}">
                          <a14:useLocalDpi xmlns:a14="http://schemas.microsoft.com/office/drawing/2010/main" val="0"/>
                        </a:ext>
                      </a:extLst>
                    </a:blip>
                    <a:stretch>
                      <a:fillRect/>
                    </a:stretch>
                  </pic:blipFill>
                  <pic:spPr>
                    <a:xfrm>
                      <a:off x="0" y="0"/>
                      <a:ext cx="5727700" cy="2029278"/>
                    </a:xfrm>
                    <a:prstGeom prst="rect">
                      <a:avLst/>
                    </a:prstGeom>
                  </pic:spPr>
                </pic:pic>
              </a:graphicData>
            </a:graphic>
          </wp:inline>
        </w:drawing>
      </w:r>
    </w:p>
    <w:p w14:paraId="465D8E4F" w14:textId="77777777" w:rsidR="008A3549" w:rsidRDefault="008A3549" w:rsidP="00BD5F80"/>
    <w:p w14:paraId="2C9A6F8B" w14:textId="77777777" w:rsidR="008A3549" w:rsidRDefault="008A3549" w:rsidP="00BD5F80"/>
    <w:p w14:paraId="69DEAB32" w14:textId="77777777" w:rsidR="00AA1EE5" w:rsidRDefault="00AA1EE5" w:rsidP="00BD5F80">
      <w:pPr>
        <w:pStyle w:val="Title"/>
      </w:pPr>
    </w:p>
    <w:p w14:paraId="1E5A8398" w14:textId="77777777" w:rsidR="00AA1EE5" w:rsidRDefault="00AA1EE5" w:rsidP="00BD5F80">
      <w:pPr>
        <w:pStyle w:val="Title"/>
      </w:pPr>
    </w:p>
    <w:p w14:paraId="11771D50" w14:textId="77777777" w:rsidR="00AA1EE5" w:rsidRDefault="00AA1EE5" w:rsidP="00BD5F80">
      <w:pPr>
        <w:pStyle w:val="Title"/>
      </w:pPr>
    </w:p>
    <w:p w14:paraId="3BB5E144" w14:textId="0316BB07" w:rsidR="008A3549" w:rsidRPr="003D7AB8" w:rsidRDefault="008A3549" w:rsidP="00BD5F80">
      <w:pPr>
        <w:pStyle w:val="Title"/>
        <w:rPr>
          <w:sz w:val="48"/>
          <w:szCs w:val="48"/>
        </w:rPr>
      </w:pPr>
      <w:r w:rsidRPr="003D7AB8">
        <w:rPr>
          <w:sz w:val="48"/>
          <w:szCs w:val="48"/>
        </w:rPr>
        <w:t>Application Security Verification Standard 3.0</w:t>
      </w:r>
      <w:r w:rsidR="003D7AB8" w:rsidRPr="003D7AB8">
        <w:rPr>
          <w:sz w:val="48"/>
          <w:szCs w:val="48"/>
        </w:rPr>
        <w:t>.1</w:t>
      </w:r>
    </w:p>
    <w:p w14:paraId="4B8FC944" w14:textId="11C9BAFA" w:rsidR="008A3549" w:rsidRDefault="003D7AB8" w:rsidP="00BD5F80">
      <w:pPr>
        <w:pStyle w:val="Subtitle"/>
      </w:pPr>
      <w:r>
        <w:t>December</w:t>
      </w:r>
      <w:r w:rsidR="008A3549">
        <w:t xml:space="preserve"> 2015</w:t>
      </w:r>
    </w:p>
    <w:p w14:paraId="55B09C22" w14:textId="77777777" w:rsidR="008A3549" w:rsidRDefault="008A3549" w:rsidP="00BD5F80">
      <w:r>
        <w:br w:type="page"/>
      </w:r>
    </w:p>
    <w:p w14:paraId="3E6A516A" w14:textId="4C26230A" w:rsidR="00CF6A5A" w:rsidRDefault="00347EAF">
      <w:pPr>
        <w:pStyle w:val="TOC1"/>
        <w:tabs>
          <w:tab w:val="right" w:pos="9010"/>
        </w:tabs>
        <w:rPr>
          <w:b w:val="0"/>
          <w:caps w:val="0"/>
          <w:noProof/>
          <w:u w:val="none"/>
          <w:lang w:val="en-US"/>
        </w:rPr>
      </w:pPr>
      <w:r>
        <w:lastRenderedPageBreak/>
        <w:fldChar w:fldCharType="begin"/>
      </w:r>
      <w:r>
        <w:instrText xml:space="preserve"> TOC \o "1-2" </w:instrText>
      </w:r>
      <w:r>
        <w:fldChar w:fldCharType="separate"/>
      </w:r>
      <w:bookmarkStart w:id="0" w:name="_GoBack"/>
      <w:bookmarkEnd w:id="0"/>
      <w:r w:rsidR="00CF6A5A">
        <w:rPr>
          <w:noProof/>
        </w:rPr>
        <w:t>Acknowledgements</w:t>
      </w:r>
      <w:r w:rsidR="00CF6A5A">
        <w:rPr>
          <w:noProof/>
        </w:rPr>
        <w:tab/>
      </w:r>
      <w:r w:rsidR="00CF6A5A">
        <w:rPr>
          <w:noProof/>
        </w:rPr>
        <w:fldChar w:fldCharType="begin"/>
      </w:r>
      <w:r w:rsidR="00CF6A5A">
        <w:rPr>
          <w:noProof/>
        </w:rPr>
        <w:instrText xml:space="preserve"> PAGEREF _Toc438078061 \h </w:instrText>
      </w:r>
      <w:r w:rsidR="00CF6A5A">
        <w:rPr>
          <w:noProof/>
        </w:rPr>
      </w:r>
      <w:r w:rsidR="00CF6A5A">
        <w:rPr>
          <w:noProof/>
        </w:rPr>
        <w:fldChar w:fldCharType="separate"/>
      </w:r>
      <w:r w:rsidR="00CF6A5A">
        <w:rPr>
          <w:noProof/>
        </w:rPr>
        <w:t>5</w:t>
      </w:r>
      <w:r w:rsidR="00CF6A5A">
        <w:rPr>
          <w:noProof/>
        </w:rPr>
        <w:fldChar w:fldCharType="end"/>
      </w:r>
    </w:p>
    <w:p w14:paraId="0FC227A0" w14:textId="1DAA56C6" w:rsidR="00CF6A5A" w:rsidRDefault="00CF6A5A">
      <w:pPr>
        <w:pStyle w:val="TOC2"/>
        <w:tabs>
          <w:tab w:val="right" w:pos="9010"/>
        </w:tabs>
        <w:rPr>
          <w:b w:val="0"/>
          <w:smallCaps w:val="0"/>
          <w:noProof/>
          <w:lang w:val="en-US"/>
        </w:rPr>
      </w:pPr>
      <w:r>
        <w:rPr>
          <w:noProof/>
        </w:rPr>
        <w:t>About the Standard</w:t>
      </w:r>
      <w:r>
        <w:rPr>
          <w:noProof/>
        </w:rPr>
        <w:tab/>
      </w:r>
      <w:r>
        <w:rPr>
          <w:noProof/>
        </w:rPr>
        <w:fldChar w:fldCharType="begin"/>
      </w:r>
      <w:r>
        <w:rPr>
          <w:noProof/>
        </w:rPr>
        <w:instrText xml:space="preserve"> PAGEREF _Toc438078062 \h </w:instrText>
      </w:r>
      <w:r>
        <w:rPr>
          <w:noProof/>
        </w:rPr>
      </w:r>
      <w:r>
        <w:rPr>
          <w:noProof/>
        </w:rPr>
        <w:fldChar w:fldCharType="separate"/>
      </w:r>
      <w:r>
        <w:rPr>
          <w:noProof/>
        </w:rPr>
        <w:t>5</w:t>
      </w:r>
      <w:r>
        <w:rPr>
          <w:noProof/>
        </w:rPr>
        <w:fldChar w:fldCharType="end"/>
      </w:r>
    </w:p>
    <w:p w14:paraId="2676EFFB" w14:textId="793577B1" w:rsidR="00CF6A5A" w:rsidRDefault="00CF6A5A">
      <w:pPr>
        <w:pStyle w:val="TOC2"/>
        <w:tabs>
          <w:tab w:val="right" w:pos="9010"/>
        </w:tabs>
        <w:rPr>
          <w:b w:val="0"/>
          <w:smallCaps w:val="0"/>
          <w:noProof/>
          <w:lang w:val="en-US"/>
        </w:rPr>
      </w:pPr>
      <w:r>
        <w:rPr>
          <w:noProof/>
        </w:rPr>
        <w:t>Copyright and License</w:t>
      </w:r>
      <w:r>
        <w:rPr>
          <w:noProof/>
        </w:rPr>
        <w:tab/>
      </w:r>
      <w:r>
        <w:rPr>
          <w:noProof/>
        </w:rPr>
        <w:fldChar w:fldCharType="begin"/>
      </w:r>
      <w:r>
        <w:rPr>
          <w:noProof/>
        </w:rPr>
        <w:instrText xml:space="preserve"> PAGEREF _Toc438078063 \h </w:instrText>
      </w:r>
      <w:r>
        <w:rPr>
          <w:noProof/>
        </w:rPr>
      </w:r>
      <w:r>
        <w:rPr>
          <w:noProof/>
        </w:rPr>
        <w:fldChar w:fldCharType="separate"/>
      </w:r>
      <w:r>
        <w:rPr>
          <w:noProof/>
        </w:rPr>
        <w:t>5</w:t>
      </w:r>
      <w:r>
        <w:rPr>
          <w:noProof/>
        </w:rPr>
        <w:fldChar w:fldCharType="end"/>
      </w:r>
    </w:p>
    <w:p w14:paraId="3BE13545" w14:textId="433B035A" w:rsidR="00CF6A5A" w:rsidRDefault="00CF6A5A">
      <w:pPr>
        <w:pStyle w:val="TOC1"/>
        <w:tabs>
          <w:tab w:val="right" w:pos="9010"/>
        </w:tabs>
        <w:rPr>
          <w:b w:val="0"/>
          <w:caps w:val="0"/>
          <w:noProof/>
          <w:u w:val="none"/>
          <w:lang w:val="en-US"/>
        </w:rPr>
      </w:pPr>
      <w:r>
        <w:rPr>
          <w:noProof/>
        </w:rPr>
        <w:t>Preface</w:t>
      </w:r>
      <w:r>
        <w:rPr>
          <w:noProof/>
        </w:rPr>
        <w:tab/>
      </w:r>
      <w:r>
        <w:rPr>
          <w:noProof/>
        </w:rPr>
        <w:fldChar w:fldCharType="begin"/>
      </w:r>
      <w:r>
        <w:rPr>
          <w:noProof/>
        </w:rPr>
        <w:instrText xml:space="preserve"> PAGEREF _Toc438078064 \h </w:instrText>
      </w:r>
      <w:r>
        <w:rPr>
          <w:noProof/>
        </w:rPr>
      </w:r>
      <w:r>
        <w:rPr>
          <w:noProof/>
        </w:rPr>
        <w:fldChar w:fldCharType="separate"/>
      </w:r>
      <w:r>
        <w:rPr>
          <w:noProof/>
        </w:rPr>
        <w:t>7</w:t>
      </w:r>
      <w:r>
        <w:rPr>
          <w:noProof/>
        </w:rPr>
        <w:fldChar w:fldCharType="end"/>
      </w:r>
    </w:p>
    <w:p w14:paraId="49C55DAD" w14:textId="73C0D56A" w:rsidR="00CF6A5A" w:rsidRDefault="00CF6A5A">
      <w:pPr>
        <w:pStyle w:val="TOC2"/>
        <w:tabs>
          <w:tab w:val="right" w:pos="9010"/>
        </w:tabs>
        <w:rPr>
          <w:b w:val="0"/>
          <w:smallCaps w:val="0"/>
          <w:noProof/>
          <w:lang w:val="en-US"/>
        </w:rPr>
      </w:pPr>
      <w:r>
        <w:rPr>
          <w:noProof/>
        </w:rPr>
        <w:t>What’s new in 3.0?</w:t>
      </w:r>
      <w:r>
        <w:rPr>
          <w:noProof/>
        </w:rPr>
        <w:tab/>
      </w:r>
      <w:r>
        <w:rPr>
          <w:noProof/>
        </w:rPr>
        <w:fldChar w:fldCharType="begin"/>
      </w:r>
      <w:r>
        <w:rPr>
          <w:noProof/>
        </w:rPr>
        <w:instrText xml:space="preserve"> PAGEREF _Toc438078065 \h </w:instrText>
      </w:r>
      <w:r>
        <w:rPr>
          <w:noProof/>
        </w:rPr>
      </w:r>
      <w:r>
        <w:rPr>
          <w:noProof/>
        </w:rPr>
        <w:fldChar w:fldCharType="separate"/>
      </w:r>
      <w:r>
        <w:rPr>
          <w:noProof/>
        </w:rPr>
        <w:t>7</w:t>
      </w:r>
      <w:r>
        <w:rPr>
          <w:noProof/>
        </w:rPr>
        <w:fldChar w:fldCharType="end"/>
      </w:r>
    </w:p>
    <w:p w14:paraId="33A785DF" w14:textId="65BE32C3" w:rsidR="00CF6A5A" w:rsidRDefault="00CF6A5A">
      <w:pPr>
        <w:pStyle w:val="TOC1"/>
        <w:tabs>
          <w:tab w:val="right" w:pos="9010"/>
        </w:tabs>
        <w:rPr>
          <w:b w:val="0"/>
          <w:caps w:val="0"/>
          <w:noProof/>
          <w:u w:val="none"/>
          <w:lang w:val="en-US"/>
        </w:rPr>
      </w:pPr>
      <w:r>
        <w:rPr>
          <w:noProof/>
        </w:rPr>
        <w:t>Using the Application Security Verification Standard</w:t>
      </w:r>
      <w:r>
        <w:rPr>
          <w:noProof/>
        </w:rPr>
        <w:tab/>
      </w:r>
      <w:r>
        <w:rPr>
          <w:noProof/>
        </w:rPr>
        <w:fldChar w:fldCharType="begin"/>
      </w:r>
      <w:r>
        <w:rPr>
          <w:noProof/>
        </w:rPr>
        <w:instrText xml:space="preserve"> PAGEREF _Toc438078066 \h </w:instrText>
      </w:r>
      <w:r>
        <w:rPr>
          <w:noProof/>
        </w:rPr>
      </w:r>
      <w:r>
        <w:rPr>
          <w:noProof/>
        </w:rPr>
        <w:fldChar w:fldCharType="separate"/>
      </w:r>
      <w:r>
        <w:rPr>
          <w:noProof/>
        </w:rPr>
        <w:t>8</w:t>
      </w:r>
      <w:r>
        <w:rPr>
          <w:noProof/>
        </w:rPr>
        <w:fldChar w:fldCharType="end"/>
      </w:r>
    </w:p>
    <w:p w14:paraId="3CC7958D" w14:textId="53F8C9C5" w:rsidR="00CF6A5A" w:rsidRDefault="00CF6A5A">
      <w:pPr>
        <w:pStyle w:val="TOC2"/>
        <w:tabs>
          <w:tab w:val="right" w:pos="9010"/>
        </w:tabs>
        <w:rPr>
          <w:b w:val="0"/>
          <w:smallCaps w:val="0"/>
          <w:noProof/>
          <w:lang w:val="en-US"/>
        </w:rPr>
      </w:pPr>
      <w:r>
        <w:rPr>
          <w:noProof/>
        </w:rPr>
        <w:t>Application Security Verification Levels</w:t>
      </w:r>
      <w:r>
        <w:rPr>
          <w:noProof/>
        </w:rPr>
        <w:tab/>
      </w:r>
      <w:r>
        <w:rPr>
          <w:noProof/>
        </w:rPr>
        <w:fldChar w:fldCharType="begin"/>
      </w:r>
      <w:r>
        <w:rPr>
          <w:noProof/>
        </w:rPr>
        <w:instrText xml:space="preserve"> PAGEREF _Toc438078067 \h </w:instrText>
      </w:r>
      <w:r>
        <w:rPr>
          <w:noProof/>
        </w:rPr>
      </w:r>
      <w:r>
        <w:rPr>
          <w:noProof/>
        </w:rPr>
        <w:fldChar w:fldCharType="separate"/>
      </w:r>
      <w:r>
        <w:rPr>
          <w:noProof/>
        </w:rPr>
        <w:t>8</w:t>
      </w:r>
      <w:r>
        <w:rPr>
          <w:noProof/>
        </w:rPr>
        <w:fldChar w:fldCharType="end"/>
      </w:r>
    </w:p>
    <w:p w14:paraId="4FC11E62" w14:textId="55CB9626" w:rsidR="00CF6A5A" w:rsidRDefault="00CF6A5A">
      <w:pPr>
        <w:pStyle w:val="TOC2"/>
        <w:tabs>
          <w:tab w:val="right" w:pos="9010"/>
        </w:tabs>
        <w:rPr>
          <w:b w:val="0"/>
          <w:smallCaps w:val="0"/>
          <w:noProof/>
          <w:lang w:val="en-US"/>
        </w:rPr>
      </w:pPr>
      <w:r>
        <w:rPr>
          <w:noProof/>
        </w:rPr>
        <w:t>How to use this standard</w:t>
      </w:r>
      <w:r>
        <w:rPr>
          <w:noProof/>
        </w:rPr>
        <w:tab/>
      </w:r>
      <w:r>
        <w:rPr>
          <w:noProof/>
        </w:rPr>
        <w:fldChar w:fldCharType="begin"/>
      </w:r>
      <w:r>
        <w:rPr>
          <w:noProof/>
        </w:rPr>
        <w:instrText xml:space="preserve"> PAGEREF _Toc438078068 \h </w:instrText>
      </w:r>
      <w:r>
        <w:rPr>
          <w:noProof/>
        </w:rPr>
      </w:r>
      <w:r>
        <w:rPr>
          <w:noProof/>
        </w:rPr>
        <w:fldChar w:fldCharType="separate"/>
      </w:r>
      <w:r>
        <w:rPr>
          <w:noProof/>
        </w:rPr>
        <w:t>9</w:t>
      </w:r>
      <w:r>
        <w:rPr>
          <w:noProof/>
        </w:rPr>
        <w:fldChar w:fldCharType="end"/>
      </w:r>
    </w:p>
    <w:p w14:paraId="3EB77F7A" w14:textId="497649F2" w:rsidR="00CF6A5A" w:rsidRDefault="00CF6A5A">
      <w:pPr>
        <w:pStyle w:val="TOC2"/>
        <w:tabs>
          <w:tab w:val="right" w:pos="9010"/>
        </w:tabs>
        <w:rPr>
          <w:b w:val="0"/>
          <w:smallCaps w:val="0"/>
          <w:noProof/>
          <w:lang w:val="en-US"/>
        </w:rPr>
      </w:pPr>
      <w:r>
        <w:rPr>
          <w:noProof/>
        </w:rPr>
        <w:t>Applying ASVS in Practice</w:t>
      </w:r>
      <w:r>
        <w:rPr>
          <w:noProof/>
        </w:rPr>
        <w:tab/>
      </w:r>
      <w:r>
        <w:rPr>
          <w:noProof/>
        </w:rPr>
        <w:fldChar w:fldCharType="begin"/>
      </w:r>
      <w:r>
        <w:rPr>
          <w:noProof/>
        </w:rPr>
        <w:instrText xml:space="preserve"> PAGEREF _Toc438078069 \h </w:instrText>
      </w:r>
      <w:r>
        <w:rPr>
          <w:noProof/>
        </w:rPr>
      </w:r>
      <w:r>
        <w:rPr>
          <w:noProof/>
        </w:rPr>
        <w:fldChar w:fldCharType="separate"/>
      </w:r>
      <w:r>
        <w:rPr>
          <w:noProof/>
        </w:rPr>
        <w:t>11</w:t>
      </w:r>
      <w:r>
        <w:rPr>
          <w:noProof/>
        </w:rPr>
        <w:fldChar w:fldCharType="end"/>
      </w:r>
    </w:p>
    <w:p w14:paraId="20A2380D" w14:textId="3E55E052" w:rsidR="00CF6A5A" w:rsidRDefault="00CF6A5A">
      <w:pPr>
        <w:pStyle w:val="TOC1"/>
        <w:tabs>
          <w:tab w:val="right" w:pos="9010"/>
        </w:tabs>
        <w:rPr>
          <w:b w:val="0"/>
          <w:caps w:val="0"/>
          <w:noProof/>
          <w:u w:val="none"/>
          <w:lang w:val="en-US"/>
        </w:rPr>
      </w:pPr>
      <w:r>
        <w:rPr>
          <w:noProof/>
        </w:rPr>
        <w:t>Case Studies</w:t>
      </w:r>
      <w:r>
        <w:rPr>
          <w:noProof/>
        </w:rPr>
        <w:tab/>
      </w:r>
      <w:r>
        <w:rPr>
          <w:noProof/>
        </w:rPr>
        <w:fldChar w:fldCharType="begin"/>
      </w:r>
      <w:r>
        <w:rPr>
          <w:noProof/>
        </w:rPr>
        <w:instrText xml:space="preserve"> PAGEREF _Toc438078070 \h </w:instrText>
      </w:r>
      <w:r>
        <w:rPr>
          <w:noProof/>
        </w:rPr>
      </w:r>
      <w:r>
        <w:rPr>
          <w:noProof/>
        </w:rPr>
        <w:fldChar w:fldCharType="separate"/>
      </w:r>
      <w:r>
        <w:rPr>
          <w:noProof/>
        </w:rPr>
        <w:t>14</w:t>
      </w:r>
      <w:r>
        <w:rPr>
          <w:noProof/>
        </w:rPr>
        <w:fldChar w:fldCharType="end"/>
      </w:r>
    </w:p>
    <w:p w14:paraId="0A4CFE34" w14:textId="26B883FD" w:rsidR="00CF6A5A" w:rsidRDefault="00CF6A5A">
      <w:pPr>
        <w:pStyle w:val="TOC2"/>
        <w:tabs>
          <w:tab w:val="right" w:pos="9010"/>
        </w:tabs>
        <w:rPr>
          <w:b w:val="0"/>
          <w:smallCaps w:val="0"/>
          <w:noProof/>
          <w:lang w:val="en-US"/>
        </w:rPr>
      </w:pPr>
      <w:r>
        <w:rPr>
          <w:noProof/>
        </w:rPr>
        <w:t>Case Study 1: As a Security Testing Guide</w:t>
      </w:r>
      <w:r>
        <w:rPr>
          <w:noProof/>
        </w:rPr>
        <w:tab/>
      </w:r>
      <w:r>
        <w:rPr>
          <w:noProof/>
        </w:rPr>
        <w:fldChar w:fldCharType="begin"/>
      </w:r>
      <w:r>
        <w:rPr>
          <w:noProof/>
        </w:rPr>
        <w:instrText xml:space="preserve"> PAGEREF _Toc438078071 \h </w:instrText>
      </w:r>
      <w:r>
        <w:rPr>
          <w:noProof/>
        </w:rPr>
      </w:r>
      <w:r>
        <w:rPr>
          <w:noProof/>
        </w:rPr>
        <w:fldChar w:fldCharType="separate"/>
      </w:r>
      <w:r>
        <w:rPr>
          <w:noProof/>
        </w:rPr>
        <w:t>14</w:t>
      </w:r>
      <w:r>
        <w:rPr>
          <w:noProof/>
        </w:rPr>
        <w:fldChar w:fldCharType="end"/>
      </w:r>
    </w:p>
    <w:p w14:paraId="46C0BC33" w14:textId="6061DD98" w:rsidR="00CF6A5A" w:rsidRDefault="00CF6A5A">
      <w:pPr>
        <w:pStyle w:val="TOC2"/>
        <w:tabs>
          <w:tab w:val="right" w:pos="9010"/>
        </w:tabs>
        <w:rPr>
          <w:b w:val="0"/>
          <w:smallCaps w:val="0"/>
          <w:noProof/>
          <w:lang w:val="en-US"/>
        </w:rPr>
      </w:pPr>
      <w:r>
        <w:rPr>
          <w:noProof/>
        </w:rPr>
        <w:t>Case Study 2: As a secure SDLC</w:t>
      </w:r>
      <w:r>
        <w:rPr>
          <w:noProof/>
        </w:rPr>
        <w:tab/>
      </w:r>
      <w:r>
        <w:rPr>
          <w:noProof/>
        </w:rPr>
        <w:fldChar w:fldCharType="begin"/>
      </w:r>
      <w:r>
        <w:rPr>
          <w:noProof/>
        </w:rPr>
        <w:instrText xml:space="preserve"> PAGEREF _Toc438078072 \h </w:instrText>
      </w:r>
      <w:r>
        <w:rPr>
          <w:noProof/>
        </w:rPr>
      </w:r>
      <w:r>
        <w:rPr>
          <w:noProof/>
        </w:rPr>
        <w:fldChar w:fldCharType="separate"/>
      </w:r>
      <w:r>
        <w:rPr>
          <w:noProof/>
        </w:rPr>
        <w:t>15</w:t>
      </w:r>
      <w:r>
        <w:rPr>
          <w:noProof/>
        </w:rPr>
        <w:fldChar w:fldCharType="end"/>
      </w:r>
    </w:p>
    <w:p w14:paraId="6B00C9EA" w14:textId="153021B9" w:rsidR="00CF6A5A" w:rsidRDefault="00CF6A5A">
      <w:pPr>
        <w:pStyle w:val="TOC1"/>
        <w:tabs>
          <w:tab w:val="right" w:pos="9010"/>
        </w:tabs>
        <w:rPr>
          <w:b w:val="0"/>
          <w:caps w:val="0"/>
          <w:noProof/>
          <w:u w:val="none"/>
          <w:lang w:val="en-US"/>
        </w:rPr>
      </w:pPr>
      <w:r>
        <w:rPr>
          <w:noProof/>
        </w:rPr>
        <w:t>Assessing software has achieved a verification level</w:t>
      </w:r>
      <w:r>
        <w:rPr>
          <w:noProof/>
        </w:rPr>
        <w:tab/>
      </w:r>
      <w:r>
        <w:rPr>
          <w:noProof/>
        </w:rPr>
        <w:fldChar w:fldCharType="begin"/>
      </w:r>
      <w:r>
        <w:rPr>
          <w:noProof/>
        </w:rPr>
        <w:instrText xml:space="preserve"> PAGEREF _Toc438078073 \h </w:instrText>
      </w:r>
      <w:r>
        <w:rPr>
          <w:noProof/>
        </w:rPr>
      </w:r>
      <w:r>
        <w:rPr>
          <w:noProof/>
        </w:rPr>
        <w:fldChar w:fldCharType="separate"/>
      </w:r>
      <w:r>
        <w:rPr>
          <w:noProof/>
        </w:rPr>
        <w:t>16</w:t>
      </w:r>
      <w:r>
        <w:rPr>
          <w:noProof/>
        </w:rPr>
        <w:fldChar w:fldCharType="end"/>
      </w:r>
    </w:p>
    <w:p w14:paraId="184F0A99" w14:textId="42C0335A" w:rsidR="00CF6A5A" w:rsidRDefault="00CF6A5A">
      <w:pPr>
        <w:pStyle w:val="TOC2"/>
        <w:tabs>
          <w:tab w:val="right" w:pos="9010"/>
        </w:tabs>
        <w:rPr>
          <w:b w:val="0"/>
          <w:smallCaps w:val="0"/>
          <w:noProof/>
          <w:lang w:val="en-US"/>
        </w:rPr>
      </w:pPr>
      <w:r>
        <w:rPr>
          <w:noProof/>
        </w:rPr>
        <w:t>OWASP’s stance on ASVS Certifications and Trust Marks</w:t>
      </w:r>
      <w:r>
        <w:rPr>
          <w:noProof/>
        </w:rPr>
        <w:tab/>
      </w:r>
      <w:r>
        <w:rPr>
          <w:noProof/>
        </w:rPr>
        <w:fldChar w:fldCharType="begin"/>
      </w:r>
      <w:r>
        <w:rPr>
          <w:noProof/>
        </w:rPr>
        <w:instrText xml:space="preserve"> PAGEREF _Toc438078074 \h </w:instrText>
      </w:r>
      <w:r>
        <w:rPr>
          <w:noProof/>
        </w:rPr>
      </w:r>
      <w:r>
        <w:rPr>
          <w:noProof/>
        </w:rPr>
        <w:fldChar w:fldCharType="separate"/>
      </w:r>
      <w:r>
        <w:rPr>
          <w:noProof/>
        </w:rPr>
        <w:t>16</w:t>
      </w:r>
      <w:r>
        <w:rPr>
          <w:noProof/>
        </w:rPr>
        <w:fldChar w:fldCharType="end"/>
      </w:r>
    </w:p>
    <w:p w14:paraId="2B565B56" w14:textId="358D3EE5" w:rsidR="00CF6A5A" w:rsidRDefault="00CF6A5A">
      <w:pPr>
        <w:pStyle w:val="TOC2"/>
        <w:tabs>
          <w:tab w:val="right" w:pos="9010"/>
        </w:tabs>
        <w:rPr>
          <w:b w:val="0"/>
          <w:smallCaps w:val="0"/>
          <w:noProof/>
          <w:lang w:val="en-US"/>
        </w:rPr>
      </w:pPr>
      <w:r>
        <w:rPr>
          <w:noProof/>
        </w:rPr>
        <w:t>Guidance for certifying organizations</w:t>
      </w:r>
      <w:r>
        <w:rPr>
          <w:noProof/>
        </w:rPr>
        <w:tab/>
      </w:r>
      <w:r>
        <w:rPr>
          <w:noProof/>
        </w:rPr>
        <w:fldChar w:fldCharType="begin"/>
      </w:r>
      <w:r>
        <w:rPr>
          <w:noProof/>
        </w:rPr>
        <w:instrText xml:space="preserve"> PAGEREF _Toc438078075 \h </w:instrText>
      </w:r>
      <w:r>
        <w:rPr>
          <w:noProof/>
        </w:rPr>
      </w:r>
      <w:r>
        <w:rPr>
          <w:noProof/>
        </w:rPr>
        <w:fldChar w:fldCharType="separate"/>
      </w:r>
      <w:r>
        <w:rPr>
          <w:noProof/>
        </w:rPr>
        <w:t>16</w:t>
      </w:r>
      <w:r>
        <w:rPr>
          <w:noProof/>
        </w:rPr>
        <w:fldChar w:fldCharType="end"/>
      </w:r>
    </w:p>
    <w:p w14:paraId="2AFABE39" w14:textId="0E10AAAC" w:rsidR="00CF6A5A" w:rsidRDefault="00CF6A5A">
      <w:pPr>
        <w:pStyle w:val="TOC2"/>
        <w:tabs>
          <w:tab w:val="right" w:pos="9010"/>
        </w:tabs>
        <w:rPr>
          <w:b w:val="0"/>
          <w:smallCaps w:val="0"/>
          <w:noProof/>
          <w:lang w:val="en-US"/>
        </w:rPr>
      </w:pPr>
      <w:r>
        <w:rPr>
          <w:noProof/>
        </w:rPr>
        <w:t>The role of automated penetration testing tools</w:t>
      </w:r>
      <w:r>
        <w:rPr>
          <w:noProof/>
        </w:rPr>
        <w:tab/>
      </w:r>
      <w:r>
        <w:rPr>
          <w:noProof/>
        </w:rPr>
        <w:fldChar w:fldCharType="begin"/>
      </w:r>
      <w:r>
        <w:rPr>
          <w:noProof/>
        </w:rPr>
        <w:instrText xml:space="preserve"> PAGEREF _Toc438078076 \h </w:instrText>
      </w:r>
      <w:r>
        <w:rPr>
          <w:noProof/>
        </w:rPr>
      </w:r>
      <w:r>
        <w:rPr>
          <w:noProof/>
        </w:rPr>
        <w:fldChar w:fldCharType="separate"/>
      </w:r>
      <w:r>
        <w:rPr>
          <w:noProof/>
        </w:rPr>
        <w:t>16</w:t>
      </w:r>
      <w:r>
        <w:rPr>
          <w:noProof/>
        </w:rPr>
        <w:fldChar w:fldCharType="end"/>
      </w:r>
    </w:p>
    <w:p w14:paraId="70604B39" w14:textId="5BBC296B" w:rsidR="00CF6A5A" w:rsidRDefault="00CF6A5A">
      <w:pPr>
        <w:pStyle w:val="TOC2"/>
        <w:tabs>
          <w:tab w:val="right" w:pos="9010"/>
        </w:tabs>
        <w:rPr>
          <w:b w:val="0"/>
          <w:smallCaps w:val="0"/>
          <w:noProof/>
          <w:lang w:val="en-US"/>
        </w:rPr>
      </w:pPr>
      <w:r>
        <w:rPr>
          <w:noProof/>
        </w:rPr>
        <w:t>The role of penetration testing</w:t>
      </w:r>
      <w:r>
        <w:rPr>
          <w:noProof/>
        </w:rPr>
        <w:tab/>
      </w:r>
      <w:r>
        <w:rPr>
          <w:noProof/>
        </w:rPr>
        <w:fldChar w:fldCharType="begin"/>
      </w:r>
      <w:r>
        <w:rPr>
          <w:noProof/>
        </w:rPr>
        <w:instrText xml:space="preserve"> PAGEREF _Toc438078077 \h </w:instrText>
      </w:r>
      <w:r>
        <w:rPr>
          <w:noProof/>
        </w:rPr>
      </w:r>
      <w:r>
        <w:rPr>
          <w:noProof/>
        </w:rPr>
        <w:fldChar w:fldCharType="separate"/>
      </w:r>
      <w:r>
        <w:rPr>
          <w:noProof/>
        </w:rPr>
        <w:t>17</w:t>
      </w:r>
      <w:r>
        <w:rPr>
          <w:noProof/>
        </w:rPr>
        <w:fldChar w:fldCharType="end"/>
      </w:r>
    </w:p>
    <w:p w14:paraId="3932C497" w14:textId="48BD0590" w:rsidR="00CF6A5A" w:rsidRDefault="00CF6A5A">
      <w:pPr>
        <w:pStyle w:val="TOC2"/>
        <w:tabs>
          <w:tab w:val="right" w:pos="9010"/>
        </w:tabs>
        <w:rPr>
          <w:b w:val="0"/>
          <w:smallCaps w:val="0"/>
          <w:noProof/>
          <w:lang w:val="en-US"/>
        </w:rPr>
      </w:pPr>
      <w:r>
        <w:rPr>
          <w:noProof/>
        </w:rPr>
        <w:t>As detailed security architecture guidance</w:t>
      </w:r>
      <w:r>
        <w:rPr>
          <w:noProof/>
        </w:rPr>
        <w:tab/>
      </w:r>
      <w:r>
        <w:rPr>
          <w:noProof/>
        </w:rPr>
        <w:fldChar w:fldCharType="begin"/>
      </w:r>
      <w:r>
        <w:rPr>
          <w:noProof/>
        </w:rPr>
        <w:instrText xml:space="preserve"> PAGEREF _Toc438078078 \h </w:instrText>
      </w:r>
      <w:r>
        <w:rPr>
          <w:noProof/>
        </w:rPr>
      </w:r>
      <w:r>
        <w:rPr>
          <w:noProof/>
        </w:rPr>
        <w:fldChar w:fldCharType="separate"/>
      </w:r>
      <w:r>
        <w:rPr>
          <w:noProof/>
        </w:rPr>
        <w:t>17</w:t>
      </w:r>
      <w:r>
        <w:rPr>
          <w:noProof/>
        </w:rPr>
        <w:fldChar w:fldCharType="end"/>
      </w:r>
    </w:p>
    <w:p w14:paraId="6BACAA7F" w14:textId="75591FFA" w:rsidR="00CF6A5A" w:rsidRDefault="00CF6A5A">
      <w:pPr>
        <w:pStyle w:val="TOC2"/>
        <w:tabs>
          <w:tab w:val="right" w:pos="9010"/>
        </w:tabs>
        <w:rPr>
          <w:b w:val="0"/>
          <w:smallCaps w:val="0"/>
          <w:noProof/>
          <w:lang w:val="en-US"/>
        </w:rPr>
      </w:pPr>
      <w:r>
        <w:rPr>
          <w:noProof/>
        </w:rPr>
        <w:t>As a replacement for off the shelf secure coding checklists</w:t>
      </w:r>
      <w:r>
        <w:rPr>
          <w:noProof/>
        </w:rPr>
        <w:tab/>
      </w:r>
      <w:r>
        <w:rPr>
          <w:noProof/>
        </w:rPr>
        <w:fldChar w:fldCharType="begin"/>
      </w:r>
      <w:r>
        <w:rPr>
          <w:noProof/>
        </w:rPr>
        <w:instrText xml:space="preserve"> PAGEREF _Toc438078079 \h </w:instrText>
      </w:r>
      <w:r>
        <w:rPr>
          <w:noProof/>
        </w:rPr>
      </w:r>
      <w:r>
        <w:rPr>
          <w:noProof/>
        </w:rPr>
        <w:fldChar w:fldCharType="separate"/>
      </w:r>
      <w:r>
        <w:rPr>
          <w:noProof/>
        </w:rPr>
        <w:t>17</w:t>
      </w:r>
      <w:r>
        <w:rPr>
          <w:noProof/>
        </w:rPr>
        <w:fldChar w:fldCharType="end"/>
      </w:r>
    </w:p>
    <w:p w14:paraId="5A15BB94" w14:textId="0942916E" w:rsidR="00CF6A5A" w:rsidRDefault="00CF6A5A">
      <w:pPr>
        <w:pStyle w:val="TOC2"/>
        <w:tabs>
          <w:tab w:val="right" w:pos="9010"/>
        </w:tabs>
        <w:rPr>
          <w:b w:val="0"/>
          <w:smallCaps w:val="0"/>
          <w:noProof/>
          <w:lang w:val="en-US"/>
        </w:rPr>
      </w:pPr>
      <w:r>
        <w:rPr>
          <w:noProof/>
        </w:rPr>
        <w:t>As a guide for automated unit and integration tests</w:t>
      </w:r>
      <w:r>
        <w:rPr>
          <w:noProof/>
        </w:rPr>
        <w:tab/>
      </w:r>
      <w:r>
        <w:rPr>
          <w:noProof/>
        </w:rPr>
        <w:fldChar w:fldCharType="begin"/>
      </w:r>
      <w:r>
        <w:rPr>
          <w:noProof/>
        </w:rPr>
        <w:instrText xml:space="preserve"> PAGEREF _Toc438078080 \h </w:instrText>
      </w:r>
      <w:r>
        <w:rPr>
          <w:noProof/>
        </w:rPr>
      </w:r>
      <w:r>
        <w:rPr>
          <w:noProof/>
        </w:rPr>
        <w:fldChar w:fldCharType="separate"/>
      </w:r>
      <w:r>
        <w:rPr>
          <w:noProof/>
        </w:rPr>
        <w:t>17</w:t>
      </w:r>
      <w:r>
        <w:rPr>
          <w:noProof/>
        </w:rPr>
        <w:fldChar w:fldCharType="end"/>
      </w:r>
    </w:p>
    <w:p w14:paraId="0EC9F6E8" w14:textId="6552ABB7" w:rsidR="00CF6A5A" w:rsidRDefault="00CF6A5A">
      <w:pPr>
        <w:pStyle w:val="TOC2"/>
        <w:tabs>
          <w:tab w:val="right" w:pos="9010"/>
        </w:tabs>
        <w:rPr>
          <w:b w:val="0"/>
          <w:smallCaps w:val="0"/>
          <w:noProof/>
          <w:lang w:val="en-US"/>
        </w:rPr>
      </w:pPr>
      <w:r>
        <w:rPr>
          <w:noProof/>
        </w:rPr>
        <w:t>As secure development training</w:t>
      </w:r>
      <w:r>
        <w:rPr>
          <w:noProof/>
        </w:rPr>
        <w:tab/>
      </w:r>
      <w:r>
        <w:rPr>
          <w:noProof/>
        </w:rPr>
        <w:fldChar w:fldCharType="begin"/>
      </w:r>
      <w:r>
        <w:rPr>
          <w:noProof/>
        </w:rPr>
        <w:instrText xml:space="preserve"> PAGEREF _Toc438078081 \h </w:instrText>
      </w:r>
      <w:r>
        <w:rPr>
          <w:noProof/>
        </w:rPr>
      </w:r>
      <w:r>
        <w:rPr>
          <w:noProof/>
        </w:rPr>
        <w:fldChar w:fldCharType="separate"/>
      </w:r>
      <w:r>
        <w:rPr>
          <w:noProof/>
        </w:rPr>
        <w:t>18</w:t>
      </w:r>
      <w:r>
        <w:rPr>
          <w:noProof/>
        </w:rPr>
        <w:fldChar w:fldCharType="end"/>
      </w:r>
    </w:p>
    <w:p w14:paraId="7511E976" w14:textId="2336938F" w:rsidR="00CF6A5A" w:rsidRDefault="00CF6A5A">
      <w:pPr>
        <w:pStyle w:val="TOC1"/>
        <w:tabs>
          <w:tab w:val="right" w:pos="9010"/>
        </w:tabs>
        <w:rPr>
          <w:b w:val="0"/>
          <w:caps w:val="0"/>
          <w:noProof/>
          <w:u w:val="none"/>
          <w:lang w:val="en-US"/>
        </w:rPr>
      </w:pPr>
      <w:r>
        <w:rPr>
          <w:noProof/>
        </w:rPr>
        <w:t>OWASP Projects using ASVS</w:t>
      </w:r>
      <w:r>
        <w:rPr>
          <w:noProof/>
        </w:rPr>
        <w:tab/>
      </w:r>
      <w:r>
        <w:rPr>
          <w:noProof/>
        </w:rPr>
        <w:fldChar w:fldCharType="begin"/>
      </w:r>
      <w:r>
        <w:rPr>
          <w:noProof/>
        </w:rPr>
        <w:instrText xml:space="preserve"> PAGEREF _Toc438078082 \h </w:instrText>
      </w:r>
      <w:r>
        <w:rPr>
          <w:noProof/>
        </w:rPr>
      </w:r>
      <w:r>
        <w:rPr>
          <w:noProof/>
        </w:rPr>
        <w:fldChar w:fldCharType="separate"/>
      </w:r>
      <w:r>
        <w:rPr>
          <w:noProof/>
        </w:rPr>
        <w:t>19</w:t>
      </w:r>
      <w:r>
        <w:rPr>
          <w:noProof/>
        </w:rPr>
        <w:fldChar w:fldCharType="end"/>
      </w:r>
    </w:p>
    <w:p w14:paraId="4B364323" w14:textId="28F11F6C" w:rsidR="00CF6A5A" w:rsidRDefault="00CF6A5A">
      <w:pPr>
        <w:pStyle w:val="TOC2"/>
        <w:tabs>
          <w:tab w:val="right" w:pos="9010"/>
        </w:tabs>
        <w:rPr>
          <w:b w:val="0"/>
          <w:smallCaps w:val="0"/>
          <w:noProof/>
          <w:lang w:val="en-US"/>
        </w:rPr>
      </w:pPr>
      <w:r>
        <w:rPr>
          <w:noProof/>
        </w:rPr>
        <w:t>Security Knowledge Framework</w:t>
      </w:r>
      <w:r>
        <w:rPr>
          <w:noProof/>
        </w:rPr>
        <w:tab/>
      </w:r>
      <w:r>
        <w:rPr>
          <w:noProof/>
        </w:rPr>
        <w:fldChar w:fldCharType="begin"/>
      </w:r>
      <w:r>
        <w:rPr>
          <w:noProof/>
        </w:rPr>
        <w:instrText xml:space="preserve"> PAGEREF _Toc438078083 \h </w:instrText>
      </w:r>
      <w:r>
        <w:rPr>
          <w:noProof/>
        </w:rPr>
      </w:r>
      <w:r>
        <w:rPr>
          <w:noProof/>
        </w:rPr>
        <w:fldChar w:fldCharType="separate"/>
      </w:r>
      <w:r>
        <w:rPr>
          <w:noProof/>
        </w:rPr>
        <w:t>19</w:t>
      </w:r>
      <w:r>
        <w:rPr>
          <w:noProof/>
        </w:rPr>
        <w:fldChar w:fldCharType="end"/>
      </w:r>
    </w:p>
    <w:p w14:paraId="7BBA6583" w14:textId="09CAF8C2" w:rsidR="00CF6A5A" w:rsidRDefault="00CF6A5A">
      <w:pPr>
        <w:pStyle w:val="TOC2"/>
        <w:tabs>
          <w:tab w:val="right" w:pos="9010"/>
        </w:tabs>
        <w:rPr>
          <w:b w:val="0"/>
          <w:smallCaps w:val="0"/>
          <w:noProof/>
          <w:lang w:val="en-US"/>
        </w:rPr>
      </w:pPr>
      <w:r>
        <w:rPr>
          <w:noProof/>
        </w:rPr>
        <w:t>OWASP Zed Attack Proxy</w:t>
      </w:r>
      <w:r>
        <w:rPr>
          <w:noProof/>
        </w:rPr>
        <w:tab/>
      </w:r>
      <w:r>
        <w:rPr>
          <w:noProof/>
        </w:rPr>
        <w:fldChar w:fldCharType="begin"/>
      </w:r>
      <w:r>
        <w:rPr>
          <w:noProof/>
        </w:rPr>
        <w:instrText xml:space="preserve"> PAGEREF _Toc438078084 \h </w:instrText>
      </w:r>
      <w:r>
        <w:rPr>
          <w:noProof/>
        </w:rPr>
      </w:r>
      <w:r>
        <w:rPr>
          <w:noProof/>
        </w:rPr>
        <w:fldChar w:fldCharType="separate"/>
      </w:r>
      <w:r>
        <w:rPr>
          <w:noProof/>
        </w:rPr>
        <w:t>19</w:t>
      </w:r>
      <w:r>
        <w:rPr>
          <w:noProof/>
        </w:rPr>
        <w:fldChar w:fldCharType="end"/>
      </w:r>
    </w:p>
    <w:p w14:paraId="38D53D97" w14:textId="3C28014C" w:rsidR="00CF6A5A" w:rsidRDefault="00CF6A5A">
      <w:pPr>
        <w:pStyle w:val="TOC2"/>
        <w:tabs>
          <w:tab w:val="right" w:pos="9010"/>
        </w:tabs>
        <w:rPr>
          <w:b w:val="0"/>
          <w:smallCaps w:val="0"/>
          <w:noProof/>
          <w:lang w:val="en-US"/>
        </w:rPr>
      </w:pPr>
      <w:r>
        <w:rPr>
          <w:noProof/>
        </w:rPr>
        <w:t>OWASP Cornucopia</w:t>
      </w:r>
      <w:r>
        <w:rPr>
          <w:noProof/>
        </w:rPr>
        <w:tab/>
      </w:r>
      <w:r>
        <w:rPr>
          <w:noProof/>
        </w:rPr>
        <w:fldChar w:fldCharType="begin"/>
      </w:r>
      <w:r>
        <w:rPr>
          <w:noProof/>
        </w:rPr>
        <w:instrText xml:space="preserve"> PAGEREF _Toc438078085 \h </w:instrText>
      </w:r>
      <w:r>
        <w:rPr>
          <w:noProof/>
        </w:rPr>
      </w:r>
      <w:r>
        <w:rPr>
          <w:noProof/>
        </w:rPr>
        <w:fldChar w:fldCharType="separate"/>
      </w:r>
      <w:r>
        <w:rPr>
          <w:noProof/>
        </w:rPr>
        <w:t>19</w:t>
      </w:r>
      <w:r>
        <w:rPr>
          <w:noProof/>
        </w:rPr>
        <w:fldChar w:fldCharType="end"/>
      </w:r>
    </w:p>
    <w:p w14:paraId="67A88C04" w14:textId="108FEEE6" w:rsidR="00CF6A5A" w:rsidRDefault="00CF6A5A">
      <w:pPr>
        <w:pStyle w:val="TOC1"/>
        <w:tabs>
          <w:tab w:val="right" w:pos="9010"/>
        </w:tabs>
        <w:rPr>
          <w:b w:val="0"/>
          <w:caps w:val="0"/>
          <w:noProof/>
          <w:u w:val="none"/>
          <w:lang w:val="en-US"/>
        </w:rPr>
      </w:pPr>
      <w:r>
        <w:rPr>
          <w:noProof/>
        </w:rPr>
        <w:t>Detailed Verification Requirements</w:t>
      </w:r>
      <w:r>
        <w:rPr>
          <w:noProof/>
        </w:rPr>
        <w:tab/>
      </w:r>
      <w:r>
        <w:rPr>
          <w:noProof/>
        </w:rPr>
        <w:fldChar w:fldCharType="begin"/>
      </w:r>
      <w:r>
        <w:rPr>
          <w:noProof/>
        </w:rPr>
        <w:instrText xml:space="preserve"> PAGEREF _Toc438078086 \h </w:instrText>
      </w:r>
      <w:r>
        <w:rPr>
          <w:noProof/>
        </w:rPr>
      </w:r>
      <w:r>
        <w:rPr>
          <w:noProof/>
        </w:rPr>
        <w:fldChar w:fldCharType="separate"/>
      </w:r>
      <w:r>
        <w:rPr>
          <w:noProof/>
        </w:rPr>
        <w:t>20</w:t>
      </w:r>
      <w:r>
        <w:rPr>
          <w:noProof/>
        </w:rPr>
        <w:fldChar w:fldCharType="end"/>
      </w:r>
    </w:p>
    <w:p w14:paraId="48105E34" w14:textId="52A931CD" w:rsidR="00CF6A5A" w:rsidRDefault="00CF6A5A">
      <w:pPr>
        <w:pStyle w:val="TOC1"/>
        <w:tabs>
          <w:tab w:val="right" w:pos="9010"/>
        </w:tabs>
        <w:rPr>
          <w:b w:val="0"/>
          <w:caps w:val="0"/>
          <w:noProof/>
          <w:u w:val="none"/>
          <w:lang w:val="en-US"/>
        </w:rPr>
      </w:pPr>
      <w:r>
        <w:rPr>
          <w:noProof/>
        </w:rPr>
        <w:t>V1: Architecture, design and threat modelling</w:t>
      </w:r>
      <w:r>
        <w:rPr>
          <w:noProof/>
        </w:rPr>
        <w:tab/>
      </w:r>
      <w:r>
        <w:rPr>
          <w:noProof/>
        </w:rPr>
        <w:fldChar w:fldCharType="begin"/>
      </w:r>
      <w:r>
        <w:rPr>
          <w:noProof/>
        </w:rPr>
        <w:instrText xml:space="preserve"> PAGEREF _Toc438078087 \h </w:instrText>
      </w:r>
      <w:r>
        <w:rPr>
          <w:noProof/>
        </w:rPr>
      </w:r>
      <w:r>
        <w:rPr>
          <w:noProof/>
        </w:rPr>
        <w:fldChar w:fldCharType="separate"/>
      </w:r>
      <w:r>
        <w:rPr>
          <w:noProof/>
        </w:rPr>
        <w:t>21</w:t>
      </w:r>
      <w:r>
        <w:rPr>
          <w:noProof/>
        </w:rPr>
        <w:fldChar w:fldCharType="end"/>
      </w:r>
    </w:p>
    <w:p w14:paraId="36FAC82F" w14:textId="4FF0D97E" w:rsidR="00CF6A5A" w:rsidRDefault="00CF6A5A">
      <w:pPr>
        <w:pStyle w:val="TOC2"/>
        <w:tabs>
          <w:tab w:val="right" w:pos="9010"/>
        </w:tabs>
        <w:rPr>
          <w:b w:val="0"/>
          <w:smallCaps w:val="0"/>
          <w:noProof/>
          <w:lang w:val="en-US"/>
        </w:rPr>
      </w:pPr>
      <w:r>
        <w:rPr>
          <w:noProof/>
        </w:rPr>
        <w:t>Control objective</w:t>
      </w:r>
      <w:r>
        <w:rPr>
          <w:noProof/>
        </w:rPr>
        <w:tab/>
      </w:r>
      <w:r>
        <w:rPr>
          <w:noProof/>
        </w:rPr>
        <w:fldChar w:fldCharType="begin"/>
      </w:r>
      <w:r>
        <w:rPr>
          <w:noProof/>
        </w:rPr>
        <w:instrText xml:space="preserve"> PAGEREF _Toc438078088 \h </w:instrText>
      </w:r>
      <w:r>
        <w:rPr>
          <w:noProof/>
        </w:rPr>
      </w:r>
      <w:r>
        <w:rPr>
          <w:noProof/>
        </w:rPr>
        <w:fldChar w:fldCharType="separate"/>
      </w:r>
      <w:r>
        <w:rPr>
          <w:noProof/>
        </w:rPr>
        <w:t>21</w:t>
      </w:r>
      <w:r>
        <w:rPr>
          <w:noProof/>
        </w:rPr>
        <w:fldChar w:fldCharType="end"/>
      </w:r>
    </w:p>
    <w:p w14:paraId="4DDE7E01" w14:textId="293ACC00" w:rsidR="00CF6A5A" w:rsidRDefault="00CF6A5A">
      <w:pPr>
        <w:pStyle w:val="TOC2"/>
        <w:tabs>
          <w:tab w:val="right" w:pos="9010"/>
        </w:tabs>
        <w:rPr>
          <w:b w:val="0"/>
          <w:smallCaps w:val="0"/>
          <w:noProof/>
          <w:lang w:val="en-US"/>
        </w:rPr>
      </w:pPr>
      <w:r>
        <w:rPr>
          <w:noProof/>
        </w:rPr>
        <w:t>Requirements</w:t>
      </w:r>
      <w:r>
        <w:rPr>
          <w:noProof/>
        </w:rPr>
        <w:tab/>
      </w:r>
      <w:r>
        <w:rPr>
          <w:noProof/>
        </w:rPr>
        <w:fldChar w:fldCharType="begin"/>
      </w:r>
      <w:r>
        <w:rPr>
          <w:noProof/>
        </w:rPr>
        <w:instrText xml:space="preserve"> PAGEREF _Toc438078089 \h </w:instrText>
      </w:r>
      <w:r>
        <w:rPr>
          <w:noProof/>
        </w:rPr>
      </w:r>
      <w:r>
        <w:rPr>
          <w:noProof/>
        </w:rPr>
        <w:fldChar w:fldCharType="separate"/>
      </w:r>
      <w:r>
        <w:rPr>
          <w:noProof/>
        </w:rPr>
        <w:t>21</w:t>
      </w:r>
      <w:r>
        <w:rPr>
          <w:noProof/>
        </w:rPr>
        <w:fldChar w:fldCharType="end"/>
      </w:r>
    </w:p>
    <w:p w14:paraId="6B94B86A" w14:textId="4DE343AE" w:rsidR="00CF6A5A" w:rsidRDefault="00CF6A5A">
      <w:pPr>
        <w:pStyle w:val="TOC2"/>
        <w:tabs>
          <w:tab w:val="right" w:pos="9010"/>
        </w:tabs>
        <w:rPr>
          <w:b w:val="0"/>
          <w:smallCaps w:val="0"/>
          <w:noProof/>
          <w:lang w:val="en-US"/>
        </w:rPr>
      </w:pPr>
      <w:r>
        <w:rPr>
          <w:noProof/>
        </w:rPr>
        <w:t>References</w:t>
      </w:r>
      <w:r>
        <w:rPr>
          <w:noProof/>
        </w:rPr>
        <w:tab/>
      </w:r>
      <w:r>
        <w:rPr>
          <w:noProof/>
        </w:rPr>
        <w:fldChar w:fldCharType="begin"/>
      </w:r>
      <w:r>
        <w:rPr>
          <w:noProof/>
        </w:rPr>
        <w:instrText xml:space="preserve"> PAGEREF _Toc438078090 \h </w:instrText>
      </w:r>
      <w:r>
        <w:rPr>
          <w:noProof/>
        </w:rPr>
      </w:r>
      <w:r>
        <w:rPr>
          <w:noProof/>
        </w:rPr>
        <w:fldChar w:fldCharType="separate"/>
      </w:r>
      <w:r>
        <w:rPr>
          <w:noProof/>
        </w:rPr>
        <w:t>22</w:t>
      </w:r>
      <w:r>
        <w:rPr>
          <w:noProof/>
        </w:rPr>
        <w:fldChar w:fldCharType="end"/>
      </w:r>
    </w:p>
    <w:p w14:paraId="4373A25C" w14:textId="2DBD2795" w:rsidR="00CF6A5A" w:rsidRDefault="00CF6A5A">
      <w:pPr>
        <w:pStyle w:val="TOC1"/>
        <w:tabs>
          <w:tab w:val="right" w:pos="9010"/>
        </w:tabs>
        <w:rPr>
          <w:b w:val="0"/>
          <w:caps w:val="0"/>
          <w:noProof/>
          <w:u w:val="none"/>
          <w:lang w:val="en-US"/>
        </w:rPr>
      </w:pPr>
      <w:r>
        <w:rPr>
          <w:noProof/>
        </w:rPr>
        <w:t>V2: Authentication Verification Requirements</w:t>
      </w:r>
      <w:r>
        <w:rPr>
          <w:noProof/>
        </w:rPr>
        <w:tab/>
      </w:r>
      <w:r>
        <w:rPr>
          <w:noProof/>
        </w:rPr>
        <w:fldChar w:fldCharType="begin"/>
      </w:r>
      <w:r>
        <w:rPr>
          <w:noProof/>
        </w:rPr>
        <w:instrText xml:space="preserve"> PAGEREF _Toc438078091 \h </w:instrText>
      </w:r>
      <w:r>
        <w:rPr>
          <w:noProof/>
        </w:rPr>
      </w:r>
      <w:r>
        <w:rPr>
          <w:noProof/>
        </w:rPr>
        <w:fldChar w:fldCharType="separate"/>
      </w:r>
      <w:r>
        <w:rPr>
          <w:noProof/>
        </w:rPr>
        <w:t>23</w:t>
      </w:r>
      <w:r>
        <w:rPr>
          <w:noProof/>
        </w:rPr>
        <w:fldChar w:fldCharType="end"/>
      </w:r>
    </w:p>
    <w:p w14:paraId="462873F8" w14:textId="58187236" w:rsidR="00CF6A5A" w:rsidRDefault="00CF6A5A">
      <w:pPr>
        <w:pStyle w:val="TOC2"/>
        <w:tabs>
          <w:tab w:val="right" w:pos="9010"/>
        </w:tabs>
        <w:rPr>
          <w:b w:val="0"/>
          <w:smallCaps w:val="0"/>
          <w:noProof/>
          <w:lang w:val="en-US"/>
        </w:rPr>
      </w:pPr>
      <w:r>
        <w:rPr>
          <w:noProof/>
        </w:rPr>
        <w:t>Control objective</w:t>
      </w:r>
      <w:r>
        <w:rPr>
          <w:noProof/>
        </w:rPr>
        <w:tab/>
      </w:r>
      <w:r>
        <w:rPr>
          <w:noProof/>
        </w:rPr>
        <w:fldChar w:fldCharType="begin"/>
      </w:r>
      <w:r>
        <w:rPr>
          <w:noProof/>
        </w:rPr>
        <w:instrText xml:space="preserve"> PAGEREF _Toc438078092 \h </w:instrText>
      </w:r>
      <w:r>
        <w:rPr>
          <w:noProof/>
        </w:rPr>
      </w:r>
      <w:r>
        <w:rPr>
          <w:noProof/>
        </w:rPr>
        <w:fldChar w:fldCharType="separate"/>
      </w:r>
      <w:r>
        <w:rPr>
          <w:noProof/>
        </w:rPr>
        <w:t>23</w:t>
      </w:r>
      <w:r>
        <w:rPr>
          <w:noProof/>
        </w:rPr>
        <w:fldChar w:fldCharType="end"/>
      </w:r>
    </w:p>
    <w:p w14:paraId="18F5D50D" w14:textId="56E07AE0" w:rsidR="00CF6A5A" w:rsidRDefault="00CF6A5A">
      <w:pPr>
        <w:pStyle w:val="TOC2"/>
        <w:tabs>
          <w:tab w:val="right" w:pos="9010"/>
        </w:tabs>
        <w:rPr>
          <w:b w:val="0"/>
          <w:smallCaps w:val="0"/>
          <w:noProof/>
          <w:lang w:val="en-US"/>
        </w:rPr>
      </w:pPr>
      <w:r>
        <w:rPr>
          <w:noProof/>
        </w:rPr>
        <w:t>Requirements</w:t>
      </w:r>
      <w:r>
        <w:rPr>
          <w:noProof/>
        </w:rPr>
        <w:tab/>
      </w:r>
      <w:r>
        <w:rPr>
          <w:noProof/>
        </w:rPr>
        <w:fldChar w:fldCharType="begin"/>
      </w:r>
      <w:r>
        <w:rPr>
          <w:noProof/>
        </w:rPr>
        <w:instrText xml:space="preserve"> PAGEREF _Toc438078093 \h </w:instrText>
      </w:r>
      <w:r>
        <w:rPr>
          <w:noProof/>
        </w:rPr>
      </w:r>
      <w:r>
        <w:rPr>
          <w:noProof/>
        </w:rPr>
        <w:fldChar w:fldCharType="separate"/>
      </w:r>
      <w:r>
        <w:rPr>
          <w:noProof/>
        </w:rPr>
        <w:t>23</w:t>
      </w:r>
      <w:r>
        <w:rPr>
          <w:noProof/>
        </w:rPr>
        <w:fldChar w:fldCharType="end"/>
      </w:r>
    </w:p>
    <w:p w14:paraId="29FB130A" w14:textId="58339579" w:rsidR="00CF6A5A" w:rsidRDefault="00CF6A5A">
      <w:pPr>
        <w:pStyle w:val="TOC2"/>
        <w:tabs>
          <w:tab w:val="right" w:pos="9010"/>
        </w:tabs>
        <w:rPr>
          <w:b w:val="0"/>
          <w:smallCaps w:val="0"/>
          <w:noProof/>
          <w:lang w:val="en-US"/>
        </w:rPr>
      </w:pPr>
      <w:r>
        <w:rPr>
          <w:noProof/>
        </w:rPr>
        <w:t>References</w:t>
      </w:r>
      <w:r>
        <w:rPr>
          <w:noProof/>
        </w:rPr>
        <w:tab/>
      </w:r>
      <w:r>
        <w:rPr>
          <w:noProof/>
        </w:rPr>
        <w:fldChar w:fldCharType="begin"/>
      </w:r>
      <w:r>
        <w:rPr>
          <w:noProof/>
        </w:rPr>
        <w:instrText xml:space="preserve"> PAGEREF _Toc438078094 \h </w:instrText>
      </w:r>
      <w:r>
        <w:rPr>
          <w:noProof/>
        </w:rPr>
      </w:r>
      <w:r>
        <w:rPr>
          <w:noProof/>
        </w:rPr>
        <w:fldChar w:fldCharType="separate"/>
      </w:r>
      <w:r>
        <w:rPr>
          <w:noProof/>
        </w:rPr>
        <w:t>25</w:t>
      </w:r>
      <w:r>
        <w:rPr>
          <w:noProof/>
        </w:rPr>
        <w:fldChar w:fldCharType="end"/>
      </w:r>
    </w:p>
    <w:p w14:paraId="20162CC5" w14:textId="13A1DC92" w:rsidR="00CF6A5A" w:rsidRDefault="00CF6A5A">
      <w:pPr>
        <w:pStyle w:val="TOC1"/>
        <w:tabs>
          <w:tab w:val="right" w:pos="9010"/>
        </w:tabs>
        <w:rPr>
          <w:b w:val="0"/>
          <w:caps w:val="0"/>
          <w:noProof/>
          <w:u w:val="none"/>
          <w:lang w:val="en-US"/>
        </w:rPr>
      </w:pPr>
      <w:r>
        <w:rPr>
          <w:noProof/>
        </w:rPr>
        <w:t>V3: Session Management Verification Requirements</w:t>
      </w:r>
      <w:r>
        <w:rPr>
          <w:noProof/>
        </w:rPr>
        <w:tab/>
      </w:r>
      <w:r>
        <w:rPr>
          <w:noProof/>
        </w:rPr>
        <w:fldChar w:fldCharType="begin"/>
      </w:r>
      <w:r>
        <w:rPr>
          <w:noProof/>
        </w:rPr>
        <w:instrText xml:space="preserve"> PAGEREF _Toc438078095 \h </w:instrText>
      </w:r>
      <w:r>
        <w:rPr>
          <w:noProof/>
        </w:rPr>
      </w:r>
      <w:r>
        <w:rPr>
          <w:noProof/>
        </w:rPr>
        <w:fldChar w:fldCharType="separate"/>
      </w:r>
      <w:r>
        <w:rPr>
          <w:noProof/>
        </w:rPr>
        <w:t>26</w:t>
      </w:r>
      <w:r>
        <w:rPr>
          <w:noProof/>
        </w:rPr>
        <w:fldChar w:fldCharType="end"/>
      </w:r>
    </w:p>
    <w:p w14:paraId="0DC035A5" w14:textId="28BF3BE2" w:rsidR="00CF6A5A" w:rsidRDefault="00CF6A5A">
      <w:pPr>
        <w:pStyle w:val="TOC2"/>
        <w:tabs>
          <w:tab w:val="right" w:pos="9010"/>
        </w:tabs>
        <w:rPr>
          <w:b w:val="0"/>
          <w:smallCaps w:val="0"/>
          <w:noProof/>
          <w:lang w:val="en-US"/>
        </w:rPr>
      </w:pPr>
      <w:r>
        <w:rPr>
          <w:noProof/>
        </w:rPr>
        <w:t>Control objective</w:t>
      </w:r>
      <w:r>
        <w:rPr>
          <w:noProof/>
        </w:rPr>
        <w:tab/>
      </w:r>
      <w:r>
        <w:rPr>
          <w:noProof/>
        </w:rPr>
        <w:fldChar w:fldCharType="begin"/>
      </w:r>
      <w:r>
        <w:rPr>
          <w:noProof/>
        </w:rPr>
        <w:instrText xml:space="preserve"> PAGEREF _Toc438078096 \h </w:instrText>
      </w:r>
      <w:r>
        <w:rPr>
          <w:noProof/>
        </w:rPr>
      </w:r>
      <w:r>
        <w:rPr>
          <w:noProof/>
        </w:rPr>
        <w:fldChar w:fldCharType="separate"/>
      </w:r>
      <w:r>
        <w:rPr>
          <w:noProof/>
        </w:rPr>
        <w:t>26</w:t>
      </w:r>
      <w:r>
        <w:rPr>
          <w:noProof/>
        </w:rPr>
        <w:fldChar w:fldCharType="end"/>
      </w:r>
    </w:p>
    <w:p w14:paraId="21D6B7A3" w14:textId="17E5ECD1" w:rsidR="00CF6A5A" w:rsidRDefault="00CF6A5A">
      <w:pPr>
        <w:pStyle w:val="TOC2"/>
        <w:tabs>
          <w:tab w:val="right" w:pos="9010"/>
        </w:tabs>
        <w:rPr>
          <w:b w:val="0"/>
          <w:smallCaps w:val="0"/>
          <w:noProof/>
          <w:lang w:val="en-US"/>
        </w:rPr>
      </w:pPr>
      <w:r>
        <w:rPr>
          <w:noProof/>
        </w:rPr>
        <w:lastRenderedPageBreak/>
        <w:t>Requirements</w:t>
      </w:r>
      <w:r>
        <w:rPr>
          <w:noProof/>
        </w:rPr>
        <w:tab/>
      </w:r>
      <w:r>
        <w:rPr>
          <w:noProof/>
        </w:rPr>
        <w:fldChar w:fldCharType="begin"/>
      </w:r>
      <w:r>
        <w:rPr>
          <w:noProof/>
        </w:rPr>
        <w:instrText xml:space="preserve"> PAGEREF _Toc438078097 \h </w:instrText>
      </w:r>
      <w:r>
        <w:rPr>
          <w:noProof/>
        </w:rPr>
      </w:r>
      <w:r>
        <w:rPr>
          <w:noProof/>
        </w:rPr>
        <w:fldChar w:fldCharType="separate"/>
      </w:r>
      <w:r>
        <w:rPr>
          <w:noProof/>
        </w:rPr>
        <w:t>26</w:t>
      </w:r>
      <w:r>
        <w:rPr>
          <w:noProof/>
        </w:rPr>
        <w:fldChar w:fldCharType="end"/>
      </w:r>
    </w:p>
    <w:p w14:paraId="454FA0A3" w14:textId="1C96FBB1" w:rsidR="00CF6A5A" w:rsidRDefault="00CF6A5A">
      <w:pPr>
        <w:pStyle w:val="TOC2"/>
        <w:tabs>
          <w:tab w:val="right" w:pos="9010"/>
        </w:tabs>
        <w:rPr>
          <w:b w:val="0"/>
          <w:smallCaps w:val="0"/>
          <w:noProof/>
          <w:lang w:val="en-US"/>
        </w:rPr>
      </w:pPr>
      <w:r>
        <w:rPr>
          <w:noProof/>
        </w:rPr>
        <w:t>References</w:t>
      </w:r>
      <w:r>
        <w:rPr>
          <w:noProof/>
        </w:rPr>
        <w:tab/>
      </w:r>
      <w:r>
        <w:rPr>
          <w:noProof/>
        </w:rPr>
        <w:fldChar w:fldCharType="begin"/>
      </w:r>
      <w:r>
        <w:rPr>
          <w:noProof/>
        </w:rPr>
        <w:instrText xml:space="preserve"> PAGEREF _Toc438078098 \h </w:instrText>
      </w:r>
      <w:r>
        <w:rPr>
          <w:noProof/>
        </w:rPr>
      </w:r>
      <w:r>
        <w:rPr>
          <w:noProof/>
        </w:rPr>
        <w:fldChar w:fldCharType="separate"/>
      </w:r>
      <w:r>
        <w:rPr>
          <w:noProof/>
        </w:rPr>
        <w:t>27</w:t>
      </w:r>
      <w:r>
        <w:rPr>
          <w:noProof/>
        </w:rPr>
        <w:fldChar w:fldCharType="end"/>
      </w:r>
    </w:p>
    <w:p w14:paraId="1AD25E71" w14:textId="7C1BD08B" w:rsidR="00CF6A5A" w:rsidRDefault="00CF6A5A">
      <w:pPr>
        <w:pStyle w:val="TOC1"/>
        <w:tabs>
          <w:tab w:val="right" w:pos="9010"/>
        </w:tabs>
        <w:rPr>
          <w:b w:val="0"/>
          <w:caps w:val="0"/>
          <w:noProof/>
          <w:u w:val="none"/>
          <w:lang w:val="en-US"/>
        </w:rPr>
      </w:pPr>
      <w:r>
        <w:rPr>
          <w:noProof/>
        </w:rPr>
        <w:t>V4: Access Control Verification Requirements</w:t>
      </w:r>
      <w:r>
        <w:rPr>
          <w:noProof/>
        </w:rPr>
        <w:tab/>
      </w:r>
      <w:r>
        <w:rPr>
          <w:noProof/>
        </w:rPr>
        <w:fldChar w:fldCharType="begin"/>
      </w:r>
      <w:r>
        <w:rPr>
          <w:noProof/>
        </w:rPr>
        <w:instrText xml:space="preserve"> PAGEREF _Toc438078099 \h </w:instrText>
      </w:r>
      <w:r>
        <w:rPr>
          <w:noProof/>
        </w:rPr>
      </w:r>
      <w:r>
        <w:rPr>
          <w:noProof/>
        </w:rPr>
        <w:fldChar w:fldCharType="separate"/>
      </w:r>
      <w:r>
        <w:rPr>
          <w:noProof/>
        </w:rPr>
        <w:t>28</w:t>
      </w:r>
      <w:r>
        <w:rPr>
          <w:noProof/>
        </w:rPr>
        <w:fldChar w:fldCharType="end"/>
      </w:r>
    </w:p>
    <w:p w14:paraId="137DC4A2" w14:textId="278C2A8D" w:rsidR="00CF6A5A" w:rsidRDefault="00CF6A5A">
      <w:pPr>
        <w:pStyle w:val="TOC2"/>
        <w:tabs>
          <w:tab w:val="right" w:pos="9010"/>
        </w:tabs>
        <w:rPr>
          <w:b w:val="0"/>
          <w:smallCaps w:val="0"/>
          <w:noProof/>
          <w:lang w:val="en-US"/>
        </w:rPr>
      </w:pPr>
      <w:r>
        <w:rPr>
          <w:noProof/>
        </w:rPr>
        <w:t>Control objective</w:t>
      </w:r>
      <w:r>
        <w:rPr>
          <w:noProof/>
        </w:rPr>
        <w:tab/>
      </w:r>
      <w:r>
        <w:rPr>
          <w:noProof/>
        </w:rPr>
        <w:fldChar w:fldCharType="begin"/>
      </w:r>
      <w:r>
        <w:rPr>
          <w:noProof/>
        </w:rPr>
        <w:instrText xml:space="preserve"> PAGEREF _Toc438078100 \h </w:instrText>
      </w:r>
      <w:r>
        <w:rPr>
          <w:noProof/>
        </w:rPr>
      </w:r>
      <w:r>
        <w:rPr>
          <w:noProof/>
        </w:rPr>
        <w:fldChar w:fldCharType="separate"/>
      </w:r>
      <w:r>
        <w:rPr>
          <w:noProof/>
        </w:rPr>
        <w:t>28</w:t>
      </w:r>
      <w:r>
        <w:rPr>
          <w:noProof/>
        </w:rPr>
        <w:fldChar w:fldCharType="end"/>
      </w:r>
    </w:p>
    <w:p w14:paraId="5AED3B70" w14:textId="5C00EB4A" w:rsidR="00CF6A5A" w:rsidRDefault="00CF6A5A">
      <w:pPr>
        <w:pStyle w:val="TOC2"/>
        <w:tabs>
          <w:tab w:val="right" w:pos="9010"/>
        </w:tabs>
        <w:rPr>
          <w:b w:val="0"/>
          <w:smallCaps w:val="0"/>
          <w:noProof/>
          <w:lang w:val="en-US"/>
        </w:rPr>
      </w:pPr>
      <w:r>
        <w:rPr>
          <w:noProof/>
        </w:rPr>
        <w:t>Requirements</w:t>
      </w:r>
      <w:r>
        <w:rPr>
          <w:noProof/>
        </w:rPr>
        <w:tab/>
      </w:r>
      <w:r>
        <w:rPr>
          <w:noProof/>
        </w:rPr>
        <w:fldChar w:fldCharType="begin"/>
      </w:r>
      <w:r>
        <w:rPr>
          <w:noProof/>
        </w:rPr>
        <w:instrText xml:space="preserve"> PAGEREF _Toc438078101 \h </w:instrText>
      </w:r>
      <w:r>
        <w:rPr>
          <w:noProof/>
        </w:rPr>
      </w:r>
      <w:r>
        <w:rPr>
          <w:noProof/>
        </w:rPr>
        <w:fldChar w:fldCharType="separate"/>
      </w:r>
      <w:r>
        <w:rPr>
          <w:noProof/>
        </w:rPr>
        <w:t>28</w:t>
      </w:r>
      <w:r>
        <w:rPr>
          <w:noProof/>
        </w:rPr>
        <w:fldChar w:fldCharType="end"/>
      </w:r>
    </w:p>
    <w:p w14:paraId="5A0E278E" w14:textId="42D439CC" w:rsidR="00CF6A5A" w:rsidRDefault="00CF6A5A">
      <w:pPr>
        <w:pStyle w:val="TOC2"/>
        <w:tabs>
          <w:tab w:val="right" w:pos="9010"/>
        </w:tabs>
        <w:rPr>
          <w:b w:val="0"/>
          <w:smallCaps w:val="0"/>
          <w:noProof/>
          <w:lang w:val="en-US"/>
        </w:rPr>
      </w:pPr>
      <w:r>
        <w:rPr>
          <w:noProof/>
        </w:rPr>
        <w:t>References</w:t>
      </w:r>
      <w:r>
        <w:rPr>
          <w:noProof/>
        </w:rPr>
        <w:tab/>
      </w:r>
      <w:r>
        <w:rPr>
          <w:noProof/>
        </w:rPr>
        <w:fldChar w:fldCharType="begin"/>
      </w:r>
      <w:r>
        <w:rPr>
          <w:noProof/>
        </w:rPr>
        <w:instrText xml:space="preserve"> PAGEREF _Toc438078102 \h </w:instrText>
      </w:r>
      <w:r>
        <w:rPr>
          <w:noProof/>
        </w:rPr>
      </w:r>
      <w:r>
        <w:rPr>
          <w:noProof/>
        </w:rPr>
        <w:fldChar w:fldCharType="separate"/>
      </w:r>
      <w:r>
        <w:rPr>
          <w:noProof/>
        </w:rPr>
        <w:t>29</w:t>
      </w:r>
      <w:r>
        <w:rPr>
          <w:noProof/>
        </w:rPr>
        <w:fldChar w:fldCharType="end"/>
      </w:r>
    </w:p>
    <w:p w14:paraId="6C1053B1" w14:textId="19A8BACA" w:rsidR="00CF6A5A" w:rsidRDefault="00CF6A5A">
      <w:pPr>
        <w:pStyle w:val="TOC1"/>
        <w:tabs>
          <w:tab w:val="right" w:pos="9010"/>
        </w:tabs>
        <w:rPr>
          <w:b w:val="0"/>
          <w:caps w:val="0"/>
          <w:noProof/>
          <w:u w:val="none"/>
          <w:lang w:val="en-US"/>
        </w:rPr>
      </w:pPr>
      <w:r>
        <w:rPr>
          <w:noProof/>
        </w:rPr>
        <w:t>V5: Malicious input handling verification requirements</w:t>
      </w:r>
      <w:r>
        <w:rPr>
          <w:noProof/>
        </w:rPr>
        <w:tab/>
      </w:r>
      <w:r>
        <w:rPr>
          <w:noProof/>
        </w:rPr>
        <w:fldChar w:fldCharType="begin"/>
      </w:r>
      <w:r>
        <w:rPr>
          <w:noProof/>
        </w:rPr>
        <w:instrText xml:space="preserve"> PAGEREF _Toc438078103 \h </w:instrText>
      </w:r>
      <w:r>
        <w:rPr>
          <w:noProof/>
        </w:rPr>
      </w:r>
      <w:r>
        <w:rPr>
          <w:noProof/>
        </w:rPr>
        <w:fldChar w:fldCharType="separate"/>
      </w:r>
      <w:r>
        <w:rPr>
          <w:noProof/>
        </w:rPr>
        <w:t>30</w:t>
      </w:r>
      <w:r>
        <w:rPr>
          <w:noProof/>
        </w:rPr>
        <w:fldChar w:fldCharType="end"/>
      </w:r>
    </w:p>
    <w:p w14:paraId="496796BA" w14:textId="57858A2C" w:rsidR="00CF6A5A" w:rsidRDefault="00CF6A5A">
      <w:pPr>
        <w:pStyle w:val="TOC2"/>
        <w:tabs>
          <w:tab w:val="right" w:pos="9010"/>
        </w:tabs>
        <w:rPr>
          <w:b w:val="0"/>
          <w:smallCaps w:val="0"/>
          <w:noProof/>
          <w:lang w:val="en-US"/>
        </w:rPr>
      </w:pPr>
      <w:r>
        <w:rPr>
          <w:noProof/>
        </w:rPr>
        <w:t>Control objective</w:t>
      </w:r>
      <w:r>
        <w:rPr>
          <w:noProof/>
        </w:rPr>
        <w:tab/>
      </w:r>
      <w:r>
        <w:rPr>
          <w:noProof/>
        </w:rPr>
        <w:fldChar w:fldCharType="begin"/>
      </w:r>
      <w:r>
        <w:rPr>
          <w:noProof/>
        </w:rPr>
        <w:instrText xml:space="preserve"> PAGEREF _Toc438078104 \h </w:instrText>
      </w:r>
      <w:r>
        <w:rPr>
          <w:noProof/>
        </w:rPr>
      </w:r>
      <w:r>
        <w:rPr>
          <w:noProof/>
        </w:rPr>
        <w:fldChar w:fldCharType="separate"/>
      </w:r>
      <w:r>
        <w:rPr>
          <w:noProof/>
        </w:rPr>
        <w:t>30</w:t>
      </w:r>
      <w:r>
        <w:rPr>
          <w:noProof/>
        </w:rPr>
        <w:fldChar w:fldCharType="end"/>
      </w:r>
    </w:p>
    <w:p w14:paraId="260E26ED" w14:textId="17A42400" w:rsidR="00CF6A5A" w:rsidRDefault="00CF6A5A">
      <w:pPr>
        <w:pStyle w:val="TOC2"/>
        <w:tabs>
          <w:tab w:val="right" w:pos="9010"/>
        </w:tabs>
        <w:rPr>
          <w:b w:val="0"/>
          <w:smallCaps w:val="0"/>
          <w:noProof/>
          <w:lang w:val="en-US"/>
        </w:rPr>
      </w:pPr>
      <w:r>
        <w:rPr>
          <w:noProof/>
        </w:rPr>
        <w:t>Requirements</w:t>
      </w:r>
      <w:r>
        <w:rPr>
          <w:noProof/>
        </w:rPr>
        <w:tab/>
      </w:r>
      <w:r>
        <w:rPr>
          <w:noProof/>
        </w:rPr>
        <w:fldChar w:fldCharType="begin"/>
      </w:r>
      <w:r>
        <w:rPr>
          <w:noProof/>
        </w:rPr>
        <w:instrText xml:space="preserve"> PAGEREF _Toc438078105 \h </w:instrText>
      </w:r>
      <w:r>
        <w:rPr>
          <w:noProof/>
        </w:rPr>
      </w:r>
      <w:r>
        <w:rPr>
          <w:noProof/>
        </w:rPr>
        <w:fldChar w:fldCharType="separate"/>
      </w:r>
      <w:r>
        <w:rPr>
          <w:noProof/>
        </w:rPr>
        <w:t>30</w:t>
      </w:r>
      <w:r>
        <w:rPr>
          <w:noProof/>
        </w:rPr>
        <w:fldChar w:fldCharType="end"/>
      </w:r>
    </w:p>
    <w:p w14:paraId="07F82546" w14:textId="6EB942D9" w:rsidR="00CF6A5A" w:rsidRDefault="00CF6A5A">
      <w:pPr>
        <w:pStyle w:val="TOC2"/>
        <w:tabs>
          <w:tab w:val="right" w:pos="9010"/>
        </w:tabs>
        <w:rPr>
          <w:b w:val="0"/>
          <w:smallCaps w:val="0"/>
          <w:noProof/>
          <w:lang w:val="en-US"/>
        </w:rPr>
      </w:pPr>
      <w:r>
        <w:rPr>
          <w:noProof/>
        </w:rPr>
        <w:t>References</w:t>
      </w:r>
      <w:r>
        <w:rPr>
          <w:noProof/>
        </w:rPr>
        <w:tab/>
      </w:r>
      <w:r>
        <w:rPr>
          <w:noProof/>
        </w:rPr>
        <w:fldChar w:fldCharType="begin"/>
      </w:r>
      <w:r>
        <w:rPr>
          <w:noProof/>
        </w:rPr>
        <w:instrText xml:space="preserve"> PAGEREF _Toc438078106 \h </w:instrText>
      </w:r>
      <w:r>
        <w:rPr>
          <w:noProof/>
        </w:rPr>
      </w:r>
      <w:r>
        <w:rPr>
          <w:noProof/>
        </w:rPr>
        <w:fldChar w:fldCharType="separate"/>
      </w:r>
      <w:r>
        <w:rPr>
          <w:noProof/>
        </w:rPr>
        <w:t>32</w:t>
      </w:r>
      <w:r>
        <w:rPr>
          <w:noProof/>
        </w:rPr>
        <w:fldChar w:fldCharType="end"/>
      </w:r>
    </w:p>
    <w:p w14:paraId="55BA935E" w14:textId="2D622697" w:rsidR="00CF6A5A" w:rsidRDefault="00CF6A5A">
      <w:pPr>
        <w:pStyle w:val="TOC1"/>
        <w:tabs>
          <w:tab w:val="right" w:pos="9010"/>
        </w:tabs>
        <w:rPr>
          <w:b w:val="0"/>
          <w:caps w:val="0"/>
          <w:noProof/>
          <w:u w:val="none"/>
          <w:lang w:val="en-US"/>
        </w:rPr>
      </w:pPr>
      <w:r>
        <w:rPr>
          <w:noProof/>
        </w:rPr>
        <w:t>V6: Output encoding / escaping</w:t>
      </w:r>
      <w:r>
        <w:rPr>
          <w:noProof/>
        </w:rPr>
        <w:tab/>
      </w:r>
      <w:r>
        <w:rPr>
          <w:noProof/>
        </w:rPr>
        <w:fldChar w:fldCharType="begin"/>
      </w:r>
      <w:r>
        <w:rPr>
          <w:noProof/>
        </w:rPr>
        <w:instrText xml:space="preserve"> PAGEREF _Toc438078107 \h </w:instrText>
      </w:r>
      <w:r>
        <w:rPr>
          <w:noProof/>
        </w:rPr>
      </w:r>
      <w:r>
        <w:rPr>
          <w:noProof/>
        </w:rPr>
        <w:fldChar w:fldCharType="separate"/>
      </w:r>
      <w:r>
        <w:rPr>
          <w:noProof/>
        </w:rPr>
        <w:t>34</w:t>
      </w:r>
      <w:r>
        <w:rPr>
          <w:noProof/>
        </w:rPr>
        <w:fldChar w:fldCharType="end"/>
      </w:r>
    </w:p>
    <w:p w14:paraId="71B46C0A" w14:textId="2ADAA225" w:rsidR="00CF6A5A" w:rsidRDefault="00CF6A5A">
      <w:pPr>
        <w:pStyle w:val="TOC1"/>
        <w:tabs>
          <w:tab w:val="right" w:pos="9010"/>
        </w:tabs>
        <w:rPr>
          <w:b w:val="0"/>
          <w:caps w:val="0"/>
          <w:noProof/>
          <w:u w:val="none"/>
          <w:lang w:val="en-US"/>
        </w:rPr>
      </w:pPr>
      <w:r>
        <w:rPr>
          <w:noProof/>
        </w:rPr>
        <w:t>V7: Cryptography at rest verification requirements</w:t>
      </w:r>
      <w:r>
        <w:rPr>
          <w:noProof/>
        </w:rPr>
        <w:tab/>
      </w:r>
      <w:r>
        <w:rPr>
          <w:noProof/>
        </w:rPr>
        <w:fldChar w:fldCharType="begin"/>
      </w:r>
      <w:r>
        <w:rPr>
          <w:noProof/>
        </w:rPr>
        <w:instrText xml:space="preserve"> PAGEREF _Toc438078108 \h </w:instrText>
      </w:r>
      <w:r>
        <w:rPr>
          <w:noProof/>
        </w:rPr>
      </w:r>
      <w:r>
        <w:rPr>
          <w:noProof/>
        </w:rPr>
        <w:fldChar w:fldCharType="separate"/>
      </w:r>
      <w:r>
        <w:rPr>
          <w:noProof/>
        </w:rPr>
        <w:t>35</w:t>
      </w:r>
      <w:r>
        <w:rPr>
          <w:noProof/>
        </w:rPr>
        <w:fldChar w:fldCharType="end"/>
      </w:r>
    </w:p>
    <w:p w14:paraId="31A1B53E" w14:textId="13C35B7C" w:rsidR="00CF6A5A" w:rsidRDefault="00CF6A5A">
      <w:pPr>
        <w:pStyle w:val="TOC2"/>
        <w:tabs>
          <w:tab w:val="right" w:pos="9010"/>
        </w:tabs>
        <w:rPr>
          <w:b w:val="0"/>
          <w:smallCaps w:val="0"/>
          <w:noProof/>
          <w:lang w:val="en-US"/>
        </w:rPr>
      </w:pPr>
      <w:r>
        <w:rPr>
          <w:noProof/>
        </w:rPr>
        <w:t>Control objective</w:t>
      </w:r>
      <w:r>
        <w:rPr>
          <w:noProof/>
        </w:rPr>
        <w:tab/>
      </w:r>
      <w:r>
        <w:rPr>
          <w:noProof/>
        </w:rPr>
        <w:fldChar w:fldCharType="begin"/>
      </w:r>
      <w:r>
        <w:rPr>
          <w:noProof/>
        </w:rPr>
        <w:instrText xml:space="preserve"> PAGEREF _Toc438078109 \h </w:instrText>
      </w:r>
      <w:r>
        <w:rPr>
          <w:noProof/>
        </w:rPr>
      </w:r>
      <w:r>
        <w:rPr>
          <w:noProof/>
        </w:rPr>
        <w:fldChar w:fldCharType="separate"/>
      </w:r>
      <w:r>
        <w:rPr>
          <w:noProof/>
        </w:rPr>
        <w:t>35</w:t>
      </w:r>
      <w:r>
        <w:rPr>
          <w:noProof/>
        </w:rPr>
        <w:fldChar w:fldCharType="end"/>
      </w:r>
    </w:p>
    <w:p w14:paraId="23B2DDDF" w14:textId="3FDEC8E9" w:rsidR="00CF6A5A" w:rsidRDefault="00CF6A5A">
      <w:pPr>
        <w:pStyle w:val="TOC2"/>
        <w:tabs>
          <w:tab w:val="right" w:pos="9010"/>
        </w:tabs>
        <w:rPr>
          <w:b w:val="0"/>
          <w:smallCaps w:val="0"/>
          <w:noProof/>
          <w:lang w:val="en-US"/>
        </w:rPr>
      </w:pPr>
      <w:r>
        <w:rPr>
          <w:noProof/>
        </w:rPr>
        <w:t>Requirements</w:t>
      </w:r>
      <w:r>
        <w:rPr>
          <w:noProof/>
        </w:rPr>
        <w:tab/>
      </w:r>
      <w:r>
        <w:rPr>
          <w:noProof/>
        </w:rPr>
        <w:fldChar w:fldCharType="begin"/>
      </w:r>
      <w:r>
        <w:rPr>
          <w:noProof/>
        </w:rPr>
        <w:instrText xml:space="preserve"> PAGEREF _Toc438078110 \h </w:instrText>
      </w:r>
      <w:r>
        <w:rPr>
          <w:noProof/>
        </w:rPr>
      </w:r>
      <w:r>
        <w:rPr>
          <w:noProof/>
        </w:rPr>
        <w:fldChar w:fldCharType="separate"/>
      </w:r>
      <w:r>
        <w:rPr>
          <w:noProof/>
        </w:rPr>
        <w:t>35</w:t>
      </w:r>
      <w:r>
        <w:rPr>
          <w:noProof/>
        </w:rPr>
        <w:fldChar w:fldCharType="end"/>
      </w:r>
    </w:p>
    <w:p w14:paraId="1FF67F64" w14:textId="6855D78A" w:rsidR="00CF6A5A" w:rsidRDefault="00CF6A5A">
      <w:pPr>
        <w:pStyle w:val="TOC2"/>
        <w:tabs>
          <w:tab w:val="right" w:pos="9010"/>
        </w:tabs>
        <w:rPr>
          <w:b w:val="0"/>
          <w:smallCaps w:val="0"/>
          <w:noProof/>
          <w:lang w:val="en-US"/>
        </w:rPr>
      </w:pPr>
      <w:r>
        <w:rPr>
          <w:noProof/>
        </w:rPr>
        <w:t>References</w:t>
      </w:r>
      <w:r>
        <w:rPr>
          <w:noProof/>
        </w:rPr>
        <w:tab/>
      </w:r>
      <w:r>
        <w:rPr>
          <w:noProof/>
        </w:rPr>
        <w:fldChar w:fldCharType="begin"/>
      </w:r>
      <w:r>
        <w:rPr>
          <w:noProof/>
        </w:rPr>
        <w:instrText xml:space="preserve"> PAGEREF _Toc438078111 \h </w:instrText>
      </w:r>
      <w:r>
        <w:rPr>
          <w:noProof/>
        </w:rPr>
      </w:r>
      <w:r>
        <w:rPr>
          <w:noProof/>
        </w:rPr>
        <w:fldChar w:fldCharType="separate"/>
      </w:r>
      <w:r>
        <w:rPr>
          <w:noProof/>
        </w:rPr>
        <w:t>36</w:t>
      </w:r>
      <w:r>
        <w:rPr>
          <w:noProof/>
        </w:rPr>
        <w:fldChar w:fldCharType="end"/>
      </w:r>
    </w:p>
    <w:p w14:paraId="4E81EED4" w14:textId="262BC961" w:rsidR="00CF6A5A" w:rsidRDefault="00CF6A5A">
      <w:pPr>
        <w:pStyle w:val="TOC1"/>
        <w:tabs>
          <w:tab w:val="right" w:pos="9010"/>
        </w:tabs>
        <w:rPr>
          <w:b w:val="0"/>
          <w:caps w:val="0"/>
          <w:noProof/>
          <w:u w:val="none"/>
          <w:lang w:val="en-US"/>
        </w:rPr>
      </w:pPr>
      <w:r>
        <w:rPr>
          <w:noProof/>
        </w:rPr>
        <w:t>V8: Error handling and logging verification requirements</w:t>
      </w:r>
      <w:r>
        <w:rPr>
          <w:noProof/>
        </w:rPr>
        <w:tab/>
      </w:r>
      <w:r>
        <w:rPr>
          <w:noProof/>
        </w:rPr>
        <w:fldChar w:fldCharType="begin"/>
      </w:r>
      <w:r>
        <w:rPr>
          <w:noProof/>
        </w:rPr>
        <w:instrText xml:space="preserve"> PAGEREF _Toc438078112 \h </w:instrText>
      </w:r>
      <w:r>
        <w:rPr>
          <w:noProof/>
        </w:rPr>
      </w:r>
      <w:r>
        <w:rPr>
          <w:noProof/>
        </w:rPr>
        <w:fldChar w:fldCharType="separate"/>
      </w:r>
      <w:r>
        <w:rPr>
          <w:noProof/>
        </w:rPr>
        <w:t>37</w:t>
      </w:r>
      <w:r>
        <w:rPr>
          <w:noProof/>
        </w:rPr>
        <w:fldChar w:fldCharType="end"/>
      </w:r>
    </w:p>
    <w:p w14:paraId="69B40A23" w14:textId="44195FDD" w:rsidR="00CF6A5A" w:rsidRDefault="00CF6A5A">
      <w:pPr>
        <w:pStyle w:val="TOC2"/>
        <w:tabs>
          <w:tab w:val="right" w:pos="9010"/>
        </w:tabs>
        <w:rPr>
          <w:b w:val="0"/>
          <w:smallCaps w:val="0"/>
          <w:noProof/>
          <w:lang w:val="en-US"/>
        </w:rPr>
      </w:pPr>
      <w:r>
        <w:rPr>
          <w:noProof/>
        </w:rPr>
        <w:t>Control objective</w:t>
      </w:r>
      <w:r>
        <w:rPr>
          <w:noProof/>
        </w:rPr>
        <w:tab/>
      </w:r>
      <w:r>
        <w:rPr>
          <w:noProof/>
        </w:rPr>
        <w:fldChar w:fldCharType="begin"/>
      </w:r>
      <w:r>
        <w:rPr>
          <w:noProof/>
        </w:rPr>
        <w:instrText xml:space="preserve"> PAGEREF _Toc438078113 \h </w:instrText>
      </w:r>
      <w:r>
        <w:rPr>
          <w:noProof/>
        </w:rPr>
      </w:r>
      <w:r>
        <w:rPr>
          <w:noProof/>
        </w:rPr>
        <w:fldChar w:fldCharType="separate"/>
      </w:r>
      <w:r>
        <w:rPr>
          <w:noProof/>
        </w:rPr>
        <w:t>37</w:t>
      </w:r>
      <w:r>
        <w:rPr>
          <w:noProof/>
        </w:rPr>
        <w:fldChar w:fldCharType="end"/>
      </w:r>
    </w:p>
    <w:p w14:paraId="3AF5D9BA" w14:textId="638076D4" w:rsidR="00CF6A5A" w:rsidRDefault="00CF6A5A">
      <w:pPr>
        <w:pStyle w:val="TOC2"/>
        <w:tabs>
          <w:tab w:val="right" w:pos="9010"/>
        </w:tabs>
        <w:rPr>
          <w:b w:val="0"/>
          <w:smallCaps w:val="0"/>
          <w:noProof/>
          <w:lang w:val="en-US"/>
        </w:rPr>
      </w:pPr>
      <w:r>
        <w:rPr>
          <w:noProof/>
        </w:rPr>
        <w:t>Requirements</w:t>
      </w:r>
      <w:r>
        <w:rPr>
          <w:noProof/>
        </w:rPr>
        <w:tab/>
      </w:r>
      <w:r>
        <w:rPr>
          <w:noProof/>
        </w:rPr>
        <w:fldChar w:fldCharType="begin"/>
      </w:r>
      <w:r>
        <w:rPr>
          <w:noProof/>
        </w:rPr>
        <w:instrText xml:space="preserve"> PAGEREF _Toc438078114 \h </w:instrText>
      </w:r>
      <w:r>
        <w:rPr>
          <w:noProof/>
        </w:rPr>
      </w:r>
      <w:r>
        <w:rPr>
          <w:noProof/>
        </w:rPr>
        <w:fldChar w:fldCharType="separate"/>
      </w:r>
      <w:r>
        <w:rPr>
          <w:noProof/>
        </w:rPr>
        <w:t>37</w:t>
      </w:r>
      <w:r>
        <w:rPr>
          <w:noProof/>
        </w:rPr>
        <w:fldChar w:fldCharType="end"/>
      </w:r>
    </w:p>
    <w:p w14:paraId="04AE7576" w14:textId="1BB7A4E3" w:rsidR="00CF6A5A" w:rsidRDefault="00CF6A5A">
      <w:pPr>
        <w:pStyle w:val="TOC2"/>
        <w:tabs>
          <w:tab w:val="right" w:pos="9010"/>
        </w:tabs>
        <w:rPr>
          <w:b w:val="0"/>
          <w:smallCaps w:val="0"/>
          <w:noProof/>
          <w:lang w:val="en-US"/>
        </w:rPr>
      </w:pPr>
      <w:r>
        <w:rPr>
          <w:noProof/>
        </w:rPr>
        <w:t>References</w:t>
      </w:r>
      <w:r>
        <w:rPr>
          <w:noProof/>
        </w:rPr>
        <w:tab/>
      </w:r>
      <w:r>
        <w:rPr>
          <w:noProof/>
        </w:rPr>
        <w:fldChar w:fldCharType="begin"/>
      </w:r>
      <w:r>
        <w:rPr>
          <w:noProof/>
        </w:rPr>
        <w:instrText xml:space="preserve"> PAGEREF _Toc438078115 \h </w:instrText>
      </w:r>
      <w:r>
        <w:rPr>
          <w:noProof/>
        </w:rPr>
      </w:r>
      <w:r>
        <w:rPr>
          <w:noProof/>
        </w:rPr>
        <w:fldChar w:fldCharType="separate"/>
      </w:r>
      <w:r>
        <w:rPr>
          <w:noProof/>
        </w:rPr>
        <w:t>38</w:t>
      </w:r>
      <w:r>
        <w:rPr>
          <w:noProof/>
        </w:rPr>
        <w:fldChar w:fldCharType="end"/>
      </w:r>
    </w:p>
    <w:p w14:paraId="33DCEEE2" w14:textId="1FDBD41A" w:rsidR="00CF6A5A" w:rsidRDefault="00CF6A5A">
      <w:pPr>
        <w:pStyle w:val="TOC1"/>
        <w:tabs>
          <w:tab w:val="right" w:pos="9010"/>
        </w:tabs>
        <w:rPr>
          <w:b w:val="0"/>
          <w:caps w:val="0"/>
          <w:noProof/>
          <w:u w:val="none"/>
          <w:lang w:val="en-US"/>
        </w:rPr>
      </w:pPr>
      <w:r>
        <w:rPr>
          <w:noProof/>
        </w:rPr>
        <w:t>V9: Data protection verification requirements</w:t>
      </w:r>
      <w:r>
        <w:rPr>
          <w:noProof/>
        </w:rPr>
        <w:tab/>
      </w:r>
      <w:r>
        <w:rPr>
          <w:noProof/>
        </w:rPr>
        <w:fldChar w:fldCharType="begin"/>
      </w:r>
      <w:r>
        <w:rPr>
          <w:noProof/>
        </w:rPr>
        <w:instrText xml:space="preserve"> PAGEREF _Toc438078116 \h </w:instrText>
      </w:r>
      <w:r>
        <w:rPr>
          <w:noProof/>
        </w:rPr>
      </w:r>
      <w:r>
        <w:rPr>
          <w:noProof/>
        </w:rPr>
        <w:fldChar w:fldCharType="separate"/>
      </w:r>
      <w:r>
        <w:rPr>
          <w:noProof/>
        </w:rPr>
        <w:t>39</w:t>
      </w:r>
      <w:r>
        <w:rPr>
          <w:noProof/>
        </w:rPr>
        <w:fldChar w:fldCharType="end"/>
      </w:r>
    </w:p>
    <w:p w14:paraId="3DC524BA" w14:textId="638E4844" w:rsidR="00CF6A5A" w:rsidRDefault="00CF6A5A">
      <w:pPr>
        <w:pStyle w:val="TOC2"/>
        <w:tabs>
          <w:tab w:val="right" w:pos="9010"/>
        </w:tabs>
        <w:rPr>
          <w:b w:val="0"/>
          <w:smallCaps w:val="0"/>
          <w:noProof/>
          <w:lang w:val="en-US"/>
        </w:rPr>
      </w:pPr>
      <w:r>
        <w:rPr>
          <w:noProof/>
        </w:rPr>
        <w:t>Control objective</w:t>
      </w:r>
      <w:r>
        <w:rPr>
          <w:noProof/>
        </w:rPr>
        <w:tab/>
      </w:r>
      <w:r>
        <w:rPr>
          <w:noProof/>
        </w:rPr>
        <w:fldChar w:fldCharType="begin"/>
      </w:r>
      <w:r>
        <w:rPr>
          <w:noProof/>
        </w:rPr>
        <w:instrText xml:space="preserve"> PAGEREF _Toc438078117 \h </w:instrText>
      </w:r>
      <w:r>
        <w:rPr>
          <w:noProof/>
        </w:rPr>
      </w:r>
      <w:r>
        <w:rPr>
          <w:noProof/>
        </w:rPr>
        <w:fldChar w:fldCharType="separate"/>
      </w:r>
      <w:r>
        <w:rPr>
          <w:noProof/>
        </w:rPr>
        <w:t>39</w:t>
      </w:r>
      <w:r>
        <w:rPr>
          <w:noProof/>
        </w:rPr>
        <w:fldChar w:fldCharType="end"/>
      </w:r>
    </w:p>
    <w:p w14:paraId="4F1EB821" w14:textId="4C5F0A38" w:rsidR="00CF6A5A" w:rsidRDefault="00CF6A5A">
      <w:pPr>
        <w:pStyle w:val="TOC2"/>
        <w:tabs>
          <w:tab w:val="right" w:pos="9010"/>
        </w:tabs>
        <w:rPr>
          <w:b w:val="0"/>
          <w:smallCaps w:val="0"/>
          <w:noProof/>
          <w:lang w:val="en-US"/>
        </w:rPr>
      </w:pPr>
      <w:r>
        <w:rPr>
          <w:noProof/>
        </w:rPr>
        <w:t>Requirements</w:t>
      </w:r>
      <w:r>
        <w:rPr>
          <w:noProof/>
        </w:rPr>
        <w:tab/>
      </w:r>
      <w:r>
        <w:rPr>
          <w:noProof/>
        </w:rPr>
        <w:fldChar w:fldCharType="begin"/>
      </w:r>
      <w:r>
        <w:rPr>
          <w:noProof/>
        </w:rPr>
        <w:instrText xml:space="preserve"> PAGEREF _Toc438078118 \h </w:instrText>
      </w:r>
      <w:r>
        <w:rPr>
          <w:noProof/>
        </w:rPr>
      </w:r>
      <w:r>
        <w:rPr>
          <w:noProof/>
        </w:rPr>
        <w:fldChar w:fldCharType="separate"/>
      </w:r>
      <w:r>
        <w:rPr>
          <w:noProof/>
        </w:rPr>
        <w:t>39</w:t>
      </w:r>
      <w:r>
        <w:rPr>
          <w:noProof/>
        </w:rPr>
        <w:fldChar w:fldCharType="end"/>
      </w:r>
    </w:p>
    <w:p w14:paraId="688AAB8B" w14:textId="304539A5" w:rsidR="00CF6A5A" w:rsidRDefault="00CF6A5A">
      <w:pPr>
        <w:pStyle w:val="TOC2"/>
        <w:tabs>
          <w:tab w:val="right" w:pos="9010"/>
        </w:tabs>
        <w:rPr>
          <w:b w:val="0"/>
          <w:smallCaps w:val="0"/>
          <w:noProof/>
          <w:lang w:val="en-US"/>
        </w:rPr>
      </w:pPr>
      <w:r>
        <w:rPr>
          <w:noProof/>
        </w:rPr>
        <w:t>References</w:t>
      </w:r>
      <w:r>
        <w:rPr>
          <w:noProof/>
        </w:rPr>
        <w:tab/>
      </w:r>
      <w:r>
        <w:rPr>
          <w:noProof/>
        </w:rPr>
        <w:fldChar w:fldCharType="begin"/>
      </w:r>
      <w:r>
        <w:rPr>
          <w:noProof/>
        </w:rPr>
        <w:instrText xml:space="preserve"> PAGEREF _Toc438078119 \h </w:instrText>
      </w:r>
      <w:r>
        <w:rPr>
          <w:noProof/>
        </w:rPr>
      </w:r>
      <w:r>
        <w:rPr>
          <w:noProof/>
        </w:rPr>
        <w:fldChar w:fldCharType="separate"/>
      </w:r>
      <w:r>
        <w:rPr>
          <w:noProof/>
        </w:rPr>
        <w:t>41</w:t>
      </w:r>
      <w:r>
        <w:rPr>
          <w:noProof/>
        </w:rPr>
        <w:fldChar w:fldCharType="end"/>
      </w:r>
    </w:p>
    <w:p w14:paraId="2AE3E05E" w14:textId="10B39921" w:rsidR="00CF6A5A" w:rsidRDefault="00CF6A5A">
      <w:pPr>
        <w:pStyle w:val="TOC1"/>
        <w:tabs>
          <w:tab w:val="right" w:pos="9010"/>
        </w:tabs>
        <w:rPr>
          <w:b w:val="0"/>
          <w:caps w:val="0"/>
          <w:noProof/>
          <w:u w:val="none"/>
          <w:lang w:val="en-US"/>
        </w:rPr>
      </w:pPr>
      <w:r>
        <w:rPr>
          <w:noProof/>
        </w:rPr>
        <w:t>V10: Communications security verification requirements</w:t>
      </w:r>
      <w:r>
        <w:rPr>
          <w:noProof/>
        </w:rPr>
        <w:tab/>
      </w:r>
      <w:r>
        <w:rPr>
          <w:noProof/>
        </w:rPr>
        <w:fldChar w:fldCharType="begin"/>
      </w:r>
      <w:r>
        <w:rPr>
          <w:noProof/>
        </w:rPr>
        <w:instrText xml:space="preserve"> PAGEREF _Toc438078120 \h </w:instrText>
      </w:r>
      <w:r>
        <w:rPr>
          <w:noProof/>
        </w:rPr>
      </w:r>
      <w:r>
        <w:rPr>
          <w:noProof/>
        </w:rPr>
        <w:fldChar w:fldCharType="separate"/>
      </w:r>
      <w:r>
        <w:rPr>
          <w:noProof/>
        </w:rPr>
        <w:t>42</w:t>
      </w:r>
      <w:r>
        <w:rPr>
          <w:noProof/>
        </w:rPr>
        <w:fldChar w:fldCharType="end"/>
      </w:r>
    </w:p>
    <w:p w14:paraId="03234D12" w14:textId="6C39EAAD" w:rsidR="00CF6A5A" w:rsidRDefault="00CF6A5A">
      <w:pPr>
        <w:pStyle w:val="TOC2"/>
        <w:tabs>
          <w:tab w:val="right" w:pos="9010"/>
        </w:tabs>
        <w:rPr>
          <w:b w:val="0"/>
          <w:smallCaps w:val="0"/>
          <w:noProof/>
          <w:lang w:val="en-US"/>
        </w:rPr>
      </w:pPr>
      <w:r>
        <w:rPr>
          <w:noProof/>
        </w:rPr>
        <w:t>Control objective</w:t>
      </w:r>
      <w:r>
        <w:rPr>
          <w:noProof/>
        </w:rPr>
        <w:tab/>
      </w:r>
      <w:r>
        <w:rPr>
          <w:noProof/>
        </w:rPr>
        <w:fldChar w:fldCharType="begin"/>
      </w:r>
      <w:r>
        <w:rPr>
          <w:noProof/>
        </w:rPr>
        <w:instrText xml:space="preserve"> PAGEREF _Toc438078121 \h </w:instrText>
      </w:r>
      <w:r>
        <w:rPr>
          <w:noProof/>
        </w:rPr>
      </w:r>
      <w:r>
        <w:rPr>
          <w:noProof/>
        </w:rPr>
        <w:fldChar w:fldCharType="separate"/>
      </w:r>
      <w:r>
        <w:rPr>
          <w:noProof/>
        </w:rPr>
        <w:t>42</w:t>
      </w:r>
      <w:r>
        <w:rPr>
          <w:noProof/>
        </w:rPr>
        <w:fldChar w:fldCharType="end"/>
      </w:r>
    </w:p>
    <w:p w14:paraId="7C50539F" w14:textId="0BD8CE4F" w:rsidR="00CF6A5A" w:rsidRDefault="00CF6A5A">
      <w:pPr>
        <w:pStyle w:val="TOC2"/>
        <w:tabs>
          <w:tab w:val="right" w:pos="9010"/>
        </w:tabs>
        <w:rPr>
          <w:b w:val="0"/>
          <w:smallCaps w:val="0"/>
          <w:noProof/>
          <w:lang w:val="en-US"/>
        </w:rPr>
      </w:pPr>
      <w:r>
        <w:rPr>
          <w:noProof/>
        </w:rPr>
        <w:t>Requirements</w:t>
      </w:r>
      <w:r>
        <w:rPr>
          <w:noProof/>
        </w:rPr>
        <w:tab/>
      </w:r>
      <w:r>
        <w:rPr>
          <w:noProof/>
        </w:rPr>
        <w:fldChar w:fldCharType="begin"/>
      </w:r>
      <w:r>
        <w:rPr>
          <w:noProof/>
        </w:rPr>
        <w:instrText xml:space="preserve"> PAGEREF _Toc438078122 \h </w:instrText>
      </w:r>
      <w:r>
        <w:rPr>
          <w:noProof/>
        </w:rPr>
      </w:r>
      <w:r>
        <w:rPr>
          <w:noProof/>
        </w:rPr>
        <w:fldChar w:fldCharType="separate"/>
      </w:r>
      <w:r>
        <w:rPr>
          <w:noProof/>
        </w:rPr>
        <w:t>42</w:t>
      </w:r>
      <w:r>
        <w:rPr>
          <w:noProof/>
        </w:rPr>
        <w:fldChar w:fldCharType="end"/>
      </w:r>
    </w:p>
    <w:p w14:paraId="30A501C9" w14:textId="2528A2C6" w:rsidR="00CF6A5A" w:rsidRDefault="00CF6A5A">
      <w:pPr>
        <w:pStyle w:val="TOC2"/>
        <w:tabs>
          <w:tab w:val="right" w:pos="9010"/>
        </w:tabs>
        <w:rPr>
          <w:b w:val="0"/>
          <w:smallCaps w:val="0"/>
          <w:noProof/>
          <w:lang w:val="en-US"/>
        </w:rPr>
      </w:pPr>
      <w:r>
        <w:rPr>
          <w:noProof/>
        </w:rPr>
        <w:t>References</w:t>
      </w:r>
      <w:r>
        <w:rPr>
          <w:noProof/>
        </w:rPr>
        <w:tab/>
      </w:r>
      <w:r>
        <w:rPr>
          <w:noProof/>
        </w:rPr>
        <w:fldChar w:fldCharType="begin"/>
      </w:r>
      <w:r>
        <w:rPr>
          <w:noProof/>
        </w:rPr>
        <w:instrText xml:space="preserve"> PAGEREF _Toc438078123 \h </w:instrText>
      </w:r>
      <w:r>
        <w:rPr>
          <w:noProof/>
        </w:rPr>
      </w:r>
      <w:r>
        <w:rPr>
          <w:noProof/>
        </w:rPr>
        <w:fldChar w:fldCharType="separate"/>
      </w:r>
      <w:r>
        <w:rPr>
          <w:noProof/>
        </w:rPr>
        <w:t>43</w:t>
      </w:r>
      <w:r>
        <w:rPr>
          <w:noProof/>
        </w:rPr>
        <w:fldChar w:fldCharType="end"/>
      </w:r>
    </w:p>
    <w:p w14:paraId="454252B6" w14:textId="515AD714" w:rsidR="00CF6A5A" w:rsidRDefault="00CF6A5A">
      <w:pPr>
        <w:pStyle w:val="TOC1"/>
        <w:tabs>
          <w:tab w:val="right" w:pos="9010"/>
        </w:tabs>
        <w:rPr>
          <w:b w:val="0"/>
          <w:caps w:val="0"/>
          <w:noProof/>
          <w:u w:val="none"/>
          <w:lang w:val="en-US"/>
        </w:rPr>
      </w:pPr>
      <w:r>
        <w:rPr>
          <w:noProof/>
        </w:rPr>
        <w:t>V11: HTTP security configuration verification requirements</w:t>
      </w:r>
      <w:r>
        <w:rPr>
          <w:noProof/>
        </w:rPr>
        <w:tab/>
      </w:r>
      <w:r>
        <w:rPr>
          <w:noProof/>
        </w:rPr>
        <w:fldChar w:fldCharType="begin"/>
      </w:r>
      <w:r>
        <w:rPr>
          <w:noProof/>
        </w:rPr>
        <w:instrText xml:space="preserve"> PAGEREF _Toc438078124 \h </w:instrText>
      </w:r>
      <w:r>
        <w:rPr>
          <w:noProof/>
        </w:rPr>
      </w:r>
      <w:r>
        <w:rPr>
          <w:noProof/>
        </w:rPr>
        <w:fldChar w:fldCharType="separate"/>
      </w:r>
      <w:r>
        <w:rPr>
          <w:noProof/>
        </w:rPr>
        <w:t>45</w:t>
      </w:r>
      <w:r>
        <w:rPr>
          <w:noProof/>
        </w:rPr>
        <w:fldChar w:fldCharType="end"/>
      </w:r>
    </w:p>
    <w:p w14:paraId="1C6BF007" w14:textId="23C3253C" w:rsidR="00CF6A5A" w:rsidRDefault="00CF6A5A">
      <w:pPr>
        <w:pStyle w:val="TOC2"/>
        <w:tabs>
          <w:tab w:val="right" w:pos="9010"/>
        </w:tabs>
        <w:rPr>
          <w:b w:val="0"/>
          <w:smallCaps w:val="0"/>
          <w:noProof/>
          <w:lang w:val="en-US"/>
        </w:rPr>
      </w:pPr>
      <w:r>
        <w:rPr>
          <w:noProof/>
        </w:rPr>
        <w:t>Control objective</w:t>
      </w:r>
      <w:r>
        <w:rPr>
          <w:noProof/>
        </w:rPr>
        <w:tab/>
      </w:r>
      <w:r>
        <w:rPr>
          <w:noProof/>
        </w:rPr>
        <w:fldChar w:fldCharType="begin"/>
      </w:r>
      <w:r>
        <w:rPr>
          <w:noProof/>
        </w:rPr>
        <w:instrText xml:space="preserve"> PAGEREF _Toc438078125 \h </w:instrText>
      </w:r>
      <w:r>
        <w:rPr>
          <w:noProof/>
        </w:rPr>
      </w:r>
      <w:r>
        <w:rPr>
          <w:noProof/>
        </w:rPr>
        <w:fldChar w:fldCharType="separate"/>
      </w:r>
      <w:r>
        <w:rPr>
          <w:noProof/>
        </w:rPr>
        <w:t>45</w:t>
      </w:r>
      <w:r>
        <w:rPr>
          <w:noProof/>
        </w:rPr>
        <w:fldChar w:fldCharType="end"/>
      </w:r>
    </w:p>
    <w:p w14:paraId="73E40333" w14:textId="6C60023F" w:rsidR="00CF6A5A" w:rsidRDefault="00CF6A5A">
      <w:pPr>
        <w:pStyle w:val="TOC2"/>
        <w:tabs>
          <w:tab w:val="right" w:pos="9010"/>
        </w:tabs>
        <w:rPr>
          <w:b w:val="0"/>
          <w:smallCaps w:val="0"/>
          <w:noProof/>
          <w:lang w:val="en-US"/>
        </w:rPr>
      </w:pPr>
      <w:r>
        <w:rPr>
          <w:noProof/>
        </w:rPr>
        <w:t>Requirements</w:t>
      </w:r>
      <w:r>
        <w:rPr>
          <w:noProof/>
        </w:rPr>
        <w:tab/>
      </w:r>
      <w:r>
        <w:rPr>
          <w:noProof/>
        </w:rPr>
        <w:fldChar w:fldCharType="begin"/>
      </w:r>
      <w:r>
        <w:rPr>
          <w:noProof/>
        </w:rPr>
        <w:instrText xml:space="preserve"> PAGEREF _Toc438078126 \h </w:instrText>
      </w:r>
      <w:r>
        <w:rPr>
          <w:noProof/>
        </w:rPr>
      </w:r>
      <w:r>
        <w:rPr>
          <w:noProof/>
        </w:rPr>
        <w:fldChar w:fldCharType="separate"/>
      </w:r>
      <w:r>
        <w:rPr>
          <w:noProof/>
        </w:rPr>
        <w:t>45</w:t>
      </w:r>
      <w:r>
        <w:rPr>
          <w:noProof/>
        </w:rPr>
        <w:fldChar w:fldCharType="end"/>
      </w:r>
    </w:p>
    <w:p w14:paraId="0D5BA062" w14:textId="39CB31DD" w:rsidR="00CF6A5A" w:rsidRDefault="00CF6A5A">
      <w:pPr>
        <w:pStyle w:val="TOC2"/>
        <w:tabs>
          <w:tab w:val="right" w:pos="9010"/>
        </w:tabs>
        <w:rPr>
          <w:b w:val="0"/>
          <w:smallCaps w:val="0"/>
          <w:noProof/>
          <w:lang w:val="en-US"/>
        </w:rPr>
      </w:pPr>
      <w:r>
        <w:rPr>
          <w:noProof/>
        </w:rPr>
        <w:t>References</w:t>
      </w:r>
      <w:r>
        <w:rPr>
          <w:noProof/>
        </w:rPr>
        <w:tab/>
      </w:r>
      <w:r>
        <w:rPr>
          <w:noProof/>
        </w:rPr>
        <w:fldChar w:fldCharType="begin"/>
      </w:r>
      <w:r>
        <w:rPr>
          <w:noProof/>
        </w:rPr>
        <w:instrText xml:space="preserve"> PAGEREF _Toc438078127 \h </w:instrText>
      </w:r>
      <w:r>
        <w:rPr>
          <w:noProof/>
        </w:rPr>
      </w:r>
      <w:r>
        <w:rPr>
          <w:noProof/>
        </w:rPr>
        <w:fldChar w:fldCharType="separate"/>
      </w:r>
      <w:r>
        <w:rPr>
          <w:noProof/>
        </w:rPr>
        <w:t>46</w:t>
      </w:r>
      <w:r>
        <w:rPr>
          <w:noProof/>
        </w:rPr>
        <w:fldChar w:fldCharType="end"/>
      </w:r>
    </w:p>
    <w:p w14:paraId="0F2495F6" w14:textId="410BC5A2" w:rsidR="00CF6A5A" w:rsidRDefault="00CF6A5A">
      <w:pPr>
        <w:pStyle w:val="TOC1"/>
        <w:tabs>
          <w:tab w:val="right" w:pos="9010"/>
        </w:tabs>
        <w:rPr>
          <w:b w:val="0"/>
          <w:caps w:val="0"/>
          <w:noProof/>
          <w:u w:val="none"/>
          <w:lang w:val="en-US"/>
        </w:rPr>
      </w:pPr>
      <w:r>
        <w:rPr>
          <w:noProof/>
        </w:rPr>
        <w:t>V12: Security configuration verification requirements</w:t>
      </w:r>
      <w:r>
        <w:rPr>
          <w:noProof/>
        </w:rPr>
        <w:tab/>
      </w:r>
      <w:r>
        <w:rPr>
          <w:noProof/>
        </w:rPr>
        <w:fldChar w:fldCharType="begin"/>
      </w:r>
      <w:r>
        <w:rPr>
          <w:noProof/>
        </w:rPr>
        <w:instrText xml:space="preserve"> PAGEREF _Toc438078128 \h </w:instrText>
      </w:r>
      <w:r>
        <w:rPr>
          <w:noProof/>
        </w:rPr>
      </w:r>
      <w:r>
        <w:rPr>
          <w:noProof/>
        </w:rPr>
        <w:fldChar w:fldCharType="separate"/>
      </w:r>
      <w:r>
        <w:rPr>
          <w:noProof/>
        </w:rPr>
        <w:t>47</w:t>
      </w:r>
      <w:r>
        <w:rPr>
          <w:noProof/>
        </w:rPr>
        <w:fldChar w:fldCharType="end"/>
      </w:r>
    </w:p>
    <w:p w14:paraId="0999C75A" w14:textId="36DF12D0" w:rsidR="00CF6A5A" w:rsidRDefault="00CF6A5A">
      <w:pPr>
        <w:pStyle w:val="TOC1"/>
        <w:tabs>
          <w:tab w:val="right" w:pos="9010"/>
        </w:tabs>
        <w:rPr>
          <w:b w:val="0"/>
          <w:caps w:val="0"/>
          <w:noProof/>
          <w:u w:val="none"/>
          <w:lang w:val="en-US"/>
        </w:rPr>
      </w:pPr>
      <w:r>
        <w:rPr>
          <w:noProof/>
        </w:rPr>
        <w:t>V13: Malicious controls verification requirements</w:t>
      </w:r>
      <w:r>
        <w:rPr>
          <w:noProof/>
        </w:rPr>
        <w:tab/>
      </w:r>
      <w:r>
        <w:rPr>
          <w:noProof/>
        </w:rPr>
        <w:fldChar w:fldCharType="begin"/>
      </w:r>
      <w:r>
        <w:rPr>
          <w:noProof/>
        </w:rPr>
        <w:instrText xml:space="preserve"> PAGEREF _Toc438078129 \h </w:instrText>
      </w:r>
      <w:r>
        <w:rPr>
          <w:noProof/>
        </w:rPr>
      </w:r>
      <w:r>
        <w:rPr>
          <w:noProof/>
        </w:rPr>
        <w:fldChar w:fldCharType="separate"/>
      </w:r>
      <w:r>
        <w:rPr>
          <w:noProof/>
        </w:rPr>
        <w:t>48</w:t>
      </w:r>
      <w:r>
        <w:rPr>
          <w:noProof/>
        </w:rPr>
        <w:fldChar w:fldCharType="end"/>
      </w:r>
    </w:p>
    <w:p w14:paraId="6B817806" w14:textId="3350563C" w:rsidR="00CF6A5A" w:rsidRDefault="00CF6A5A">
      <w:pPr>
        <w:pStyle w:val="TOC2"/>
        <w:tabs>
          <w:tab w:val="right" w:pos="9010"/>
        </w:tabs>
        <w:rPr>
          <w:b w:val="0"/>
          <w:smallCaps w:val="0"/>
          <w:noProof/>
          <w:lang w:val="en-US"/>
        </w:rPr>
      </w:pPr>
      <w:r>
        <w:rPr>
          <w:noProof/>
        </w:rPr>
        <w:t>Control objective</w:t>
      </w:r>
      <w:r>
        <w:rPr>
          <w:noProof/>
        </w:rPr>
        <w:tab/>
      </w:r>
      <w:r>
        <w:rPr>
          <w:noProof/>
        </w:rPr>
        <w:fldChar w:fldCharType="begin"/>
      </w:r>
      <w:r>
        <w:rPr>
          <w:noProof/>
        </w:rPr>
        <w:instrText xml:space="preserve"> PAGEREF _Toc438078130 \h </w:instrText>
      </w:r>
      <w:r>
        <w:rPr>
          <w:noProof/>
        </w:rPr>
      </w:r>
      <w:r>
        <w:rPr>
          <w:noProof/>
        </w:rPr>
        <w:fldChar w:fldCharType="separate"/>
      </w:r>
      <w:r>
        <w:rPr>
          <w:noProof/>
        </w:rPr>
        <w:t>48</w:t>
      </w:r>
      <w:r>
        <w:rPr>
          <w:noProof/>
        </w:rPr>
        <w:fldChar w:fldCharType="end"/>
      </w:r>
    </w:p>
    <w:p w14:paraId="60E65E16" w14:textId="6FCFCB14" w:rsidR="00CF6A5A" w:rsidRDefault="00CF6A5A">
      <w:pPr>
        <w:pStyle w:val="TOC2"/>
        <w:tabs>
          <w:tab w:val="right" w:pos="9010"/>
        </w:tabs>
        <w:rPr>
          <w:b w:val="0"/>
          <w:smallCaps w:val="0"/>
          <w:noProof/>
          <w:lang w:val="en-US"/>
        </w:rPr>
      </w:pPr>
      <w:r>
        <w:rPr>
          <w:noProof/>
        </w:rPr>
        <w:t>Requirements</w:t>
      </w:r>
      <w:r>
        <w:rPr>
          <w:noProof/>
        </w:rPr>
        <w:tab/>
      </w:r>
      <w:r>
        <w:rPr>
          <w:noProof/>
        </w:rPr>
        <w:fldChar w:fldCharType="begin"/>
      </w:r>
      <w:r>
        <w:rPr>
          <w:noProof/>
        </w:rPr>
        <w:instrText xml:space="preserve"> PAGEREF _Toc438078131 \h </w:instrText>
      </w:r>
      <w:r>
        <w:rPr>
          <w:noProof/>
        </w:rPr>
      </w:r>
      <w:r>
        <w:rPr>
          <w:noProof/>
        </w:rPr>
        <w:fldChar w:fldCharType="separate"/>
      </w:r>
      <w:r>
        <w:rPr>
          <w:noProof/>
        </w:rPr>
        <w:t>48</w:t>
      </w:r>
      <w:r>
        <w:rPr>
          <w:noProof/>
        </w:rPr>
        <w:fldChar w:fldCharType="end"/>
      </w:r>
    </w:p>
    <w:p w14:paraId="00B45F04" w14:textId="770A5C22" w:rsidR="00CF6A5A" w:rsidRDefault="00CF6A5A">
      <w:pPr>
        <w:pStyle w:val="TOC2"/>
        <w:tabs>
          <w:tab w:val="right" w:pos="9010"/>
        </w:tabs>
        <w:rPr>
          <w:b w:val="0"/>
          <w:smallCaps w:val="0"/>
          <w:noProof/>
          <w:lang w:val="en-US"/>
        </w:rPr>
      </w:pPr>
      <w:r>
        <w:rPr>
          <w:noProof/>
        </w:rPr>
        <w:t>References</w:t>
      </w:r>
      <w:r>
        <w:rPr>
          <w:noProof/>
        </w:rPr>
        <w:tab/>
      </w:r>
      <w:r>
        <w:rPr>
          <w:noProof/>
        </w:rPr>
        <w:fldChar w:fldCharType="begin"/>
      </w:r>
      <w:r>
        <w:rPr>
          <w:noProof/>
        </w:rPr>
        <w:instrText xml:space="preserve"> PAGEREF _Toc438078132 \h </w:instrText>
      </w:r>
      <w:r>
        <w:rPr>
          <w:noProof/>
        </w:rPr>
      </w:r>
      <w:r>
        <w:rPr>
          <w:noProof/>
        </w:rPr>
        <w:fldChar w:fldCharType="separate"/>
      </w:r>
      <w:r>
        <w:rPr>
          <w:noProof/>
        </w:rPr>
        <w:t>48</w:t>
      </w:r>
      <w:r>
        <w:rPr>
          <w:noProof/>
        </w:rPr>
        <w:fldChar w:fldCharType="end"/>
      </w:r>
    </w:p>
    <w:p w14:paraId="22ADDAF2" w14:textId="5E4DD032" w:rsidR="00CF6A5A" w:rsidRDefault="00CF6A5A">
      <w:pPr>
        <w:pStyle w:val="TOC1"/>
        <w:tabs>
          <w:tab w:val="right" w:pos="9010"/>
        </w:tabs>
        <w:rPr>
          <w:b w:val="0"/>
          <w:caps w:val="0"/>
          <w:noProof/>
          <w:u w:val="none"/>
          <w:lang w:val="en-US"/>
        </w:rPr>
      </w:pPr>
      <w:r>
        <w:rPr>
          <w:noProof/>
        </w:rPr>
        <w:lastRenderedPageBreak/>
        <w:t>V14: Internal security verification requirements</w:t>
      </w:r>
      <w:r>
        <w:rPr>
          <w:noProof/>
        </w:rPr>
        <w:tab/>
      </w:r>
      <w:r>
        <w:rPr>
          <w:noProof/>
        </w:rPr>
        <w:fldChar w:fldCharType="begin"/>
      </w:r>
      <w:r>
        <w:rPr>
          <w:noProof/>
        </w:rPr>
        <w:instrText xml:space="preserve"> PAGEREF _Toc438078133 \h </w:instrText>
      </w:r>
      <w:r>
        <w:rPr>
          <w:noProof/>
        </w:rPr>
      </w:r>
      <w:r>
        <w:rPr>
          <w:noProof/>
        </w:rPr>
        <w:fldChar w:fldCharType="separate"/>
      </w:r>
      <w:r>
        <w:rPr>
          <w:noProof/>
        </w:rPr>
        <w:t>49</w:t>
      </w:r>
      <w:r>
        <w:rPr>
          <w:noProof/>
        </w:rPr>
        <w:fldChar w:fldCharType="end"/>
      </w:r>
    </w:p>
    <w:p w14:paraId="02B53C21" w14:textId="25964F9D" w:rsidR="00CF6A5A" w:rsidRDefault="00CF6A5A">
      <w:pPr>
        <w:pStyle w:val="TOC1"/>
        <w:tabs>
          <w:tab w:val="right" w:pos="9010"/>
        </w:tabs>
        <w:rPr>
          <w:b w:val="0"/>
          <w:caps w:val="0"/>
          <w:noProof/>
          <w:u w:val="none"/>
          <w:lang w:val="en-US"/>
        </w:rPr>
      </w:pPr>
      <w:r>
        <w:rPr>
          <w:noProof/>
        </w:rPr>
        <w:t>V15: Business logic verification requirements</w:t>
      </w:r>
      <w:r>
        <w:rPr>
          <w:noProof/>
        </w:rPr>
        <w:tab/>
      </w:r>
      <w:r>
        <w:rPr>
          <w:noProof/>
        </w:rPr>
        <w:fldChar w:fldCharType="begin"/>
      </w:r>
      <w:r>
        <w:rPr>
          <w:noProof/>
        </w:rPr>
        <w:instrText xml:space="preserve"> PAGEREF _Toc438078134 \h </w:instrText>
      </w:r>
      <w:r>
        <w:rPr>
          <w:noProof/>
        </w:rPr>
      </w:r>
      <w:r>
        <w:rPr>
          <w:noProof/>
        </w:rPr>
        <w:fldChar w:fldCharType="separate"/>
      </w:r>
      <w:r>
        <w:rPr>
          <w:noProof/>
        </w:rPr>
        <w:t>50</w:t>
      </w:r>
      <w:r>
        <w:rPr>
          <w:noProof/>
        </w:rPr>
        <w:fldChar w:fldCharType="end"/>
      </w:r>
    </w:p>
    <w:p w14:paraId="7DD05E2B" w14:textId="4639555F" w:rsidR="00CF6A5A" w:rsidRDefault="00CF6A5A">
      <w:pPr>
        <w:pStyle w:val="TOC2"/>
        <w:tabs>
          <w:tab w:val="right" w:pos="9010"/>
        </w:tabs>
        <w:rPr>
          <w:b w:val="0"/>
          <w:smallCaps w:val="0"/>
          <w:noProof/>
          <w:lang w:val="en-US"/>
        </w:rPr>
      </w:pPr>
      <w:r>
        <w:rPr>
          <w:noProof/>
        </w:rPr>
        <w:t>Control objective</w:t>
      </w:r>
      <w:r>
        <w:rPr>
          <w:noProof/>
        </w:rPr>
        <w:tab/>
      </w:r>
      <w:r>
        <w:rPr>
          <w:noProof/>
        </w:rPr>
        <w:fldChar w:fldCharType="begin"/>
      </w:r>
      <w:r>
        <w:rPr>
          <w:noProof/>
        </w:rPr>
        <w:instrText xml:space="preserve"> PAGEREF _Toc438078135 \h </w:instrText>
      </w:r>
      <w:r>
        <w:rPr>
          <w:noProof/>
        </w:rPr>
      </w:r>
      <w:r>
        <w:rPr>
          <w:noProof/>
        </w:rPr>
        <w:fldChar w:fldCharType="separate"/>
      </w:r>
      <w:r>
        <w:rPr>
          <w:noProof/>
        </w:rPr>
        <w:t>50</w:t>
      </w:r>
      <w:r>
        <w:rPr>
          <w:noProof/>
        </w:rPr>
        <w:fldChar w:fldCharType="end"/>
      </w:r>
    </w:p>
    <w:p w14:paraId="3DB98535" w14:textId="5AD4AB0C" w:rsidR="00CF6A5A" w:rsidRDefault="00CF6A5A">
      <w:pPr>
        <w:pStyle w:val="TOC2"/>
        <w:tabs>
          <w:tab w:val="right" w:pos="9010"/>
        </w:tabs>
        <w:rPr>
          <w:b w:val="0"/>
          <w:smallCaps w:val="0"/>
          <w:noProof/>
          <w:lang w:val="en-US"/>
        </w:rPr>
      </w:pPr>
      <w:r>
        <w:rPr>
          <w:noProof/>
        </w:rPr>
        <w:t>Requirements</w:t>
      </w:r>
      <w:r>
        <w:rPr>
          <w:noProof/>
        </w:rPr>
        <w:tab/>
      </w:r>
      <w:r>
        <w:rPr>
          <w:noProof/>
        </w:rPr>
        <w:fldChar w:fldCharType="begin"/>
      </w:r>
      <w:r>
        <w:rPr>
          <w:noProof/>
        </w:rPr>
        <w:instrText xml:space="preserve"> PAGEREF _Toc438078136 \h </w:instrText>
      </w:r>
      <w:r>
        <w:rPr>
          <w:noProof/>
        </w:rPr>
      </w:r>
      <w:r>
        <w:rPr>
          <w:noProof/>
        </w:rPr>
        <w:fldChar w:fldCharType="separate"/>
      </w:r>
      <w:r>
        <w:rPr>
          <w:noProof/>
        </w:rPr>
        <w:t>50</w:t>
      </w:r>
      <w:r>
        <w:rPr>
          <w:noProof/>
        </w:rPr>
        <w:fldChar w:fldCharType="end"/>
      </w:r>
    </w:p>
    <w:p w14:paraId="11381281" w14:textId="067A4DBA" w:rsidR="00CF6A5A" w:rsidRDefault="00CF6A5A">
      <w:pPr>
        <w:pStyle w:val="TOC2"/>
        <w:tabs>
          <w:tab w:val="right" w:pos="9010"/>
        </w:tabs>
        <w:rPr>
          <w:b w:val="0"/>
          <w:smallCaps w:val="0"/>
          <w:noProof/>
          <w:lang w:val="en-US"/>
        </w:rPr>
      </w:pPr>
      <w:r>
        <w:rPr>
          <w:noProof/>
        </w:rPr>
        <w:t>References</w:t>
      </w:r>
      <w:r>
        <w:rPr>
          <w:noProof/>
        </w:rPr>
        <w:tab/>
      </w:r>
      <w:r>
        <w:rPr>
          <w:noProof/>
        </w:rPr>
        <w:fldChar w:fldCharType="begin"/>
      </w:r>
      <w:r>
        <w:rPr>
          <w:noProof/>
        </w:rPr>
        <w:instrText xml:space="preserve"> PAGEREF _Toc438078137 \h </w:instrText>
      </w:r>
      <w:r>
        <w:rPr>
          <w:noProof/>
        </w:rPr>
      </w:r>
      <w:r>
        <w:rPr>
          <w:noProof/>
        </w:rPr>
        <w:fldChar w:fldCharType="separate"/>
      </w:r>
      <w:r>
        <w:rPr>
          <w:noProof/>
        </w:rPr>
        <w:t>50</w:t>
      </w:r>
      <w:r>
        <w:rPr>
          <w:noProof/>
        </w:rPr>
        <w:fldChar w:fldCharType="end"/>
      </w:r>
    </w:p>
    <w:p w14:paraId="2F2AA6F2" w14:textId="517DA58A" w:rsidR="00CF6A5A" w:rsidRDefault="00CF6A5A">
      <w:pPr>
        <w:pStyle w:val="TOC1"/>
        <w:tabs>
          <w:tab w:val="right" w:pos="9010"/>
        </w:tabs>
        <w:rPr>
          <w:b w:val="0"/>
          <w:caps w:val="0"/>
          <w:noProof/>
          <w:u w:val="none"/>
          <w:lang w:val="en-US"/>
        </w:rPr>
      </w:pPr>
      <w:r>
        <w:rPr>
          <w:noProof/>
        </w:rPr>
        <w:t>V16: Files and resources verification requirements</w:t>
      </w:r>
      <w:r>
        <w:rPr>
          <w:noProof/>
        </w:rPr>
        <w:tab/>
      </w:r>
      <w:r>
        <w:rPr>
          <w:noProof/>
        </w:rPr>
        <w:fldChar w:fldCharType="begin"/>
      </w:r>
      <w:r>
        <w:rPr>
          <w:noProof/>
        </w:rPr>
        <w:instrText xml:space="preserve"> PAGEREF _Toc438078138 \h </w:instrText>
      </w:r>
      <w:r>
        <w:rPr>
          <w:noProof/>
        </w:rPr>
      </w:r>
      <w:r>
        <w:rPr>
          <w:noProof/>
        </w:rPr>
        <w:fldChar w:fldCharType="separate"/>
      </w:r>
      <w:r>
        <w:rPr>
          <w:noProof/>
        </w:rPr>
        <w:t>52</w:t>
      </w:r>
      <w:r>
        <w:rPr>
          <w:noProof/>
        </w:rPr>
        <w:fldChar w:fldCharType="end"/>
      </w:r>
    </w:p>
    <w:p w14:paraId="125361B7" w14:textId="4D0975CA" w:rsidR="00CF6A5A" w:rsidRDefault="00CF6A5A">
      <w:pPr>
        <w:pStyle w:val="TOC2"/>
        <w:tabs>
          <w:tab w:val="right" w:pos="9010"/>
        </w:tabs>
        <w:rPr>
          <w:b w:val="0"/>
          <w:smallCaps w:val="0"/>
          <w:noProof/>
          <w:lang w:val="en-US"/>
        </w:rPr>
      </w:pPr>
      <w:r>
        <w:rPr>
          <w:noProof/>
        </w:rPr>
        <w:t>Control objective</w:t>
      </w:r>
      <w:r>
        <w:rPr>
          <w:noProof/>
        </w:rPr>
        <w:tab/>
      </w:r>
      <w:r>
        <w:rPr>
          <w:noProof/>
        </w:rPr>
        <w:fldChar w:fldCharType="begin"/>
      </w:r>
      <w:r>
        <w:rPr>
          <w:noProof/>
        </w:rPr>
        <w:instrText xml:space="preserve"> PAGEREF _Toc438078139 \h </w:instrText>
      </w:r>
      <w:r>
        <w:rPr>
          <w:noProof/>
        </w:rPr>
      </w:r>
      <w:r>
        <w:rPr>
          <w:noProof/>
        </w:rPr>
        <w:fldChar w:fldCharType="separate"/>
      </w:r>
      <w:r>
        <w:rPr>
          <w:noProof/>
        </w:rPr>
        <w:t>52</w:t>
      </w:r>
      <w:r>
        <w:rPr>
          <w:noProof/>
        </w:rPr>
        <w:fldChar w:fldCharType="end"/>
      </w:r>
    </w:p>
    <w:p w14:paraId="23D86E1E" w14:textId="22052971" w:rsidR="00CF6A5A" w:rsidRDefault="00CF6A5A">
      <w:pPr>
        <w:pStyle w:val="TOC2"/>
        <w:tabs>
          <w:tab w:val="right" w:pos="9010"/>
        </w:tabs>
        <w:rPr>
          <w:b w:val="0"/>
          <w:smallCaps w:val="0"/>
          <w:noProof/>
          <w:lang w:val="en-US"/>
        </w:rPr>
      </w:pPr>
      <w:r>
        <w:rPr>
          <w:noProof/>
        </w:rPr>
        <w:t>Requirements</w:t>
      </w:r>
      <w:r>
        <w:rPr>
          <w:noProof/>
        </w:rPr>
        <w:tab/>
      </w:r>
      <w:r>
        <w:rPr>
          <w:noProof/>
        </w:rPr>
        <w:fldChar w:fldCharType="begin"/>
      </w:r>
      <w:r>
        <w:rPr>
          <w:noProof/>
        </w:rPr>
        <w:instrText xml:space="preserve"> PAGEREF _Toc438078140 \h </w:instrText>
      </w:r>
      <w:r>
        <w:rPr>
          <w:noProof/>
        </w:rPr>
      </w:r>
      <w:r>
        <w:rPr>
          <w:noProof/>
        </w:rPr>
        <w:fldChar w:fldCharType="separate"/>
      </w:r>
      <w:r>
        <w:rPr>
          <w:noProof/>
        </w:rPr>
        <w:t>52</w:t>
      </w:r>
      <w:r>
        <w:rPr>
          <w:noProof/>
        </w:rPr>
        <w:fldChar w:fldCharType="end"/>
      </w:r>
    </w:p>
    <w:p w14:paraId="4105370F" w14:textId="7C17201A" w:rsidR="00CF6A5A" w:rsidRDefault="00CF6A5A">
      <w:pPr>
        <w:pStyle w:val="TOC2"/>
        <w:tabs>
          <w:tab w:val="right" w:pos="9010"/>
        </w:tabs>
        <w:rPr>
          <w:b w:val="0"/>
          <w:smallCaps w:val="0"/>
          <w:noProof/>
          <w:lang w:val="en-US"/>
        </w:rPr>
      </w:pPr>
      <w:r>
        <w:rPr>
          <w:noProof/>
        </w:rPr>
        <w:t>References</w:t>
      </w:r>
      <w:r>
        <w:rPr>
          <w:noProof/>
        </w:rPr>
        <w:tab/>
      </w:r>
      <w:r>
        <w:rPr>
          <w:noProof/>
        </w:rPr>
        <w:fldChar w:fldCharType="begin"/>
      </w:r>
      <w:r>
        <w:rPr>
          <w:noProof/>
        </w:rPr>
        <w:instrText xml:space="preserve"> PAGEREF _Toc438078141 \h </w:instrText>
      </w:r>
      <w:r>
        <w:rPr>
          <w:noProof/>
        </w:rPr>
      </w:r>
      <w:r>
        <w:rPr>
          <w:noProof/>
        </w:rPr>
        <w:fldChar w:fldCharType="separate"/>
      </w:r>
      <w:r>
        <w:rPr>
          <w:noProof/>
        </w:rPr>
        <w:t>53</w:t>
      </w:r>
      <w:r>
        <w:rPr>
          <w:noProof/>
        </w:rPr>
        <w:fldChar w:fldCharType="end"/>
      </w:r>
    </w:p>
    <w:p w14:paraId="001E2334" w14:textId="51E41080" w:rsidR="00CF6A5A" w:rsidRDefault="00CF6A5A">
      <w:pPr>
        <w:pStyle w:val="TOC1"/>
        <w:tabs>
          <w:tab w:val="right" w:pos="9010"/>
        </w:tabs>
        <w:rPr>
          <w:b w:val="0"/>
          <w:caps w:val="0"/>
          <w:noProof/>
          <w:u w:val="none"/>
          <w:lang w:val="en-US"/>
        </w:rPr>
      </w:pPr>
      <w:r>
        <w:rPr>
          <w:noProof/>
        </w:rPr>
        <w:t>V17: Mobile verification requirements</w:t>
      </w:r>
      <w:r>
        <w:rPr>
          <w:noProof/>
        </w:rPr>
        <w:tab/>
      </w:r>
      <w:r>
        <w:rPr>
          <w:noProof/>
        </w:rPr>
        <w:fldChar w:fldCharType="begin"/>
      </w:r>
      <w:r>
        <w:rPr>
          <w:noProof/>
        </w:rPr>
        <w:instrText xml:space="preserve"> PAGEREF _Toc438078142 \h </w:instrText>
      </w:r>
      <w:r>
        <w:rPr>
          <w:noProof/>
        </w:rPr>
      </w:r>
      <w:r>
        <w:rPr>
          <w:noProof/>
        </w:rPr>
        <w:fldChar w:fldCharType="separate"/>
      </w:r>
      <w:r>
        <w:rPr>
          <w:noProof/>
        </w:rPr>
        <w:t>54</w:t>
      </w:r>
      <w:r>
        <w:rPr>
          <w:noProof/>
        </w:rPr>
        <w:fldChar w:fldCharType="end"/>
      </w:r>
    </w:p>
    <w:p w14:paraId="1F3932D2" w14:textId="54C45CA5" w:rsidR="00CF6A5A" w:rsidRDefault="00CF6A5A">
      <w:pPr>
        <w:pStyle w:val="TOC2"/>
        <w:tabs>
          <w:tab w:val="right" w:pos="9010"/>
        </w:tabs>
        <w:rPr>
          <w:b w:val="0"/>
          <w:smallCaps w:val="0"/>
          <w:noProof/>
          <w:lang w:val="en-US"/>
        </w:rPr>
      </w:pPr>
      <w:r>
        <w:rPr>
          <w:noProof/>
        </w:rPr>
        <w:t>Control objective</w:t>
      </w:r>
      <w:r>
        <w:rPr>
          <w:noProof/>
        </w:rPr>
        <w:tab/>
      </w:r>
      <w:r>
        <w:rPr>
          <w:noProof/>
        </w:rPr>
        <w:fldChar w:fldCharType="begin"/>
      </w:r>
      <w:r>
        <w:rPr>
          <w:noProof/>
        </w:rPr>
        <w:instrText xml:space="preserve"> PAGEREF _Toc438078143 \h </w:instrText>
      </w:r>
      <w:r>
        <w:rPr>
          <w:noProof/>
        </w:rPr>
      </w:r>
      <w:r>
        <w:rPr>
          <w:noProof/>
        </w:rPr>
        <w:fldChar w:fldCharType="separate"/>
      </w:r>
      <w:r>
        <w:rPr>
          <w:noProof/>
        </w:rPr>
        <w:t>54</w:t>
      </w:r>
      <w:r>
        <w:rPr>
          <w:noProof/>
        </w:rPr>
        <w:fldChar w:fldCharType="end"/>
      </w:r>
    </w:p>
    <w:p w14:paraId="705F6D37" w14:textId="36D240C9" w:rsidR="00CF6A5A" w:rsidRDefault="00CF6A5A">
      <w:pPr>
        <w:pStyle w:val="TOC2"/>
        <w:tabs>
          <w:tab w:val="right" w:pos="9010"/>
        </w:tabs>
        <w:rPr>
          <w:b w:val="0"/>
          <w:smallCaps w:val="0"/>
          <w:noProof/>
          <w:lang w:val="en-US"/>
        </w:rPr>
      </w:pPr>
      <w:r>
        <w:rPr>
          <w:noProof/>
        </w:rPr>
        <w:t>Requirements</w:t>
      </w:r>
      <w:r>
        <w:rPr>
          <w:noProof/>
        </w:rPr>
        <w:tab/>
      </w:r>
      <w:r>
        <w:rPr>
          <w:noProof/>
        </w:rPr>
        <w:fldChar w:fldCharType="begin"/>
      </w:r>
      <w:r>
        <w:rPr>
          <w:noProof/>
        </w:rPr>
        <w:instrText xml:space="preserve"> PAGEREF _Toc438078144 \h </w:instrText>
      </w:r>
      <w:r>
        <w:rPr>
          <w:noProof/>
        </w:rPr>
      </w:r>
      <w:r>
        <w:rPr>
          <w:noProof/>
        </w:rPr>
        <w:fldChar w:fldCharType="separate"/>
      </w:r>
      <w:r>
        <w:rPr>
          <w:noProof/>
        </w:rPr>
        <w:t>54</w:t>
      </w:r>
      <w:r>
        <w:rPr>
          <w:noProof/>
        </w:rPr>
        <w:fldChar w:fldCharType="end"/>
      </w:r>
    </w:p>
    <w:p w14:paraId="17EDD7C9" w14:textId="5C72DE2C" w:rsidR="00CF6A5A" w:rsidRDefault="00CF6A5A">
      <w:pPr>
        <w:pStyle w:val="TOC2"/>
        <w:tabs>
          <w:tab w:val="right" w:pos="9010"/>
        </w:tabs>
        <w:rPr>
          <w:b w:val="0"/>
          <w:smallCaps w:val="0"/>
          <w:noProof/>
          <w:lang w:val="en-US"/>
        </w:rPr>
      </w:pPr>
      <w:r>
        <w:rPr>
          <w:noProof/>
        </w:rPr>
        <w:t>References</w:t>
      </w:r>
      <w:r>
        <w:rPr>
          <w:noProof/>
        </w:rPr>
        <w:tab/>
      </w:r>
      <w:r>
        <w:rPr>
          <w:noProof/>
        </w:rPr>
        <w:fldChar w:fldCharType="begin"/>
      </w:r>
      <w:r>
        <w:rPr>
          <w:noProof/>
        </w:rPr>
        <w:instrText xml:space="preserve"> PAGEREF _Toc438078145 \h </w:instrText>
      </w:r>
      <w:r>
        <w:rPr>
          <w:noProof/>
        </w:rPr>
      </w:r>
      <w:r>
        <w:rPr>
          <w:noProof/>
        </w:rPr>
        <w:fldChar w:fldCharType="separate"/>
      </w:r>
      <w:r>
        <w:rPr>
          <w:noProof/>
        </w:rPr>
        <w:t>55</w:t>
      </w:r>
      <w:r>
        <w:rPr>
          <w:noProof/>
        </w:rPr>
        <w:fldChar w:fldCharType="end"/>
      </w:r>
    </w:p>
    <w:p w14:paraId="1A7BF6CA" w14:textId="5E48FB16" w:rsidR="00CF6A5A" w:rsidRDefault="00CF6A5A">
      <w:pPr>
        <w:pStyle w:val="TOC1"/>
        <w:tabs>
          <w:tab w:val="right" w:pos="9010"/>
        </w:tabs>
        <w:rPr>
          <w:b w:val="0"/>
          <w:caps w:val="0"/>
          <w:noProof/>
          <w:u w:val="none"/>
          <w:lang w:val="en-US"/>
        </w:rPr>
      </w:pPr>
      <w:r>
        <w:rPr>
          <w:noProof/>
        </w:rPr>
        <w:t>V18: Web services verification requirements</w:t>
      </w:r>
      <w:r>
        <w:rPr>
          <w:noProof/>
        </w:rPr>
        <w:tab/>
      </w:r>
      <w:r>
        <w:rPr>
          <w:noProof/>
        </w:rPr>
        <w:fldChar w:fldCharType="begin"/>
      </w:r>
      <w:r>
        <w:rPr>
          <w:noProof/>
        </w:rPr>
        <w:instrText xml:space="preserve"> PAGEREF _Toc438078146 \h </w:instrText>
      </w:r>
      <w:r>
        <w:rPr>
          <w:noProof/>
        </w:rPr>
      </w:r>
      <w:r>
        <w:rPr>
          <w:noProof/>
        </w:rPr>
        <w:fldChar w:fldCharType="separate"/>
      </w:r>
      <w:r>
        <w:rPr>
          <w:noProof/>
        </w:rPr>
        <w:t>56</w:t>
      </w:r>
      <w:r>
        <w:rPr>
          <w:noProof/>
        </w:rPr>
        <w:fldChar w:fldCharType="end"/>
      </w:r>
    </w:p>
    <w:p w14:paraId="20B762C6" w14:textId="02AE665B" w:rsidR="00CF6A5A" w:rsidRDefault="00CF6A5A">
      <w:pPr>
        <w:pStyle w:val="TOC2"/>
        <w:tabs>
          <w:tab w:val="right" w:pos="9010"/>
        </w:tabs>
        <w:rPr>
          <w:b w:val="0"/>
          <w:smallCaps w:val="0"/>
          <w:noProof/>
          <w:lang w:val="en-US"/>
        </w:rPr>
      </w:pPr>
      <w:r>
        <w:rPr>
          <w:noProof/>
        </w:rPr>
        <w:t>Control objective</w:t>
      </w:r>
      <w:r>
        <w:rPr>
          <w:noProof/>
        </w:rPr>
        <w:tab/>
      </w:r>
      <w:r>
        <w:rPr>
          <w:noProof/>
        </w:rPr>
        <w:fldChar w:fldCharType="begin"/>
      </w:r>
      <w:r>
        <w:rPr>
          <w:noProof/>
        </w:rPr>
        <w:instrText xml:space="preserve"> PAGEREF _Toc438078147 \h </w:instrText>
      </w:r>
      <w:r>
        <w:rPr>
          <w:noProof/>
        </w:rPr>
      </w:r>
      <w:r>
        <w:rPr>
          <w:noProof/>
        </w:rPr>
        <w:fldChar w:fldCharType="separate"/>
      </w:r>
      <w:r>
        <w:rPr>
          <w:noProof/>
        </w:rPr>
        <w:t>56</w:t>
      </w:r>
      <w:r>
        <w:rPr>
          <w:noProof/>
        </w:rPr>
        <w:fldChar w:fldCharType="end"/>
      </w:r>
    </w:p>
    <w:p w14:paraId="36551308" w14:textId="54F47373" w:rsidR="00CF6A5A" w:rsidRDefault="00CF6A5A">
      <w:pPr>
        <w:pStyle w:val="TOC2"/>
        <w:tabs>
          <w:tab w:val="right" w:pos="9010"/>
        </w:tabs>
        <w:rPr>
          <w:b w:val="0"/>
          <w:smallCaps w:val="0"/>
          <w:noProof/>
          <w:lang w:val="en-US"/>
        </w:rPr>
      </w:pPr>
      <w:r>
        <w:rPr>
          <w:noProof/>
        </w:rPr>
        <w:t>Requirements</w:t>
      </w:r>
      <w:r>
        <w:rPr>
          <w:noProof/>
        </w:rPr>
        <w:tab/>
      </w:r>
      <w:r>
        <w:rPr>
          <w:noProof/>
        </w:rPr>
        <w:fldChar w:fldCharType="begin"/>
      </w:r>
      <w:r>
        <w:rPr>
          <w:noProof/>
        </w:rPr>
        <w:instrText xml:space="preserve"> PAGEREF _Toc438078148 \h </w:instrText>
      </w:r>
      <w:r>
        <w:rPr>
          <w:noProof/>
        </w:rPr>
      </w:r>
      <w:r>
        <w:rPr>
          <w:noProof/>
        </w:rPr>
        <w:fldChar w:fldCharType="separate"/>
      </w:r>
      <w:r>
        <w:rPr>
          <w:noProof/>
        </w:rPr>
        <w:t>56</w:t>
      </w:r>
      <w:r>
        <w:rPr>
          <w:noProof/>
        </w:rPr>
        <w:fldChar w:fldCharType="end"/>
      </w:r>
    </w:p>
    <w:p w14:paraId="78C7F038" w14:textId="65FFAB54" w:rsidR="00CF6A5A" w:rsidRDefault="00CF6A5A">
      <w:pPr>
        <w:pStyle w:val="TOC2"/>
        <w:tabs>
          <w:tab w:val="right" w:pos="9010"/>
        </w:tabs>
        <w:rPr>
          <w:b w:val="0"/>
          <w:smallCaps w:val="0"/>
          <w:noProof/>
          <w:lang w:val="en-US"/>
        </w:rPr>
      </w:pPr>
      <w:r>
        <w:rPr>
          <w:noProof/>
        </w:rPr>
        <w:t>References</w:t>
      </w:r>
      <w:r>
        <w:rPr>
          <w:noProof/>
        </w:rPr>
        <w:tab/>
      </w:r>
      <w:r>
        <w:rPr>
          <w:noProof/>
        </w:rPr>
        <w:fldChar w:fldCharType="begin"/>
      </w:r>
      <w:r>
        <w:rPr>
          <w:noProof/>
        </w:rPr>
        <w:instrText xml:space="preserve"> PAGEREF _Toc438078149 \h </w:instrText>
      </w:r>
      <w:r>
        <w:rPr>
          <w:noProof/>
        </w:rPr>
      </w:r>
      <w:r>
        <w:rPr>
          <w:noProof/>
        </w:rPr>
        <w:fldChar w:fldCharType="separate"/>
      </w:r>
      <w:r>
        <w:rPr>
          <w:noProof/>
        </w:rPr>
        <w:t>57</w:t>
      </w:r>
      <w:r>
        <w:rPr>
          <w:noProof/>
        </w:rPr>
        <w:fldChar w:fldCharType="end"/>
      </w:r>
    </w:p>
    <w:p w14:paraId="29579E23" w14:textId="271F5A48" w:rsidR="00CF6A5A" w:rsidRDefault="00CF6A5A">
      <w:pPr>
        <w:pStyle w:val="TOC1"/>
        <w:tabs>
          <w:tab w:val="right" w:pos="9010"/>
        </w:tabs>
        <w:rPr>
          <w:b w:val="0"/>
          <w:caps w:val="0"/>
          <w:noProof/>
          <w:u w:val="none"/>
          <w:lang w:val="en-US"/>
        </w:rPr>
      </w:pPr>
      <w:r>
        <w:rPr>
          <w:noProof/>
        </w:rPr>
        <w:t>V19. Configuration</w:t>
      </w:r>
      <w:r>
        <w:rPr>
          <w:noProof/>
        </w:rPr>
        <w:tab/>
      </w:r>
      <w:r>
        <w:rPr>
          <w:noProof/>
        </w:rPr>
        <w:fldChar w:fldCharType="begin"/>
      </w:r>
      <w:r>
        <w:rPr>
          <w:noProof/>
        </w:rPr>
        <w:instrText xml:space="preserve"> PAGEREF _Toc438078150 \h </w:instrText>
      </w:r>
      <w:r>
        <w:rPr>
          <w:noProof/>
        </w:rPr>
      </w:r>
      <w:r>
        <w:rPr>
          <w:noProof/>
        </w:rPr>
        <w:fldChar w:fldCharType="separate"/>
      </w:r>
      <w:r>
        <w:rPr>
          <w:noProof/>
        </w:rPr>
        <w:t>58</w:t>
      </w:r>
      <w:r>
        <w:rPr>
          <w:noProof/>
        </w:rPr>
        <w:fldChar w:fldCharType="end"/>
      </w:r>
    </w:p>
    <w:p w14:paraId="215A800E" w14:textId="76FCB576" w:rsidR="00CF6A5A" w:rsidRDefault="00CF6A5A">
      <w:pPr>
        <w:pStyle w:val="TOC2"/>
        <w:tabs>
          <w:tab w:val="right" w:pos="9010"/>
        </w:tabs>
        <w:rPr>
          <w:b w:val="0"/>
          <w:smallCaps w:val="0"/>
          <w:noProof/>
          <w:lang w:val="en-US"/>
        </w:rPr>
      </w:pPr>
      <w:r>
        <w:rPr>
          <w:noProof/>
        </w:rPr>
        <w:t>Control objective</w:t>
      </w:r>
      <w:r>
        <w:rPr>
          <w:noProof/>
        </w:rPr>
        <w:tab/>
      </w:r>
      <w:r>
        <w:rPr>
          <w:noProof/>
        </w:rPr>
        <w:fldChar w:fldCharType="begin"/>
      </w:r>
      <w:r>
        <w:rPr>
          <w:noProof/>
        </w:rPr>
        <w:instrText xml:space="preserve"> PAGEREF _Toc438078151 \h </w:instrText>
      </w:r>
      <w:r>
        <w:rPr>
          <w:noProof/>
        </w:rPr>
      </w:r>
      <w:r>
        <w:rPr>
          <w:noProof/>
        </w:rPr>
        <w:fldChar w:fldCharType="separate"/>
      </w:r>
      <w:r>
        <w:rPr>
          <w:noProof/>
        </w:rPr>
        <w:t>58</w:t>
      </w:r>
      <w:r>
        <w:rPr>
          <w:noProof/>
        </w:rPr>
        <w:fldChar w:fldCharType="end"/>
      </w:r>
    </w:p>
    <w:p w14:paraId="27EF5CAC" w14:textId="0CB8AE99" w:rsidR="00CF6A5A" w:rsidRDefault="00CF6A5A">
      <w:pPr>
        <w:pStyle w:val="TOC2"/>
        <w:tabs>
          <w:tab w:val="right" w:pos="9010"/>
        </w:tabs>
        <w:rPr>
          <w:b w:val="0"/>
          <w:smallCaps w:val="0"/>
          <w:noProof/>
          <w:lang w:val="en-US"/>
        </w:rPr>
      </w:pPr>
      <w:r>
        <w:rPr>
          <w:noProof/>
        </w:rPr>
        <w:t>Requirements</w:t>
      </w:r>
      <w:r>
        <w:rPr>
          <w:noProof/>
        </w:rPr>
        <w:tab/>
      </w:r>
      <w:r>
        <w:rPr>
          <w:noProof/>
        </w:rPr>
        <w:fldChar w:fldCharType="begin"/>
      </w:r>
      <w:r>
        <w:rPr>
          <w:noProof/>
        </w:rPr>
        <w:instrText xml:space="preserve"> PAGEREF _Toc438078152 \h </w:instrText>
      </w:r>
      <w:r>
        <w:rPr>
          <w:noProof/>
        </w:rPr>
      </w:r>
      <w:r>
        <w:rPr>
          <w:noProof/>
        </w:rPr>
        <w:fldChar w:fldCharType="separate"/>
      </w:r>
      <w:r>
        <w:rPr>
          <w:noProof/>
        </w:rPr>
        <w:t>58</w:t>
      </w:r>
      <w:r>
        <w:rPr>
          <w:noProof/>
        </w:rPr>
        <w:fldChar w:fldCharType="end"/>
      </w:r>
    </w:p>
    <w:p w14:paraId="24C3062E" w14:textId="6AE9AEC3" w:rsidR="00CF6A5A" w:rsidRDefault="00CF6A5A">
      <w:pPr>
        <w:pStyle w:val="TOC2"/>
        <w:tabs>
          <w:tab w:val="right" w:pos="9010"/>
        </w:tabs>
        <w:rPr>
          <w:b w:val="0"/>
          <w:smallCaps w:val="0"/>
          <w:noProof/>
          <w:lang w:val="en-US"/>
        </w:rPr>
      </w:pPr>
      <w:r>
        <w:rPr>
          <w:noProof/>
        </w:rPr>
        <w:t>References</w:t>
      </w:r>
      <w:r>
        <w:rPr>
          <w:noProof/>
        </w:rPr>
        <w:tab/>
      </w:r>
      <w:r>
        <w:rPr>
          <w:noProof/>
        </w:rPr>
        <w:fldChar w:fldCharType="begin"/>
      </w:r>
      <w:r>
        <w:rPr>
          <w:noProof/>
        </w:rPr>
        <w:instrText xml:space="preserve"> PAGEREF _Toc438078153 \h </w:instrText>
      </w:r>
      <w:r>
        <w:rPr>
          <w:noProof/>
        </w:rPr>
      </w:r>
      <w:r>
        <w:rPr>
          <w:noProof/>
        </w:rPr>
        <w:fldChar w:fldCharType="separate"/>
      </w:r>
      <w:r>
        <w:rPr>
          <w:noProof/>
        </w:rPr>
        <w:t>59</w:t>
      </w:r>
      <w:r>
        <w:rPr>
          <w:noProof/>
        </w:rPr>
        <w:fldChar w:fldCharType="end"/>
      </w:r>
    </w:p>
    <w:p w14:paraId="68D0E86D" w14:textId="048344ED" w:rsidR="00CF6A5A" w:rsidRDefault="00CF6A5A">
      <w:pPr>
        <w:pStyle w:val="TOC1"/>
        <w:tabs>
          <w:tab w:val="right" w:pos="9010"/>
        </w:tabs>
        <w:rPr>
          <w:b w:val="0"/>
          <w:caps w:val="0"/>
          <w:noProof/>
          <w:u w:val="none"/>
          <w:lang w:val="en-US"/>
        </w:rPr>
      </w:pPr>
      <w:r>
        <w:rPr>
          <w:noProof/>
        </w:rPr>
        <w:t>Appendix A: What ever happened to…</w:t>
      </w:r>
      <w:r>
        <w:rPr>
          <w:noProof/>
        </w:rPr>
        <w:tab/>
      </w:r>
      <w:r>
        <w:rPr>
          <w:noProof/>
        </w:rPr>
        <w:fldChar w:fldCharType="begin"/>
      </w:r>
      <w:r>
        <w:rPr>
          <w:noProof/>
        </w:rPr>
        <w:instrText xml:space="preserve"> PAGEREF _Toc438078154 \h </w:instrText>
      </w:r>
      <w:r>
        <w:rPr>
          <w:noProof/>
        </w:rPr>
      </w:r>
      <w:r>
        <w:rPr>
          <w:noProof/>
        </w:rPr>
        <w:fldChar w:fldCharType="separate"/>
      </w:r>
      <w:r>
        <w:rPr>
          <w:noProof/>
        </w:rPr>
        <w:t>60</w:t>
      </w:r>
      <w:r>
        <w:rPr>
          <w:noProof/>
        </w:rPr>
        <w:fldChar w:fldCharType="end"/>
      </w:r>
    </w:p>
    <w:p w14:paraId="31719602" w14:textId="52E765A7" w:rsidR="00CF6A5A" w:rsidRDefault="00CF6A5A">
      <w:pPr>
        <w:pStyle w:val="TOC1"/>
        <w:tabs>
          <w:tab w:val="right" w:pos="9010"/>
        </w:tabs>
        <w:rPr>
          <w:b w:val="0"/>
          <w:caps w:val="0"/>
          <w:noProof/>
          <w:u w:val="none"/>
          <w:lang w:val="en-US"/>
        </w:rPr>
      </w:pPr>
      <w:r>
        <w:rPr>
          <w:noProof/>
        </w:rPr>
        <w:t>Appendix B: Glossary</w:t>
      </w:r>
      <w:r>
        <w:rPr>
          <w:noProof/>
        </w:rPr>
        <w:tab/>
      </w:r>
      <w:r>
        <w:rPr>
          <w:noProof/>
        </w:rPr>
        <w:fldChar w:fldCharType="begin"/>
      </w:r>
      <w:r>
        <w:rPr>
          <w:noProof/>
        </w:rPr>
        <w:instrText xml:space="preserve"> PAGEREF _Toc438078155 \h </w:instrText>
      </w:r>
      <w:r>
        <w:rPr>
          <w:noProof/>
        </w:rPr>
      </w:r>
      <w:r>
        <w:rPr>
          <w:noProof/>
        </w:rPr>
        <w:fldChar w:fldCharType="separate"/>
      </w:r>
      <w:r>
        <w:rPr>
          <w:noProof/>
        </w:rPr>
        <w:t>66</w:t>
      </w:r>
      <w:r>
        <w:rPr>
          <w:noProof/>
        </w:rPr>
        <w:fldChar w:fldCharType="end"/>
      </w:r>
    </w:p>
    <w:p w14:paraId="6D94A098" w14:textId="60EBC82E" w:rsidR="00CF6A5A" w:rsidRDefault="00CF6A5A">
      <w:pPr>
        <w:pStyle w:val="TOC1"/>
        <w:tabs>
          <w:tab w:val="right" w:pos="9010"/>
        </w:tabs>
        <w:rPr>
          <w:b w:val="0"/>
          <w:caps w:val="0"/>
          <w:noProof/>
          <w:u w:val="none"/>
          <w:lang w:val="en-US"/>
        </w:rPr>
      </w:pPr>
      <w:r>
        <w:rPr>
          <w:noProof/>
        </w:rPr>
        <w:t>Appendix C: References</w:t>
      </w:r>
      <w:r>
        <w:rPr>
          <w:noProof/>
        </w:rPr>
        <w:tab/>
      </w:r>
      <w:r>
        <w:rPr>
          <w:noProof/>
        </w:rPr>
        <w:fldChar w:fldCharType="begin"/>
      </w:r>
      <w:r>
        <w:rPr>
          <w:noProof/>
        </w:rPr>
        <w:instrText xml:space="preserve"> PAGEREF _Toc438078156 \h </w:instrText>
      </w:r>
      <w:r>
        <w:rPr>
          <w:noProof/>
        </w:rPr>
      </w:r>
      <w:r>
        <w:rPr>
          <w:noProof/>
        </w:rPr>
        <w:fldChar w:fldCharType="separate"/>
      </w:r>
      <w:r>
        <w:rPr>
          <w:noProof/>
        </w:rPr>
        <w:t>70</w:t>
      </w:r>
      <w:r>
        <w:rPr>
          <w:noProof/>
        </w:rPr>
        <w:fldChar w:fldCharType="end"/>
      </w:r>
    </w:p>
    <w:p w14:paraId="79E1C733" w14:textId="44D98EEB" w:rsidR="00CF6A5A" w:rsidRDefault="00CF6A5A">
      <w:pPr>
        <w:pStyle w:val="TOC1"/>
        <w:tabs>
          <w:tab w:val="right" w:pos="9010"/>
        </w:tabs>
        <w:rPr>
          <w:b w:val="0"/>
          <w:caps w:val="0"/>
          <w:noProof/>
          <w:u w:val="none"/>
          <w:lang w:val="en-US"/>
        </w:rPr>
      </w:pPr>
      <w:r>
        <w:rPr>
          <w:noProof/>
        </w:rPr>
        <w:t>Appendix D: Standards Mappings</w:t>
      </w:r>
      <w:r>
        <w:rPr>
          <w:noProof/>
        </w:rPr>
        <w:tab/>
      </w:r>
      <w:r>
        <w:rPr>
          <w:noProof/>
        </w:rPr>
        <w:fldChar w:fldCharType="begin"/>
      </w:r>
      <w:r>
        <w:rPr>
          <w:noProof/>
        </w:rPr>
        <w:instrText xml:space="preserve"> PAGEREF _Toc438078157 \h </w:instrText>
      </w:r>
      <w:r>
        <w:rPr>
          <w:noProof/>
        </w:rPr>
      </w:r>
      <w:r>
        <w:rPr>
          <w:noProof/>
        </w:rPr>
        <w:fldChar w:fldCharType="separate"/>
      </w:r>
      <w:r>
        <w:rPr>
          <w:noProof/>
        </w:rPr>
        <w:t>71</w:t>
      </w:r>
      <w:r>
        <w:rPr>
          <w:noProof/>
        </w:rPr>
        <w:fldChar w:fldCharType="end"/>
      </w:r>
    </w:p>
    <w:p w14:paraId="38EE47DA" w14:textId="19F746F8" w:rsidR="00DF702A" w:rsidRDefault="00347EAF" w:rsidP="00BD5F80">
      <w:r>
        <w:fldChar w:fldCharType="end"/>
      </w:r>
    </w:p>
    <w:p w14:paraId="2847483E" w14:textId="77777777" w:rsidR="00DF702A" w:rsidRDefault="00DF702A" w:rsidP="00BD5F80">
      <w:r>
        <w:br w:type="page"/>
      </w:r>
    </w:p>
    <w:p w14:paraId="51AB4864" w14:textId="77777777" w:rsidR="00DF702A" w:rsidRDefault="00DF702A" w:rsidP="00BD5F80">
      <w:pPr>
        <w:pStyle w:val="Heading1"/>
      </w:pPr>
      <w:bookmarkStart w:id="1" w:name="_Toc438078061"/>
      <w:r>
        <w:lastRenderedPageBreak/>
        <w:t>Acknowledgements</w:t>
      </w:r>
      <w:bookmarkEnd w:id="1"/>
    </w:p>
    <w:p w14:paraId="1539F287" w14:textId="6C4F642B" w:rsidR="0021352C" w:rsidRDefault="0021352C" w:rsidP="0021352C">
      <w:pPr>
        <w:pStyle w:val="Heading2"/>
      </w:pPr>
      <w:bookmarkStart w:id="2" w:name="_Toc438078062"/>
      <w:r>
        <w:t>About the Standard</w:t>
      </w:r>
      <w:bookmarkEnd w:id="2"/>
    </w:p>
    <w:p w14:paraId="3CC2A95A" w14:textId="5DB957F6" w:rsidR="0021352C" w:rsidRPr="0021352C" w:rsidRDefault="0021352C" w:rsidP="0021352C">
      <w:r w:rsidRPr="0021352C">
        <w:t>The Application Security Verification Standard is a list of application security requirements or tests that can be used by architects, developers, testers, security professionals, and even consumers to define what a secure application is.</w:t>
      </w:r>
    </w:p>
    <w:p w14:paraId="61D29DC3" w14:textId="77777777" w:rsidR="0021352C" w:rsidRDefault="0021352C" w:rsidP="0021352C">
      <w:pPr>
        <w:pStyle w:val="Heading2"/>
      </w:pPr>
      <w:bookmarkStart w:id="3" w:name="_Toc438078063"/>
      <w:r>
        <w:t>Copyright and License</w:t>
      </w:r>
      <w:bookmarkEnd w:id="3"/>
    </w:p>
    <w:p w14:paraId="2B8F03C6" w14:textId="77777777" w:rsidR="0021352C" w:rsidRDefault="0021352C" w:rsidP="0021352C">
      <w:r w:rsidRPr="009D317F">
        <w:rPr>
          <w:noProof/>
          <w:lang w:val="en-US"/>
        </w:rPr>
        <w:drawing>
          <wp:anchor distT="0" distB="0" distL="114300" distR="114300" simplePos="0" relativeHeight="251659264" behindDoc="0" locked="0" layoutInCell="0" hidden="0" allowOverlap="0" wp14:anchorId="28909DD2" wp14:editId="4F03416D">
            <wp:simplePos x="0" y="0"/>
            <wp:positionH relativeFrom="margin">
              <wp:posOffset>51435</wp:posOffset>
            </wp:positionH>
            <wp:positionV relativeFrom="paragraph">
              <wp:posOffset>154305</wp:posOffset>
            </wp:positionV>
            <wp:extent cx="1108710" cy="400050"/>
            <wp:effectExtent l="0" t="0" r="8890" b="6350"/>
            <wp:wrapSquare wrapText="bothSides" distT="0" distB="0" distL="114300" distR="114300"/>
            <wp:docPr id="235"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9"/>
                    <a:srcRect/>
                    <a:stretch>
                      <a:fillRect/>
                    </a:stretch>
                  </pic:blipFill>
                  <pic:spPr>
                    <a:xfrm>
                      <a:off x="0" y="0"/>
                      <a:ext cx="1108710" cy="400050"/>
                    </a:xfrm>
                    <a:prstGeom prst="rect">
                      <a:avLst/>
                    </a:prstGeom>
                    <a:ln/>
                  </pic:spPr>
                </pic:pic>
              </a:graphicData>
            </a:graphic>
          </wp:anchor>
        </w:drawing>
      </w:r>
      <w:r w:rsidRPr="00AA1EE5">
        <w:t>Copyright © 2008 – 2015 The OWASP Foundation. This document is released under the Creative Commons Attribution ShareAlike 3.0 license. For any reuse or distribution, you must make clear to others the license terms of this work.</w:t>
      </w:r>
    </w:p>
    <w:p w14:paraId="62833EB0" w14:textId="2A02EF93" w:rsidR="00DF702A" w:rsidRDefault="00DF702A" w:rsidP="00D4309C">
      <w:pPr>
        <w:pStyle w:val="Heading3"/>
      </w:pPr>
      <w:r>
        <w:t xml:space="preserve">Version </w:t>
      </w:r>
      <w:r w:rsidR="00BD4533">
        <w:t>3.0</w:t>
      </w:r>
      <w:r>
        <w:t>, 2015</w:t>
      </w:r>
    </w:p>
    <w:tbl>
      <w:tblPr>
        <w:tblStyle w:val="ListTable3-Accent5"/>
        <w:tblW w:w="0" w:type="auto"/>
        <w:tblLook w:val="0420" w:firstRow="1" w:lastRow="0" w:firstColumn="0" w:lastColumn="0" w:noHBand="0" w:noVBand="1"/>
      </w:tblPr>
      <w:tblGrid>
        <w:gridCol w:w="3003"/>
        <w:gridCol w:w="3003"/>
        <w:gridCol w:w="3004"/>
      </w:tblGrid>
      <w:tr w:rsidR="00666757" w14:paraId="00EC11B7" w14:textId="77777777" w:rsidTr="00666757">
        <w:trPr>
          <w:cnfStyle w:val="100000000000" w:firstRow="1" w:lastRow="0" w:firstColumn="0" w:lastColumn="0" w:oddVBand="0" w:evenVBand="0" w:oddHBand="0" w:evenHBand="0" w:firstRowFirstColumn="0" w:firstRowLastColumn="0" w:lastRowFirstColumn="0" w:lastRowLastColumn="0"/>
        </w:trPr>
        <w:tc>
          <w:tcPr>
            <w:tcW w:w="3003" w:type="dxa"/>
          </w:tcPr>
          <w:p w14:paraId="6566878B" w14:textId="01A9B39E" w:rsidR="00666757" w:rsidRDefault="00666757" w:rsidP="00666757">
            <w:pPr>
              <w:spacing w:before="0" w:after="0"/>
            </w:pPr>
            <w:r>
              <w:t>Project Leads</w:t>
            </w:r>
          </w:p>
        </w:tc>
        <w:tc>
          <w:tcPr>
            <w:tcW w:w="3003" w:type="dxa"/>
          </w:tcPr>
          <w:p w14:paraId="296ABD3C" w14:textId="665C548A" w:rsidR="00666757" w:rsidRDefault="00666757" w:rsidP="00666757">
            <w:pPr>
              <w:spacing w:before="0" w:after="0"/>
            </w:pPr>
            <w:r>
              <w:t>Lead Authors</w:t>
            </w:r>
          </w:p>
        </w:tc>
        <w:tc>
          <w:tcPr>
            <w:tcW w:w="3004" w:type="dxa"/>
          </w:tcPr>
          <w:p w14:paraId="7EEA6330" w14:textId="78FD208A" w:rsidR="00666757" w:rsidRDefault="00666757" w:rsidP="00666757">
            <w:pPr>
              <w:spacing w:before="0" w:after="0"/>
            </w:pPr>
            <w:r>
              <w:t>Contributors and Reviewers</w:t>
            </w:r>
          </w:p>
        </w:tc>
      </w:tr>
      <w:tr w:rsidR="00666757" w:rsidRPr="00666757" w14:paraId="44C105F6" w14:textId="77777777" w:rsidTr="00666757">
        <w:trPr>
          <w:cnfStyle w:val="000000100000" w:firstRow="0" w:lastRow="0" w:firstColumn="0" w:lastColumn="0" w:oddVBand="0" w:evenVBand="0" w:oddHBand="1" w:evenHBand="0" w:firstRowFirstColumn="0" w:firstRowLastColumn="0" w:lastRowFirstColumn="0" w:lastRowLastColumn="0"/>
        </w:trPr>
        <w:tc>
          <w:tcPr>
            <w:tcW w:w="3003" w:type="dxa"/>
          </w:tcPr>
          <w:p w14:paraId="04745818" w14:textId="77777777" w:rsidR="00666757" w:rsidRPr="00666757" w:rsidRDefault="00666757" w:rsidP="00666757">
            <w:pPr>
              <w:spacing w:before="0" w:after="0"/>
              <w:rPr>
                <w:sz w:val="20"/>
                <w:szCs w:val="20"/>
              </w:rPr>
            </w:pPr>
            <w:r w:rsidRPr="00666757">
              <w:rPr>
                <w:sz w:val="20"/>
                <w:szCs w:val="20"/>
              </w:rPr>
              <w:t>Andrew van der Stock</w:t>
            </w:r>
          </w:p>
          <w:p w14:paraId="7B7054E5" w14:textId="7E6453A0" w:rsidR="00666757" w:rsidRPr="00666757" w:rsidRDefault="00666757" w:rsidP="00666757">
            <w:pPr>
              <w:spacing w:before="0" w:after="0"/>
              <w:rPr>
                <w:sz w:val="20"/>
                <w:szCs w:val="20"/>
              </w:rPr>
            </w:pPr>
            <w:r w:rsidRPr="00666757">
              <w:rPr>
                <w:sz w:val="20"/>
                <w:szCs w:val="20"/>
              </w:rPr>
              <w:t>Daniel Cuthbert</w:t>
            </w:r>
          </w:p>
        </w:tc>
        <w:tc>
          <w:tcPr>
            <w:tcW w:w="3003" w:type="dxa"/>
          </w:tcPr>
          <w:p w14:paraId="1F75D6F8" w14:textId="58082A58" w:rsidR="00666757" w:rsidRPr="00666757" w:rsidRDefault="00666757" w:rsidP="00666757">
            <w:pPr>
              <w:spacing w:before="0" w:after="0"/>
              <w:rPr>
                <w:sz w:val="20"/>
                <w:szCs w:val="20"/>
              </w:rPr>
            </w:pPr>
            <w:r w:rsidRPr="00666757">
              <w:rPr>
                <w:sz w:val="20"/>
                <w:szCs w:val="20"/>
              </w:rPr>
              <w:t>Jim Manico</w:t>
            </w:r>
          </w:p>
        </w:tc>
        <w:tc>
          <w:tcPr>
            <w:tcW w:w="3004" w:type="dxa"/>
          </w:tcPr>
          <w:p w14:paraId="0CD6E7C5" w14:textId="77777777" w:rsidR="00666757" w:rsidRPr="00666757" w:rsidRDefault="00666757" w:rsidP="00666757">
            <w:pPr>
              <w:spacing w:before="0" w:after="0"/>
              <w:rPr>
                <w:sz w:val="20"/>
                <w:szCs w:val="20"/>
              </w:rPr>
            </w:pPr>
            <w:r w:rsidRPr="00666757">
              <w:rPr>
                <w:sz w:val="20"/>
                <w:szCs w:val="20"/>
              </w:rPr>
              <w:t xml:space="preserve">Boy Baukema </w:t>
            </w:r>
          </w:p>
          <w:p w14:paraId="2B8625D8" w14:textId="77777777" w:rsidR="00666757" w:rsidRPr="00666757" w:rsidRDefault="00666757" w:rsidP="00666757">
            <w:pPr>
              <w:spacing w:before="0" w:after="0"/>
              <w:rPr>
                <w:sz w:val="20"/>
                <w:szCs w:val="20"/>
              </w:rPr>
            </w:pPr>
            <w:r w:rsidRPr="00666757">
              <w:rPr>
                <w:sz w:val="20"/>
                <w:szCs w:val="20"/>
              </w:rPr>
              <w:t>Ari Kesäniemi</w:t>
            </w:r>
          </w:p>
          <w:p w14:paraId="54668890" w14:textId="77777777" w:rsidR="00666757" w:rsidRPr="00666757" w:rsidRDefault="00666757" w:rsidP="00666757">
            <w:pPr>
              <w:spacing w:before="0" w:after="0"/>
              <w:rPr>
                <w:sz w:val="20"/>
                <w:szCs w:val="20"/>
              </w:rPr>
            </w:pPr>
            <w:r w:rsidRPr="00666757">
              <w:rPr>
                <w:sz w:val="20"/>
                <w:szCs w:val="20"/>
              </w:rPr>
              <w:t xml:space="preserve">Colin Watson </w:t>
            </w:r>
          </w:p>
          <w:p w14:paraId="7C91E5E2" w14:textId="77777777" w:rsidR="00666757" w:rsidRPr="00666757" w:rsidRDefault="00666757" w:rsidP="00666757">
            <w:pPr>
              <w:spacing w:before="0" w:after="0"/>
              <w:rPr>
                <w:sz w:val="20"/>
                <w:szCs w:val="20"/>
              </w:rPr>
            </w:pPr>
            <w:r w:rsidRPr="00666757">
              <w:rPr>
                <w:sz w:val="20"/>
                <w:szCs w:val="20"/>
              </w:rPr>
              <w:t>François-Eric Guyomarc’h</w:t>
            </w:r>
          </w:p>
          <w:p w14:paraId="042D0CAF" w14:textId="77777777" w:rsidR="00666757" w:rsidRPr="00666757" w:rsidRDefault="00666757" w:rsidP="00666757">
            <w:pPr>
              <w:spacing w:before="0" w:after="0"/>
              <w:rPr>
                <w:sz w:val="20"/>
                <w:szCs w:val="20"/>
              </w:rPr>
            </w:pPr>
            <w:r w:rsidRPr="00666757">
              <w:rPr>
                <w:sz w:val="20"/>
                <w:szCs w:val="20"/>
              </w:rPr>
              <w:t xml:space="preserve">Cristinel Dumitru </w:t>
            </w:r>
          </w:p>
          <w:p w14:paraId="4F4C5989" w14:textId="77777777" w:rsidR="00666757" w:rsidRPr="00666757" w:rsidRDefault="00666757" w:rsidP="00666757">
            <w:pPr>
              <w:spacing w:before="0" w:after="0"/>
              <w:rPr>
                <w:sz w:val="20"/>
                <w:szCs w:val="20"/>
              </w:rPr>
            </w:pPr>
            <w:r w:rsidRPr="00666757">
              <w:rPr>
                <w:sz w:val="20"/>
                <w:szCs w:val="20"/>
              </w:rPr>
              <w:t>James Holland</w:t>
            </w:r>
          </w:p>
          <w:p w14:paraId="3F13ACF1" w14:textId="77777777" w:rsidR="00666757" w:rsidRPr="00666757" w:rsidRDefault="00666757" w:rsidP="00666757">
            <w:pPr>
              <w:spacing w:before="0" w:after="0"/>
              <w:rPr>
                <w:sz w:val="20"/>
                <w:szCs w:val="20"/>
              </w:rPr>
            </w:pPr>
            <w:r w:rsidRPr="00666757">
              <w:rPr>
                <w:sz w:val="20"/>
                <w:szCs w:val="20"/>
              </w:rPr>
              <w:t>Gary Robinson</w:t>
            </w:r>
          </w:p>
          <w:p w14:paraId="70DE8106" w14:textId="77777777" w:rsidR="00666757" w:rsidRPr="00666757" w:rsidRDefault="00666757" w:rsidP="00666757">
            <w:pPr>
              <w:spacing w:before="0" w:after="0"/>
              <w:rPr>
                <w:sz w:val="20"/>
                <w:szCs w:val="20"/>
              </w:rPr>
            </w:pPr>
            <w:r w:rsidRPr="00666757">
              <w:rPr>
                <w:sz w:val="20"/>
                <w:szCs w:val="20"/>
              </w:rPr>
              <w:t>Stephen de Vries</w:t>
            </w:r>
          </w:p>
          <w:p w14:paraId="2308BD77" w14:textId="77777777" w:rsidR="00666757" w:rsidRPr="00666757" w:rsidRDefault="00666757" w:rsidP="00666757">
            <w:pPr>
              <w:spacing w:before="0" w:after="0"/>
              <w:rPr>
                <w:sz w:val="20"/>
                <w:szCs w:val="20"/>
              </w:rPr>
            </w:pPr>
            <w:r w:rsidRPr="00666757">
              <w:rPr>
                <w:sz w:val="20"/>
                <w:szCs w:val="20"/>
              </w:rPr>
              <w:t>Glenn Ten Cate</w:t>
            </w:r>
          </w:p>
          <w:p w14:paraId="2159427E" w14:textId="77777777" w:rsidR="00666757" w:rsidRPr="00666757" w:rsidRDefault="00666757" w:rsidP="00666757">
            <w:pPr>
              <w:spacing w:before="0" w:after="0"/>
              <w:rPr>
                <w:sz w:val="20"/>
                <w:szCs w:val="20"/>
              </w:rPr>
            </w:pPr>
            <w:r w:rsidRPr="00666757">
              <w:rPr>
                <w:sz w:val="20"/>
                <w:szCs w:val="20"/>
              </w:rPr>
              <w:t>Riccardo Ten Cate</w:t>
            </w:r>
          </w:p>
          <w:p w14:paraId="7858A174" w14:textId="77777777" w:rsidR="00666757" w:rsidRPr="00666757" w:rsidRDefault="00666757" w:rsidP="00666757">
            <w:pPr>
              <w:spacing w:before="0" w:after="0"/>
              <w:rPr>
                <w:sz w:val="20"/>
                <w:szCs w:val="20"/>
              </w:rPr>
            </w:pPr>
            <w:r w:rsidRPr="00666757">
              <w:rPr>
                <w:sz w:val="20"/>
                <w:szCs w:val="20"/>
              </w:rPr>
              <w:t>Martin Knobloch</w:t>
            </w:r>
          </w:p>
          <w:p w14:paraId="7B36DC7E" w14:textId="77777777" w:rsidR="00666757" w:rsidRPr="00666757" w:rsidRDefault="00666757" w:rsidP="00666757">
            <w:pPr>
              <w:spacing w:before="0" w:after="0"/>
              <w:rPr>
                <w:sz w:val="20"/>
                <w:szCs w:val="20"/>
              </w:rPr>
            </w:pPr>
            <w:r w:rsidRPr="00666757">
              <w:rPr>
                <w:sz w:val="20"/>
                <w:szCs w:val="20"/>
              </w:rPr>
              <w:t>Abhinav Sejpal</w:t>
            </w:r>
          </w:p>
          <w:p w14:paraId="02B5C9A2" w14:textId="77777777" w:rsidR="00666757" w:rsidRPr="00666757" w:rsidRDefault="00666757" w:rsidP="00666757">
            <w:pPr>
              <w:spacing w:before="0" w:after="0"/>
              <w:rPr>
                <w:sz w:val="20"/>
                <w:szCs w:val="20"/>
              </w:rPr>
            </w:pPr>
            <w:r w:rsidRPr="00666757">
              <w:rPr>
                <w:sz w:val="20"/>
                <w:szCs w:val="20"/>
              </w:rPr>
              <w:t>David Ryan</w:t>
            </w:r>
          </w:p>
          <w:p w14:paraId="13050912" w14:textId="77777777" w:rsidR="00666757" w:rsidRPr="00666757" w:rsidRDefault="00666757" w:rsidP="00666757">
            <w:pPr>
              <w:spacing w:before="0" w:after="0"/>
              <w:rPr>
                <w:sz w:val="20"/>
                <w:szCs w:val="20"/>
              </w:rPr>
            </w:pPr>
            <w:r w:rsidRPr="00666757">
              <w:rPr>
                <w:sz w:val="20"/>
                <w:szCs w:val="20"/>
              </w:rPr>
              <w:t>Steven van der Baan</w:t>
            </w:r>
          </w:p>
          <w:p w14:paraId="4339BA61" w14:textId="77777777" w:rsidR="00666757" w:rsidRPr="00666757" w:rsidRDefault="00666757" w:rsidP="00666757">
            <w:pPr>
              <w:spacing w:before="0" w:after="0"/>
              <w:rPr>
                <w:sz w:val="20"/>
                <w:szCs w:val="20"/>
              </w:rPr>
            </w:pPr>
            <w:r w:rsidRPr="00666757">
              <w:rPr>
                <w:sz w:val="20"/>
                <w:szCs w:val="20"/>
              </w:rPr>
              <w:t>Ryan Dewhurst</w:t>
            </w:r>
          </w:p>
          <w:p w14:paraId="18AFE69E" w14:textId="77777777" w:rsidR="00666757" w:rsidRPr="00666757" w:rsidRDefault="00666757" w:rsidP="00666757">
            <w:pPr>
              <w:spacing w:before="0" w:after="0"/>
              <w:rPr>
                <w:sz w:val="20"/>
                <w:szCs w:val="20"/>
              </w:rPr>
            </w:pPr>
            <w:r w:rsidRPr="00666757">
              <w:rPr>
                <w:sz w:val="20"/>
                <w:szCs w:val="20"/>
              </w:rPr>
              <w:t>Raoul Endres</w:t>
            </w:r>
          </w:p>
          <w:p w14:paraId="06C4BE31" w14:textId="2F2F0AE6" w:rsidR="00666757" w:rsidRPr="00666757" w:rsidRDefault="00666757" w:rsidP="00666757">
            <w:pPr>
              <w:spacing w:before="0" w:after="0"/>
              <w:rPr>
                <w:sz w:val="20"/>
                <w:szCs w:val="20"/>
              </w:rPr>
            </w:pPr>
            <w:r w:rsidRPr="00666757">
              <w:rPr>
                <w:sz w:val="20"/>
                <w:szCs w:val="20"/>
              </w:rPr>
              <w:t>Roberto Martelloni</w:t>
            </w:r>
          </w:p>
        </w:tc>
      </w:tr>
    </w:tbl>
    <w:p w14:paraId="4BBA7B11" w14:textId="31093FA2" w:rsidR="00DF702A" w:rsidRDefault="00DF702A" w:rsidP="0021352C">
      <w:pPr>
        <w:pStyle w:val="Heading3"/>
        <w:spacing w:before="240"/>
      </w:pPr>
      <w:r>
        <w:t>Version 2.0, 2014</w:t>
      </w:r>
    </w:p>
    <w:tbl>
      <w:tblPr>
        <w:tblStyle w:val="ListTable3-Accent5"/>
        <w:tblW w:w="0" w:type="auto"/>
        <w:tblLook w:val="0420" w:firstRow="1" w:lastRow="0" w:firstColumn="0" w:lastColumn="0" w:noHBand="0" w:noVBand="1"/>
      </w:tblPr>
      <w:tblGrid>
        <w:gridCol w:w="3003"/>
        <w:gridCol w:w="3003"/>
        <w:gridCol w:w="3004"/>
      </w:tblGrid>
      <w:tr w:rsidR="00666757" w14:paraId="2D5D7DEA" w14:textId="77777777" w:rsidTr="0021352C">
        <w:trPr>
          <w:cnfStyle w:val="100000000000" w:firstRow="1" w:lastRow="0" w:firstColumn="0" w:lastColumn="0" w:oddVBand="0" w:evenVBand="0" w:oddHBand="0" w:evenHBand="0" w:firstRowFirstColumn="0" w:firstRowLastColumn="0" w:lastRowFirstColumn="0" w:lastRowLastColumn="0"/>
          <w:tblHeader/>
        </w:trPr>
        <w:tc>
          <w:tcPr>
            <w:tcW w:w="3003" w:type="dxa"/>
          </w:tcPr>
          <w:p w14:paraId="492F45A1" w14:textId="77777777" w:rsidR="00666757" w:rsidRDefault="00666757" w:rsidP="00666757">
            <w:pPr>
              <w:spacing w:before="0" w:after="0"/>
            </w:pPr>
            <w:r>
              <w:t>Project Leads</w:t>
            </w:r>
          </w:p>
        </w:tc>
        <w:tc>
          <w:tcPr>
            <w:tcW w:w="3003" w:type="dxa"/>
          </w:tcPr>
          <w:p w14:paraId="358F1D16" w14:textId="77777777" w:rsidR="00666757" w:rsidRDefault="00666757" w:rsidP="00666757">
            <w:pPr>
              <w:spacing w:before="0" w:after="0"/>
            </w:pPr>
            <w:r>
              <w:t>Lead Authors</w:t>
            </w:r>
          </w:p>
        </w:tc>
        <w:tc>
          <w:tcPr>
            <w:tcW w:w="3004" w:type="dxa"/>
          </w:tcPr>
          <w:p w14:paraId="4E5BA889" w14:textId="77777777" w:rsidR="00666757" w:rsidRDefault="00666757" w:rsidP="00666757">
            <w:pPr>
              <w:spacing w:before="0" w:after="0"/>
            </w:pPr>
            <w:r>
              <w:t>Contributors and Reviewers</w:t>
            </w:r>
          </w:p>
        </w:tc>
      </w:tr>
      <w:tr w:rsidR="00666757" w:rsidRPr="00666757" w14:paraId="724645FE" w14:textId="77777777" w:rsidTr="00666757">
        <w:trPr>
          <w:cnfStyle w:val="000000100000" w:firstRow="0" w:lastRow="0" w:firstColumn="0" w:lastColumn="0" w:oddVBand="0" w:evenVBand="0" w:oddHBand="1" w:evenHBand="0" w:firstRowFirstColumn="0" w:firstRowLastColumn="0" w:lastRowFirstColumn="0" w:lastRowLastColumn="0"/>
        </w:trPr>
        <w:tc>
          <w:tcPr>
            <w:tcW w:w="3003" w:type="dxa"/>
          </w:tcPr>
          <w:p w14:paraId="2DBA6C34" w14:textId="77777777" w:rsidR="00666757" w:rsidRPr="00666757" w:rsidRDefault="00666757" w:rsidP="00666757">
            <w:pPr>
              <w:spacing w:before="0" w:after="0"/>
              <w:rPr>
                <w:sz w:val="20"/>
                <w:szCs w:val="20"/>
              </w:rPr>
            </w:pPr>
            <w:r w:rsidRPr="00666757">
              <w:rPr>
                <w:sz w:val="20"/>
                <w:szCs w:val="20"/>
              </w:rPr>
              <w:t>Daniel Cuthbert</w:t>
            </w:r>
            <w:r w:rsidRPr="00666757">
              <w:rPr>
                <w:sz w:val="20"/>
                <w:szCs w:val="20"/>
              </w:rPr>
              <w:tab/>
            </w:r>
          </w:p>
          <w:p w14:paraId="7F12BCB9" w14:textId="63D5CF6B" w:rsidR="00666757" w:rsidRPr="00666757" w:rsidRDefault="00666757" w:rsidP="00666757">
            <w:pPr>
              <w:spacing w:before="0" w:after="0"/>
              <w:rPr>
                <w:sz w:val="20"/>
                <w:szCs w:val="20"/>
              </w:rPr>
            </w:pPr>
            <w:r w:rsidRPr="00666757">
              <w:rPr>
                <w:sz w:val="20"/>
                <w:szCs w:val="20"/>
              </w:rPr>
              <w:t>Sahba Kazerooni</w:t>
            </w:r>
          </w:p>
        </w:tc>
        <w:tc>
          <w:tcPr>
            <w:tcW w:w="3003" w:type="dxa"/>
          </w:tcPr>
          <w:p w14:paraId="413CD69C" w14:textId="77777777" w:rsidR="00666757" w:rsidRPr="00666757" w:rsidRDefault="00666757" w:rsidP="00666757">
            <w:pPr>
              <w:spacing w:before="0" w:after="0"/>
              <w:rPr>
                <w:sz w:val="20"/>
                <w:szCs w:val="20"/>
              </w:rPr>
            </w:pPr>
            <w:r w:rsidRPr="00666757">
              <w:rPr>
                <w:sz w:val="20"/>
                <w:szCs w:val="20"/>
              </w:rPr>
              <w:t>Andrew van der Stock</w:t>
            </w:r>
            <w:r w:rsidRPr="00666757">
              <w:rPr>
                <w:sz w:val="20"/>
                <w:szCs w:val="20"/>
              </w:rPr>
              <w:tab/>
            </w:r>
          </w:p>
          <w:p w14:paraId="0CDF129A" w14:textId="5601F0B8" w:rsidR="00666757" w:rsidRPr="00666757" w:rsidRDefault="00666757" w:rsidP="00666757">
            <w:pPr>
              <w:spacing w:before="0" w:after="0"/>
              <w:rPr>
                <w:sz w:val="20"/>
                <w:szCs w:val="20"/>
              </w:rPr>
            </w:pPr>
            <w:r w:rsidRPr="00666757">
              <w:rPr>
                <w:sz w:val="20"/>
                <w:szCs w:val="20"/>
              </w:rPr>
              <w:t>Krishna Raja</w:t>
            </w:r>
          </w:p>
        </w:tc>
        <w:tc>
          <w:tcPr>
            <w:tcW w:w="3004" w:type="dxa"/>
          </w:tcPr>
          <w:p w14:paraId="325D8C41" w14:textId="77777777" w:rsidR="00666757" w:rsidRPr="00666757" w:rsidRDefault="00666757" w:rsidP="00666757">
            <w:pPr>
              <w:spacing w:before="0" w:after="0"/>
              <w:rPr>
                <w:sz w:val="20"/>
                <w:szCs w:val="20"/>
              </w:rPr>
            </w:pPr>
            <w:r w:rsidRPr="00666757">
              <w:rPr>
                <w:sz w:val="20"/>
                <w:szCs w:val="20"/>
              </w:rPr>
              <w:t>Antonio Fontes</w:t>
            </w:r>
          </w:p>
          <w:p w14:paraId="49DA5CAD" w14:textId="77777777" w:rsidR="00666757" w:rsidRPr="00666757" w:rsidRDefault="00666757" w:rsidP="00666757">
            <w:pPr>
              <w:spacing w:before="0" w:after="0"/>
              <w:rPr>
                <w:sz w:val="20"/>
                <w:szCs w:val="20"/>
              </w:rPr>
            </w:pPr>
            <w:r w:rsidRPr="00666757">
              <w:rPr>
                <w:sz w:val="20"/>
                <w:szCs w:val="20"/>
              </w:rPr>
              <w:t>Colin Watson</w:t>
            </w:r>
            <w:r w:rsidRPr="00666757">
              <w:rPr>
                <w:sz w:val="20"/>
                <w:szCs w:val="20"/>
              </w:rPr>
              <w:tab/>
            </w:r>
          </w:p>
          <w:p w14:paraId="59222220" w14:textId="77777777" w:rsidR="00666757" w:rsidRPr="00666757" w:rsidRDefault="00666757" w:rsidP="00666757">
            <w:pPr>
              <w:spacing w:before="0" w:after="0"/>
              <w:rPr>
                <w:sz w:val="20"/>
                <w:szCs w:val="20"/>
              </w:rPr>
            </w:pPr>
            <w:r w:rsidRPr="00666757">
              <w:rPr>
                <w:sz w:val="20"/>
                <w:szCs w:val="20"/>
              </w:rPr>
              <w:t>Jeff Sergeant</w:t>
            </w:r>
            <w:r w:rsidRPr="00666757">
              <w:rPr>
                <w:sz w:val="20"/>
                <w:szCs w:val="20"/>
              </w:rPr>
              <w:tab/>
            </w:r>
          </w:p>
          <w:p w14:paraId="0D841832" w14:textId="77777777" w:rsidR="00666757" w:rsidRPr="00666757" w:rsidRDefault="00666757" w:rsidP="00666757">
            <w:pPr>
              <w:spacing w:before="0" w:after="0"/>
              <w:rPr>
                <w:sz w:val="20"/>
                <w:szCs w:val="20"/>
              </w:rPr>
            </w:pPr>
            <w:r w:rsidRPr="00666757">
              <w:rPr>
                <w:sz w:val="20"/>
                <w:szCs w:val="20"/>
              </w:rPr>
              <w:t>Pekka Sillanpää</w:t>
            </w:r>
          </w:p>
          <w:p w14:paraId="1FA0DF3A" w14:textId="77777777" w:rsidR="00666757" w:rsidRPr="00666757" w:rsidRDefault="00666757" w:rsidP="00666757">
            <w:pPr>
              <w:spacing w:before="0" w:after="0"/>
              <w:rPr>
                <w:sz w:val="20"/>
                <w:szCs w:val="20"/>
              </w:rPr>
            </w:pPr>
            <w:r w:rsidRPr="00666757">
              <w:rPr>
                <w:sz w:val="20"/>
                <w:szCs w:val="20"/>
              </w:rPr>
              <w:t>Archangel Cuison</w:t>
            </w:r>
            <w:r w:rsidRPr="00666757">
              <w:rPr>
                <w:sz w:val="20"/>
                <w:szCs w:val="20"/>
              </w:rPr>
              <w:tab/>
            </w:r>
          </w:p>
          <w:p w14:paraId="79A07C39" w14:textId="77777777" w:rsidR="00666757" w:rsidRPr="00666757" w:rsidRDefault="00666757" w:rsidP="00666757">
            <w:pPr>
              <w:spacing w:before="0" w:after="0"/>
              <w:rPr>
                <w:sz w:val="20"/>
                <w:szCs w:val="20"/>
              </w:rPr>
            </w:pPr>
            <w:r w:rsidRPr="00666757">
              <w:rPr>
                <w:sz w:val="20"/>
                <w:szCs w:val="20"/>
              </w:rPr>
              <w:t>Dr Emin Tatli</w:t>
            </w:r>
            <w:r w:rsidRPr="00666757">
              <w:rPr>
                <w:sz w:val="20"/>
                <w:szCs w:val="20"/>
              </w:rPr>
              <w:tab/>
            </w:r>
          </w:p>
          <w:p w14:paraId="1CCA93D7" w14:textId="77777777" w:rsidR="00666757" w:rsidRPr="00666757" w:rsidRDefault="00666757" w:rsidP="00666757">
            <w:pPr>
              <w:spacing w:before="0" w:after="0"/>
              <w:rPr>
                <w:sz w:val="20"/>
                <w:szCs w:val="20"/>
              </w:rPr>
            </w:pPr>
            <w:r w:rsidRPr="00666757">
              <w:rPr>
                <w:sz w:val="20"/>
                <w:szCs w:val="20"/>
              </w:rPr>
              <w:t>Jerome Athias</w:t>
            </w:r>
            <w:r w:rsidRPr="00666757">
              <w:rPr>
                <w:sz w:val="20"/>
                <w:szCs w:val="20"/>
              </w:rPr>
              <w:tab/>
            </w:r>
          </w:p>
          <w:p w14:paraId="22965FC5" w14:textId="77777777" w:rsidR="00666757" w:rsidRPr="00666757" w:rsidRDefault="00666757" w:rsidP="00666757">
            <w:pPr>
              <w:spacing w:before="0" w:after="0"/>
              <w:rPr>
                <w:sz w:val="20"/>
                <w:szCs w:val="20"/>
              </w:rPr>
            </w:pPr>
            <w:r w:rsidRPr="00666757">
              <w:rPr>
                <w:sz w:val="20"/>
                <w:szCs w:val="20"/>
              </w:rPr>
              <w:t>Safuat Hamdy</w:t>
            </w:r>
          </w:p>
          <w:p w14:paraId="7DE4D909" w14:textId="77777777" w:rsidR="00666757" w:rsidRPr="00666757" w:rsidRDefault="00666757" w:rsidP="00666757">
            <w:pPr>
              <w:spacing w:before="0" w:after="0"/>
              <w:rPr>
                <w:sz w:val="20"/>
                <w:szCs w:val="20"/>
              </w:rPr>
            </w:pPr>
            <w:r w:rsidRPr="00666757">
              <w:rPr>
                <w:sz w:val="20"/>
                <w:szCs w:val="20"/>
              </w:rPr>
              <w:t>Ari Kesäniemi</w:t>
            </w:r>
            <w:r w:rsidRPr="00666757">
              <w:rPr>
                <w:sz w:val="20"/>
                <w:szCs w:val="20"/>
              </w:rPr>
              <w:tab/>
            </w:r>
          </w:p>
          <w:p w14:paraId="4F67319E" w14:textId="77777777" w:rsidR="00666757" w:rsidRPr="00666757" w:rsidRDefault="00666757" w:rsidP="00666757">
            <w:pPr>
              <w:spacing w:before="0" w:after="0"/>
              <w:rPr>
                <w:sz w:val="20"/>
                <w:szCs w:val="20"/>
              </w:rPr>
            </w:pPr>
            <w:r w:rsidRPr="00666757">
              <w:rPr>
                <w:sz w:val="20"/>
                <w:szCs w:val="20"/>
              </w:rPr>
              <w:t>Etienne Stalmans</w:t>
            </w:r>
            <w:r w:rsidRPr="00666757">
              <w:rPr>
                <w:sz w:val="20"/>
                <w:szCs w:val="20"/>
              </w:rPr>
              <w:tab/>
            </w:r>
          </w:p>
          <w:p w14:paraId="44E76446" w14:textId="77777777" w:rsidR="00666757" w:rsidRPr="00666757" w:rsidRDefault="00666757" w:rsidP="00666757">
            <w:pPr>
              <w:spacing w:before="0" w:after="0"/>
              <w:rPr>
                <w:sz w:val="20"/>
                <w:szCs w:val="20"/>
              </w:rPr>
            </w:pPr>
            <w:r w:rsidRPr="00666757">
              <w:rPr>
                <w:sz w:val="20"/>
                <w:szCs w:val="20"/>
              </w:rPr>
              <w:t>Jim Manico</w:t>
            </w:r>
            <w:r w:rsidRPr="00666757">
              <w:rPr>
                <w:sz w:val="20"/>
                <w:szCs w:val="20"/>
              </w:rPr>
              <w:tab/>
            </w:r>
          </w:p>
          <w:p w14:paraId="7BFE9E27" w14:textId="77777777" w:rsidR="00666757" w:rsidRPr="00666757" w:rsidRDefault="00666757" w:rsidP="00666757">
            <w:pPr>
              <w:spacing w:before="0" w:after="0"/>
              <w:rPr>
                <w:sz w:val="20"/>
                <w:szCs w:val="20"/>
              </w:rPr>
            </w:pPr>
            <w:r w:rsidRPr="00666757">
              <w:rPr>
                <w:sz w:val="20"/>
                <w:szCs w:val="20"/>
              </w:rPr>
              <w:lastRenderedPageBreak/>
              <w:t>Scott Luc</w:t>
            </w:r>
          </w:p>
          <w:p w14:paraId="72063E5E" w14:textId="77777777" w:rsidR="00666757" w:rsidRPr="00666757" w:rsidRDefault="00666757" w:rsidP="00666757">
            <w:pPr>
              <w:spacing w:before="0" w:after="0"/>
              <w:rPr>
                <w:sz w:val="20"/>
                <w:szCs w:val="20"/>
              </w:rPr>
            </w:pPr>
            <w:r w:rsidRPr="00666757">
              <w:rPr>
                <w:sz w:val="20"/>
                <w:szCs w:val="20"/>
              </w:rPr>
              <w:t>Boy Baukema</w:t>
            </w:r>
            <w:r w:rsidRPr="00666757">
              <w:rPr>
                <w:sz w:val="20"/>
                <w:szCs w:val="20"/>
              </w:rPr>
              <w:tab/>
            </w:r>
          </w:p>
          <w:p w14:paraId="74939441" w14:textId="77777777" w:rsidR="00666757" w:rsidRPr="00666757" w:rsidRDefault="00666757" w:rsidP="00666757">
            <w:pPr>
              <w:spacing w:before="0" w:after="0"/>
              <w:rPr>
                <w:sz w:val="20"/>
                <w:szCs w:val="20"/>
              </w:rPr>
            </w:pPr>
            <w:r w:rsidRPr="00666757">
              <w:rPr>
                <w:sz w:val="20"/>
                <w:szCs w:val="20"/>
              </w:rPr>
              <w:t>Evan Gaustad</w:t>
            </w:r>
            <w:r w:rsidRPr="00666757">
              <w:rPr>
                <w:sz w:val="20"/>
                <w:szCs w:val="20"/>
              </w:rPr>
              <w:tab/>
            </w:r>
          </w:p>
          <w:p w14:paraId="5CAB8868" w14:textId="77777777" w:rsidR="00666757" w:rsidRPr="00666757" w:rsidRDefault="00666757" w:rsidP="00666757">
            <w:pPr>
              <w:spacing w:before="0" w:after="0"/>
              <w:rPr>
                <w:sz w:val="20"/>
                <w:szCs w:val="20"/>
              </w:rPr>
            </w:pPr>
            <w:r w:rsidRPr="00666757">
              <w:rPr>
                <w:sz w:val="20"/>
                <w:szCs w:val="20"/>
              </w:rPr>
              <w:t>Mait Peekma</w:t>
            </w:r>
            <w:r w:rsidRPr="00666757">
              <w:rPr>
                <w:sz w:val="20"/>
                <w:szCs w:val="20"/>
              </w:rPr>
              <w:tab/>
            </w:r>
          </w:p>
          <w:p w14:paraId="588B4797" w14:textId="3B9CF54B" w:rsidR="00666757" w:rsidRPr="00666757" w:rsidRDefault="00666757" w:rsidP="00666757">
            <w:pPr>
              <w:spacing w:before="0" w:after="0"/>
              <w:rPr>
                <w:sz w:val="20"/>
                <w:szCs w:val="20"/>
              </w:rPr>
            </w:pPr>
            <w:r w:rsidRPr="00666757">
              <w:rPr>
                <w:sz w:val="20"/>
                <w:szCs w:val="20"/>
              </w:rPr>
              <w:t>Sebastien Deleersnyder</w:t>
            </w:r>
          </w:p>
        </w:tc>
      </w:tr>
    </w:tbl>
    <w:p w14:paraId="209E4525" w14:textId="549DE01C" w:rsidR="00DF702A" w:rsidRDefault="00DF702A" w:rsidP="0021352C">
      <w:pPr>
        <w:pStyle w:val="Heading3"/>
        <w:spacing w:before="240"/>
      </w:pPr>
      <w:r>
        <w:lastRenderedPageBreak/>
        <w:t>Version 1.0</w:t>
      </w:r>
      <w:r w:rsidR="0021352C">
        <w:t>,</w:t>
      </w:r>
      <w:r>
        <w:t xml:space="preserve"> 2009</w:t>
      </w:r>
    </w:p>
    <w:tbl>
      <w:tblPr>
        <w:tblStyle w:val="ListTable3-Accent5"/>
        <w:tblW w:w="0" w:type="auto"/>
        <w:tblLook w:val="0420" w:firstRow="1" w:lastRow="0" w:firstColumn="0" w:lastColumn="0" w:noHBand="0" w:noVBand="1"/>
      </w:tblPr>
      <w:tblGrid>
        <w:gridCol w:w="3003"/>
        <w:gridCol w:w="3003"/>
        <w:gridCol w:w="3004"/>
      </w:tblGrid>
      <w:tr w:rsidR="00666757" w14:paraId="6EDBFECB" w14:textId="77777777" w:rsidTr="00666757">
        <w:trPr>
          <w:cnfStyle w:val="100000000000" w:firstRow="1" w:lastRow="0" w:firstColumn="0" w:lastColumn="0" w:oddVBand="0" w:evenVBand="0" w:oddHBand="0" w:evenHBand="0" w:firstRowFirstColumn="0" w:firstRowLastColumn="0" w:lastRowFirstColumn="0" w:lastRowLastColumn="0"/>
        </w:trPr>
        <w:tc>
          <w:tcPr>
            <w:tcW w:w="3003" w:type="dxa"/>
          </w:tcPr>
          <w:p w14:paraId="01AF93C9" w14:textId="77777777" w:rsidR="00666757" w:rsidRDefault="00666757" w:rsidP="00666757">
            <w:pPr>
              <w:spacing w:before="0" w:after="0"/>
            </w:pPr>
            <w:r>
              <w:t>Project Leads</w:t>
            </w:r>
          </w:p>
        </w:tc>
        <w:tc>
          <w:tcPr>
            <w:tcW w:w="3003" w:type="dxa"/>
          </w:tcPr>
          <w:p w14:paraId="47C538AC" w14:textId="77777777" w:rsidR="00666757" w:rsidRDefault="00666757" w:rsidP="00666757">
            <w:pPr>
              <w:spacing w:before="0" w:after="0"/>
            </w:pPr>
            <w:r>
              <w:t>Lead Authors</w:t>
            </w:r>
          </w:p>
        </w:tc>
        <w:tc>
          <w:tcPr>
            <w:tcW w:w="3004" w:type="dxa"/>
          </w:tcPr>
          <w:p w14:paraId="741BF03B" w14:textId="77777777" w:rsidR="00666757" w:rsidRDefault="00666757" w:rsidP="00666757">
            <w:pPr>
              <w:spacing w:before="0" w:after="0"/>
            </w:pPr>
            <w:r>
              <w:t>Contributors and Reviewers</w:t>
            </w:r>
          </w:p>
        </w:tc>
      </w:tr>
      <w:tr w:rsidR="00666757" w:rsidRPr="00666757" w14:paraId="6F84E5D6" w14:textId="77777777" w:rsidTr="00666757">
        <w:trPr>
          <w:cnfStyle w:val="000000100000" w:firstRow="0" w:lastRow="0" w:firstColumn="0" w:lastColumn="0" w:oddVBand="0" w:evenVBand="0" w:oddHBand="1" w:evenHBand="0" w:firstRowFirstColumn="0" w:firstRowLastColumn="0" w:lastRowFirstColumn="0" w:lastRowLastColumn="0"/>
        </w:trPr>
        <w:tc>
          <w:tcPr>
            <w:tcW w:w="3003" w:type="dxa"/>
          </w:tcPr>
          <w:p w14:paraId="5F8CAED2" w14:textId="77777777" w:rsidR="00666757" w:rsidRPr="00666757" w:rsidRDefault="00666757" w:rsidP="00666757">
            <w:pPr>
              <w:spacing w:before="0" w:after="0"/>
              <w:rPr>
                <w:sz w:val="20"/>
                <w:szCs w:val="20"/>
              </w:rPr>
            </w:pPr>
            <w:r w:rsidRPr="00666757">
              <w:rPr>
                <w:sz w:val="20"/>
                <w:szCs w:val="20"/>
              </w:rPr>
              <w:t>Mike Boberski</w:t>
            </w:r>
            <w:r w:rsidRPr="00666757">
              <w:rPr>
                <w:sz w:val="20"/>
                <w:szCs w:val="20"/>
              </w:rPr>
              <w:tab/>
            </w:r>
          </w:p>
          <w:p w14:paraId="331B8967" w14:textId="77777777" w:rsidR="00666757" w:rsidRPr="00666757" w:rsidRDefault="00666757" w:rsidP="00666757">
            <w:pPr>
              <w:spacing w:before="0" w:after="0"/>
              <w:rPr>
                <w:sz w:val="20"/>
                <w:szCs w:val="20"/>
              </w:rPr>
            </w:pPr>
            <w:r w:rsidRPr="00666757">
              <w:rPr>
                <w:sz w:val="20"/>
                <w:szCs w:val="20"/>
              </w:rPr>
              <w:t>Jeff Williams</w:t>
            </w:r>
            <w:r w:rsidRPr="00666757">
              <w:rPr>
                <w:sz w:val="20"/>
                <w:szCs w:val="20"/>
              </w:rPr>
              <w:tab/>
            </w:r>
          </w:p>
          <w:p w14:paraId="5F64F3B3" w14:textId="42730976" w:rsidR="00666757" w:rsidRPr="00666757" w:rsidRDefault="00666757" w:rsidP="00666757">
            <w:pPr>
              <w:spacing w:before="0" w:after="0"/>
              <w:rPr>
                <w:sz w:val="20"/>
                <w:szCs w:val="20"/>
              </w:rPr>
            </w:pPr>
            <w:r w:rsidRPr="00666757">
              <w:rPr>
                <w:sz w:val="20"/>
                <w:szCs w:val="20"/>
              </w:rPr>
              <w:t>Dave Wichers</w:t>
            </w:r>
          </w:p>
        </w:tc>
        <w:tc>
          <w:tcPr>
            <w:tcW w:w="3003" w:type="dxa"/>
          </w:tcPr>
          <w:p w14:paraId="3EE60B9E" w14:textId="77777777" w:rsidR="00666757" w:rsidRPr="00666757" w:rsidRDefault="00666757" w:rsidP="00666757">
            <w:pPr>
              <w:spacing w:before="0" w:after="0"/>
              <w:rPr>
                <w:sz w:val="20"/>
                <w:szCs w:val="20"/>
              </w:rPr>
            </w:pPr>
            <w:r w:rsidRPr="00666757">
              <w:rPr>
                <w:sz w:val="20"/>
                <w:szCs w:val="20"/>
              </w:rPr>
              <w:t>Jim Manico</w:t>
            </w:r>
          </w:p>
        </w:tc>
        <w:tc>
          <w:tcPr>
            <w:tcW w:w="3004" w:type="dxa"/>
          </w:tcPr>
          <w:p w14:paraId="57D37660" w14:textId="77777777" w:rsidR="00666757" w:rsidRPr="00666757" w:rsidRDefault="00666757" w:rsidP="00666757">
            <w:pPr>
              <w:spacing w:before="0" w:after="0"/>
              <w:rPr>
                <w:sz w:val="20"/>
                <w:szCs w:val="20"/>
              </w:rPr>
            </w:pPr>
            <w:r w:rsidRPr="00666757">
              <w:rPr>
                <w:sz w:val="20"/>
                <w:szCs w:val="20"/>
              </w:rPr>
              <w:t>Andrew van der Stock</w:t>
            </w:r>
            <w:r w:rsidRPr="00666757">
              <w:rPr>
                <w:sz w:val="20"/>
                <w:szCs w:val="20"/>
              </w:rPr>
              <w:tab/>
            </w:r>
          </w:p>
          <w:p w14:paraId="66712C05" w14:textId="77777777" w:rsidR="00666757" w:rsidRPr="00666757" w:rsidRDefault="00666757" w:rsidP="00666757">
            <w:pPr>
              <w:spacing w:before="0" w:after="0"/>
              <w:rPr>
                <w:sz w:val="20"/>
                <w:szCs w:val="20"/>
              </w:rPr>
            </w:pPr>
            <w:r w:rsidRPr="00666757">
              <w:rPr>
                <w:sz w:val="20"/>
                <w:szCs w:val="20"/>
              </w:rPr>
              <w:t>Dr. Sarbari Gupta</w:t>
            </w:r>
            <w:r w:rsidRPr="00666757">
              <w:rPr>
                <w:sz w:val="20"/>
                <w:szCs w:val="20"/>
              </w:rPr>
              <w:tab/>
            </w:r>
          </w:p>
          <w:p w14:paraId="1EB2B248" w14:textId="77777777" w:rsidR="00666757" w:rsidRPr="00666757" w:rsidRDefault="00666757" w:rsidP="00666757">
            <w:pPr>
              <w:spacing w:before="0" w:after="0"/>
              <w:rPr>
                <w:sz w:val="20"/>
                <w:szCs w:val="20"/>
              </w:rPr>
            </w:pPr>
            <w:r w:rsidRPr="00666757">
              <w:rPr>
                <w:sz w:val="20"/>
                <w:szCs w:val="20"/>
              </w:rPr>
              <w:t>John Steven</w:t>
            </w:r>
            <w:r w:rsidRPr="00666757">
              <w:rPr>
                <w:sz w:val="20"/>
                <w:szCs w:val="20"/>
              </w:rPr>
              <w:tab/>
            </w:r>
          </w:p>
          <w:p w14:paraId="486E2E4D" w14:textId="77777777" w:rsidR="00666757" w:rsidRPr="00666757" w:rsidRDefault="00666757" w:rsidP="00666757">
            <w:pPr>
              <w:spacing w:before="0" w:after="0"/>
              <w:rPr>
                <w:sz w:val="20"/>
                <w:szCs w:val="20"/>
              </w:rPr>
            </w:pPr>
            <w:r w:rsidRPr="00666757">
              <w:rPr>
                <w:sz w:val="20"/>
                <w:szCs w:val="20"/>
              </w:rPr>
              <w:t>Pierre Parrend</w:t>
            </w:r>
          </w:p>
          <w:p w14:paraId="45F31803" w14:textId="77777777" w:rsidR="00666757" w:rsidRPr="00666757" w:rsidRDefault="00666757" w:rsidP="00666757">
            <w:pPr>
              <w:spacing w:before="0" w:after="0"/>
              <w:rPr>
                <w:sz w:val="20"/>
                <w:szCs w:val="20"/>
              </w:rPr>
            </w:pPr>
            <w:r w:rsidRPr="00666757">
              <w:rPr>
                <w:sz w:val="20"/>
                <w:szCs w:val="20"/>
              </w:rPr>
              <w:t>Barry Boyd</w:t>
            </w:r>
          </w:p>
          <w:p w14:paraId="19ED1557" w14:textId="77777777" w:rsidR="00666757" w:rsidRPr="00666757" w:rsidRDefault="00666757" w:rsidP="00666757">
            <w:pPr>
              <w:spacing w:before="0" w:after="0"/>
              <w:rPr>
                <w:sz w:val="20"/>
                <w:szCs w:val="20"/>
              </w:rPr>
            </w:pPr>
            <w:r w:rsidRPr="00666757">
              <w:rPr>
                <w:sz w:val="20"/>
                <w:szCs w:val="20"/>
              </w:rPr>
              <w:t>Dr. Thomas Braun</w:t>
            </w:r>
            <w:r w:rsidRPr="00666757">
              <w:rPr>
                <w:sz w:val="20"/>
                <w:szCs w:val="20"/>
              </w:rPr>
              <w:tab/>
            </w:r>
          </w:p>
          <w:p w14:paraId="375873D0" w14:textId="77777777" w:rsidR="00666757" w:rsidRPr="00666757" w:rsidRDefault="00666757" w:rsidP="00666757">
            <w:pPr>
              <w:spacing w:before="0" w:after="0"/>
              <w:rPr>
                <w:sz w:val="20"/>
                <w:szCs w:val="20"/>
              </w:rPr>
            </w:pPr>
            <w:r w:rsidRPr="00666757">
              <w:rPr>
                <w:sz w:val="20"/>
                <w:szCs w:val="20"/>
              </w:rPr>
              <w:t>Ken Huang</w:t>
            </w:r>
            <w:r w:rsidRPr="00666757">
              <w:rPr>
                <w:sz w:val="20"/>
                <w:szCs w:val="20"/>
              </w:rPr>
              <w:tab/>
            </w:r>
          </w:p>
          <w:p w14:paraId="575FB7CC" w14:textId="77777777" w:rsidR="00666757" w:rsidRPr="00666757" w:rsidRDefault="00666757" w:rsidP="00666757">
            <w:pPr>
              <w:spacing w:before="0" w:after="0"/>
              <w:rPr>
                <w:sz w:val="20"/>
                <w:szCs w:val="20"/>
              </w:rPr>
            </w:pPr>
            <w:r w:rsidRPr="00666757">
              <w:rPr>
                <w:sz w:val="20"/>
                <w:szCs w:val="20"/>
              </w:rPr>
              <w:t>Richard Campbell</w:t>
            </w:r>
          </w:p>
          <w:p w14:paraId="0E1AE0A8" w14:textId="77777777" w:rsidR="00666757" w:rsidRPr="00666757" w:rsidRDefault="00666757" w:rsidP="00666757">
            <w:pPr>
              <w:spacing w:before="0" w:after="0"/>
              <w:rPr>
                <w:sz w:val="20"/>
                <w:szCs w:val="20"/>
              </w:rPr>
            </w:pPr>
            <w:r w:rsidRPr="00666757">
              <w:rPr>
                <w:sz w:val="20"/>
                <w:szCs w:val="20"/>
              </w:rPr>
              <w:t>Bedirhan Urgun</w:t>
            </w:r>
            <w:r w:rsidRPr="00666757">
              <w:rPr>
                <w:sz w:val="20"/>
                <w:szCs w:val="20"/>
              </w:rPr>
              <w:tab/>
            </w:r>
          </w:p>
          <w:p w14:paraId="382954D0" w14:textId="77777777" w:rsidR="00666757" w:rsidRPr="00666757" w:rsidRDefault="00666757" w:rsidP="00666757">
            <w:pPr>
              <w:spacing w:before="0" w:after="0"/>
              <w:rPr>
                <w:sz w:val="20"/>
                <w:szCs w:val="20"/>
              </w:rPr>
            </w:pPr>
            <w:r w:rsidRPr="00666757">
              <w:rPr>
                <w:sz w:val="20"/>
                <w:szCs w:val="20"/>
              </w:rPr>
              <w:t>Eoin Keary</w:t>
            </w:r>
            <w:r w:rsidRPr="00666757">
              <w:rPr>
                <w:sz w:val="20"/>
                <w:szCs w:val="20"/>
              </w:rPr>
              <w:tab/>
            </w:r>
          </w:p>
          <w:p w14:paraId="24A789DA" w14:textId="77777777" w:rsidR="00666757" w:rsidRPr="00666757" w:rsidRDefault="00666757" w:rsidP="00666757">
            <w:pPr>
              <w:spacing w:before="0" w:after="0"/>
              <w:rPr>
                <w:sz w:val="20"/>
                <w:szCs w:val="20"/>
              </w:rPr>
            </w:pPr>
            <w:r w:rsidRPr="00666757">
              <w:rPr>
                <w:sz w:val="20"/>
                <w:szCs w:val="20"/>
              </w:rPr>
              <w:t>Ketan Dilipkumar Vyas</w:t>
            </w:r>
            <w:r w:rsidRPr="00666757">
              <w:rPr>
                <w:sz w:val="20"/>
                <w:szCs w:val="20"/>
              </w:rPr>
              <w:tab/>
            </w:r>
          </w:p>
          <w:p w14:paraId="4A604550" w14:textId="77777777" w:rsidR="00666757" w:rsidRPr="00666757" w:rsidRDefault="00666757" w:rsidP="00666757">
            <w:pPr>
              <w:spacing w:before="0" w:after="0"/>
              <w:rPr>
                <w:sz w:val="20"/>
                <w:szCs w:val="20"/>
              </w:rPr>
            </w:pPr>
            <w:r w:rsidRPr="00666757">
              <w:rPr>
                <w:sz w:val="20"/>
                <w:szCs w:val="20"/>
              </w:rPr>
              <w:t>Scott Matsumoto</w:t>
            </w:r>
          </w:p>
          <w:p w14:paraId="6A4FF516" w14:textId="77777777" w:rsidR="00666757" w:rsidRPr="00666757" w:rsidRDefault="00666757" w:rsidP="00666757">
            <w:pPr>
              <w:spacing w:before="0" w:after="0"/>
              <w:rPr>
                <w:sz w:val="20"/>
                <w:szCs w:val="20"/>
              </w:rPr>
            </w:pPr>
            <w:r w:rsidRPr="00666757">
              <w:rPr>
                <w:sz w:val="20"/>
                <w:szCs w:val="20"/>
              </w:rPr>
              <w:t>Colin Watson</w:t>
            </w:r>
            <w:r w:rsidRPr="00666757">
              <w:rPr>
                <w:sz w:val="20"/>
                <w:szCs w:val="20"/>
              </w:rPr>
              <w:tab/>
            </w:r>
          </w:p>
          <w:p w14:paraId="187A43D5" w14:textId="77777777" w:rsidR="00666757" w:rsidRPr="00666757" w:rsidRDefault="00666757" w:rsidP="00666757">
            <w:pPr>
              <w:spacing w:before="0" w:after="0"/>
              <w:rPr>
                <w:sz w:val="20"/>
                <w:szCs w:val="20"/>
              </w:rPr>
            </w:pPr>
            <w:r w:rsidRPr="00666757">
              <w:rPr>
                <w:sz w:val="20"/>
                <w:szCs w:val="20"/>
              </w:rPr>
              <w:t>Gaurang Shah</w:t>
            </w:r>
            <w:r w:rsidRPr="00666757">
              <w:rPr>
                <w:sz w:val="20"/>
                <w:szCs w:val="20"/>
              </w:rPr>
              <w:tab/>
            </w:r>
          </w:p>
          <w:p w14:paraId="2588F901" w14:textId="77777777" w:rsidR="00666757" w:rsidRPr="00666757" w:rsidRDefault="00666757" w:rsidP="00666757">
            <w:pPr>
              <w:spacing w:before="0" w:after="0"/>
              <w:rPr>
                <w:sz w:val="20"/>
                <w:szCs w:val="20"/>
              </w:rPr>
            </w:pPr>
            <w:r w:rsidRPr="00666757">
              <w:rPr>
                <w:sz w:val="20"/>
                <w:szCs w:val="20"/>
              </w:rPr>
              <w:t>Liz Fong</w:t>
            </w:r>
            <w:r w:rsidRPr="00666757">
              <w:rPr>
                <w:sz w:val="20"/>
                <w:szCs w:val="20"/>
              </w:rPr>
              <w:tab/>
              <w:t>Shouvik Bardhan</w:t>
            </w:r>
          </w:p>
          <w:p w14:paraId="12C55ECD" w14:textId="77777777" w:rsidR="00666757" w:rsidRPr="00666757" w:rsidRDefault="00666757" w:rsidP="00666757">
            <w:pPr>
              <w:spacing w:before="0" w:after="0"/>
              <w:rPr>
                <w:sz w:val="20"/>
                <w:szCs w:val="20"/>
              </w:rPr>
            </w:pPr>
            <w:r w:rsidRPr="00666757">
              <w:rPr>
                <w:sz w:val="20"/>
                <w:szCs w:val="20"/>
              </w:rPr>
              <w:t>Dan Cornell</w:t>
            </w:r>
            <w:r w:rsidRPr="00666757">
              <w:rPr>
                <w:sz w:val="20"/>
                <w:szCs w:val="20"/>
              </w:rPr>
              <w:tab/>
            </w:r>
          </w:p>
          <w:p w14:paraId="38D2A43B" w14:textId="77777777" w:rsidR="00666757" w:rsidRPr="00666757" w:rsidRDefault="00666757" w:rsidP="00666757">
            <w:pPr>
              <w:spacing w:before="0" w:after="0"/>
              <w:rPr>
                <w:sz w:val="20"/>
                <w:szCs w:val="20"/>
              </w:rPr>
            </w:pPr>
            <w:r w:rsidRPr="00666757">
              <w:rPr>
                <w:sz w:val="20"/>
                <w:szCs w:val="20"/>
              </w:rPr>
              <w:t>George Lawless</w:t>
            </w:r>
            <w:r w:rsidRPr="00666757">
              <w:rPr>
                <w:sz w:val="20"/>
                <w:szCs w:val="20"/>
              </w:rPr>
              <w:tab/>
            </w:r>
          </w:p>
          <w:p w14:paraId="03F34966" w14:textId="77777777" w:rsidR="00666757" w:rsidRPr="00666757" w:rsidRDefault="00666757" w:rsidP="00666757">
            <w:pPr>
              <w:spacing w:before="0" w:after="0"/>
              <w:rPr>
                <w:sz w:val="20"/>
                <w:szCs w:val="20"/>
              </w:rPr>
            </w:pPr>
            <w:r w:rsidRPr="00666757">
              <w:rPr>
                <w:sz w:val="20"/>
                <w:szCs w:val="20"/>
              </w:rPr>
              <w:t xml:space="preserve">Mandeep Khera </w:t>
            </w:r>
            <w:r w:rsidRPr="00666757">
              <w:rPr>
                <w:sz w:val="20"/>
                <w:szCs w:val="20"/>
              </w:rPr>
              <w:tab/>
            </w:r>
          </w:p>
          <w:p w14:paraId="275378FE" w14:textId="77777777" w:rsidR="00666757" w:rsidRPr="00666757" w:rsidRDefault="00666757" w:rsidP="00666757">
            <w:pPr>
              <w:spacing w:before="0" w:after="0"/>
              <w:rPr>
                <w:sz w:val="20"/>
                <w:szCs w:val="20"/>
              </w:rPr>
            </w:pPr>
            <w:r w:rsidRPr="00666757">
              <w:rPr>
                <w:sz w:val="20"/>
                <w:szCs w:val="20"/>
              </w:rPr>
              <w:t>Stan Wisseman</w:t>
            </w:r>
          </w:p>
          <w:p w14:paraId="48555ED2" w14:textId="77777777" w:rsidR="00666757" w:rsidRPr="00666757" w:rsidRDefault="00666757" w:rsidP="00666757">
            <w:pPr>
              <w:spacing w:before="0" w:after="0"/>
              <w:rPr>
                <w:sz w:val="20"/>
                <w:szCs w:val="20"/>
              </w:rPr>
            </w:pPr>
            <w:r w:rsidRPr="00666757">
              <w:rPr>
                <w:sz w:val="20"/>
                <w:szCs w:val="20"/>
              </w:rPr>
              <w:t>Dave Hausladen</w:t>
            </w:r>
            <w:r w:rsidRPr="00666757">
              <w:rPr>
                <w:sz w:val="20"/>
                <w:szCs w:val="20"/>
              </w:rPr>
              <w:tab/>
            </w:r>
          </w:p>
          <w:p w14:paraId="0E23811F" w14:textId="77777777" w:rsidR="00666757" w:rsidRPr="00666757" w:rsidRDefault="00666757" w:rsidP="00666757">
            <w:pPr>
              <w:spacing w:before="0" w:after="0"/>
              <w:rPr>
                <w:sz w:val="20"/>
                <w:szCs w:val="20"/>
              </w:rPr>
            </w:pPr>
            <w:r w:rsidRPr="00666757">
              <w:rPr>
                <w:sz w:val="20"/>
                <w:szCs w:val="20"/>
              </w:rPr>
              <w:t>Jeff LoSapio</w:t>
            </w:r>
            <w:r w:rsidRPr="00666757">
              <w:rPr>
                <w:sz w:val="20"/>
                <w:szCs w:val="20"/>
              </w:rPr>
              <w:tab/>
            </w:r>
          </w:p>
          <w:p w14:paraId="031D4C25" w14:textId="77777777" w:rsidR="00666757" w:rsidRPr="00666757" w:rsidRDefault="00666757" w:rsidP="00666757">
            <w:pPr>
              <w:spacing w:before="0" w:after="0"/>
              <w:rPr>
                <w:sz w:val="20"/>
                <w:szCs w:val="20"/>
              </w:rPr>
            </w:pPr>
            <w:r w:rsidRPr="00666757">
              <w:rPr>
                <w:sz w:val="20"/>
                <w:szCs w:val="20"/>
              </w:rPr>
              <w:t>Matt Presson</w:t>
            </w:r>
            <w:r w:rsidRPr="00666757">
              <w:rPr>
                <w:sz w:val="20"/>
                <w:szCs w:val="20"/>
              </w:rPr>
              <w:tab/>
            </w:r>
          </w:p>
          <w:p w14:paraId="15FEDEAB" w14:textId="77777777" w:rsidR="00666757" w:rsidRPr="00666757" w:rsidRDefault="00666757" w:rsidP="00666757">
            <w:pPr>
              <w:spacing w:before="0" w:after="0"/>
              <w:rPr>
                <w:sz w:val="20"/>
                <w:szCs w:val="20"/>
              </w:rPr>
            </w:pPr>
            <w:r w:rsidRPr="00666757">
              <w:rPr>
                <w:sz w:val="20"/>
                <w:szCs w:val="20"/>
              </w:rPr>
              <w:t>Stephen de Vries</w:t>
            </w:r>
          </w:p>
          <w:p w14:paraId="6DB0F494" w14:textId="77777777" w:rsidR="00666757" w:rsidRPr="00666757" w:rsidRDefault="00666757" w:rsidP="00666757">
            <w:pPr>
              <w:spacing w:before="0" w:after="0"/>
              <w:rPr>
                <w:sz w:val="20"/>
                <w:szCs w:val="20"/>
              </w:rPr>
            </w:pPr>
            <w:r w:rsidRPr="00666757">
              <w:rPr>
                <w:sz w:val="20"/>
                <w:szCs w:val="20"/>
              </w:rPr>
              <w:t>Theodore Winograd</w:t>
            </w:r>
          </w:p>
          <w:p w14:paraId="38A3B3EC" w14:textId="77777777" w:rsidR="00666757" w:rsidRPr="00666757" w:rsidRDefault="00666757" w:rsidP="00666757">
            <w:pPr>
              <w:spacing w:before="0" w:after="0"/>
              <w:rPr>
                <w:sz w:val="20"/>
                <w:szCs w:val="20"/>
              </w:rPr>
            </w:pPr>
            <w:r w:rsidRPr="00666757">
              <w:rPr>
                <w:sz w:val="20"/>
                <w:szCs w:val="20"/>
              </w:rPr>
              <w:t>Jeremiah Grossman</w:t>
            </w:r>
            <w:r w:rsidRPr="00666757">
              <w:rPr>
                <w:sz w:val="20"/>
                <w:szCs w:val="20"/>
              </w:rPr>
              <w:tab/>
            </w:r>
          </w:p>
          <w:p w14:paraId="7B3A3CC6" w14:textId="77777777" w:rsidR="00666757" w:rsidRPr="00666757" w:rsidRDefault="00666757" w:rsidP="00666757">
            <w:pPr>
              <w:spacing w:before="0" w:after="0"/>
              <w:rPr>
                <w:sz w:val="20"/>
                <w:szCs w:val="20"/>
              </w:rPr>
            </w:pPr>
            <w:r w:rsidRPr="00666757">
              <w:rPr>
                <w:sz w:val="20"/>
                <w:szCs w:val="20"/>
              </w:rPr>
              <w:t>Nam Nguyen</w:t>
            </w:r>
            <w:r w:rsidRPr="00666757">
              <w:rPr>
                <w:sz w:val="20"/>
                <w:szCs w:val="20"/>
              </w:rPr>
              <w:tab/>
            </w:r>
          </w:p>
          <w:p w14:paraId="043A622F" w14:textId="77777777" w:rsidR="00666757" w:rsidRPr="00666757" w:rsidRDefault="00666757" w:rsidP="00666757">
            <w:pPr>
              <w:spacing w:before="0" w:after="0"/>
              <w:rPr>
                <w:sz w:val="20"/>
                <w:szCs w:val="20"/>
              </w:rPr>
            </w:pPr>
            <w:r w:rsidRPr="00666757">
              <w:rPr>
                <w:sz w:val="20"/>
                <w:szCs w:val="20"/>
              </w:rPr>
              <w:t>Steve Coyle</w:t>
            </w:r>
          </w:p>
          <w:p w14:paraId="4ED54811" w14:textId="77777777" w:rsidR="00666757" w:rsidRPr="00666757" w:rsidRDefault="00666757" w:rsidP="00666757">
            <w:pPr>
              <w:spacing w:before="0" w:after="0"/>
              <w:rPr>
                <w:sz w:val="20"/>
                <w:szCs w:val="20"/>
              </w:rPr>
            </w:pPr>
            <w:r w:rsidRPr="00666757">
              <w:rPr>
                <w:sz w:val="20"/>
                <w:szCs w:val="20"/>
              </w:rPr>
              <w:t>Dave van Stein</w:t>
            </w:r>
            <w:r w:rsidRPr="00666757">
              <w:rPr>
                <w:sz w:val="20"/>
                <w:szCs w:val="20"/>
              </w:rPr>
              <w:tab/>
            </w:r>
          </w:p>
          <w:p w14:paraId="673A8758" w14:textId="77777777" w:rsidR="00666757" w:rsidRPr="00666757" w:rsidRDefault="00666757" w:rsidP="00666757">
            <w:pPr>
              <w:spacing w:before="0" w:after="0"/>
              <w:rPr>
                <w:sz w:val="20"/>
                <w:szCs w:val="20"/>
              </w:rPr>
            </w:pPr>
            <w:r w:rsidRPr="00666757">
              <w:rPr>
                <w:sz w:val="20"/>
                <w:szCs w:val="20"/>
              </w:rPr>
              <w:t>John Martin</w:t>
            </w:r>
            <w:r w:rsidRPr="00666757">
              <w:rPr>
                <w:sz w:val="20"/>
                <w:szCs w:val="20"/>
              </w:rPr>
              <w:tab/>
            </w:r>
          </w:p>
          <w:p w14:paraId="4B672CA2" w14:textId="77777777" w:rsidR="00666757" w:rsidRPr="00666757" w:rsidRDefault="00666757" w:rsidP="00666757">
            <w:pPr>
              <w:spacing w:before="0" w:after="0"/>
              <w:rPr>
                <w:sz w:val="20"/>
                <w:szCs w:val="20"/>
              </w:rPr>
            </w:pPr>
            <w:r w:rsidRPr="00666757">
              <w:rPr>
                <w:sz w:val="20"/>
                <w:szCs w:val="20"/>
              </w:rPr>
              <w:t>Paul Douthit</w:t>
            </w:r>
            <w:r w:rsidRPr="00666757">
              <w:rPr>
                <w:sz w:val="20"/>
                <w:szCs w:val="20"/>
              </w:rPr>
              <w:tab/>
            </w:r>
          </w:p>
          <w:p w14:paraId="056E321B" w14:textId="502831BF" w:rsidR="00666757" w:rsidRPr="00666757" w:rsidRDefault="00666757" w:rsidP="00666757">
            <w:pPr>
              <w:spacing w:before="0" w:after="0"/>
              <w:rPr>
                <w:sz w:val="20"/>
                <w:szCs w:val="20"/>
              </w:rPr>
            </w:pPr>
            <w:r w:rsidRPr="00666757">
              <w:rPr>
                <w:sz w:val="20"/>
                <w:szCs w:val="20"/>
              </w:rPr>
              <w:t>Terrie Diaz</w:t>
            </w:r>
          </w:p>
        </w:tc>
      </w:tr>
    </w:tbl>
    <w:p w14:paraId="4E61EFB7" w14:textId="77777777" w:rsidR="009B6EC5" w:rsidRDefault="009B6EC5" w:rsidP="00BD5F80"/>
    <w:p w14:paraId="3E0EB44F" w14:textId="77777777" w:rsidR="00AA1EE5" w:rsidRPr="00DF702A" w:rsidRDefault="00AA1EE5" w:rsidP="00BD5F80"/>
    <w:p w14:paraId="45409AE6" w14:textId="77777777" w:rsidR="00AA1EE5" w:rsidRDefault="00AA1EE5" w:rsidP="00BD5F80">
      <w:pPr>
        <w:rPr>
          <w:rFonts w:asciiTheme="majorHAnsi" w:eastAsiaTheme="majorEastAsia" w:hAnsiTheme="majorHAnsi" w:cstheme="majorBidi"/>
          <w:color w:val="2E74B5" w:themeColor="accent1" w:themeShade="BF"/>
          <w:sz w:val="32"/>
          <w:szCs w:val="32"/>
        </w:rPr>
      </w:pPr>
      <w:r>
        <w:br w:type="page"/>
      </w:r>
    </w:p>
    <w:p w14:paraId="2FF243FA" w14:textId="1AEE5BB3" w:rsidR="00AA1EE5" w:rsidRDefault="00AA1EE5" w:rsidP="00BD5F80">
      <w:pPr>
        <w:pStyle w:val="Heading1"/>
      </w:pPr>
      <w:bookmarkStart w:id="4" w:name="_Toc438078064"/>
      <w:r>
        <w:lastRenderedPageBreak/>
        <w:t>Preface</w:t>
      </w:r>
      <w:bookmarkEnd w:id="4"/>
    </w:p>
    <w:p w14:paraId="7CFB6829" w14:textId="77777777" w:rsidR="0021352C" w:rsidRDefault="0021352C" w:rsidP="0021352C">
      <w:r>
        <w:t>Welcome to the Application Security Verification Standard (ASVS) version 3.0. The ASVS is a community-effort to establish a framework of security requirements and controls that focus on normalising the functional and non-functional security controls required when designing, developing and testing modern web applications.</w:t>
      </w:r>
    </w:p>
    <w:p w14:paraId="53D7D4F8" w14:textId="77777777" w:rsidR="0021352C" w:rsidRDefault="0021352C" w:rsidP="0021352C">
      <w:r>
        <w:t>ASVS v3.0 is a culmination of community effort and industry feedback. In this release, we felt it was important to qualify the experiences of real world use cases relating to ASVS adoption. This will help newcomers to the standard plan their adoption of the ASVS, whilst assisting existing companies in learning from the experience of others.</w:t>
      </w:r>
    </w:p>
    <w:p w14:paraId="2A704D90" w14:textId="1A121379" w:rsidR="0021352C" w:rsidRDefault="0021352C" w:rsidP="0021352C">
      <w:r>
        <w:t>We expect that there will most likely never be 100% agreement on this standard. Risk analysis is always subjective to some extent, which creates a challenge when attempting to generalize in a one size fits all standard. However, we hope that the latest updates made in this version are a step in the right direction, and respectfully enhance the concepts introduced in this important industry standard.</w:t>
      </w:r>
    </w:p>
    <w:p w14:paraId="308D5A02" w14:textId="77777777" w:rsidR="0021352C" w:rsidRDefault="0021352C" w:rsidP="0021352C">
      <w:pPr>
        <w:pStyle w:val="Heading2"/>
      </w:pPr>
      <w:bookmarkStart w:id="5" w:name="_Toc438078065"/>
      <w:r>
        <w:t>What’s new in 3.0?</w:t>
      </w:r>
      <w:bookmarkEnd w:id="5"/>
    </w:p>
    <w:p w14:paraId="39C2CAA1" w14:textId="77777777" w:rsidR="0021352C" w:rsidRDefault="0021352C" w:rsidP="0021352C">
      <w:r>
        <w:t xml:space="preserve">In version 3.0, we have added several new sections, including Configuration, Web Services, Modern (Client) based applications, to make the Standard more applicable to modern applications, which are commonly responsive applications, with an extensive HTML5 front end or mobile client that calls a common set of RESTful web services using SAML authentication. </w:t>
      </w:r>
    </w:p>
    <w:p w14:paraId="00E45C68" w14:textId="6D0F9F0F" w:rsidR="0021352C" w:rsidRDefault="0021352C" w:rsidP="0021352C">
      <w:r>
        <w:t>We have also de</w:t>
      </w:r>
      <w:r w:rsidR="0070406F">
        <w:t>-</w:t>
      </w:r>
      <w:r>
        <w:t xml:space="preserve">duplicated the standard, for example, to ensure that a mobile developer does not need to re-test the same items multiple times. </w:t>
      </w:r>
    </w:p>
    <w:p w14:paraId="53B9B40F" w14:textId="77777777" w:rsidR="0021352C" w:rsidRDefault="0021352C" w:rsidP="0021352C">
      <w:r>
        <w:t xml:space="preserve">We have provided a mapping to the CWE common weakness enumeration (CWE) dictionary. The CWE mapping can be used to identify information such as likelihood of exploitation, consequence of a successful exploitation and broadly speaking to gain insight on what could go wrong if a security control is not used or implemented effectively and how to mitigate the weakness. </w:t>
      </w:r>
    </w:p>
    <w:p w14:paraId="163D78B9" w14:textId="77777777" w:rsidR="0021352C" w:rsidRDefault="0021352C" w:rsidP="0021352C">
      <w:r>
        <w:t xml:space="preserve">Lastly, we reached out to the community and held peer review sessions at AppSec EU 2015 and a final working session at AppSec USA 2015 to include a massive amount of community feedback. During peer review, if edits to the meaning of a control changed substantially, we created a new control and deprecated the old one. We have deliberately chosen to not reuse any deprecated control requirements, as this could be a source of confusion. We have provided a comprehensive mapping of what has changed in Appendix A. </w:t>
      </w:r>
    </w:p>
    <w:p w14:paraId="0A84EDB1" w14:textId="4F4D04E8" w:rsidR="0021352C" w:rsidRDefault="0021352C" w:rsidP="0021352C">
      <w:r>
        <w:t>Taken together, v3.0 is the single largest change to the Standard in its history. We hope that you find the update to the standard useful, and use it in ways we can only imagine.</w:t>
      </w:r>
    </w:p>
    <w:p w14:paraId="2878FBA1" w14:textId="524FEDCC" w:rsidR="0021352C" w:rsidRDefault="0021352C" w:rsidP="00273F89">
      <w:pPr>
        <w:pStyle w:val="Heading1"/>
      </w:pPr>
      <w:bookmarkStart w:id="6" w:name="_Toc438078066"/>
      <w:r w:rsidRPr="0021352C">
        <w:lastRenderedPageBreak/>
        <w:t>Using the Application Security Verification Standard</w:t>
      </w:r>
      <w:bookmarkEnd w:id="6"/>
    </w:p>
    <w:p w14:paraId="2FC15703" w14:textId="77777777" w:rsidR="0021352C" w:rsidRDefault="0021352C" w:rsidP="0021352C">
      <w:r>
        <w:t xml:space="preserve">ASVS has two main goals: </w:t>
      </w:r>
    </w:p>
    <w:p w14:paraId="2733DB0B" w14:textId="77777777" w:rsidR="0021352C" w:rsidRDefault="0021352C" w:rsidP="009D1F1E">
      <w:pPr>
        <w:pStyle w:val="ListParagraph"/>
        <w:numPr>
          <w:ilvl w:val="0"/>
          <w:numId w:val="4"/>
        </w:numPr>
      </w:pPr>
      <w:r>
        <w:t>to help organizations develop and maintain secure applications</w:t>
      </w:r>
    </w:p>
    <w:p w14:paraId="0B66FD61" w14:textId="77777777" w:rsidR="0021352C" w:rsidRDefault="0021352C" w:rsidP="009D1F1E">
      <w:pPr>
        <w:pStyle w:val="ListParagraph"/>
        <w:numPr>
          <w:ilvl w:val="0"/>
          <w:numId w:val="4"/>
        </w:numPr>
      </w:pPr>
      <w:r>
        <w:t>to allow security service, security tools vendors, and consumers to align their requirements and offerings</w:t>
      </w:r>
    </w:p>
    <w:p w14:paraId="40930C79" w14:textId="34F2837F" w:rsidR="0021352C" w:rsidRDefault="00721C05" w:rsidP="0021352C">
      <w:pPr>
        <w:keepNext/>
        <w:jc w:val="center"/>
      </w:pPr>
      <w:r>
        <w:rPr>
          <w:noProof/>
          <w:lang w:val="en-US"/>
        </w:rPr>
        <w:drawing>
          <wp:inline distT="0" distB="0" distL="0" distR="0" wp14:anchorId="56AB7348" wp14:editId="6265AB79">
            <wp:extent cx="5390776" cy="503577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0">
                      <a:extLst>
                        <a:ext uri="{28A0092B-C50C-407E-A947-70E740481C1C}">
                          <a14:useLocalDpi xmlns:a14="http://schemas.microsoft.com/office/drawing/2010/main" val="0"/>
                        </a:ext>
                      </a:extLst>
                    </a:blip>
                    <a:stretch>
                      <a:fillRect/>
                    </a:stretch>
                  </pic:blipFill>
                  <pic:spPr>
                    <a:xfrm>
                      <a:off x="0" y="0"/>
                      <a:ext cx="5390776" cy="5035774"/>
                    </a:xfrm>
                    <a:prstGeom prst="rect">
                      <a:avLst/>
                    </a:prstGeom>
                  </pic:spPr>
                </pic:pic>
              </a:graphicData>
            </a:graphic>
          </wp:inline>
        </w:drawing>
      </w:r>
    </w:p>
    <w:p w14:paraId="0913378D" w14:textId="6851F1D1" w:rsidR="0021352C" w:rsidRDefault="0021352C" w:rsidP="0021352C">
      <w:pPr>
        <w:pStyle w:val="Caption"/>
        <w:jc w:val="center"/>
      </w:pPr>
      <w:r>
        <w:t xml:space="preserve">Figure </w:t>
      </w:r>
      <w:r w:rsidR="00CF6A5A">
        <w:fldChar w:fldCharType="begin"/>
      </w:r>
      <w:r w:rsidR="00CF6A5A">
        <w:instrText xml:space="preserve"> SEQ Figure \* ARABIC </w:instrText>
      </w:r>
      <w:r w:rsidR="00CF6A5A">
        <w:fldChar w:fldCharType="separate"/>
      </w:r>
      <w:r w:rsidR="00CF6A5A">
        <w:rPr>
          <w:noProof/>
        </w:rPr>
        <w:t>1</w:t>
      </w:r>
      <w:r w:rsidR="00CF6A5A">
        <w:rPr>
          <w:noProof/>
        </w:rPr>
        <w:fldChar w:fldCharType="end"/>
      </w:r>
      <w:r>
        <w:t xml:space="preserve"> </w:t>
      </w:r>
      <w:r w:rsidRPr="00051D61">
        <w:t>- Uses of ASVS for organizations and tool/service providers</w:t>
      </w:r>
    </w:p>
    <w:p w14:paraId="10EC9EF8" w14:textId="77777777" w:rsidR="0070406F" w:rsidRDefault="0070406F" w:rsidP="0070406F"/>
    <w:p w14:paraId="609B491D" w14:textId="20E70D5F" w:rsidR="0070406F" w:rsidRDefault="0070406F" w:rsidP="0070406F">
      <w:pPr>
        <w:pStyle w:val="Heading2"/>
      </w:pPr>
      <w:bookmarkStart w:id="7" w:name="_Toc438078067"/>
      <w:r>
        <w:t>Application Security Verification Levels</w:t>
      </w:r>
      <w:bookmarkEnd w:id="7"/>
    </w:p>
    <w:p w14:paraId="75A50AC7" w14:textId="77777777" w:rsidR="0070406F" w:rsidRPr="0070406F" w:rsidRDefault="0070406F" w:rsidP="0070406F">
      <w:r w:rsidRPr="0070406F">
        <w:t xml:space="preserve">The Application Security Verification Standard defines three security verification levels, with each level increasing in depth. </w:t>
      </w:r>
    </w:p>
    <w:p w14:paraId="579B5CBE" w14:textId="77777777" w:rsidR="0070406F" w:rsidRPr="0070406F" w:rsidRDefault="0070406F" w:rsidP="009D1F1E">
      <w:pPr>
        <w:pStyle w:val="ListParagraph"/>
        <w:numPr>
          <w:ilvl w:val="0"/>
          <w:numId w:val="5"/>
        </w:numPr>
      </w:pPr>
      <w:r w:rsidRPr="0070406F">
        <w:lastRenderedPageBreak/>
        <w:t xml:space="preserve">ASVS Level 1 is meant for all software. </w:t>
      </w:r>
    </w:p>
    <w:p w14:paraId="7E41C6F4" w14:textId="77777777" w:rsidR="0070406F" w:rsidRPr="0070406F" w:rsidRDefault="0070406F" w:rsidP="009D1F1E">
      <w:pPr>
        <w:pStyle w:val="ListParagraph"/>
        <w:numPr>
          <w:ilvl w:val="0"/>
          <w:numId w:val="5"/>
        </w:numPr>
      </w:pPr>
      <w:r w:rsidRPr="0070406F">
        <w:t xml:space="preserve">ASVS Level 2 is for applications that contain sensitive data, which requires protection. </w:t>
      </w:r>
    </w:p>
    <w:p w14:paraId="3C7A67FE" w14:textId="77777777" w:rsidR="0070406F" w:rsidRPr="0070406F" w:rsidRDefault="0070406F" w:rsidP="009D1F1E">
      <w:pPr>
        <w:pStyle w:val="ListParagraph"/>
        <w:numPr>
          <w:ilvl w:val="0"/>
          <w:numId w:val="5"/>
        </w:numPr>
      </w:pPr>
      <w:r w:rsidRPr="0070406F">
        <w:t>ASVS Level 3 is for the most critical applications - applications that perform high value transactions, contain sensitive medical data, or any application that requires the highest level of trust.</w:t>
      </w:r>
    </w:p>
    <w:p w14:paraId="29A097C2" w14:textId="77777777" w:rsidR="0070406F" w:rsidRDefault="0070406F" w:rsidP="0070406F">
      <w:r w:rsidRPr="0070406F">
        <w:t xml:space="preserve">Each ASVS level contains a list of security requirements. Each of these requirements can also be mapped to security-specific features and capabilities that must be built into software by developers. </w:t>
      </w:r>
    </w:p>
    <w:p w14:paraId="4EC44CE9" w14:textId="28EDF7A8" w:rsidR="0070406F" w:rsidRDefault="00721C05" w:rsidP="0070406F">
      <w:pPr>
        <w:keepNext/>
        <w:jc w:val="center"/>
      </w:pPr>
      <w:r>
        <w:rPr>
          <w:noProof/>
          <w:lang w:val="en-US"/>
        </w:rPr>
        <w:drawing>
          <wp:inline distT="0" distB="0" distL="0" distR="0" wp14:anchorId="4C42C039" wp14:editId="712F587E">
            <wp:extent cx="4909607" cy="2615024"/>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1">
                      <a:extLst>
                        <a:ext uri="{28A0092B-C50C-407E-A947-70E740481C1C}">
                          <a14:useLocalDpi xmlns:a14="http://schemas.microsoft.com/office/drawing/2010/main" val="0"/>
                        </a:ext>
                      </a:extLst>
                    </a:blip>
                    <a:stretch>
                      <a:fillRect/>
                    </a:stretch>
                  </pic:blipFill>
                  <pic:spPr>
                    <a:xfrm>
                      <a:off x="0" y="0"/>
                      <a:ext cx="4909607" cy="2615024"/>
                    </a:xfrm>
                    <a:prstGeom prst="rect">
                      <a:avLst/>
                    </a:prstGeom>
                  </pic:spPr>
                </pic:pic>
              </a:graphicData>
            </a:graphic>
          </wp:inline>
        </w:drawing>
      </w:r>
    </w:p>
    <w:p w14:paraId="19AE02F2" w14:textId="2F48130B" w:rsidR="0070406F" w:rsidRDefault="0070406F" w:rsidP="0070406F">
      <w:pPr>
        <w:pStyle w:val="Caption"/>
        <w:jc w:val="center"/>
      </w:pPr>
      <w:r>
        <w:t xml:space="preserve">Figure </w:t>
      </w:r>
      <w:r w:rsidR="00CF6A5A">
        <w:fldChar w:fldCharType="begin"/>
      </w:r>
      <w:r w:rsidR="00CF6A5A">
        <w:instrText xml:space="preserve"> SEQ Figure \* ARABIC </w:instrText>
      </w:r>
      <w:r w:rsidR="00CF6A5A">
        <w:fldChar w:fldCharType="separate"/>
      </w:r>
      <w:r w:rsidR="00CF6A5A">
        <w:rPr>
          <w:noProof/>
        </w:rPr>
        <w:t>2</w:t>
      </w:r>
      <w:r w:rsidR="00CF6A5A">
        <w:rPr>
          <w:noProof/>
        </w:rPr>
        <w:fldChar w:fldCharType="end"/>
      </w:r>
      <w:r>
        <w:t xml:space="preserve"> - OWASP Application Security Verification Standard 3.0 Levels</w:t>
      </w:r>
    </w:p>
    <w:p w14:paraId="1BFFDB46" w14:textId="77777777" w:rsidR="0070406F" w:rsidRDefault="0070406F" w:rsidP="00721C05">
      <w:pPr>
        <w:pStyle w:val="Heading2"/>
      </w:pPr>
      <w:bookmarkStart w:id="8" w:name="_Toc438078068"/>
      <w:r>
        <w:t>How to use this standard</w:t>
      </w:r>
      <w:bookmarkEnd w:id="8"/>
    </w:p>
    <w:p w14:paraId="418BDFAD" w14:textId="77777777" w:rsidR="0070406F" w:rsidRDefault="0070406F" w:rsidP="0070406F">
      <w:r>
        <w:t xml:space="preserve">One of the best ways to use the Application Security Verification Standard is to use it as blueprint create a Secure Coding Checklist specific to your application, platform or organization. Tailoring the ASVS to your use cases will increase the focus on the security requirements that are most important to your projects and environments. </w:t>
      </w:r>
    </w:p>
    <w:p w14:paraId="2E10C21F" w14:textId="77777777" w:rsidR="0070406F" w:rsidRDefault="0070406F" w:rsidP="0070406F">
      <w:pPr>
        <w:pStyle w:val="Heading3"/>
      </w:pPr>
      <w:r>
        <w:t>Level 1: Opportunistic</w:t>
      </w:r>
    </w:p>
    <w:p w14:paraId="53F3E3AC" w14:textId="77777777" w:rsidR="0070406F" w:rsidRDefault="0070406F" w:rsidP="0070406F">
      <w:r>
        <w:t xml:space="preserve">An application achieves ASVS Level 1 (or Opportunistic) if it adequately defends against application security vulnerabilities that are easy to discover, and included in the OWASP Top 10 and other similar checklists. </w:t>
      </w:r>
    </w:p>
    <w:p w14:paraId="4E72111B" w14:textId="77777777" w:rsidR="0070406F" w:rsidRDefault="0070406F" w:rsidP="0070406F">
      <w:r>
        <w:t xml:space="preserve">Level 1 is typically appropriate for applications where low confidence in the correct use of security controls is required, or to provide a quick analysis of a fleet of enterprise </w:t>
      </w:r>
      <w:r>
        <w:lastRenderedPageBreak/>
        <w:t xml:space="preserve">applications, or assisting in developing a prioritized list of security requirements as part of a multi-phase effort. Level 1 controls can be ensured either automatically by tools or simply manually without access to source code. We consider Level 1 the minimum required for all applications. </w:t>
      </w:r>
    </w:p>
    <w:p w14:paraId="09070790" w14:textId="77777777" w:rsidR="0070406F" w:rsidRDefault="0070406F" w:rsidP="0070406F">
      <w:r>
        <w:t xml:space="preserve">Threats to the application will most likely be from attackers who are using simple and low effort techniques to identify easy-to-find and easy-to-exploit vulnerabilities. This is in contrast to a determined attacker who will spend focused energy to specifically target the application. If data processed by your application has high value, you would rarely want to stop at a Level 1 review. </w:t>
      </w:r>
    </w:p>
    <w:p w14:paraId="6DB9CF1D" w14:textId="77777777" w:rsidR="0070406F" w:rsidRDefault="0070406F" w:rsidP="0070406F">
      <w:pPr>
        <w:pStyle w:val="Heading3"/>
      </w:pPr>
      <w:r>
        <w:t>Level 2: Standard</w:t>
      </w:r>
    </w:p>
    <w:p w14:paraId="0C4B8765" w14:textId="77777777" w:rsidR="0070406F" w:rsidRDefault="0070406F" w:rsidP="0070406F">
      <w:r>
        <w:t xml:space="preserve">An application achieves ASVS Level 2 (or Standard) if it adequately defends against most of the risks associated with software today. </w:t>
      </w:r>
    </w:p>
    <w:p w14:paraId="4895EAE8" w14:textId="77777777" w:rsidR="0070406F" w:rsidRDefault="0070406F" w:rsidP="0070406F">
      <w:r>
        <w:t>Level 2 ensures that security controls are in place, effective, and used within the application. Level 2 is typically appropriate for applications that handle significant business-to-business transactions, including those that process healthcare information, implement business-critical or sensitive functions, or process other sensitive assets.</w:t>
      </w:r>
    </w:p>
    <w:p w14:paraId="3A61AF7B" w14:textId="77777777" w:rsidR="0070406F" w:rsidRDefault="0070406F" w:rsidP="0070406F">
      <w:r>
        <w:t xml:space="preserve">Threats to Level 2 applications will typically be skilled and motivated attackers focusing on specific targets using tools and techniques that are highly practiced and effective at discovering and exploiting weaknesses within applications. </w:t>
      </w:r>
    </w:p>
    <w:p w14:paraId="5095DC6C" w14:textId="77777777" w:rsidR="0070406F" w:rsidRDefault="0070406F" w:rsidP="0070406F">
      <w:pPr>
        <w:pStyle w:val="Heading3"/>
      </w:pPr>
      <w:r>
        <w:t>Level 3: Advanced</w:t>
      </w:r>
    </w:p>
    <w:p w14:paraId="2035F3CD" w14:textId="77777777" w:rsidR="0070406F" w:rsidRDefault="0070406F" w:rsidP="0070406F">
      <w:r>
        <w:t xml:space="preserve">ASVS Level 3 is the highest level of verification within the ASVS. This level is typically reserved for applications that require significant levels of security verification, such as those that may be found within areas of military, health and safety, critical infrastructure, etc. Organisations may require ASVS Level 3 for applications that perform critical functions, where failure could significantly impact the organization's operations, and even its survivability. Example guidance on the application of ASVS Level 3 is provided below. An application achieves ASVS Level 3 (or Advanced) if it adequately defends against advanced application security vulnerabilities and also demonstrates principles of good security design. </w:t>
      </w:r>
    </w:p>
    <w:p w14:paraId="50D6CDC6" w14:textId="4448A204" w:rsidR="0070406F" w:rsidRDefault="0070406F" w:rsidP="0070406F">
      <w:r>
        <w:t>An application at ASVS Level 3 requires more in depth analysis, architecture, coding, and testing than all the other levels. A secure application is modularized in a meaningful way (to facilitate e.g. resiliency, scalability, and most of all, layers of security), and each module (separated by network connection and/or physical instance) takes care of its own security responsibilities (</w:t>
      </w:r>
      <w:r w:rsidR="00721C05">
        <w:t>defence</w:t>
      </w:r>
      <w:r>
        <w:t xml:space="preserve"> in depth), that need to be properly documented. Responsibilities include controls for ensuring confidentiality (e.g. encryption), integrity (e.g. transactions, input validation), availability (e.g. handling load gracefully), authentication (including between systems), non-repudiation, authorization, and auditing (logging). </w:t>
      </w:r>
    </w:p>
    <w:p w14:paraId="5BA0F7A6" w14:textId="77777777" w:rsidR="0070406F" w:rsidRDefault="0070406F" w:rsidP="0070406F">
      <w:pPr>
        <w:pStyle w:val="Heading2"/>
      </w:pPr>
      <w:bookmarkStart w:id="9" w:name="_Toc438078069"/>
      <w:r>
        <w:lastRenderedPageBreak/>
        <w:t>Applying ASVS in Practice</w:t>
      </w:r>
      <w:bookmarkEnd w:id="9"/>
    </w:p>
    <w:p w14:paraId="49498986" w14:textId="454DEE35" w:rsidR="0070406F" w:rsidRDefault="0070406F" w:rsidP="0070406F">
      <w:r>
        <w:t xml:space="preserve">Different threats have different motivations. Some industries have unique information and technology assets </w:t>
      </w:r>
      <w:r w:rsidR="00CD6110">
        <w:t>and domain</w:t>
      </w:r>
      <w:r>
        <w:t xml:space="preserve"> specific regulatory compliance requirements.</w:t>
      </w:r>
    </w:p>
    <w:p w14:paraId="43B3BEE1" w14:textId="6E3A6450" w:rsidR="0070406F" w:rsidRDefault="0070406F" w:rsidP="0070406F">
      <w:r>
        <w:t>Below we provide industry-specific guidance regarding recommended ASVS levels. Although some unique criteria and some differences in threats exist for each industry, a common theme throughout all industry segments is that opportunistic attackers will look for any easily exploitable vulnerable applications, which is why ASVS Level 1 is recommended for all applications regardless of industry. This is a suggested starting point to manage the easiest to find risks. Organizations are strongly encouraged to look more deeply at their unique risk characteristics based on the nature of their business. At the other end of the spectrum is ASVS Level 3, which is reserved for those cases that might endanger human safety or when a full application breach could severely impact the organization.</w:t>
      </w:r>
    </w:p>
    <w:tbl>
      <w:tblPr>
        <w:tblStyle w:val="ListTable3-Accent5"/>
        <w:tblW w:w="0" w:type="auto"/>
        <w:tblLayout w:type="fixed"/>
        <w:tblLook w:val="04A0" w:firstRow="1" w:lastRow="0" w:firstColumn="1" w:lastColumn="0" w:noHBand="0" w:noVBand="1"/>
      </w:tblPr>
      <w:tblGrid>
        <w:gridCol w:w="1075"/>
        <w:gridCol w:w="3150"/>
        <w:gridCol w:w="1595"/>
        <w:gridCol w:w="1595"/>
        <w:gridCol w:w="1595"/>
      </w:tblGrid>
      <w:tr w:rsidR="001C7900" w:rsidRPr="001C7900" w14:paraId="2CA7E2FF" w14:textId="77777777" w:rsidTr="001C7900">
        <w:trPr>
          <w:cnfStyle w:val="100000000000" w:firstRow="1" w:lastRow="0" w:firstColumn="0" w:lastColumn="0" w:oddVBand="0" w:evenVBand="0" w:oddHBand="0" w:evenHBand="0" w:firstRowFirstColumn="0" w:firstRowLastColumn="0" w:lastRowFirstColumn="0" w:lastRowLastColumn="0"/>
          <w:cantSplit/>
          <w:tblHeader/>
        </w:trPr>
        <w:tc>
          <w:tcPr>
            <w:cnfStyle w:val="001000000100" w:firstRow="0" w:lastRow="0" w:firstColumn="1" w:lastColumn="0" w:oddVBand="0" w:evenVBand="0" w:oddHBand="0" w:evenHBand="0" w:firstRowFirstColumn="1" w:firstRowLastColumn="0" w:lastRowFirstColumn="0" w:lastRowLastColumn="0"/>
            <w:tcW w:w="1075" w:type="dxa"/>
          </w:tcPr>
          <w:p w14:paraId="05A4CB92" w14:textId="3BD804FF" w:rsidR="00CD6110" w:rsidRPr="001C7900" w:rsidRDefault="00CD6110" w:rsidP="001C7900">
            <w:pPr>
              <w:spacing w:before="0" w:after="0"/>
              <w:rPr>
                <w:sz w:val="16"/>
                <w:szCs w:val="16"/>
              </w:rPr>
            </w:pPr>
            <w:r w:rsidRPr="001C7900">
              <w:rPr>
                <w:sz w:val="16"/>
                <w:szCs w:val="16"/>
              </w:rPr>
              <w:t>Industry</w:t>
            </w:r>
          </w:p>
        </w:tc>
        <w:tc>
          <w:tcPr>
            <w:tcW w:w="3150" w:type="dxa"/>
          </w:tcPr>
          <w:p w14:paraId="1E225AEF" w14:textId="179F1F9B" w:rsidR="00CD6110" w:rsidRPr="001C7900" w:rsidRDefault="00CD6110" w:rsidP="001C7900">
            <w:pPr>
              <w:spacing w:before="0" w:after="0"/>
              <w:cnfStyle w:val="100000000000" w:firstRow="1" w:lastRow="0" w:firstColumn="0" w:lastColumn="0" w:oddVBand="0" w:evenVBand="0" w:oddHBand="0" w:evenHBand="0" w:firstRowFirstColumn="0" w:firstRowLastColumn="0" w:lastRowFirstColumn="0" w:lastRowLastColumn="0"/>
              <w:rPr>
                <w:sz w:val="16"/>
                <w:szCs w:val="16"/>
              </w:rPr>
            </w:pPr>
            <w:r w:rsidRPr="001C7900">
              <w:rPr>
                <w:sz w:val="16"/>
                <w:szCs w:val="16"/>
              </w:rPr>
              <w:t>Threat Profile</w:t>
            </w:r>
          </w:p>
        </w:tc>
        <w:tc>
          <w:tcPr>
            <w:tcW w:w="1595" w:type="dxa"/>
            <w:shd w:val="clear" w:color="auto" w:fill="FFC000"/>
          </w:tcPr>
          <w:p w14:paraId="270753D3" w14:textId="25BE1F8F" w:rsidR="00CD6110" w:rsidRPr="001C7900" w:rsidRDefault="00CD6110" w:rsidP="001C7900">
            <w:pPr>
              <w:spacing w:before="0" w:after="0"/>
              <w:cnfStyle w:val="100000000000" w:firstRow="1" w:lastRow="0" w:firstColumn="0" w:lastColumn="0" w:oddVBand="0" w:evenVBand="0" w:oddHBand="0" w:evenHBand="0" w:firstRowFirstColumn="0" w:firstRowLastColumn="0" w:lastRowFirstColumn="0" w:lastRowLastColumn="0"/>
              <w:rPr>
                <w:sz w:val="16"/>
                <w:szCs w:val="16"/>
              </w:rPr>
            </w:pPr>
            <w:r w:rsidRPr="001C7900">
              <w:rPr>
                <w:sz w:val="16"/>
                <w:szCs w:val="16"/>
              </w:rPr>
              <w:t>L1 Recommendation</w:t>
            </w:r>
          </w:p>
        </w:tc>
        <w:tc>
          <w:tcPr>
            <w:tcW w:w="1595" w:type="dxa"/>
            <w:shd w:val="clear" w:color="auto" w:fill="92D050"/>
          </w:tcPr>
          <w:p w14:paraId="5F2786B0" w14:textId="7A750575" w:rsidR="00CD6110" w:rsidRPr="001C7900" w:rsidRDefault="00B92575" w:rsidP="001C7900">
            <w:pPr>
              <w:spacing w:before="0" w:after="0"/>
              <w:cnfStyle w:val="100000000000" w:firstRow="1" w:lastRow="0" w:firstColumn="0" w:lastColumn="0" w:oddVBand="0" w:evenVBand="0" w:oddHBand="0" w:evenHBand="0" w:firstRowFirstColumn="0" w:firstRowLastColumn="0" w:lastRowFirstColumn="0" w:lastRowLastColumn="0"/>
              <w:rPr>
                <w:sz w:val="16"/>
                <w:szCs w:val="16"/>
              </w:rPr>
            </w:pPr>
            <w:r w:rsidRPr="001C7900">
              <w:rPr>
                <w:sz w:val="16"/>
                <w:szCs w:val="16"/>
              </w:rPr>
              <w:t>L2 Recommendation</w:t>
            </w:r>
          </w:p>
        </w:tc>
        <w:tc>
          <w:tcPr>
            <w:tcW w:w="1595" w:type="dxa"/>
            <w:shd w:val="clear" w:color="auto" w:fill="00B0F0"/>
          </w:tcPr>
          <w:p w14:paraId="0A670141" w14:textId="7C5CCF31" w:rsidR="00CD6110" w:rsidRPr="001C7900" w:rsidRDefault="00B92575" w:rsidP="001C7900">
            <w:pPr>
              <w:spacing w:before="0" w:after="0"/>
              <w:cnfStyle w:val="100000000000" w:firstRow="1" w:lastRow="0" w:firstColumn="0" w:lastColumn="0" w:oddVBand="0" w:evenVBand="0" w:oddHBand="0" w:evenHBand="0" w:firstRowFirstColumn="0" w:firstRowLastColumn="0" w:lastRowFirstColumn="0" w:lastRowLastColumn="0"/>
              <w:rPr>
                <w:sz w:val="16"/>
                <w:szCs w:val="16"/>
              </w:rPr>
            </w:pPr>
            <w:r w:rsidRPr="001C7900">
              <w:rPr>
                <w:sz w:val="16"/>
                <w:szCs w:val="16"/>
              </w:rPr>
              <w:t>L3 Recommendation</w:t>
            </w:r>
          </w:p>
        </w:tc>
      </w:tr>
      <w:tr w:rsidR="001C7900" w:rsidRPr="001C7900" w14:paraId="29DADC21" w14:textId="77777777" w:rsidTr="001C790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075" w:type="dxa"/>
          </w:tcPr>
          <w:p w14:paraId="54E2A3D6" w14:textId="6923F991" w:rsidR="001C7900" w:rsidRPr="001C7900" w:rsidRDefault="001C7900" w:rsidP="001C7900">
            <w:pPr>
              <w:spacing w:before="0" w:after="0"/>
              <w:rPr>
                <w:sz w:val="16"/>
                <w:szCs w:val="16"/>
              </w:rPr>
            </w:pPr>
            <w:r w:rsidRPr="001C7900">
              <w:rPr>
                <w:sz w:val="16"/>
                <w:szCs w:val="16"/>
              </w:rPr>
              <w:t>Finance and Insurance</w:t>
            </w:r>
          </w:p>
        </w:tc>
        <w:tc>
          <w:tcPr>
            <w:tcW w:w="3150" w:type="dxa"/>
          </w:tcPr>
          <w:p w14:paraId="15B43A7C" w14:textId="1D3D80E0" w:rsidR="001C7900" w:rsidRPr="001C7900" w:rsidRDefault="001C7900" w:rsidP="001C7900">
            <w:pPr>
              <w:spacing w:before="0" w:after="0"/>
              <w:cnfStyle w:val="000000100000" w:firstRow="0" w:lastRow="0" w:firstColumn="0" w:lastColumn="0" w:oddVBand="0" w:evenVBand="0" w:oddHBand="1" w:evenHBand="0" w:firstRowFirstColumn="0" w:firstRowLastColumn="0" w:lastRowFirstColumn="0" w:lastRowLastColumn="0"/>
              <w:rPr>
                <w:sz w:val="16"/>
                <w:szCs w:val="16"/>
              </w:rPr>
            </w:pPr>
            <w:r w:rsidRPr="001C7900">
              <w:rPr>
                <w:rFonts w:ascii="Calibri" w:eastAsia="Times New Roman" w:hAnsi="Calibri" w:cs="Times New Roman"/>
                <w:color w:val="000000"/>
                <w:sz w:val="16"/>
                <w:szCs w:val="16"/>
                <w:lang w:val="en-US"/>
              </w:rPr>
              <w:t>Although this segment will experience attempts from opportunistic attackers, it is often viewed as a high value target by motivated attackers and attacks are often financially motivated. Commonly, attackers are looking for sensitive data or account credentials that can be used to commit fraud or to benefit directly by leveraging money movement functionality built into applications. Techniques often include stolen credentials, application-level attacks, and social engineering. Some major compliance considerations include Payment Card Industry Data Security Standard (PCI DSS),Gramm Leech Bliley Act and</w:t>
            </w:r>
            <w:r w:rsidRPr="001C7900">
              <w:rPr>
                <w:rFonts w:ascii="Calibri" w:eastAsia="Times New Roman" w:hAnsi="Calibri" w:cs="Times New Roman"/>
                <w:color w:val="000000"/>
                <w:sz w:val="16"/>
                <w:szCs w:val="16"/>
                <w:lang w:val="en-US"/>
              </w:rPr>
              <w:br/>
              <w:t>Sarbanes-Oxley Act (SOX).</w:t>
            </w:r>
          </w:p>
        </w:tc>
        <w:tc>
          <w:tcPr>
            <w:tcW w:w="1595" w:type="dxa"/>
            <w:shd w:val="clear" w:color="auto" w:fill="FFC000"/>
          </w:tcPr>
          <w:p w14:paraId="3E34768C" w14:textId="6671FCA6" w:rsidR="001C7900" w:rsidRPr="001C7900" w:rsidRDefault="001C7900" w:rsidP="001C7900">
            <w:pPr>
              <w:spacing w:before="0" w:after="0"/>
              <w:cnfStyle w:val="000000100000" w:firstRow="0" w:lastRow="0" w:firstColumn="0" w:lastColumn="0" w:oddVBand="0" w:evenVBand="0" w:oddHBand="1" w:evenHBand="0" w:firstRowFirstColumn="0" w:firstRowLastColumn="0" w:lastRowFirstColumn="0" w:lastRowLastColumn="0"/>
              <w:rPr>
                <w:sz w:val="16"/>
                <w:szCs w:val="16"/>
              </w:rPr>
            </w:pPr>
            <w:r w:rsidRPr="001C7900">
              <w:rPr>
                <w:sz w:val="16"/>
                <w:szCs w:val="16"/>
              </w:rPr>
              <w:t>All network accessible applications.</w:t>
            </w:r>
          </w:p>
        </w:tc>
        <w:tc>
          <w:tcPr>
            <w:tcW w:w="1595" w:type="dxa"/>
            <w:shd w:val="clear" w:color="auto" w:fill="92D050"/>
          </w:tcPr>
          <w:p w14:paraId="7AAAD858" w14:textId="77777777" w:rsidR="001C7900" w:rsidRPr="001C7900" w:rsidRDefault="001C7900" w:rsidP="001C7900">
            <w:pPr>
              <w:spacing w:before="0" w:after="0"/>
              <w:cnfStyle w:val="000000100000" w:firstRow="0" w:lastRow="0" w:firstColumn="0" w:lastColumn="0" w:oddVBand="0" w:evenVBand="0" w:oddHBand="1" w:evenHBand="0" w:firstRowFirstColumn="0" w:firstRowLastColumn="0" w:lastRowFirstColumn="0" w:lastRowLastColumn="0"/>
              <w:rPr>
                <w:sz w:val="16"/>
                <w:szCs w:val="16"/>
              </w:rPr>
            </w:pPr>
            <w:r w:rsidRPr="001C7900">
              <w:rPr>
                <w:sz w:val="16"/>
                <w:szCs w:val="16"/>
              </w:rPr>
              <w:t xml:space="preserve">Applications that contain sensitive information like credit card numbers, personal information, that can move limited amounts of money in limited ways. Examples include:  </w:t>
            </w:r>
          </w:p>
          <w:p w14:paraId="073AA148" w14:textId="77777777" w:rsidR="001C7900" w:rsidRPr="001C7900" w:rsidRDefault="001C7900" w:rsidP="001C7900">
            <w:pPr>
              <w:spacing w:before="0" w:after="0"/>
              <w:cnfStyle w:val="000000100000" w:firstRow="0" w:lastRow="0" w:firstColumn="0" w:lastColumn="0" w:oddVBand="0" w:evenVBand="0" w:oddHBand="1" w:evenHBand="0" w:firstRowFirstColumn="0" w:firstRowLastColumn="0" w:lastRowFirstColumn="0" w:lastRowLastColumn="0"/>
              <w:rPr>
                <w:sz w:val="16"/>
                <w:szCs w:val="16"/>
              </w:rPr>
            </w:pPr>
            <w:r w:rsidRPr="001C7900">
              <w:rPr>
                <w:sz w:val="16"/>
                <w:szCs w:val="16"/>
              </w:rPr>
              <w:t>(i) transfer money between accounts at the same institution or</w:t>
            </w:r>
          </w:p>
          <w:p w14:paraId="6F49FDA0" w14:textId="77777777" w:rsidR="001C7900" w:rsidRPr="001C7900" w:rsidRDefault="001C7900" w:rsidP="001C7900">
            <w:pPr>
              <w:spacing w:before="0" w:after="0"/>
              <w:cnfStyle w:val="000000100000" w:firstRow="0" w:lastRow="0" w:firstColumn="0" w:lastColumn="0" w:oddVBand="0" w:evenVBand="0" w:oddHBand="1" w:evenHBand="0" w:firstRowFirstColumn="0" w:firstRowLastColumn="0" w:lastRowFirstColumn="0" w:lastRowLastColumn="0"/>
              <w:rPr>
                <w:sz w:val="16"/>
                <w:szCs w:val="16"/>
              </w:rPr>
            </w:pPr>
            <w:r w:rsidRPr="001C7900">
              <w:rPr>
                <w:sz w:val="16"/>
                <w:szCs w:val="16"/>
              </w:rPr>
              <w:t>(ii) a slower form of money movement (e.g. ACH) with transaction limits or</w:t>
            </w:r>
          </w:p>
          <w:p w14:paraId="7DB4A7FB" w14:textId="0493E55B" w:rsidR="001C7900" w:rsidRPr="001C7900" w:rsidRDefault="001C7900" w:rsidP="001C7900">
            <w:pPr>
              <w:spacing w:before="0" w:after="0"/>
              <w:cnfStyle w:val="000000100000" w:firstRow="0" w:lastRow="0" w:firstColumn="0" w:lastColumn="0" w:oddVBand="0" w:evenVBand="0" w:oddHBand="1" w:evenHBand="0" w:firstRowFirstColumn="0" w:firstRowLastColumn="0" w:lastRowFirstColumn="0" w:lastRowLastColumn="0"/>
              <w:rPr>
                <w:sz w:val="16"/>
                <w:szCs w:val="16"/>
              </w:rPr>
            </w:pPr>
            <w:r w:rsidRPr="001C7900">
              <w:rPr>
                <w:sz w:val="16"/>
                <w:szCs w:val="16"/>
              </w:rPr>
              <w:t>(iii) wire transfers with hard transfer limits within a period of time.</w:t>
            </w:r>
          </w:p>
        </w:tc>
        <w:tc>
          <w:tcPr>
            <w:tcW w:w="1595" w:type="dxa"/>
            <w:shd w:val="clear" w:color="auto" w:fill="00B0F0"/>
          </w:tcPr>
          <w:p w14:paraId="169D4132" w14:textId="0DF895C2" w:rsidR="001C7900" w:rsidRPr="001C7900" w:rsidRDefault="001C7900" w:rsidP="001C7900">
            <w:pPr>
              <w:spacing w:before="0" w:after="0"/>
              <w:cnfStyle w:val="000000100000" w:firstRow="0" w:lastRow="0" w:firstColumn="0" w:lastColumn="0" w:oddVBand="0" w:evenVBand="0" w:oddHBand="1" w:evenHBand="0" w:firstRowFirstColumn="0" w:firstRowLastColumn="0" w:lastRowFirstColumn="0" w:lastRowLastColumn="0"/>
              <w:rPr>
                <w:sz w:val="16"/>
                <w:szCs w:val="16"/>
              </w:rPr>
            </w:pPr>
            <w:r w:rsidRPr="001C7900">
              <w:rPr>
                <w:sz w:val="16"/>
                <w:szCs w:val="16"/>
              </w:rPr>
              <w:t>Applications that contain large amounts of sensitive information or that allow either rapid transfer of large sums of money (e.g. wire transfers) and/or transfer of large sums of money in the form of individual transactions or as a batch of smaller transfers.</w:t>
            </w:r>
          </w:p>
        </w:tc>
      </w:tr>
      <w:tr w:rsidR="001C7900" w:rsidRPr="001C7900" w14:paraId="1FE471F0" w14:textId="77777777" w:rsidTr="001C7900">
        <w:trPr>
          <w:cantSplit/>
        </w:trPr>
        <w:tc>
          <w:tcPr>
            <w:cnfStyle w:val="001000000000" w:firstRow="0" w:lastRow="0" w:firstColumn="1" w:lastColumn="0" w:oddVBand="0" w:evenVBand="0" w:oddHBand="0" w:evenHBand="0" w:firstRowFirstColumn="0" w:firstRowLastColumn="0" w:lastRowFirstColumn="0" w:lastRowLastColumn="0"/>
            <w:tcW w:w="1075" w:type="dxa"/>
          </w:tcPr>
          <w:p w14:paraId="4C3BA3F9" w14:textId="242A1F05" w:rsidR="001C7900" w:rsidRPr="001C7900" w:rsidRDefault="001C7900" w:rsidP="001C7900">
            <w:pPr>
              <w:spacing w:before="0" w:after="0"/>
              <w:rPr>
                <w:sz w:val="16"/>
                <w:szCs w:val="16"/>
              </w:rPr>
            </w:pPr>
            <w:r w:rsidRPr="001C7900">
              <w:rPr>
                <w:sz w:val="16"/>
                <w:szCs w:val="16"/>
              </w:rPr>
              <w:lastRenderedPageBreak/>
              <w:t>Manufacturing, professional, transportation, technology, utilities, infrastructure, and defense</w:t>
            </w:r>
          </w:p>
        </w:tc>
        <w:tc>
          <w:tcPr>
            <w:tcW w:w="3150" w:type="dxa"/>
          </w:tcPr>
          <w:p w14:paraId="06B63C1F" w14:textId="77777777" w:rsidR="001C7900" w:rsidRPr="001C7900" w:rsidRDefault="001C7900" w:rsidP="001C7900">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lang w:val="en-US"/>
              </w:rPr>
            </w:pPr>
            <w:r w:rsidRPr="001C7900">
              <w:rPr>
                <w:rFonts w:ascii="Calibri" w:eastAsia="Times New Roman" w:hAnsi="Calibri" w:cs="Times New Roman"/>
                <w:color w:val="000000"/>
                <w:sz w:val="16"/>
                <w:szCs w:val="16"/>
                <w:lang w:val="en-US"/>
              </w:rPr>
              <w:t>These industries may not appear to have very much in common, but the threat actors who are likely to attack organizations in this segment are more likely to perform focused attacks with more time, skill, and resources. Often the sensitive information or systems are not easy to locate and require leveraging insiders and social engineering techniques. Attacks may involve insiders, outsiders, or be collusion between the two. Their goals may include gaining access to intellectual property for strategic or technological advantage. We also do not want to overlook attackers looking to abuse application functionality influence the behaviour of or disrupt sensitive systems.</w:t>
            </w:r>
          </w:p>
          <w:p w14:paraId="270E53F6" w14:textId="182D31A1" w:rsidR="001C7900" w:rsidRPr="001C7900" w:rsidRDefault="001C7900" w:rsidP="001C7900">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sidRPr="001C7900">
              <w:rPr>
                <w:rFonts w:ascii="Times New Roman" w:eastAsia="Times New Roman" w:hAnsi="Times New Roman" w:cs="Times New Roman"/>
                <w:sz w:val="16"/>
                <w:szCs w:val="16"/>
                <w:lang w:val="en-US"/>
              </w:rPr>
              <w:br/>
            </w:r>
            <w:r w:rsidRPr="001C7900">
              <w:rPr>
                <w:rFonts w:ascii="Calibri" w:eastAsia="Times New Roman" w:hAnsi="Calibri" w:cs="Times New Roman"/>
                <w:color w:val="000000"/>
                <w:sz w:val="16"/>
                <w:szCs w:val="16"/>
                <w:lang w:val="en-US"/>
              </w:rPr>
              <w:t>Most attackers are looking for sensitive data that can be used to directly or indirectly profit from to include personally identifiable information and payment data. Often the data can be used for identity theft, fraudulent payments, or a variety of fraud schemes.</w:t>
            </w:r>
          </w:p>
        </w:tc>
        <w:tc>
          <w:tcPr>
            <w:tcW w:w="1595" w:type="dxa"/>
            <w:shd w:val="clear" w:color="auto" w:fill="FFC000"/>
          </w:tcPr>
          <w:p w14:paraId="6BB7C94D" w14:textId="53269496" w:rsidR="001C7900" w:rsidRPr="001C7900" w:rsidRDefault="001C7900" w:rsidP="001C7900">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sidRPr="001C7900">
              <w:rPr>
                <w:sz w:val="16"/>
                <w:szCs w:val="16"/>
              </w:rPr>
              <w:t>All network accessible applications.</w:t>
            </w:r>
          </w:p>
        </w:tc>
        <w:tc>
          <w:tcPr>
            <w:tcW w:w="1595" w:type="dxa"/>
            <w:shd w:val="clear" w:color="auto" w:fill="92D050"/>
          </w:tcPr>
          <w:p w14:paraId="04B26D03" w14:textId="166F30F6" w:rsidR="001C7900" w:rsidRPr="001C7900" w:rsidRDefault="001C7900" w:rsidP="001C7900">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sidRPr="001C7900">
              <w:rPr>
                <w:sz w:val="16"/>
                <w:szCs w:val="16"/>
              </w:rPr>
              <w:t>Applications containing internal information or information about employees that may be leveraged in social engineering. Applications containing nonessential, but important intellectual property or trade secrets.</w:t>
            </w:r>
          </w:p>
        </w:tc>
        <w:tc>
          <w:tcPr>
            <w:tcW w:w="1595" w:type="dxa"/>
            <w:shd w:val="clear" w:color="auto" w:fill="00B0F0"/>
          </w:tcPr>
          <w:p w14:paraId="4C0CBE11" w14:textId="37E8C207" w:rsidR="001C7900" w:rsidRPr="001C7900" w:rsidRDefault="001C7900" w:rsidP="001C7900">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sidRPr="001C7900">
              <w:rPr>
                <w:sz w:val="16"/>
                <w:szCs w:val="16"/>
              </w:rPr>
              <w:t>Applications containing valuable intellectual property, trade secrets, or government secrets (e.g. in the United States this may be anything classified at Secret or above) that is critical to the survival or success of the organization. Applications controlling sensitive functionality (e.g. transit, manufacturing equipment, control systems) or that have the possibility of threatening safety of lif</w:t>
            </w:r>
          </w:p>
        </w:tc>
      </w:tr>
      <w:tr w:rsidR="001C7900" w:rsidRPr="001C7900" w14:paraId="2A6020EA" w14:textId="77777777" w:rsidTr="001C790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075" w:type="dxa"/>
          </w:tcPr>
          <w:p w14:paraId="19F3BCE9" w14:textId="4F4AF80B" w:rsidR="001C7900" w:rsidRPr="001C7900" w:rsidRDefault="001C7900" w:rsidP="001C7900">
            <w:pPr>
              <w:spacing w:before="0" w:after="0"/>
              <w:rPr>
                <w:sz w:val="16"/>
                <w:szCs w:val="16"/>
              </w:rPr>
            </w:pPr>
            <w:r w:rsidRPr="001C7900">
              <w:rPr>
                <w:sz w:val="16"/>
                <w:szCs w:val="16"/>
              </w:rPr>
              <w:t>Healthcare</w:t>
            </w:r>
          </w:p>
        </w:tc>
        <w:tc>
          <w:tcPr>
            <w:tcW w:w="3150" w:type="dxa"/>
          </w:tcPr>
          <w:p w14:paraId="04763BA4" w14:textId="77777777" w:rsidR="001C7900" w:rsidRPr="001C7900" w:rsidRDefault="001C7900" w:rsidP="001C7900">
            <w:pPr>
              <w:pStyle w:val="NormalWeb"/>
              <w:spacing w:before="0" w:beforeAutospacing="0" w:after="0" w:afterAutospacing="0" w:line="240" w:lineRule="atLeast"/>
              <w:cnfStyle w:val="000000100000" w:firstRow="0" w:lastRow="0" w:firstColumn="0" w:lastColumn="0" w:oddVBand="0" w:evenVBand="0" w:oddHBand="1" w:evenHBand="0" w:firstRowFirstColumn="0" w:firstRowLastColumn="0" w:lastRowFirstColumn="0" w:lastRowLastColumn="0"/>
              <w:rPr>
                <w:sz w:val="16"/>
                <w:szCs w:val="16"/>
              </w:rPr>
            </w:pPr>
            <w:r w:rsidRPr="001C7900">
              <w:rPr>
                <w:rFonts w:ascii="Calibri" w:hAnsi="Calibri"/>
                <w:color w:val="000000"/>
                <w:sz w:val="16"/>
                <w:szCs w:val="16"/>
              </w:rPr>
              <w:t>Most attackers are looking for sensitive data that can be used to directly or indirectly profit from to include personally identifiable information and payment data. Often the data can be used for identity theft, fraudulent payments, or a variety of fraud schemes.</w:t>
            </w:r>
          </w:p>
          <w:p w14:paraId="36A2FD61" w14:textId="46DABF1F" w:rsidR="001C7900" w:rsidRPr="001C7900" w:rsidRDefault="001C7900" w:rsidP="001C7900">
            <w:pPr>
              <w:spacing w:before="0" w:after="0"/>
              <w:cnfStyle w:val="000000100000" w:firstRow="0" w:lastRow="0" w:firstColumn="0" w:lastColumn="0" w:oddVBand="0" w:evenVBand="0" w:oddHBand="1" w:evenHBand="0" w:firstRowFirstColumn="0" w:firstRowLastColumn="0" w:lastRowFirstColumn="0" w:lastRowLastColumn="0"/>
              <w:rPr>
                <w:sz w:val="16"/>
                <w:szCs w:val="16"/>
              </w:rPr>
            </w:pPr>
            <w:r w:rsidRPr="001C7900">
              <w:rPr>
                <w:sz w:val="16"/>
                <w:szCs w:val="16"/>
              </w:rPr>
              <w:br/>
            </w:r>
            <w:r w:rsidRPr="001C7900">
              <w:rPr>
                <w:rFonts w:ascii="Calibri" w:hAnsi="Calibri"/>
                <w:color w:val="000000"/>
                <w:sz w:val="16"/>
                <w:szCs w:val="16"/>
              </w:rPr>
              <w:t>For the US healthcare sector, the Health Insurance Portability and</w:t>
            </w:r>
            <w:r w:rsidRPr="001C7900">
              <w:rPr>
                <w:rFonts w:ascii="Calibri" w:hAnsi="Calibri"/>
                <w:color w:val="000000"/>
                <w:sz w:val="16"/>
                <w:szCs w:val="16"/>
              </w:rPr>
              <w:br/>
              <w:t>Accountability Act (HIPAA) Privacy, Security, Breach Notification</w:t>
            </w:r>
            <w:r w:rsidRPr="001C7900">
              <w:rPr>
                <w:rFonts w:ascii="Calibri" w:hAnsi="Calibri"/>
                <w:color w:val="000000"/>
                <w:sz w:val="16"/>
                <w:szCs w:val="16"/>
              </w:rPr>
              <w:br/>
              <w:t>Rules and Patient Safety Rule (</w:t>
            </w:r>
            <w:hyperlink r:id="rId12" w:history="1">
              <w:r w:rsidRPr="001C7900">
                <w:rPr>
                  <w:rStyle w:val="Hyperlink"/>
                  <w:rFonts w:ascii="Calibri" w:hAnsi="Calibri"/>
                  <w:color w:val="1155CC"/>
                  <w:sz w:val="16"/>
                  <w:szCs w:val="16"/>
                </w:rPr>
                <w:t>http://www.hhs.gov/ocr/privacy/</w:t>
              </w:r>
            </w:hyperlink>
            <w:r w:rsidRPr="001C7900">
              <w:rPr>
                <w:rFonts w:ascii="Calibri" w:hAnsi="Calibri"/>
                <w:color w:val="000000"/>
                <w:sz w:val="16"/>
                <w:szCs w:val="16"/>
              </w:rPr>
              <w:t>=</w:t>
            </w:r>
            <w:hyperlink r:id="rId13" w:history="1">
              <w:r w:rsidRPr="001C7900">
                <w:rPr>
                  <w:rStyle w:val="Hyperlink"/>
                  <w:rFonts w:ascii="Calibri" w:hAnsi="Calibri"/>
                  <w:color w:val="000000"/>
                  <w:sz w:val="16"/>
                  <w:szCs w:val="16"/>
                </w:rPr>
                <w:t>.</w:t>
              </w:r>
            </w:hyperlink>
          </w:p>
        </w:tc>
        <w:tc>
          <w:tcPr>
            <w:tcW w:w="1595" w:type="dxa"/>
            <w:shd w:val="clear" w:color="auto" w:fill="FFC000"/>
          </w:tcPr>
          <w:p w14:paraId="25DF37B3" w14:textId="338A27D3" w:rsidR="001C7900" w:rsidRPr="001C7900" w:rsidRDefault="001C7900" w:rsidP="001C7900">
            <w:pPr>
              <w:spacing w:before="0" w:after="0"/>
              <w:cnfStyle w:val="000000100000" w:firstRow="0" w:lastRow="0" w:firstColumn="0" w:lastColumn="0" w:oddVBand="0" w:evenVBand="0" w:oddHBand="1" w:evenHBand="0" w:firstRowFirstColumn="0" w:firstRowLastColumn="0" w:lastRowFirstColumn="0" w:lastRowLastColumn="0"/>
              <w:rPr>
                <w:sz w:val="16"/>
                <w:szCs w:val="16"/>
              </w:rPr>
            </w:pPr>
            <w:r w:rsidRPr="001C7900">
              <w:rPr>
                <w:rFonts w:ascii="Calibri" w:hAnsi="Calibri"/>
                <w:color w:val="000000"/>
                <w:sz w:val="16"/>
                <w:szCs w:val="16"/>
              </w:rPr>
              <w:t>All network accessible applications</w:t>
            </w:r>
          </w:p>
        </w:tc>
        <w:tc>
          <w:tcPr>
            <w:tcW w:w="1595" w:type="dxa"/>
            <w:shd w:val="clear" w:color="auto" w:fill="92D050"/>
          </w:tcPr>
          <w:p w14:paraId="7F68901C" w14:textId="0674EE39" w:rsidR="001C7900" w:rsidRPr="001C7900" w:rsidRDefault="001C7900" w:rsidP="001C7900">
            <w:pPr>
              <w:spacing w:before="0" w:after="0"/>
              <w:cnfStyle w:val="000000100000" w:firstRow="0" w:lastRow="0" w:firstColumn="0" w:lastColumn="0" w:oddVBand="0" w:evenVBand="0" w:oddHBand="1" w:evenHBand="0" w:firstRowFirstColumn="0" w:firstRowLastColumn="0" w:lastRowFirstColumn="0" w:lastRowLastColumn="0"/>
              <w:rPr>
                <w:sz w:val="16"/>
                <w:szCs w:val="16"/>
              </w:rPr>
            </w:pPr>
            <w:r w:rsidRPr="001C7900">
              <w:rPr>
                <w:rFonts w:ascii="Calibri" w:hAnsi="Calibri"/>
                <w:color w:val="000000"/>
                <w:sz w:val="16"/>
                <w:szCs w:val="16"/>
              </w:rPr>
              <w:t>Applications with small or moderate amounts of sensitive medical information (Protected Health Information), Personally Identifiable Information, or payment data.</w:t>
            </w:r>
          </w:p>
        </w:tc>
        <w:tc>
          <w:tcPr>
            <w:tcW w:w="1595" w:type="dxa"/>
            <w:shd w:val="clear" w:color="auto" w:fill="00B0F0"/>
          </w:tcPr>
          <w:p w14:paraId="696D8A50" w14:textId="021BE057" w:rsidR="001C7900" w:rsidRPr="001C7900" w:rsidRDefault="001C7900" w:rsidP="001C7900">
            <w:pPr>
              <w:spacing w:before="0" w:after="0"/>
              <w:cnfStyle w:val="000000100000" w:firstRow="0" w:lastRow="0" w:firstColumn="0" w:lastColumn="0" w:oddVBand="0" w:evenVBand="0" w:oddHBand="1" w:evenHBand="0" w:firstRowFirstColumn="0" w:firstRowLastColumn="0" w:lastRowFirstColumn="0" w:lastRowLastColumn="0"/>
              <w:rPr>
                <w:sz w:val="16"/>
                <w:szCs w:val="16"/>
              </w:rPr>
            </w:pPr>
            <w:r w:rsidRPr="001C7900">
              <w:rPr>
                <w:rFonts w:ascii="Calibri" w:hAnsi="Calibri"/>
                <w:color w:val="000000"/>
                <w:sz w:val="16"/>
                <w:szCs w:val="16"/>
              </w:rPr>
              <w:t>Applications used to control medical equipment, devices, or records that may endanger human life. Payment and Point of Sale systems (POS) that contain large amounts of transaction data that could be used to commit fraud. This includes any administrative interfaces for these applications</w:t>
            </w:r>
          </w:p>
        </w:tc>
      </w:tr>
      <w:tr w:rsidR="001C7900" w:rsidRPr="001C7900" w14:paraId="6AB9E6EB" w14:textId="77777777" w:rsidTr="001C7900">
        <w:trPr>
          <w:cantSplit/>
        </w:trPr>
        <w:tc>
          <w:tcPr>
            <w:cnfStyle w:val="001000000000" w:firstRow="0" w:lastRow="0" w:firstColumn="1" w:lastColumn="0" w:oddVBand="0" w:evenVBand="0" w:oddHBand="0" w:evenHBand="0" w:firstRowFirstColumn="0" w:firstRowLastColumn="0" w:lastRowFirstColumn="0" w:lastRowLastColumn="0"/>
            <w:tcW w:w="1075" w:type="dxa"/>
          </w:tcPr>
          <w:p w14:paraId="44DB8288" w14:textId="7BD05D8F" w:rsidR="001C7900" w:rsidRPr="001C7900" w:rsidRDefault="001C7900" w:rsidP="001C7900">
            <w:pPr>
              <w:spacing w:before="0" w:after="0"/>
              <w:rPr>
                <w:sz w:val="16"/>
                <w:szCs w:val="16"/>
              </w:rPr>
            </w:pPr>
            <w:r w:rsidRPr="001C7900">
              <w:rPr>
                <w:sz w:val="16"/>
                <w:szCs w:val="16"/>
              </w:rPr>
              <w:lastRenderedPageBreak/>
              <w:t>Retail, food, hospitality</w:t>
            </w:r>
          </w:p>
        </w:tc>
        <w:tc>
          <w:tcPr>
            <w:tcW w:w="3150" w:type="dxa"/>
          </w:tcPr>
          <w:p w14:paraId="342B66DC" w14:textId="3BA76977" w:rsidR="001C7900" w:rsidRPr="001C7900" w:rsidRDefault="001C7900" w:rsidP="001C7900">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sidRPr="001C7900">
              <w:rPr>
                <w:rFonts w:ascii="Calibri" w:hAnsi="Calibri"/>
                <w:color w:val="000000"/>
                <w:sz w:val="16"/>
                <w:szCs w:val="16"/>
              </w:rPr>
              <w:t>Many of the attackers in this segment utilize opportunistic "smash and grab" tactics. However, there is also a regular threat of specific attacks on applications known to contain payment information, perform financial transactions, or store personally identifiable information. Although less likely than the threats mentioned above, there is also the possibility of more advanced threats attacking this industry segment to steal intellectual property, gain competitive intelligence, or gain an advantage with the target organization or a business partner in negotiations.</w:t>
            </w:r>
          </w:p>
        </w:tc>
        <w:tc>
          <w:tcPr>
            <w:tcW w:w="1595" w:type="dxa"/>
            <w:shd w:val="clear" w:color="auto" w:fill="FFC000"/>
          </w:tcPr>
          <w:p w14:paraId="0015DC65" w14:textId="208D6A67" w:rsidR="001C7900" w:rsidRPr="001C7900" w:rsidRDefault="001C7900" w:rsidP="001C7900">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sidRPr="001C7900">
              <w:rPr>
                <w:rFonts w:ascii="Calibri" w:hAnsi="Calibri"/>
                <w:color w:val="000000"/>
                <w:sz w:val="16"/>
                <w:szCs w:val="16"/>
              </w:rPr>
              <w:t>All network accessible applications.</w:t>
            </w:r>
          </w:p>
        </w:tc>
        <w:tc>
          <w:tcPr>
            <w:tcW w:w="1595" w:type="dxa"/>
            <w:shd w:val="clear" w:color="auto" w:fill="92D050"/>
          </w:tcPr>
          <w:p w14:paraId="61B4B354" w14:textId="199E646D" w:rsidR="001C7900" w:rsidRPr="001C7900" w:rsidRDefault="001C7900" w:rsidP="001C7900">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sidRPr="001C7900">
              <w:rPr>
                <w:rFonts w:ascii="Calibri" w:hAnsi="Calibri"/>
                <w:color w:val="000000"/>
                <w:sz w:val="16"/>
                <w:szCs w:val="16"/>
              </w:rPr>
              <w:t>Suitable for business applications, product catalogue information, internal corporate information, and applications with limited user information (e.g. contact information). Applications with small or moderate amounts of payment data or checkout functionality.</w:t>
            </w:r>
          </w:p>
        </w:tc>
        <w:tc>
          <w:tcPr>
            <w:tcW w:w="1595" w:type="dxa"/>
            <w:shd w:val="clear" w:color="auto" w:fill="00B0F0"/>
          </w:tcPr>
          <w:p w14:paraId="6C5096E6" w14:textId="41621238" w:rsidR="001C7900" w:rsidRPr="001C7900" w:rsidRDefault="001C7900" w:rsidP="001C7900">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sidRPr="001C7900">
              <w:rPr>
                <w:rFonts w:ascii="Calibri" w:hAnsi="Calibri"/>
                <w:color w:val="000000"/>
                <w:sz w:val="16"/>
                <w:szCs w:val="16"/>
              </w:rPr>
              <w:t>Payment and Point of Sale systems (POS) that contain large amounts of transaction data that could be used to commit fraud. This includes any administrative interfaces for these applications. Applications with a large volume of sensitive information like full credit card numbers, mother's maiden name, social security numbers etc.</w:t>
            </w:r>
          </w:p>
        </w:tc>
      </w:tr>
    </w:tbl>
    <w:p w14:paraId="27D8C38A" w14:textId="77777777" w:rsidR="001C7900" w:rsidRPr="001C7900" w:rsidRDefault="001C7900" w:rsidP="001C7900">
      <w:pPr>
        <w:pStyle w:val="Heading1"/>
      </w:pPr>
      <w:bookmarkStart w:id="10" w:name="_Toc438078070"/>
      <w:r w:rsidRPr="001C7900">
        <w:lastRenderedPageBreak/>
        <w:t>Case Studies</w:t>
      </w:r>
      <w:bookmarkEnd w:id="10"/>
    </w:p>
    <w:p w14:paraId="41D23C94" w14:textId="77777777" w:rsidR="001C7900" w:rsidRPr="001C7900" w:rsidRDefault="001C7900" w:rsidP="001C7900">
      <w:pPr>
        <w:pStyle w:val="Heading2"/>
      </w:pPr>
      <w:bookmarkStart w:id="11" w:name="_Toc438078071"/>
      <w:r w:rsidRPr="001C7900">
        <w:t>Case Study 1: As a Security Testing Guide</w:t>
      </w:r>
      <w:bookmarkEnd w:id="11"/>
    </w:p>
    <w:p w14:paraId="396AE37D" w14:textId="77777777" w:rsidR="001C7900" w:rsidRDefault="001C7900" w:rsidP="001C7900">
      <w:r>
        <w:t>At a private university in Utah, USA, the campus Red Team uses the OWASP ASVS as a guide when performing application penetration tests. It is used throughout the penetration testing process, from initial planning and scoping meetings to guidance for testing activities, and as a way to frame the findings of the final report to clients. The Red Team also organizes training for the team using the ASVS.</w:t>
      </w:r>
    </w:p>
    <w:p w14:paraId="54A61790" w14:textId="77777777" w:rsidR="001C7900" w:rsidRDefault="001C7900" w:rsidP="001C7900">
      <w:r>
        <w:t xml:space="preserve">The campus Red Team performs network and application penetration testing for various departments on campus as part of the overall university's information security strategy. During initial planning meetings, clients are often reticent to give permission for their application to be tested by a team of students. By introducing the ASVS and explaining to stakeholders that testing activities will be guided by this standard, and that the final report will include how the application performed against the standard, many concerns are immediately resolved. The ASVS is then used during scoping to help determine how much time and effort will be spent on the test. By using the predefined verification levels of the ASVS, the Red Team explains risk-based testing. This helps the client, stakeholders, and the team to come to an agreement on an appropriate scope for the application in question. </w:t>
      </w:r>
    </w:p>
    <w:p w14:paraId="02E2D166" w14:textId="77777777" w:rsidR="001C7900" w:rsidRDefault="001C7900" w:rsidP="001C7900">
      <w:r>
        <w:t>Once testing begins, the Red Team uses the ASVS to organize activities and divide up the workload. By tracking which verification requirements have been tested and which are still pending, project managers for the team can easily see how the test is progressing. This leads to improved communication with clients and gives project managers the ability to better manage resources. Because the Red Team is composed primarily of students, most team members have multiple demands on their time from different courses. Well-defined tasks, based on individual verification requirements or entire categories, help team members know exactly what needs to be tested and allow them to provide accurate estimations on how long a task will take to complete. Reporting also benefits from the clear organization of the ASVS, as team members can write up a finding before moving on to the next task, effectively performing the majority of report writing concurrently with the penetration test.</w:t>
      </w:r>
    </w:p>
    <w:p w14:paraId="5287E09D" w14:textId="77777777" w:rsidR="001C7900" w:rsidRDefault="001C7900" w:rsidP="001C7900">
      <w:r>
        <w:t xml:space="preserve">The Red Team organizes the final report around the ASVS, reporting the status of each verification requirement and providing further details where appropriate. This gives clients and stakeholders a good idea of where their application stands as measured by the standard, and is extremely valuable on follow-up engagements because it allows them to see how security has improved or regressed over time. Furthermore, stakeholders interested in how the application performed a specific category or categories can easily find out that information because the report format aligns so closely with the ASVS. The clear organization of the ASVS has also made it easier to train new team members on how to write a report when compared to the previous report format. </w:t>
      </w:r>
    </w:p>
    <w:p w14:paraId="41C0C778" w14:textId="77777777" w:rsidR="001C7900" w:rsidRDefault="001C7900" w:rsidP="001C7900">
      <w:r>
        <w:lastRenderedPageBreak/>
        <w:t>Finally, training of the Red Team has improved after adopting the ASVS. Previously, weekly trainings were centered on a topic chosen by the team lead or project manager. These were selected based on requests by team members and perceived need. Training based on these criteria had the potential to broaden the skills of team members, but did not necessarily relate to core Red Team activities. In other words, the team did not get significantly better at penetration testing. After adopting the ASVS, team training now focuses on how to test individual verification requirements. This has led to a significant improvement in the measurable skills of individual team members and the quality of final reports.</w:t>
      </w:r>
    </w:p>
    <w:p w14:paraId="1BB12EAC" w14:textId="77777777" w:rsidR="001C7900" w:rsidRPr="001C7900" w:rsidRDefault="001C7900" w:rsidP="001C7900">
      <w:pPr>
        <w:pStyle w:val="Heading2"/>
      </w:pPr>
      <w:bookmarkStart w:id="12" w:name="_Toc438078072"/>
      <w:r w:rsidRPr="001C7900">
        <w:t>Case Study 2: As a secure SDLC</w:t>
      </w:r>
      <w:bookmarkEnd w:id="12"/>
    </w:p>
    <w:p w14:paraId="77583B6C" w14:textId="1598EC76" w:rsidR="001C7900" w:rsidRDefault="001C7900" w:rsidP="001C7900">
      <w:r>
        <w:t xml:space="preserve">A </w:t>
      </w:r>
      <w:r w:rsidR="00721C05">
        <w:t>start up</w:t>
      </w:r>
      <w:r>
        <w:t xml:space="preserve"> looking to provide big data analytics to financial institutions realises that security in development is on top of the list of requirements in order to obtain access to and process financial metadata. In this instance, the </w:t>
      </w:r>
      <w:r w:rsidR="00721C05">
        <w:t>start up</w:t>
      </w:r>
      <w:r>
        <w:t xml:space="preserve"> has chosen to use the ASVS as the basis of their agile secure development lifecycle. </w:t>
      </w:r>
    </w:p>
    <w:p w14:paraId="0EEC8E41" w14:textId="68741D2E" w:rsidR="001C7900" w:rsidRDefault="001C7900" w:rsidP="001C7900">
      <w:r>
        <w:t xml:space="preserve">The </w:t>
      </w:r>
      <w:r w:rsidR="00721C05">
        <w:t>start up</w:t>
      </w:r>
      <w:r>
        <w:t xml:space="preserve"> uses the ASVS to generate epics and use cases for functional security issues, such as how best to implement login functionality. The </w:t>
      </w:r>
      <w:r w:rsidR="00721C05">
        <w:t>start up</w:t>
      </w:r>
      <w:r>
        <w:t xml:space="preserve"> uses ASVS in a different way than most - it looks through ASVS, picking the requirements that suit the current sprint, and adds them directly to the sprint backlog if it’s a functional requirement, or as a constraint to existing use cases if non-functional. For example, adding TOTP two factor authentication was selected, along with password policies and a web service regulator that doubles as a brute force detection and prevention mechanism. In future sprints, additional requirements will be selected based upon a “just in time”, “you ain’t gonna need it” basis. </w:t>
      </w:r>
    </w:p>
    <w:p w14:paraId="241A1C5F" w14:textId="77777777" w:rsidR="001C7900" w:rsidRDefault="001C7900" w:rsidP="001C7900">
      <w:r>
        <w:t xml:space="preserve">The developers use the ASVS as a peer review checklist, which ensures unsafe code does not get checked in, and in retrospective plans to challenge developers who have checked in a new feature to ensure that they have considered likely ASVS requirements and if anything can be improved or reduced in future sprints. </w:t>
      </w:r>
    </w:p>
    <w:p w14:paraId="18BF2A4D" w14:textId="77777777" w:rsidR="001C7900" w:rsidRDefault="001C7900" w:rsidP="001C7900">
      <w:r>
        <w:t xml:space="preserve">Lastly, the developers use the ASVS as part of their automated verification secure unit and integration test suites to test for use, abuse, and fuzz testing cases. The aim is to reduce the risk from waterfall methodology “penetration testing at the end” causing expensive refactoring when delivering milestone builds into production. As new builds could be promoted after every sprint, it is not sufficient to rely upon a single assurance activity, and so by automating their testing regime, there should be no significant issues that can be found by even a skilled penetration tester with weeks to test the application. </w:t>
      </w:r>
    </w:p>
    <w:p w14:paraId="78C691E1" w14:textId="77777777" w:rsidR="001C7900" w:rsidRPr="001C7900" w:rsidRDefault="001C7900" w:rsidP="001C7900">
      <w:pPr>
        <w:pStyle w:val="Heading1"/>
      </w:pPr>
      <w:bookmarkStart w:id="13" w:name="_Toc438078073"/>
      <w:r w:rsidRPr="001C7900">
        <w:lastRenderedPageBreak/>
        <w:t>Assessing software has achieved a verification level</w:t>
      </w:r>
      <w:bookmarkEnd w:id="13"/>
    </w:p>
    <w:p w14:paraId="74D750A2" w14:textId="77777777" w:rsidR="001C7900" w:rsidRPr="001C7900" w:rsidRDefault="001C7900" w:rsidP="001C7900">
      <w:pPr>
        <w:pStyle w:val="Heading2"/>
      </w:pPr>
      <w:bookmarkStart w:id="14" w:name="_Toc438078074"/>
      <w:r w:rsidRPr="001C7900">
        <w:t>OWASP’s stance on ASVS Certifications and Trust Marks</w:t>
      </w:r>
      <w:bookmarkEnd w:id="14"/>
    </w:p>
    <w:p w14:paraId="033D4646" w14:textId="77777777" w:rsidR="001C7900" w:rsidRDefault="001C7900" w:rsidP="001C7900">
      <w:r>
        <w:t xml:space="preserve">OWASP, as a vendor-neutral not-for-profit organisation, does not certify any vendors, verifiers or software. </w:t>
      </w:r>
    </w:p>
    <w:p w14:paraId="60BDA2CD" w14:textId="77777777" w:rsidR="001C7900" w:rsidRDefault="001C7900" w:rsidP="001C7900">
      <w:r>
        <w:t xml:space="preserve">All such assurance assertions, trust marks, or certifications are not officially vetted, registered, or certified by OWASP, so an organization relying upon such a view needs to be cautious of the trust placed in any third party or trust mark claiming ASVS certification. </w:t>
      </w:r>
    </w:p>
    <w:p w14:paraId="661B753A" w14:textId="77777777" w:rsidR="001C7900" w:rsidRDefault="001C7900" w:rsidP="001C7900">
      <w:r>
        <w:t xml:space="preserve">This should not inhibit organizations from offering such assurance services, as long as they do not claim official OWASP certification. </w:t>
      </w:r>
    </w:p>
    <w:p w14:paraId="466D3259" w14:textId="77777777" w:rsidR="001C7900" w:rsidRPr="001C7900" w:rsidRDefault="001C7900" w:rsidP="001C7900">
      <w:pPr>
        <w:pStyle w:val="Heading2"/>
      </w:pPr>
      <w:bookmarkStart w:id="15" w:name="_Toc438078075"/>
      <w:r w:rsidRPr="001C7900">
        <w:t>Guidance for certifying organizations</w:t>
      </w:r>
      <w:bookmarkEnd w:id="15"/>
    </w:p>
    <w:p w14:paraId="663158F8" w14:textId="77777777" w:rsidR="001C7900" w:rsidRDefault="001C7900" w:rsidP="001C7900">
      <w:r>
        <w:t xml:space="preserve">The Application Security Verification Standard can be used as an open book verification of the application, including open and unfettered access to key resources such as architects and developers, project documentation, source code, authenticated access to test systems (including access to at least one account in each role), particularly for L2 and L3 verifications. </w:t>
      </w:r>
    </w:p>
    <w:p w14:paraId="0E2F1DBB" w14:textId="77777777" w:rsidR="001C7900" w:rsidRDefault="001C7900" w:rsidP="001C7900">
      <w:r>
        <w:t xml:space="preserve">Historically, penetration testing and secure code reviews have included issues “by exception” – that is only failed issues appear in the final report. A certifying organization must include in any report the scope of the verification (particularly if a key component is out of scope, such as SSO authentication), a summary of verification findings, including passed and failed tests, with clear indications of how to resolve the failed tests. </w:t>
      </w:r>
    </w:p>
    <w:p w14:paraId="4094372C" w14:textId="77777777" w:rsidR="001C7900" w:rsidRDefault="001C7900" w:rsidP="001C7900">
      <w:r>
        <w:t xml:space="preserve">Keeping detailed work papers, screenshots or movies, scripts to reliably and repeatedly exploit an issue, and electronic records of testing, such as intercepting proxy logs and associated notes such as a cleanup list, is considered standard industry practice and can be really useful as proofs of the findings for the most doubts developers. It is not sufficient to simply run a tool and report on the failures; this does not (at all) provide sufficient evidence that all issues at a certifying level have been tested and tested thoroughly. In case of dispute, there should be sufficient assurance evidence to demonstrate each and every verified requirement has indeed been tested. </w:t>
      </w:r>
    </w:p>
    <w:p w14:paraId="11155B38" w14:textId="77777777" w:rsidR="001C7900" w:rsidRPr="001C7900" w:rsidRDefault="001C7900" w:rsidP="001C7900">
      <w:pPr>
        <w:pStyle w:val="Heading2"/>
      </w:pPr>
      <w:bookmarkStart w:id="16" w:name="_Toc438078076"/>
      <w:r w:rsidRPr="001C7900">
        <w:t>The role of automated penetration testing tools</w:t>
      </w:r>
      <w:bookmarkEnd w:id="16"/>
    </w:p>
    <w:p w14:paraId="7B592AB6" w14:textId="77777777" w:rsidR="001C7900" w:rsidRDefault="001C7900" w:rsidP="001C7900">
      <w:r>
        <w:t xml:space="preserve">Automated penetration tools are encouraged to provide as much as possible coverage and to exercise as many parameters as possible with many different forms of malicious inputs as possible. </w:t>
      </w:r>
    </w:p>
    <w:p w14:paraId="26C8913D" w14:textId="77777777" w:rsidR="001C7900" w:rsidRDefault="001C7900" w:rsidP="001C7900">
      <w:r>
        <w:t xml:space="preserve">It is not possible to fully complete ASVS verification using automated penetration testing tools alone. Whilst a large majority of requirements in L1 can be performed using </w:t>
      </w:r>
      <w:r>
        <w:lastRenderedPageBreak/>
        <w:t>automated tests, the overall majority of requirements are not amenable to automated penetration testing.  </w:t>
      </w:r>
    </w:p>
    <w:p w14:paraId="77789438" w14:textId="77777777" w:rsidR="001C7900" w:rsidRDefault="001C7900" w:rsidP="001C7900">
      <w:r>
        <w:t>Please note that the lines between automated and manual testing have blurred as the application security industry matures. Automated tools are often manually tuned by experts and manual testers often leverage a wide variety of automated tools.</w:t>
      </w:r>
    </w:p>
    <w:p w14:paraId="67DB17FC" w14:textId="77777777" w:rsidR="001C7900" w:rsidRPr="001C7900" w:rsidRDefault="001C7900" w:rsidP="001C7900">
      <w:pPr>
        <w:pStyle w:val="Heading2"/>
      </w:pPr>
      <w:bookmarkStart w:id="17" w:name="_Toc438078077"/>
      <w:r w:rsidRPr="001C7900">
        <w:t>The role of penetration testing</w:t>
      </w:r>
      <w:bookmarkEnd w:id="17"/>
    </w:p>
    <w:p w14:paraId="5B341143" w14:textId="064FF33E" w:rsidR="001C7900" w:rsidRDefault="001C7900" w:rsidP="001C7900">
      <w:r>
        <w:t xml:space="preserve">It is possible to perform a manual penetration test and verify all L1 issues without requiring access to source code, but this is not a leading practice. L2 requires at least some access to developers, documentation, code, and authenticated access to the system. Complete penetration testing coverage at Level 3 is not possible, as most of the additional issues involve review of system configuration, malicious code review, threat modelling, and other non-penetration testing </w:t>
      </w:r>
      <w:r w:rsidR="00721C05">
        <w:t>artefacts</w:t>
      </w:r>
      <w:r>
        <w:t xml:space="preserve">. </w:t>
      </w:r>
    </w:p>
    <w:p w14:paraId="778714B3" w14:textId="77777777" w:rsidR="001C7900" w:rsidRPr="001C7900" w:rsidRDefault="001C7900" w:rsidP="001C7900">
      <w:pPr>
        <w:pStyle w:val="Heading2"/>
      </w:pPr>
      <w:bookmarkStart w:id="18" w:name="_Toc438078078"/>
      <w:r w:rsidRPr="001C7900">
        <w:t>As detailed security architecture guidance</w:t>
      </w:r>
      <w:bookmarkEnd w:id="18"/>
    </w:p>
    <w:p w14:paraId="1431FD4F" w14:textId="77777777" w:rsidR="001C7900" w:rsidRDefault="001C7900" w:rsidP="001C7900">
      <w:r>
        <w:t xml:space="preserve">One of the more common uses for the Application Security Verification Standard is as a resource for security architects. The two major security architecture frameworks, SABSA or TOGAF, are missing a great deal of information that is necessary to complete application security architecture review. ASVS can be used to fill in those gaps by allowing security architects to choose better controls for common problems, such as data protection patterns and input validation strategies. </w:t>
      </w:r>
    </w:p>
    <w:p w14:paraId="5CCF70ED" w14:textId="77777777" w:rsidR="001C7900" w:rsidRPr="001C7900" w:rsidRDefault="001C7900" w:rsidP="001C7900">
      <w:pPr>
        <w:pStyle w:val="Heading2"/>
      </w:pPr>
      <w:bookmarkStart w:id="19" w:name="_Toc438078079"/>
      <w:r w:rsidRPr="001C7900">
        <w:t>As a replacement for off the shelf secure coding checklists</w:t>
      </w:r>
      <w:bookmarkEnd w:id="19"/>
    </w:p>
    <w:p w14:paraId="1D2C1AE7" w14:textId="77777777" w:rsidR="001C7900" w:rsidRDefault="001C7900" w:rsidP="001C7900">
      <w:r>
        <w:t xml:space="preserve">Many organizations can benefit from adopting the ASVS, by choosing one of the three levels, or by forking ASVS and changing what is required for each application risk level in a domain specific way. We encourage this type of forking as long as traceability is maintained, so that if an app has passed requirement 4.1, this means the same thing for forked copies as the standard as it evolves. </w:t>
      </w:r>
    </w:p>
    <w:p w14:paraId="4010CB7C" w14:textId="77777777" w:rsidR="001C7900" w:rsidRPr="001C7900" w:rsidRDefault="001C7900" w:rsidP="001C7900">
      <w:pPr>
        <w:pStyle w:val="Heading2"/>
      </w:pPr>
      <w:bookmarkStart w:id="20" w:name="_Toc438078080"/>
      <w:r w:rsidRPr="001C7900">
        <w:t>As a guide for automated unit and integration tests</w:t>
      </w:r>
      <w:bookmarkEnd w:id="20"/>
    </w:p>
    <w:p w14:paraId="5F5B3D65" w14:textId="77777777" w:rsidR="001C7900" w:rsidRDefault="001C7900" w:rsidP="001C7900">
      <w:r>
        <w:t>The ASVS is designed to highly testable, with the sole exception of architectural and malicious code requirements. By building unit and integration tests that test for specific and relevant fuzz and abuse cases, the application becomes nearly self-verifying with each and every build. For example, additional tests can be crafted for the test suite for a login controller, testing the username parameter for common usernames, account enumeration, brute forcing, LDAP and SQL injection, and XSS. Similarly, a test on the password parameter should include common passwords, password length, null byte injection, removing the parameter, XSS, account enumeration, and more.</w:t>
      </w:r>
    </w:p>
    <w:p w14:paraId="4A4F345E" w14:textId="77777777" w:rsidR="001C7900" w:rsidRPr="001C7900" w:rsidRDefault="001C7900" w:rsidP="001C7900">
      <w:pPr>
        <w:pStyle w:val="Heading2"/>
      </w:pPr>
      <w:bookmarkStart w:id="21" w:name="_Toc438078081"/>
      <w:r w:rsidRPr="001C7900">
        <w:lastRenderedPageBreak/>
        <w:t>As secure development training</w:t>
      </w:r>
      <w:bookmarkEnd w:id="21"/>
    </w:p>
    <w:p w14:paraId="51274AAC" w14:textId="3B4B828A" w:rsidR="00CD6110" w:rsidRDefault="001C7900" w:rsidP="001C7900">
      <w:r>
        <w:t>ASVS can also be used to define characteristics of secure software. Many “secure coding” courses are simply ethical hacking courses with a light smear of coding tips. This does not help developers. Instead, secure development courses can use the ASVS with a strong focus on the proactive controls found in the ASVS, rather than the Top 10 negative things not to do.</w:t>
      </w:r>
    </w:p>
    <w:p w14:paraId="69FDFE90" w14:textId="77777777" w:rsidR="006317CA" w:rsidRPr="006317CA" w:rsidRDefault="006317CA" w:rsidP="006317CA">
      <w:pPr>
        <w:pStyle w:val="Heading1"/>
      </w:pPr>
      <w:bookmarkStart w:id="22" w:name="_Toc438078082"/>
      <w:r w:rsidRPr="006317CA">
        <w:lastRenderedPageBreak/>
        <w:t>OWASP Projects using ASVS</w:t>
      </w:r>
      <w:bookmarkEnd w:id="22"/>
    </w:p>
    <w:p w14:paraId="501BDB0A" w14:textId="77777777" w:rsidR="006317CA" w:rsidRDefault="006317CA" w:rsidP="006317CA">
      <w:pPr>
        <w:pStyle w:val="Heading2"/>
      </w:pPr>
      <w:bookmarkStart w:id="23" w:name="_Toc438078083"/>
      <w:r>
        <w:t>Security Knowledge Framework</w:t>
      </w:r>
      <w:bookmarkEnd w:id="23"/>
    </w:p>
    <w:p w14:paraId="57AEEAB8" w14:textId="77777777" w:rsidR="006317CA" w:rsidRDefault="00CF6A5A" w:rsidP="006317CA">
      <w:pPr>
        <w:pStyle w:val="NormalWeb"/>
        <w:spacing w:before="200" w:beforeAutospacing="0" w:after="0" w:afterAutospacing="0"/>
        <w:jc w:val="both"/>
      </w:pPr>
      <w:hyperlink r:id="rId14" w:history="1">
        <w:r w:rsidR="006317CA">
          <w:rPr>
            <w:rStyle w:val="Hyperlink"/>
            <w:rFonts w:ascii="Calibri" w:hAnsi="Calibri"/>
            <w:color w:val="1155CC"/>
          </w:rPr>
          <w:t>https://www.owasp.org/index.php/OWASP_Security_Knowledge_Framework</w:t>
        </w:r>
      </w:hyperlink>
      <w:r w:rsidR="006317CA">
        <w:rPr>
          <w:rFonts w:ascii="Calibri" w:hAnsi="Calibri"/>
          <w:color w:val="000000"/>
        </w:rPr>
        <w:t xml:space="preserve"> </w:t>
      </w:r>
    </w:p>
    <w:p w14:paraId="6C6F77BF" w14:textId="77777777" w:rsidR="006317CA" w:rsidRDefault="006317CA" w:rsidP="006317CA">
      <w:r>
        <w:t>Training developers in writing secure code - SKF is a fully open-source Python-Flask web-application that uses the OWASP Application Security Verification Standard to train you and your team in writing secure code, by design.</w:t>
      </w:r>
    </w:p>
    <w:p w14:paraId="0B51D19A" w14:textId="77777777" w:rsidR="006317CA" w:rsidRDefault="006317CA" w:rsidP="006317CA">
      <w:pPr>
        <w:pStyle w:val="Heading2"/>
      </w:pPr>
      <w:bookmarkStart w:id="24" w:name="_Toc438078084"/>
      <w:r>
        <w:t>OWASP Zed Attack Proxy</w:t>
      </w:r>
      <w:bookmarkEnd w:id="24"/>
    </w:p>
    <w:p w14:paraId="5CE2B41F" w14:textId="77777777" w:rsidR="006317CA" w:rsidRDefault="00CF6A5A" w:rsidP="006317CA">
      <w:pPr>
        <w:pStyle w:val="NormalWeb"/>
        <w:spacing w:before="200" w:beforeAutospacing="0" w:after="0" w:afterAutospacing="0"/>
        <w:jc w:val="both"/>
      </w:pPr>
      <w:hyperlink r:id="rId15" w:history="1">
        <w:r w:rsidR="006317CA">
          <w:rPr>
            <w:rStyle w:val="Hyperlink"/>
            <w:rFonts w:ascii="Calibri" w:hAnsi="Calibri"/>
            <w:color w:val="1155CC"/>
          </w:rPr>
          <w:t>https://www.owasp.org/index.php/OWASP_Zed_Attack_Proxy_Project</w:t>
        </w:r>
      </w:hyperlink>
      <w:r w:rsidR="006317CA">
        <w:rPr>
          <w:rFonts w:ascii="Calibri" w:hAnsi="Calibri"/>
          <w:color w:val="000000"/>
        </w:rPr>
        <w:t xml:space="preserve"> </w:t>
      </w:r>
    </w:p>
    <w:p w14:paraId="0024E56E" w14:textId="77777777" w:rsidR="006317CA" w:rsidRDefault="006317CA" w:rsidP="006317CA">
      <w:r>
        <w:t>The OWASP Zed Attack Proxy (ZAP) is an easy to use integrated penetration testing tool for finding vulnerabilities in web applications. It is designed to be used by people with a wide range of security experience and as such is ideal for developers and functional testers who are new to penetration testing. ZAP provides automated scanners as well as a set of tools that allow you to find security vulnerabilities manually.</w:t>
      </w:r>
    </w:p>
    <w:p w14:paraId="22824A1C" w14:textId="77777777" w:rsidR="006317CA" w:rsidRDefault="006317CA" w:rsidP="006317CA">
      <w:pPr>
        <w:pStyle w:val="Heading2"/>
      </w:pPr>
      <w:bookmarkStart w:id="25" w:name="_Toc438078085"/>
      <w:r>
        <w:t>OWASP Cornucopia</w:t>
      </w:r>
      <w:bookmarkEnd w:id="25"/>
    </w:p>
    <w:p w14:paraId="7B61E0E6" w14:textId="77777777" w:rsidR="006317CA" w:rsidRDefault="00CF6A5A" w:rsidP="006317CA">
      <w:pPr>
        <w:pStyle w:val="NormalWeb"/>
        <w:spacing w:before="200" w:beforeAutospacing="0" w:after="0" w:afterAutospacing="0"/>
        <w:jc w:val="both"/>
      </w:pPr>
      <w:hyperlink r:id="rId16" w:history="1">
        <w:r w:rsidR="006317CA">
          <w:rPr>
            <w:rStyle w:val="Hyperlink"/>
            <w:rFonts w:ascii="Calibri" w:hAnsi="Calibri"/>
            <w:color w:val="1155CC"/>
          </w:rPr>
          <w:t>https://www.owasp.org/index.php/OWASP_Cornucopia</w:t>
        </w:r>
      </w:hyperlink>
    </w:p>
    <w:p w14:paraId="5ADBC08C" w14:textId="74FDBFC7" w:rsidR="006317CA" w:rsidRDefault="006317CA" w:rsidP="006317CA">
      <w:r>
        <w:t>OWASP Cornucopia is a mechanism in the form of a card game to assist software development teams identify security requirements in Agile, conventional and formal development processes. It is language, platform and technology agnostic. Cornucopia suits were selected based on the structure of the OWASP Secure Coding Practices - Quick Reference Guide (SCP), but with additional consideration of sections in the OWASP Application Security Verification Standard, the OWASP Testing Guide and David Rook’s Principles of Secure Development.</w:t>
      </w:r>
    </w:p>
    <w:p w14:paraId="315F80C8" w14:textId="10EAC5AC" w:rsidR="00DF702A" w:rsidRDefault="00DF702A" w:rsidP="0070406F">
      <w:pPr>
        <w:pStyle w:val="Heading1"/>
      </w:pPr>
      <w:bookmarkStart w:id="26" w:name="_Toc438078086"/>
      <w:r>
        <w:lastRenderedPageBreak/>
        <w:t>Detailed Verification Requirements</w:t>
      </w:r>
      <w:bookmarkEnd w:id="26"/>
    </w:p>
    <w:p w14:paraId="3A840595" w14:textId="77777777" w:rsidR="006042A4" w:rsidRDefault="006042A4" w:rsidP="00BD5F80"/>
    <w:p w14:paraId="65EB5138" w14:textId="77777777" w:rsidR="00B92575" w:rsidRPr="00B92575" w:rsidRDefault="00B92575" w:rsidP="00721C05">
      <w:pPr>
        <w:rPr>
          <w:rFonts w:ascii="Times New Roman" w:hAnsi="Times New Roman"/>
          <w:lang w:val="en-US"/>
        </w:rPr>
      </w:pPr>
      <w:r w:rsidRPr="00B92575">
        <w:rPr>
          <w:lang w:val="en-US"/>
        </w:rPr>
        <w:t xml:space="preserve">V1. </w:t>
      </w:r>
      <w:r w:rsidRPr="00B92575">
        <w:rPr>
          <w:lang w:val="en-US"/>
        </w:rPr>
        <w:tab/>
        <w:t>Architecture, design and threat modelling</w:t>
      </w:r>
    </w:p>
    <w:p w14:paraId="0F97BAEC" w14:textId="77777777" w:rsidR="00B92575" w:rsidRPr="00B92575" w:rsidRDefault="00B92575" w:rsidP="00721C05">
      <w:pPr>
        <w:rPr>
          <w:rFonts w:ascii="Times New Roman" w:hAnsi="Times New Roman"/>
          <w:lang w:val="en-US"/>
        </w:rPr>
      </w:pPr>
      <w:r w:rsidRPr="00B92575">
        <w:rPr>
          <w:lang w:val="en-US"/>
        </w:rPr>
        <w:t>V2.</w:t>
      </w:r>
      <w:r w:rsidRPr="00B92575">
        <w:rPr>
          <w:lang w:val="en-US"/>
        </w:rPr>
        <w:tab/>
        <w:t>Authentication</w:t>
      </w:r>
    </w:p>
    <w:p w14:paraId="4AEAA096" w14:textId="77777777" w:rsidR="00B92575" w:rsidRPr="00B92575" w:rsidRDefault="00B92575" w:rsidP="00721C05">
      <w:pPr>
        <w:rPr>
          <w:rFonts w:ascii="Times New Roman" w:hAnsi="Times New Roman"/>
          <w:lang w:val="en-US"/>
        </w:rPr>
      </w:pPr>
      <w:r w:rsidRPr="00B92575">
        <w:rPr>
          <w:lang w:val="en-US"/>
        </w:rPr>
        <w:t>V3.</w:t>
      </w:r>
      <w:r w:rsidRPr="00B92575">
        <w:rPr>
          <w:lang w:val="en-US"/>
        </w:rPr>
        <w:tab/>
        <w:t>Session management</w:t>
      </w:r>
    </w:p>
    <w:p w14:paraId="261F84D1" w14:textId="77777777" w:rsidR="00B92575" w:rsidRPr="00B92575" w:rsidRDefault="00B92575" w:rsidP="00721C05">
      <w:pPr>
        <w:rPr>
          <w:rFonts w:ascii="Times New Roman" w:hAnsi="Times New Roman"/>
          <w:lang w:val="en-US"/>
        </w:rPr>
      </w:pPr>
      <w:r w:rsidRPr="00B92575">
        <w:rPr>
          <w:lang w:val="en-US"/>
        </w:rPr>
        <w:t>V4.</w:t>
      </w:r>
      <w:r w:rsidRPr="00B92575">
        <w:rPr>
          <w:lang w:val="en-US"/>
        </w:rPr>
        <w:tab/>
        <w:t>Access control</w:t>
      </w:r>
    </w:p>
    <w:p w14:paraId="2237161A" w14:textId="77777777" w:rsidR="00B92575" w:rsidRPr="00B92575" w:rsidRDefault="00B92575" w:rsidP="00721C05">
      <w:pPr>
        <w:rPr>
          <w:rFonts w:ascii="Times New Roman" w:hAnsi="Times New Roman"/>
          <w:lang w:val="en-US"/>
        </w:rPr>
      </w:pPr>
      <w:r w:rsidRPr="00B92575">
        <w:rPr>
          <w:lang w:val="en-US"/>
        </w:rPr>
        <w:t>V5.</w:t>
      </w:r>
      <w:r w:rsidRPr="00B92575">
        <w:rPr>
          <w:lang w:val="en-US"/>
        </w:rPr>
        <w:tab/>
        <w:t>Malicious input handling</w:t>
      </w:r>
    </w:p>
    <w:p w14:paraId="3657A48F" w14:textId="77777777" w:rsidR="00B92575" w:rsidRPr="00B92575" w:rsidRDefault="00B92575" w:rsidP="00721C05">
      <w:pPr>
        <w:rPr>
          <w:rFonts w:ascii="Times New Roman" w:hAnsi="Times New Roman"/>
          <w:lang w:val="en-US"/>
        </w:rPr>
      </w:pPr>
      <w:r w:rsidRPr="00B92575">
        <w:rPr>
          <w:lang w:val="en-US"/>
        </w:rPr>
        <w:t>V7.</w:t>
      </w:r>
      <w:r w:rsidRPr="00B92575">
        <w:rPr>
          <w:lang w:val="en-US"/>
        </w:rPr>
        <w:tab/>
        <w:t>Cryptography at rest</w:t>
      </w:r>
    </w:p>
    <w:p w14:paraId="5B50D5DE" w14:textId="77777777" w:rsidR="00B92575" w:rsidRPr="00B92575" w:rsidRDefault="00B92575" w:rsidP="00721C05">
      <w:pPr>
        <w:rPr>
          <w:rFonts w:ascii="Times New Roman" w:hAnsi="Times New Roman"/>
          <w:lang w:val="en-US"/>
        </w:rPr>
      </w:pPr>
      <w:r w:rsidRPr="00B92575">
        <w:rPr>
          <w:lang w:val="en-US"/>
        </w:rPr>
        <w:t>V8.</w:t>
      </w:r>
      <w:r w:rsidRPr="00B92575">
        <w:rPr>
          <w:lang w:val="en-US"/>
        </w:rPr>
        <w:tab/>
        <w:t>Error handling and logging</w:t>
      </w:r>
    </w:p>
    <w:p w14:paraId="47299045" w14:textId="77777777" w:rsidR="00B92575" w:rsidRPr="00B92575" w:rsidRDefault="00B92575" w:rsidP="00721C05">
      <w:pPr>
        <w:rPr>
          <w:rFonts w:ascii="Times New Roman" w:hAnsi="Times New Roman"/>
          <w:lang w:val="en-US"/>
        </w:rPr>
      </w:pPr>
      <w:r w:rsidRPr="00B92575">
        <w:rPr>
          <w:lang w:val="en-US"/>
        </w:rPr>
        <w:t>V9.</w:t>
      </w:r>
      <w:r w:rsidRPr="00B92575">
        <w:rPr>
          <w:lang w:val="en-US"/>
        </w:rPr>
        <w:tab/>
        <w:t>Data protection</w:t>
      </w:r>
    </w:p>
    <w:p w14:paraId="2090931E" w14:textId="77777777" w:rsidR="00B92575" w:rsidRPr="00B92575" w:rsidRDefault="00B92575" w:rsidP="00721C05">
      <w:pPr>
        <w:rPr>
          <w:rFonts w:ascii="Times New Roman" w:hAnsi="Times New Roman"/>
          <w:lang w:val="en-US"/>
        </w:rPr>
      </w:pPr>
      <w:r w:rsidRPr="00B92575">
        <w:rPr>
          <w:lang w:val="en-US"/>
        </w:rPr>
        <w:t>V10.</w:t>
      </w:r>
      <w:r w:rsidRPr="00B92575">
        <w:rPr>
          <w:lang w:val="en-US"/>
        </w:rPr>
        <w:tab/>
        <w:t>Communications</w:t>
      </w:r>
    </w:p>
    <w:p w14:paraId="65689686" w14:textId="77777777" w:rsidR="00B92575" w:rsidRPr="00B92575" w:rsidRDefault="00B92575" w:rsidP="00721C05">
      <w:pPr>
        <w:rPr>
          <w:rFonts w:ascii="Times New Roman" w:hAnsi="Times New Roman"/>
          <w:lang w:val="en-US"/>
        </w:rPr>
      </w:pPr>
      <w:r w:rsidRPr="00B92575">
        <w:rPr>
          <w:lang w:val="en-US"/>
        </w:rPr>
        <w:t>V11.</w:t>
      </w:r>
      <w:r w:rsidRPr="00B92575">
        <w:rPr>
          <w:lang w:val="en-US"/>
        </w:rPr>
        <w:tab/>
        <w:t>HTTP security configuration</w:t>
      </w:r>
    </w:p>
    <w:p w14:paraId="78638E75" w14:textId="77777777" w:rsidR="00B92575" w:rsidRPr="00B92575" w:rsidRDefault="00B92575" w:rsidP="00721C05">
      <w:pPr>
        <w:rPr>
          <w:rFonts w:ascii="Times New Roman" w:hAnsi="Times New Roman"/>
          <w:lang w:val="en-US"/>
        </w:rPr>
      </w:pPr>
      <w:r w:rsidRPr="00B92575">
        <w:rPr>
          <w:lang w:val="en-US"/>
        </w:rPr>
        <w:t>V13.</w:t>
      </w:r>
      <w:r w:rsidRPr="00B92575">
        <w:rPr>
          <w:lang w:val="en-US"/>
        </w:rPr>
        <w:tab/>
        <w:t>Malicious controls</w:t>
      </w:r>
    </w:p>
    <w:p w14:paraId="1E5D2168" w14:textId="77777777" w:rsidR="00B92575" w:rsidRPr="00B92575" w:rsidRDefault="00B92575" w:rsidP="00721C05">
      <w:pPr>
        <w:rPr>
          <w:rFonts w:ascii="Times New Roman" w:hAnsi="Times New Roman"/>
          <w:lang w:val="en-US"/>
        </w:rPr>
      </w:pPr>
      <w:r w:rsidRPr="00B92575">
        <w:rPr>
          <w:lang w:val="en-US"/>
        </w:rPr>
        <w:t>V15.</w:t>
      </w:r>
      <w:r w:rsidRPr="00B92575">
        <w:rPr>
          <w:lang w:val="en-US"/>
        </w:rPr>
        <w:tab/>
        <w:t>Business logic</w:t>
      </w:r>
    </w:p>
    <w:p w14:paraId="75D752D8" w14:textId="77777777" w:rsidR="00B92575" w:rsidRPr="00B92575" w:rsidRDefault="00B92575" w:rsidP="00721C05">
      <w:pPr>
        <w:rPr>
          <w:rFonts w:ascii="Times New Roman" w:hAnsi="Times New Roman"/>
          <w:lang w:val="en-US"/>
        </w:rPr>
      </w:pPr>
      <w:r w:rsidRPr="00B92575">
        <w:rPr>
          <w:lang w:val="en-US"/>
        </w:rPr>
        <w:t>V16.</w:t>
      </w:r>
      <w:r w:rsidRPr="00B92575">
        <w:rPr>
          <w:lang w:val="en-US"/>
        </w:rPr>
        <w:tab/>
        <w:t>File and resources</w:t>
      </w:r>
    </w:p>
    <w:p w14:paraId="60920DEC" w14:textId="77777777" w:rsidR="00B92575" w:rsidRPr="00B92575" w:rsidRDefault="00B92575" w:rsidP="00721C05">
      <w:pPr>
        <w:rPr>
          <w:rFonts w:ascii="Times New Roman" w:hAnsi="Times New Roman"/>
          <w:lang w:val="en-US"/>
        </w:rPr>
      </w:pPr>
      <w:r w:rsidRPr="00B92575">
        <w:rPr>
          <w:lang w:val="en-US"/>
        </w:rPr>
        <w:t>V17.</w:t>
      </w:r>
      <w:r w:rsidRPr="00B92575">
        <w:rPr>
          <w:lang w:val="en-US"/>
        </w:rPr>
        <w:tab/>
        <w:t>Mobile</w:t>
      </w:r>
    </w:p>
    <w:p w14:paraId="5E2CEE79" w14:textId="77777777" w:rsidR="00B92575" w:rsidRPr="00B92575" w:rsidRDefault="00B92575" w:rsidP="00721C05">
      <w:pPr>
        <w:rPr>
          <w:rFonts w:ascii="Times New Roman" w:hAnsi="Times New Roman"/>
          <w:lang w:val="en-US"/>
        </w:rPr>
      </w:pPr>
      <w:r w:rsidRPr="00B92575">
        <w:rPr>
          <w:lang w:val="en-US"/>
        </w:rPr>
        <w:t>V18.</w:t>
      </w:r>
      <w:r w:rsidRPr="00B92575">
        <w:rPr>
          <w:lang w:val="en-US"/>
        </w:rPr>
        <w:tab/>
        <w:t>Web services (NEW for 3.0)</w:t>
      </w:r>
    </w:p>
    <w:p w14:paraId="08D97233" w14:textId="7CC58CB1" w:rsidR="005D41AB" w:rsidRDefault="00B92575" w:rsidP="00721C05">
      <w:r w:rsidRPr="00B92575">
        <w:rPr>
          <w:lang w:val="en-US"/>
        </w:rPr>
        <w:t>V19.</w:t>
      </w:r>
      <w:r w:rsidRPr="00B92575">
        <w:rPr>
          <w:lang w:val="en-US"/>
        </w:rPr>
        <w:tab/>
        <w:t>Configuration (NEW for 3.0)</w:t>
      </w:r>
    </w:p>
    <w:p w14:paraId="37DC4490" w14:textId="70557BBD" w:rsidR="00DF702A" w:rsidRDefault="006042A4" w:rsidP="00BD5F80">
      <w:pPr>
        <w:rPr>
          <w:rFonts w:asciiTheme="majorHAnsi" w:eastAsiaTheme="majorEastAsia" w:hAnsiTheme="majorHAnsi" w:cstheme="majorBidi"/>
          <w:color w:val="2E74B5" w:themeColor="accent1" w:themeShade="BF"/>
          <w:sz w:val="32"/>
          <w:szCs w:val="32"/>
        </w:rPr>
      </w:pPr>
      <w:r>
        <w:t xml:space="preserve"> </w:t>
      </w:r>
      <w:r w:rsidR="00DF702A">
        <w:br w:type="page"/>
      </w:r>
    </w:p>
    <w:p w14:paraId="79AE1C29" w14:textId="1B431C58" w:rsidR="005D41AB" w:rsidRDefault="005D41AB" w:rsidP="000A1EBE">
      <w:pPr>
        <w:pStyle w:val="Heading1"/>
      </w:pPr>
      <w:bookmarkStart w:id="27" w:name="_Toc438078087"/>
      <w:r>
        <w:lastRenderedPageBreak/>
        <w:t>V1: Architecture, design and threat modelling</w:t>
      </w:r>
      <w:bookmarkEnd w:id="27"/>
    </w:p>
    <w:p w14:paraId="277B45B6" w14:textId="0875EB2C" w:rsidR="005D41AB" w:rsidRPr="006317CA" w:rsidRDefault="000C795A" w:rsidP="006317CA">
      <w:pPr>
        <w:pStyle w:val="Heading2"/>
      </w:pPr>
      <w:bookmarkStart w:id="28" w:name="_Toc438078088"/>
      <w:r w:rsidRPr="006317CA">
        <w:t>Control objective</w:t>
      </w:r>
      <w:bookmarkEnd w:id="28"/>
    </w:p>
    <w:p w14:paraId="7EAF4399" w14:textId="77777777" w:rsidR="006317CA" w:rsidRPr="00E34115" w:rsidRDefault="006317CA" w:rsidP="00945FEB">
      <w:r w:rsidRPr="00E34115">
        <w:t>Ensure that a verified application satisfies the following high level requirements:</w:t>
      </w:r>
    </w:p>
    <w:p w14:paraId="24C14ADB" w14:textId="77777777" w:rsidR="006317CA" w:rsidRPr="00E34115" w:rsidRDefault="006317CA" w:rsidP="00945FEB">
      <w:pPr>
        <w:pStyle w:val="ListParagraph"/>
        <w:numPr>
          <w:ilvl w:val="0"/>
          <w:numId w:val="38"/>
        </w:numPr>
      </w:pPr>
      <w:r w:rsidRPr="00E34115">
        <w:t xml:space="preserve">At level 1, components of the application are identified and have a reason for being in the app </w:t>
      </w:r>
    </w:p>
    <w:p w14:paraId="26617A38" w14:textId="77777777" w:rsidR="006317CA" w:rsidRPr="00E34115" w:rsidRDefault="006317CA" w:rsidP="00945FEB">
      <w:pPr>
        <w:pStyle w:val="ListParagraph"/>
        <w:numPr>
          <w:ilvl w:val="0"/>
          <w:numId w:val="38"/>
        </w:numPr>
      </w:pPr>
      <w:r w:rsidRPr="00E34115">
        <w:t>At level 2, the architecture has been defined and the code adheres to the architecture</w:t>
      </w:r>
    </w:p>
    <w:p w14:paraId="049A74D7" w14:textId="77777777" w:rsidR="006317CA" w:rsidRPr="00E34115" w:rsidRDefault="006317CA" w:rsidP="00945FEB">
      <w:pPr>
        <w:pStyle w:val="ListParagraph"/>
        <w:numPr>
          <w:ilvl w:val="0"/>
          <w:numId w:val="38"/>
        </w:numPr>
      </w:pPr>
      <w:r w:rsidRPr="00E34115">
        <w:t>At level 3, the architecture and design is in place, in use, and effective</w:t>
      </w:r>
    </w:p>
    <w:p w14:paraId="050039A5" w14:textId="77777777" w:rsidR="006317CA" w:rsidRPr="00E34115" w:rsidRDefault="006317CA" w:rsidP="00945FEB">
      <w:r w:rsidRPr="00E34115">
        <w:t xml:space="preserve">Note: This section has been re-introduced in version 3.0, but is essentially the same architectural controls as version 1.0 of the ASVS. </w:t>
      </w:r>
    </w:p>
    <w:p w14:paraId="63119356" w14:textId="46FD7863" w:rsidR="00702571" w:rsidRPr="006317CA" w:rsidRDefault="000C795A" w:rsidP="006317CA">
      <w:pPr>
        <w:pStyle w:val="Heading2"/>
      </w:pPr>
      <w:bookmarkStart w:id="29" w:name="_Toc438078089"/>
      <w:r w:rsidRPr="006317CA">
        <w:t>Requirements</w:t>
      </w:r>
      <w:bookmarkEnd w:id="29"/>
    </w:p>
    <w:tbl>
      <w:tblPr>
        <w:tblStyle w:val="GridTable5Dark-Accent3"/>
        <w:tblW w:w="4999" w:type="pct"/>
        <w:tblInd w:w="2" w:type="dxa"/>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Look w:val="04A0" w:firstRow="1" w:lastRow="0" w:firstColumn="1" w:lastColumn="0" w:noHBand="0" w:noVBand="1"/>
      </w:tblPr>
      <w:tblGrid>
        <w:gridCol w:w="754"/>
        <w:gridCol w:w="4961"/>
        <w:gridCol w:w="854"/>
        <w:gridCol w:w="854"/>
        <w:gridCol w:w="854"/>
        <w:gridCol w:w="735"/>
      </w:tblGrid>
      <w:tr w:rsidR="005D41AB" w:rsidRPr="0002304C" w14:paraId="5BA3D89D" w14:textId="77777777" w:rsidTr="003D7A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18" w:type="pct"/>
            <w:tcBorders>
              <w:top w:val="none" w:sz="0" w:space="0" w:color="auto"/>
              <w:left w:val="none" w:sz="0" w:space="0" w:color="auto"/>
              <w:right w:val="none" w:sz="0" w:space="0" w:color="auto"/>
            </w:tcBorders>
            <w:vAlign w:val="center"/>
          </w:tcPr>
          <w:p w14:paraId="6561AEFE" w14:textId="46292D1E" w:rsidR="005D41AB" w:rsidRPr="0002304C" w:rsidRDefault="0093359F" w:rsidP="00E34115">
            <w:pPr>
              <w:pStyle w:val="TableHeading"/>
            </w:pPr>
            <w:r w:rsidRPr="0002304C">
              <w:t>#</w:t>
            </w:r>
          </w:p>
        </w:tc>
        <w:tc>
          <w:tcPr>
            <w:tcW w:w="2752" w:type="pct"/>
            <w:tcBorders>
              <w:top w:val="none" w:sz="0" w:space="0" w:color="auto"/>
              <w:left w:val="none" w:sz="0" w:space="0" w:color="auto"/>
              <w:right w:val="none" w:sz="0" w:space="0" w:color="auto"/>
            </w:tcBorders>
            <w:vAlign w:val="center"/>
          </w:tcPr>
          <w:p w14:paraId="6F832428" w14:textId="77777777" w:rsidR="005D41AB" w:rsidRPr="0002304C" w:rsidRDefault="005D41AB" w:rsidP="0002304C">
            <w:pPr>
              <w:pStyle w:val="TableHeading"/>
              <w:cnfStyle w:val="100000000000" w:firstRow="1" w:lastRow="0" w:firstColumn="0" w:lastColumn="0" w:oddVBand="0" w:evenVBand="0" w:oddHBand="0" w:evenHBand="0" w:firstRowFirstColumn="0" w:firstRowLastColumn="0" w:lastRowFirstColumn="0" w:lastRowLastColumn="0"/>
            </w:pPr>
            <w:r w:rsidRPr="0002304C">
              <w:t>Description</w:t>
            </w:r>
          </w:p>
        </w:tc>
        <w:tc>
          <w:tcPr>
            <w:tcW w:w="474" w:type="pct"/>
            <w:tcBorders>
              <w:top w:val="none" w:sz="0" w:space="0" w:color="auto"/>
              <w:left w:val="none" w:sz="0" w:space="0" w:color="auto"/>
              <w:right w:val="none" w:sz="0" w:space="0" w:color="auto"/>
            </w:tcBorders>
            <w:vAlign w:val="center"/>
          </w:tcPr>
          <w:p w14:paraId="150F033A" w14:textId="77777777" w:rsidR="005D41AB" w:rsidRPr="0002304C" w:rsidRDefault="005D41AB" w:rsidP="00E34115">
            <w:pPr>
              <w:pStyle w:val="TableHeading"/>
              <w:cnfStyle w:val="100000000000" w:firstRow="1" w:lastRow="0" w:firstColumn="0" w:lastColumn="0" w:oddVBand="0" w:evenVBand="0" w:oddHBand="0" w:evenHBand="0" w:firstRowFirstColumn="0" w:firstRowLastColumn="0" w:lastRowFirstColumn="0" w:lastRowLastColumn="0"/>
            </w:pPr>
            <w:r w:rsidRPr="0002304C">
              <w:t>1</w:t>
            </w:r>
          </w:p>
        </w:tc>
        <w:tc>
          <w:tcPr>
            <w:tcW w:w="474" w:type="pct"/>
            <w:tcBorders>
              <w:top w:val="none" w:sz="0" w:space="0" w:color="auto"/>
              <w:left w:val="none" w:sz="0" w:space="0" w:color="auto"/>
              <w:right w:val="none" w:sz="0" w:space="0" w:color="auto"/>
            </w:tcBorders>
            <w:vAlign w:val="center"/>
          </w:tcPr>
          <w:p w14:paraId="7BFB82BC" w14:textId="77777777" w:rsidR="005D41AB" w:rsidRPr="0002304C" w:rsidRDefault="005D41AB" w:rsidP="00E34115">
            <w:pPr>
              <w:pStyle w:val="TableHeading"/>
              <w:cnfStyle w:val="100000000000" w:firstRow="1" w:lastRow="0" w:firstColumn="0" w:lastColumn="0" w:oddVBand="0" w:evenVBand="0" w:oddHBand="0" w:evenHBand="0" w:firstRowFirstColumn="0" w:firstRowLastColumn="0" w:lastRowFirstColumn="0" w:lastRowLastColumn="0"/>
            </w:pPr>
            <w:r w:rsidRPr="0002304C">
              <w:t>2</w:t>
            </w:r>
          </w:p>
        </w:tc>
        <w:tc>
          <w:tcPr>
            <w:tcW w:w="474" w:type="pct"/>
            <w:tcBorders>
              <w:top w:val="none" w:sz="0" w:space="0" w:color="auto"/>
              <w:left w:val="none" w:sz="0" w:space="0" w:color="auto"/>
              <w:right w:val="none" w:sz="0" w:space="0" w:color="auto"/>
            </w:tcBorders>
            <w:vAlign w:val="center"/>
          </w:tcPr>
          <w:p w14:paraId="7AD36F1D" w14:textId="77777777" w:rsidR="005D41AB" w:rsidRPr="0002304C" w:rsidRDefault="005D41AB" w:rsidP="00E34115">
            <w:pPr>
              <w:pStyle w:val="TableHeading"/>
              <w:cnfStyle w:val="100000000000" w:firstRow="1" w:lastRow="0" w:firstColumn="0" w:lastColumn="0" w:oddVBand="0" w:evenVBand="0" w:oddHBand="0" w:evenHBand="0" w:firstRowFirstColumn="0" w:firstRowLastColumn="0" w:lastRowFirstColumn="0" w:lastRowLastColumn="0"/>
            </w:pPr>
            <w:r w:rsidRPr="0002304C">
              <w:t>3</w:t>
            </w:r>
          </w:p>
        </w:tc>
        <w:tc>
          <w:tcPr>
            <w:tcW w:w="408" w:type="pct"/>
            <w:tcBorders>
              <w:top w:val="none" w:sz="0" w:space="0" w:color="auto"/>
              <w:left w:val="none" w:sz="0" w:space="0" w:color="auto"/>
              <w:right w:val="none" w:sz="0" w:space="0" w:color="auto"/>
            </w:tcBorders>
            <w:vAlign w:val="center"/>
          </w:tcPr>
          <w:p w14:paraId="1C5A9F74" w14:textId="77777777" w:rsidR="005D41AB" w:rsidRPr="0002304C" w:rsidRDefault="005D41AB" w:rsidP="00E34115">
            <w:pPr>
              <w:pStyle w:val="TableHeading"/>
              <w:cnfStyle w:val="100000000000" w:firstRow="1" w:lastRow="0" w:firstColumn="0" w:lastColumn="0" w:oddVBand="0" w:evenVBand="0" w:oddHBand="0" w:evenHBand="0" w:firstRowFirstColumn="0" w:firstRowLastColumn="0" w:lastRowFirstColumn="0" w:lastRowLastColumn="0"/>
            </w:pPr>
            <w:r w:rsidRPr="0002304C">
              <w:t>Since</w:t>
            </w:r>
          </w:p>
        </w:tc>
      </w:tr>
      <w:tr w:rsidR="006317CA" w:rsidRPr="00E34115" w14:paraId="0B39B45F" w14:textId="77777777" w:rsidTr="003D7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left w:val="none" w:sz="0" w:space="0" w:color="auto"/>
            </w:tcBorders>
            <w:vAlign w:val="center"/>
          </w:tcPr>
          <w:p w14:paraId="37B9F712" w14:textId="155C32F7" w:rsidR="006317CA" w:rsidRPr="00E34115" w:rsidRDefault="006317CA" w:rsidP="00E34115">
            <w:pPr>
              <w:pStyle w:val="TableBody"/>
              <w:jc w:val="center"/>
            </w:pPr>
            <w:r w:rsidRPr="00E34115">
              <w:t>1.1</w:t>
            </w:r>
          </w:p>
        </w:tc>
        <w:tc>
          <w:tcPr>
            <w:tcW w:w="2752" w:type="pct"/>
            <w:shd w:val="clear" w:color="auto" w:fill="auto"/>
          </w:tcPr>
          <w:p w14:paraId="744846ED" w14:textId="3B5C2417" w:rsidR="006317CA" w:rsidRPr="00E34115" w:rsidRDefault="006317CA" w:rsidP="00E34115">
            <w:pPr>
              <w:pStyle w:val="TableBody"/>
              <w:cnfStyle w:val="000000100000" w:firstRow="0" w:lastRow="0" w:firstColumn="0" w:lastColumn="0" w:oddVBand="0" w:evenVBand="0" w:oddHBand="1" w:evenHBand="0" w:firstRowFirstColumn="0" w:firstRowLastColumn="0" w:lastRowFirstColumn="0" w:lastRowLastColumn="0"/>
            </w:pPr>
            <w:r w:rsidRPr="00E34115">
              <w:t>Verify that all application components are identified and are known to be needed.</w:t>
            </w:r>
          </w:p>
        </w:tc>
        <w:tc>
          <w:tcPr>
            <w:tcW w:w="474" w:type="pct"/>
            <w:shd w:val="clear" w:color="auto" w:fill="FFC000"/>
            <w:vAlign w:val="center"/>
          </w:tcPr>
          <w:p w14:paraId="13D5E6B0" w14:textId="60F4FD28"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74" w:type="pct"/>
            <w:shd w:val="clear" w:color="auto" w:fill="92D050"/>
            <w:vAlign w:val="center"/>
          </w:tcPr>
          <w:p w14:paraId="0FFFB9B1" w14:textId="24BDB56D"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74" w:type="pct"/>
            <w:shd w:val="clear" w:color="auto" w:fill="00B0F0"/>
            <w:vAlign w:val="center"/>
          </w:tcPr>
          <w:p w14:paraId="60838747" w14:textId="5551E8FC"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30E98FAD" w14:textId="77777777"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t>1.0</w:t>
            </w:r>
          </w:p>
        </w:tc>
      </w:tr>
      <w:tr w:rsidR="006317CA" w:rsidRPr="00E34115" w14:paraId="4CA0C374" w14:textId="77777777" w:rsidTr="003D7AB8">
        <w:tc>
          <w:tcPr>
            <w:cnfStyle w:val="001000000000" w:firstRow="0" w:lastRow="0" w:firstColumn="1" w:lastColumn="0" w:oddVBand="0" w:evenVBand="0" w:oddHBand="0" w:evenHBand="0" w:firstRowFirstColumn="0" w:firstRowLastColumn="0" w:lastRowFirstColumn="0" w:lastRowLastColumn="0"/>
            <w:tcW w:w="418" w:type="pct"/>
            <w:tcBorders>
              <w:left w:val="none" w:sz="0" w:space="0" w:color="auto"/>
            </w:tcBorders>
            <w:vAlign w:val="center"/>
          </w:tcPr>
          <w:p w14:paraId="3FC94FCB" w14:textId="0D1BEC86" w:rsidR="006317CA" w:rsidRPr="00E34115" w:rsidRDefault="006317CA" w:rsidP="00E34115">
            <w:pPr>
              <w:pStyle w:val="TableBody"/>
              <w:jc w:val="center"/>
            </w:pPr>
            <w:r w:rsidRPr="00E34115">
              <w:t>1.2</w:t>
            </w:r>
          </w:p>
        </w:tc>
        <w:tc>
          <w:tcPr>
            <w:tcW w:w="2752" w:type="pct"/>
            <w:shd w:val="clear" w:color="auto" w:fill="auto"/>
          </w:tcPr>
          <w:p w14:paraId="2906E9D3" w14:textId="58E16297" w:rsidR="006317CA" w:rsidRPr="00E34115" w:rsidRDefault="006317CA" w:rsidP="00E34115">
            <w:pPr>
              <w:pStyle w:val="TableBody"/>
              <w:cnfStyle w:val="000000000000" w:firstRow="0" w:lastRow="0" w:firstColumn="0" w:lastColumn="0" w:oddVBand="0" w:evenVBand="0" w:oddHBand="0" w:evenHBand="0" w:firstRowFirstColumn="0" w:firstRowLastColumn="0" w:lastRowFirstColumn="0" w:lastRowLastColumn="0"/>
            </w:pPr>
            <w:r w:rsidRPr="00E34115">
              <w:t xml:space="preserve">Verify that all components, such as libraries, modules, and external systems, that are not part of the application but that the application relies on to operate are identified. </w:t>
            </w:r>
          </w:p>
        </w:tc>
        <w:tc>
          <w:tcPr>
            <w:tcW w:w="474" w:type="pct"/>
            <w:shd w:val="clear" w:color="auto" w:fill="auto"/>
            <w:vAlign w:val="center"/>
          </w:tcPr>
          <w:p w14:paraId="09451DA5" w14:textId="77777777"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p>
        </w:tc>
        <w:tc>
          <w:tcPr>
            <w:tcW w:w="474" w:type="pct"/>
            <w:shd w:val="clear" w:color="auto" w:fill="92D050"/>
            <w:vAlign w:val="center"/>
          </w:tcPr>
          <w:p w14:paraId="3B8EFC30" w14:textId="1CE5D22B"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74" w:type="pct"/>
            <w:shd w:val="clear" w:color="auto" w:fill="00B0F0"/>
            <w:vAlign w:val="center"/>
          </w:tcPr>
          <w:p w14:paraId="776D8E95" w14:textId="4263DBDF"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4103DF78" w14:textId="41FB85A8"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t>1.0</w:t>
            </w:r>
          </w:p>
        </w:tc>
      </w:tr>
      <w:tr w:rsidR="006317CA" w:rsidRPr="00E34115" w14:paraId="198D76F0" w14:textId="77777777" w:rsidTr="003D7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left w:val="none" w:sz="0" w:space="0" w:color="auto"/>
            </w:tcBorders>
            <w:vAlign w:val="center"/>
          </w:tcPr>
          <w:p w14:paraId="4E771035" w14:textId="034D8C67" w:rsidR="006317CA" w:rsidRPr="00E34115" w:rsidRDefault="006317CA" w:rsidP="00E34115">
            <w:pPr>
              <w:pStyle w:val="TableBody"/>
              <w:jc w:val="center"/>
            </w:pPr>
            <w:r w:rsidRPr="00E34115">
              <w:t>1.3</w:t>
            </w:r>
          </w:p>
        </w:tc>
        <w:tc>
          <w:tcPr>
            <w:tcW w:w="2752" w:type="pct"/>
            <w:shd w:val="clear" w:color="auto" w:fill="auto"/>
          </w:tcPr>
          <w:p w14:paraId="48B59DA4" w14:textId="59902BB2" w:rsidR="006317CA" w:rsidRPr="00E34115" w:rsidRDefault="006317CA" w:rsidP="00E34115">
            <w:pPr>
              <w:pStyle w:val="TableBody"/>
              <w:cnfStyle w:val="000000100000" w:firstRow="0" w:lastRow="0" w:firstColumn="0" w:lastColumn="0" w:oddVBand="0" w:evenVBand="0" w:oddHBand="1" w:evenHBand="0" w:firstRowFirstColumn="0" w:firstRowLastColumn="0" w:lastRowFirstColumn="0" w:lastRowLastColumn="0"/>
            </w:pPr>
            <w:r w:rsidRPr="00E34115">
              <w:t>Verify that a high-level architecture for the application has been defined.</w:t>
            </w:r>
          </w:p>
        </w:tc>
        <w:tc>
          <w:tcPr>
            <w:tcW w:w="474" w:type="pct"/>
            <w:shd w:val="clear" w:color="auto" w:fill="auto"/>
            <w:vAlign w:val="center"/>
          </w:tcPr>
          <w:p w14:paraId="7A6D74FE" w14:textId="77777777"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p>
        </w:tc>
        <w:tc>
          <w:tcPr>
            <w:tcW w:w="474" w:type="pct"/>
            <w:shd w:val="clear" w:color="auto" w:fill="92D050"/>
            <w:vAlign w:val="center"/>
          </w:tcPr>
          <w:p w14:paraId="542E1B00" w14:textId="37BC7E9C"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74" w:type="pct"/>
            <w:shd w:val="clear" w:color="auto" w:fill="00B0F0"/>
            <w:vAlign w:val="center"/>
          </w:tcPr>
          <w:p w14:paraId="07CEAA0B" w14:textId="0BF6C911"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1E5E0FB6" w14:textId="694360A2"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t>1.0</w:t>
            </w:r>
          </w:p>
        </w:tc>
      </w:tr>
      <w:tr w:rsidR="006317CA" w:rsidRPr="00E34115" w14:paraId="31803544" w14:textId="77777777" w:rsidTr="003D7AB8">
        <w:tc>
          <w:tcPr>
            <w:cnfStyle w:val="001000000000" w:firstRow="0" w:lastRow="0" w:firstColumn="1" w:lastColumn="0" w:oddVBand="0" w:evenVBand="0" w:oddHBand="0" w:evenHBand="0" w:firstRowFirstColumn="0" w:firstRowLastColumn="0" w:lastRowFirstColumn="0" w:lastRowLastColumn="0"/>
            <w:tcW w:w="418" w:type="pct"/>
            <w:tcBorders>
              <w:left w:val="none" w:sz="0" w:space="0" w:color="auto"/>
            </w:tcBorders>
            <w:vAlign w:val="center"/>
          </w:tcPr>
          <w:p w14:paraId="6318830B" w14:textId="510FF5FA" w:rsidR="006317CA" w:rsidRPr="00E34115" w:rsidRDefault="006317CA" w:rsidP="00E34115">
            <w:pPr>
              <w:pStyle w:val="TableBody"/>
              <w:jc w:val="center"/>
            </w:pPr>
            <w:r w:rsidRPr="00E34115">
              <w:t>1.4</w:t>
            </w:r>
          </w:p>
        </w:tc>
        <w:tc>
          <w:tcPr>
            <w:tcW w:w="2752" w:type="pct"/>
            <w:shd w:val="clear" w:color="auto" w:fill="auto"/>
          </w:tcPr>
          <w:p w14:paraId="3E681D21" w14:textId="0AE93AA3" w:rsidR="006317CA" w:rsidRPr="00E34115" w:rsidRDefault="006317CA" w:rsidP="00E34115">
            <w:pPr>
              <w:pStyle w:val="TableBody"/>
              <w:cnfStyle w:val="000000000000" w:firstRow="0" w:lastRow="0" w:firstColumn="0" w:lastColumn="0" w:oddVBand="0" w:evenVBand="0" w:oddHBand="0" w:evenHBand="0" w:firstRowFirstColumn="0" w:firstRowLastColumn="0" w:lastRowFirstColumn="0" w:lastRowLastColumn="0"/>
            </w:pPr>
            <w:r w:rsidRPr="00E34115">
              <w:t xml:space="preserve">Verify that all application components are defined in terms of the business functions and/or security functions they provide. </w:t>
            </w:r>
          </w:p>
        </w:tc>
        <w:tc>
          <w:tcPr>
            <w:tcW w:w="474" w:type="pct"/>
            <w:shd w:val="clear" w:color="auto" w:fill="auto"/>
            <w:vAlign w:val="center"/>
          </w:tcPr>
          <w:p w14:paraId="3B32568D" w14:textId="77777777"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p>
        </w:tc>
        <w:tc>
          <w:tcPr>
            <w:tcW w:w="474" w:type="pct"/>
            <w:shd w:val="clear" w:color="auto" w:fill="auto"/>
            <w:vAlign w:val="center"/>
          </w:tcPr>
          <w:p w14:paraId="152F37B7" w14:textId="77777777"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p>
        </w:tc>
        <w:tc>
          <w:tcPr>
            <w:tcW w:w="474" w:type="pct"/>
            <w:shd w:val="clear" w:color="auto" w:fill="00B0F0"/>
            <w:vAlign w:val="center"/>
          </w:tcPr>
          <w:p w14:paraId="4F792ED0" w14:textId="0B476DB8"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7705B867" w14:textId="58DF288D"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t>1.0</w:t>
            </w:r>
          </w:p>
        </w:tc>
      </w:tr>
      <w:tr w:rsidR="006317CA" w:rsidRPr="00E34115" w14:paraId="66392C0F" w14:textId="77777777" w:rsidTr="003D7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left w:val="none" w:sz="0" w:space="0" w:color="auto"/>
            </w:tcBorders>
            <w:vAlign w:val="center"/>
          </w:tcPr>
          <w:p w14:paraId="1E883045" w14:textId="6C5C5841" w:rsidR="006317CA" w:rsidRPr="00E34115" w:rsidRDefault="006317CA" w:rsidP="00E34115">
            <w:pPr>
              <w:pStyle w:val="TableBody"/>
              <w:jc w:val="center"/>
            </w:pPr>
            <w:r w:rsidRPr="00E34115">
              <w:t>1.5</w:t>
            </w:r>
          </w:p>
        </w:tc>
        <w:tc>
          <w:tcPr>
            <w:tcW w:w="2752" w:type="pct"/>
            <w:shd w:val="clear" w:color="auto" w:fill="auto"/>
          </w:tcPr>
          <w:p w14:paraId="69B0943E" w14:textId="307B3311" w:rsidR="006317CA" w:rsidRPr="00E34115" w:rsidRDefault="006317CA" w:rsidP="00E34115">
            <w:pPr>
              <w:pStyle w:val="TableBody"/>
              <w:cnfStyle w:val="000000100000" w:firstRow="0" w:lastRow="0" w:firstColumn="0" w:lastColumn="0" w:oddVBand="0" w:evenVBand="0" w:oddHBand="1" w:evenHBand="0" w:firstRowFirstColumn="0" w:firstRowLastColumn="0" w:lastRowFirstColumn="0" w:lastRowLastColumn="0"/>
            </w:pPr>
            <w:r w:rsidRPr="00E34115">
              <w:t xml:space="preserve">Verify that all components that are not part of the application but that the application relies on to operate are defined in terms of the functions, and/or security functions, they provide. </w:t>
            </w:r>
          </w:p>
        </w:tc>
        <w:tc>
          <w:tcPr>
            <w:tcW w:w="474" w:type="pct"/>
            <w:shd w:val="clear" w:color="auto" w:fill="auto"/>
            <w:vAlign w:val="center"/>
          </w:tcPr>
          <w:p w14:paraId="3633EBCF" w14:textId="77777777"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p>
        </w:tc>
        <w:tc>
          <w:tcPr>
            <w:tcW w:w="474" w:type="pct"/>
            <w:shd w:val="clear" w:color="auto" w:fill="auto"/>
            <w:vAlign w:val="center"/>
          </w:tcPr>
          <w:p w14:paraId="00EA4383" w14:textId="77777777"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p>
        </w:tc>
        <w:tc>
          <w:tcPr>
            <w:tcW w:w="474" w:type="pct"/>
            <w:shd w:val="clear" w:color="auto" w:fill="00B0F0"/>
            <w:vAlign w:val="center"/>
          </w:tcPr>
          <w:p w14:paraId="362CADDD" w14:textId="4E48DCD9"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6B16D6BE" w14:textId="0423932D"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t>1.0</w:t>
            </w:r>
          </w:p>
        </w:tc>
      </w:tr>
      <w:tr w:rsidR="006317CA" w:rsidRPr="00E34115" w14:paraId="1502C623" w14:textId="77777777" w:rsidTr="003D7AB8">
        <w:tc>
          <w:tcPr>
            <w:cnfStyle w:val="001000000000" w:firstRow="0" w:lastRow="0" w:firstColumn="1" w:lastColumn="0" w:oddVBand="0" w:evenVBand="0" w:oddHBand="0" w:evenHBand="0" w:firstRowFirstColumn="0" w:firstRowLastColumn="0" w:lastRowFirstColumn="0" w:lastRowLastColumn="0"/>
            <w:tcW w:w="418" w:type="pct"/>
            <w:tcBorders>
              <w:left w:val="none" w:sz="0" w:space="0" w:color="auto"/>
            </w:tcBorders>
            <w:vAlign w:val="center"/>
          </w:tcPr>
          <w:p w14:paraId="3A5C312A" w14:textId="2DB29DB1" w:rsidR="006317CA" w:rsidRPr="00E34115" w:rsidRDefault="006317CA" w:rsidP="00E34115">
            <w:pPr>
              <w:pStyle w:val="TableBody"/>
              <w:jc w:val="center"/>
            </w:pPr>
            <w:r w:rsidRPr="00E34115">
              <w:t>1.6</w:t>
            </w:r>
          </w:p>
        </w:tc>
        <w:tc>
          <w:tcPr>
            <w:tcW w:w="2752" w:type="pct"/>
            <w:shd w:val="clear" w:color="auto" w:fill="auto"/>
          </w:tcPr>
          <w:p w14:paraId="7DD6D971" w14:textId="0162E155" w:rsidR="006317CA" w:rsidRPr="00E34115" w:rsidRDefault="006317CA" w:rsidP="00E34115">
            <w:pPr>
              <w:pStyle w:val="TableBody"/>
              <w:cnfStyle w:val="000000000000" w:firstRow="0" w:lastRow="0" w:firstColumn="0" w:lastColumn="0" w:oddVBand="0" w:evenVBand="0" w:oddHBand="0" w:evenHBand="0" w:firstRowFirstColumn="0" w:firstRowLastColumn="0" w:lastRowFirstColumn="0" w:lastRowLastColumn="0"/>
            </w:pPr>
            <w:r w:rsidRPr="00E34115">
              <w:t>Verify that a threat model for the target application has been produced and covers off risks associated with Spoofing, Tampering, Repudiation, Information Disclosure, and Elevation of privilege (STRIDE).</w:t>
            </w:r>
          </w:p>
        </w:tc>
        <w:tc>
          <w:tcPr>
            <w:tcW w:w="474" w:type="pct"/>
            <w:shd w:val="clear" w:color="auto" w:fill="auto"/>
            <w:vAlign w:val="center"/>
          </w:tcPr>
          <w:p w14:paraId="3660C54E" w14:textId="77777777"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p>
        </w:tc>
        <w:tc>
          <w:tcPr>
            <w:tcW w:w="474" w:type="pct"/>
            <w:shd w:val="clear" w:color="auto" w:fill="auto"/>
            <w:vAlign w:val="center"/>
          </w:tcPr>
          <w:p w14:paraId="397E018D" w14:textId="2E30EBBA"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p>
        </w:tc>
        <w:tc>
          <w:tcPr>
            <w:tcW w:w="474" w:type="pct"/>
            <w:shd w:val="clear" w:color="auto" w:fill="00B0F0"/>
            <w:vAlign w:val="center"/>
          </w:tcPr>
          <w:p w14:paraId="320E4B40" w14:textId="02AA3F8F"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6969A599" w14:textId="63D1D2AD"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t>1.0</w:t>
            </w:r>
          </w:p>
        </w:tc>
      </w:tr>
      <w:tr w:rsidR="006317CA" w:rsidRPr="00E34115" w14:paraId="69F2F819" w14:textId="77777777" w:rsidTr="003D7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vAlign w:val="center"/>
          </w:tcPr>
          <w:p w14:paraId="34A5193D" w14:textId="38584E51" w:rsidR="006317CA" w:rsidRPr="00E34115" w:rsidRDefault="006317CA" w:rsidP="00E34115">
            <w:pPr>
              <w:pStyle w:val="TableBody"/>
              <w:jc w:val="center"/>
            </w:pPr>
            <w:r w:rsidRPr="00E34115">
              <w:t>1.7</w:t>
            </w:r>
          </w:p>
        </w:tc>
        <w:tc>
          <w:tcPr>
            <w:tcW w:w="2752" w:type="pct"/>
            <w:shd w:val="clear" w:color="auto" w:fill="auto"/>
          </w:tcPr>
          <w:p w14:paraId="3CC60A3C" w14:textId="496B184D" w:rsidR="006317CA" w:rsidRPr="00E34115" w:rsidRDefault="006317CA" w:rsidP="00E34115">
            <w:pPr>
              <w:pStyle w:val="TableBody"/>
              <w:cnfStyle w:val="000000100000" w:firstRow="0" w:lastRow="0" w:firstColumn="0" w:lastColumn="0" w:oddVBand="0" w:evenVBand="0" w:oddHBand="1" w:evenHBand="0" w:firstRowFirstColumn="0" w:firstRowLastColumn="0" w:lastRowFirstColumn="0" w:lastRowLastColumn="0"/>
            </w:pPr>
            <w:r w:rsidRPr="00E34115">
              <w:t>Verify all security controls (including libraries that call external security services) have a centralized implementation.</w:t>
            </w:r>
          </w:p>
        </w:tc>
        <w:tc>
          <w:tcPr>
            <w:tcW w:w="474" w:type="pct"/>
            <w:shd w:val="clear" w:color="auto" w:fill="auto"/>
            <w:vAlign w:val="center"/>
          </w:tcPr>
          <w:p w14:paraId="148367CE" w14:textId="77777777"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p>
        </w:tc>
        <w:tc>
          <w:tcPr>
            <w:tcW w:w="474" w:type="pct"/>
            <w:shd w:val="clear" w:color="auto" w:fill="92D050"/>
            <w:vAlign w:val="center"/>
          </w:tcPr>
          <w:p w14:paraId="103212AB" w14:textId="083DA91B"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74" w:type="pct"/>
            <w:shd w:val="clear" w:color="auto" w:fill="00B0F0"/>
            <w:vAlign w:val="center"/>
          </w:tcPr>
          <w:p w14:paraId="6C02F2E0" w14:textId="408D1466"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482C6386" w14:textId="7978FC28"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t>3.0</w:t>
            </w:r>
          </w:p>
        </w:tc>
      </w:tr>
      <w:tr w:rsidR="006317CA" w:rsidRPr="00E34115" w14:paraId="120B0BA4" w14:textId="77777777" w:rsidTr="003D7AB8">
        <w:tc>
          <w:tcPr>
            <w:cnfStyle w:val="001000000000" w:firstRow="0" w:lastRow="0" w:firstColumn="1" w:lastColumn="0" w:oddVBand="0" w:evenVBand="0" w:oddHBand="0" w:evenHBand="0" w:firstRowFirstColumn="0" w:firstRowLastColumn="0" w:lastRowFirstColumn="0" w:lastRowLastColumn="0"/>
            <w:tcW w:w="418" w:type="pct"/>
            <w:vAlign w:val="center"/>
          </w:tcPr>
          <w:p w14:paraId="33656C43" w14:textId="2EC14A0D" w:rsidR="006317CA" w:rsidRPr="00E34115" w:rsidRDefault="006317CA" w:rsidP="00E34115">
            <w:pPr>
              <w:pStyle w:val="TableBody"/>
              <w:jc w:val="center"/>
            </w:pPr>
            <w:r w:rsidRPr="00E34115">
              <w:lastRenderedPageBreak/>
              <w:t>1.8</w:t>
            </w:r>
          </w:p>
        </w:tc>
        <w:tc>
          <w:tcPr>
            <w:tcW w:w="2752" w:type="pct"/>
            <w:shd w:val="clear" w:color="auto" w:fill="auto"/>
          </w:tcPr>
          <w:p w14:paraId="54F7043B" w14:textId="2C901213" w:rsidR="006317CA" w:rsidRPr="00E34115" w:rsidRDefault="006317CA" w:rsidP="00E34115">
            <w:pPr>
              <w:pStyle w:val="TableBody"/>
              <w:cnfStyle w:val="000000000000" w:firstRow="0" w:lastRow="0" w:firstColumn="0" w:lastColumn="0" w:oddVBand="0" w:evenVBand="0" w:oddHBand="0" w:evenHBand="0" w:firstRowFirstColumn="0" w:firstRowLastColumn="0" w:lastRowFirstColumn="0" w:lastRowLastColumn="0"/>
            </w:pPr>
            <w:r w:rsidRPr="00E34115">
              <w:t>Verify that components are segregated from each other via a defined security control, such as network segmentation, firewall rules, or cloud based security groups.</w:t>
            </w:r>
          </w:p>
        </w:tc>
        <w:tc>
          <w:tcPr>
            <w:tcW w:w="474" w:type="pct"/>
            <w:shd w:val="clear" w:color="auto" w:fill="auto"/>
            <w:vAlign w:val="center"/>
          </w:tcPr>
          <w:p w14:paraId="236A26A0" w14:textId="77777777"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p>
        </w:tc>
        <w:tc>
          <w:tcPr>
            <w:tcW w:w="474" w:type="pct"/>
            <w:shd w:val="clear" w:color="auto" w:fill="92D050"/>
            <w:vAlign w:val="center"/>
          </w:tcPr>
          <w:p w14:paraId="3A587DC6" w14:textId="7F54719B"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74" w:type="pct"/>
            <w:shd w:val="clear" w:color="auto" w:fill="00B0F0"/>
            <w:vAlign w:val="center"/>
          </w:tcPr>
          <w:p w14:paraId="6FDDF0DD" w14:textId="65973E5E"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306E499E" w14:textId="52B3A7F8"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t>3.0</w:t>
            </w:r>
          </w:p>
        </w:tc>
      </w:tr>
      <w:tr w:rsidR="003D7AB8" w:rsidRPr="00E34115" w14:paraId="3DA63CD8" w14:textId="77777777" w:rsidTr="003D7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vAlign w:val="center"/>
          </w:tcPr>
          <w:p w14:paraId="36824A71" w14:textId="48429948" w:rsidR="003D7AB8" w:rsidRPr="00E34115" w:rsidRDefault="003D7AB8" w:rsidP="00E34115">
            <w:pPr>
              <w:pStyle w:val="TableBody"/>
              <w:jc w:val="center"/>
            </w:pPr>
            <w:r w:rsidRPr="00E34115">
              <w:t>1.9</w:t>
            </w:r>
          </w:p>
        </w:tc>
        <w:tc>
          <w:tcPr>
            <w:tcW w:w="2752" w:type="pct"/>
            <w:shd w:val="clear" w:color="auto" w:fill="auto"/>
          </w:tcPr>
          <w:p w14:paraId="3F6EAF16" w14:textId="2E122883" w:rsidR="003D7AB8" w:rsidRPr="00E34115" w:rsidRDefault="003D7AB8" w:rsidP="00E34115">
            <w:pPr>
              <w:pStyle w:val="TableBody"/>
              <w:cnfStyle w:val="000000100000" w:firstRow="0" w:lastRow="0" w:firstColumn="0" w:lastColumn="0" w:oddVBand="0" w:evenVBand="0" w:oddHBand="1" w:evenHBand="0" w:firstRowFirstColumn="0" w:firstRowLastColumn="0" w:lastRowFirstColumn="0" w:lastRowLastColumn="0"/>
            </w:pPr>
            <w:r w:rsidRPr="00E34115">
              <w:t xml:space="preserve">Verify the application has a clear separation between the data layer, controller layer and the display layer, such that security decisions can be enforced on trusted systems. </w:t>
            </w:r>
          </w:p>
        </w:tc>
        <w:tc>
          <w:tcPr>
            <w:tcW w:w="474" w:type="pct"/>
            <w:shd w:val="clear" w:color="auto" w:fill="auto"/>
            <w:vAlign w:val="center"/>
          </w:tcPr>
          <w:p w14:paraId="143FB743" w14:textId="77777777" w:rsidR="003D7AB8" w:rsidRPr="00E34115" w:rsidRDefault="003D7AB8" w:rsidP="00E34115">
            <w:pPr>
              <w:pStyle w:val="TableBody"/>
              <w:jc w:val="center"/>
              <w:cnfStyle w:val="000000100000" w:firstRow="0" w:lastRow="0" w:firstColumn="0" w:lastColumn="0" w:oddVBand="0" w:evenVBand="0" w:oddHBand="1" w:evenHBand="0" w:firstRowFirstColumn="0" w:firstRowLastColumn="0" w:lastRowFirstColumn="0" w:lastRowLastColumn="0"/>
            </w:pPr>
          </w:p>
        </w:tc>
        <w:tc>
          <w:tcPr>
            <w:tcW w:w="474" w:type="pct"/>
            <w:shd w:val="clear" w:color="auto" w:fill="92D050"/>
            <w:vAlign w:val="center"/>
          </w:tcPr>
          <w:p w14:paraId="6B6637C4" w14:textId="4C87D6F1" w:rsidR="003D7AB8" w:rsidRPr="00E34115" w:rsidRDefault="003D7AB8"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74" w:type="pct"/>
            <w:shd w:val="clear" w:color="auto" w:fill="00B0F0"/>
            <w:vAlign w:val="center"/>
          </w:tcPr>
          <w:p w14:paraId="4B763D68" w14:textId="124DC19B" w:rsidR="003D7AB8" w:rsidRPr="00E34115" w:rsidRDefault="003D7AB8"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121EAB81" w14:textId="0FC9AA4B" w:rsidR="003D7AB8" w:rsidRPr="00E34115" w:rsidRDefault="003D7AB8" w:rsidP="00E34115">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3D7AB8" w:rsidRPr="00E34115" w14:paraId="1F5E9EA3" w14:textId="77777777" w:rsidTr="003D7AB8">
        <w:tc>
          <w:tcPr>
            <w:cnfStyle w:val="001000000000" w:firstRow="0" w:lastRow="0" w:firstColumn="1" w:lastColumn="0" w:oddVBand="0" w:evenVBand="0" w:oddHBand="0" w:evenHBand="0" w:firstRowFirstColumn="0" w:firstRowLastColumn="0" w:lastRowFirstColumn="0" w:lastRowLastColumn="0"/>
            <w:tcW w:w="418" w:type="pct"/>
            <w:vAlign w:val="center"/>
          </w:tcPr>
          <w:p w14:paraId="3C72465A" w14:textId="3DFF40B7" w:rsidR="003D7AB8" w:rsidRPr="00E34115" w:rsidRDefault="003D7AB8" w:rsidP="00E34115">
            <w:pPr>
              <w:pStyle w:val="TableBody"/>
              <w:jc w:val="center"/>
            </w:pPr>
            <w:r w:rsidRPr="00E34115">
              <w:t>1.10</w:t>
            </w:r>
          </w:p>
        </w:tc>
        <w:tc>
          <w:tcPr>
            <w:tcW w:w="2752" w:type="pct"/>
            <w:shd w:val="clear" w:color="auto" w:fill="auto"/>
          </w:tcPr>
          <w:p w14:paraId="0701B314" w14:textId="0D464F29" w:rsidR="003D7AB8" w:rsidRPr="00E34115" w:rsidRDefault="003D7AB8" w:rsidP="00E34115">
            <w:pPr>
              <w:pStyle w:val="TableBody"/>
              <w:cnfStyle w:val="000000000000" w:firstRow="0" w:lastRow="0" w:firstColumn="0" w:lastColumn="0" w:oddVBand="0" w:evenVBand="0" w:oddHBand="0" w:evenHBand="0" w:firstRowFirstColumn="0" w:firstRowLastColumn="0" w:lastRowFirstColumn="0" w:lastRowLastColumn="0"/>
            </w:pPr>
            <w:r w:rsidRPr="00E34115">
              <w:rPr>
                <w:color w:val="000000"/>
              </w:rPr>
              <w:t>Verify that there is no sensitive business logic, secret keys or other proprietary information in client side code.</w:t>
            </w:r>
          </w:p>
        </w:tc>
        <w:tc>
          <w:tcPr>
            <w:tcW w:w="474" w:type="pct"/>
            <w:shd w:val="clear" w:color="auto" w:fill="auto"/>
            <w:vAlign w:val="center"/>
          </w:tcPr>
          <w:p w14:paraId="673FCB92" w14:textId="77777777" w:rsidR="003D7AB8" w:rsidRPr="00E34115" w:rsidRDefault="003D7AB8" w:rsidP="00E34115">
            <w:pPr>
              <w:pStyle w:val="TableBody"/>
              <w:jc w:val="center"/>
              <w:cnfStyle w:val="000000000000" w:firstRow="0" w:lastRow="0" w:firstColumn="0" w:lastColumn="0" w:oddVBand="0" w:evenVBand="0" w:oddHBand="0" w:evenHBand="0" w:firstRowFirstColumn="0" w:firstRowLastColumn="0" w:lastRowFirstColumn="0" w:lastRowLastColumn="0"/>
            </w:pPr>
          </w:p>
        </w:tc>
        <w:tc>
          <w:tcPr>
            <w:tcW w:w="474" w:type="pct"/>
            <w:shd w:val="clear" w:color="auto" w:fill="92D050"/>
            <w:vAlign w:val="center"/>
          </w:tcPr>
          <w:p w14:paraId="1571A0EB" w14:textId="4C0919EB" w:rsidR="003D7AB8" w:rsidRPr="00E34115" w:rsidRDefault="003D7AB8"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74" w:type="pct"/>
            <w:shd w:val="clear" w:color="auto" w:fill="00B0F0"/>
            <w:vAlign w:val="center"/>
          </w:tcPr>
          <w:p w14:paraId="43371B08" w14:textId="14343892" w:rsidR="003D7AB8" w:rsidRPr="00E34115" w:rsidRDefault="003D7AB8"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3414DC92" w14:textId="4696AB4E" w:rsidR="003D7AB8" w:rsidRPr="00E34115" w:rsidRDefault="003D7AB8" w:rsidP="00E34115">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bl>
    <w:p w14:paraId="71F9F511" w14:textId="77777777" w:rsidR="006317CA" w:rsidRDefault="006317CA" w:rsidP="006317CA"/>
    <w:p w14:paraId="0E780C86" w14:textId="15CCEF03" w:rsidR="005D41AB" w:rsidRDefault="00702571" w:rsidP="00702571">
      <w:pPr>
        <w:pStyle w:val="Heading2"/>
      </w:pPr>
      <w:bookmarkStart w:id="30" w:name="_Toc438078090"/>
      <w:r>
        <w:t>References</w:t>
      </w:r>
      <w:bookmarkEnd w:id="30"/>
    </w:p>
    <w:p w14:paraId="16AA273E" w14:textId="46382041" w:rsidR="006317CA" w:rsidRPr="006317CA" w:rsidRDefault="006317CA" w:rsidP="006317CA">
      <w:r w:rsidRPr="006317CA">
        <w:t>For more information, please see</w:t>
      </w:r>
      <w:r w:rsidR="00E34115">
        <w:t>:</w:t>
      </w:r>
    </w:p>
    <w:p w14:paraId="18B02CD3" w14:textId="1BC871D9" w:rsidR="006317CA" w:rsidRPr="006317CA" w:rsidRDefault="006317CA" w:rsidP="009D1F1E">
      <w:pPr>
        <w:pStyle w:val="ListParagraph"/>
        <w:numPr>
          <w:ilvl w:val="0"/>
          <w:numId w:val="6"/>
        </w:numPr>
      </w:pPr>
      <w:r>
        <w:t xml:space="preserve">Threat Modeling Cheat Sheet </w:t>
      </w:r>
      <w:hyperlink r:id="rId17" w:history="1">
        <w:r w:rsidRPr="007507FC">
          <w:rPr>
            <w:rStyle w:val="Hyperlink"/>
          </w:rPr>
          <w:t>https://www.owasp.org/index.php/Application_Security_Architecture_Cheat_Sheet</w:t>
        </w:r>
      </w:hyperlink>
      <w:r>
        <w:t xml:space="preserve"> </w:t>
      </w:r>
      <w:r w:rsidRPr="006317CA">
        <w:t xml:space="preserve"> </w:t>
      </w:r>
      <w:r>
        <w:t xml:space="preserve"> </w:t>
      </w:r>
    </w:p>
    <w:p w14:paraId="39B45014" w14:textId="5D92BF02" w:rsidR="006317CA" w:rsidRPr="006317CA" w:rsidRDefault="006317CA" w:rsidP="009D1F1E">
      <w:pPr>
        <w:pStyle w:val="ListParagraph"/>
        <w:numPr>
          <w:ilvl w:val="0"/>
          <w:numId w:val="6"/>
        </w:numPr>
      </w:pPr>
      <w:r w:rsidRPr="006317CA">
        <w:t xml:space="preserve">Attack Surface Analysis Cheat Sheet: </w:t>
      </w:r>
      <w:hyperlink r:id="rId18" w:history="1">
        <w:r w:rsidRPr="007507FC">
          <w:rPr>
            <w:rStyle w:val="Hyperlink"/>
          </w:rPr>
          <w:t>https://www.owasp.org/index.php/Attack_Surface_Analysis_Cheat_Sheet</w:t>
        </w:r>
      </w:hyperlink>
      <w:r>
        <w:t xml:space="preserve"> </w:t>
      </w:r>
      <w:r w:rsidRPr="006317CA">
        <w:t xml:space="preserve"> </w:t>
      </w:r>
    </w:p>
    <w:p w14:paraId="50C83C7C" w14:textId="77777777" w:rsidR="00333230" w:rsidRDefault="00333230">
      <w:pPr>
        <w:spacing w:before="0" w:after="0" w:line="240" w:lineRule="auto"/>
        <w:rPr>
          <w:rFonts w:asciiTheme="majorHAnsi" w:eastAsiaTheme="majorEastAsia" w:hAnsiTheme="majorHAnsi" w:cstheme="majorBidi"/>
          <w:color w:val="2E74B5" w:themeColor="accent1" w:themeShade="BF"/>
          <w:sz w:val="32"/>
          <w:szCs w:val="32"/>
        </w:rPr>
      </w:pPr>
      <w:r>
        <w:br w:type="page"/>
      </w:r>
    </w:p>
    <w:p w14:paraId="183F075E" w14:textId="1AD3F770" w:rsidR="00DF702A" w:rsidRDefault="00DF702A" w:rsidP="00BD5F80">
      <w:pPr>
        <w:pStyle w:val="Heading1"/>
      </w:pPr>
      <w:bookmarkStart w:id="31" w:name="_Toc438078091"/>
      <w:r>
        <w:lastRenderedPageBreak/>
        <w:t>V2: Authentication Verification Requirements</w:t>
      </w:r>
      <w:bookmarkEnd w:id="31"/>
    </w:p>
    <w:p w14:paraId="0509CF78" w14:textId="18C8A22C" w:rsidR="00702571" w:rsidRDefault="00702571" w:rsidP="00702571">
      <w:pPr>
        <w:pStyle w:val="Heading2"/>
      </w:pPr>
      <w:bookmarkStart w:id="32" w:name="_Toc438078092"/>
      <w:r>
        <w:t>Control objective</w:t>
      </w:r>
      <w:bookmarkEnd w:id="32"/>
    </w:p>
    <w:p w14:paraId="186F2090" w14:textId="77777777" w:rsidR="00431C00" w:rsidRDefault="00431C00" w:rsidP="00945FEB">
      <w:r>
        <w:t>Authentication is the act of establishing, or confirming, something (or someone) as authentic, that is, that claims made by or about the thing are true. Ensure that a verified application satisfies the following high level requirements:</w:t>
      </w:r>
    </w:p>
    <w:p w14:paraId="7A40E5D6" w14:textId="77777777" w:rsidR="00431C00" w:rsidRDefault="00431C00" w:rsidP="00945FEB">
      <w:pPr>
        <w:pStyle w:val="ListParagraph"/>
        <w:numPr>
          <w:ilvl w:val="0"/>
          <w:numId w:val="39"/>
        </w:numPr>
      </w:pPr>
      <w:r>
        <w:t xml:space="preserve">Verifies the digital identity of the sender of a communication. </w:t>
      </w:r>
    </w:p>
    <w:p w14:paraId="26BE456B" w14:textId="77777777" w:rsidR="00431C00" w:rsidRDefault="00431C00" w:rsidP="00945FEB">
      <w:pPr>
        <w:pStyle w:val="ListParagraph"/>
        <w:numPr>
          <w:ilvl w:val="0"/>
          <w:numId w:val="39"/>
        </w:numPr>
      </w:pPr>
      <w:r>
        <w:t>Ensures that only those authorised are able to authenticate and credentials are transported in a secure manner.</w:t>
      </w:r>
    </w:p>
    <w:p w14:paraId="4FB9F705" w14:textId="69CAE3F5" w:rsidR="00DF702A" w:rsidRPr="00DF702A" w:rsidRDefault="00702571" w:rsidP="003C52FF">
      <w:pPr>
        <w:pStyle w:val="Heading2"/>
      </w:pPr>
      <w:bookmarkStart w:id="33" w:name="_Toc438078093"/>
      <w:r>
        <w:t>Requirements</w:t>
      </w:r>
      <w:bookmarkEnd w:id="33"/>
    </w:p>
    <w:tbl>
      <w:tblPr>
        <w:tblStyle w:val="GridTable5Dark-Accent3"/>
        <w:tblW w:w="4948" w:type="pct"/>
        <w:tblLayout w:type="fixed"/>
        <w:tblLook w:val="04A0" w:firstRow="1" w:lastRow="0" w:firstColumn="1" w:lastColumn="0" w:noHBand="0" w:noVBand="1"/>
      </w:tblPr>
      <w:tblGrid>
        <w:gridCol w:w="846"/>
        <w:gridCol w:w="5014"/>
        <w:gridCol w:w="764"/>
        <w:gridCol w:w="764"/>
        <w:gridCol w:w="764"/>
        <w:gridCol w:w="764"/>
      </w:tblGrid>
      <w:tr w:rsidR="00B1508E" w:rsidRPr="00DF702A" w14:paraId="041B1C91" w14:textId="77777777" w:rsidTr="00530AE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846" w:type="dxa"/>
          </w:tcPr>
          <w:p w14:paraId="2C465C60" w14:textId="04B42FC2" w:rsidR="00DF702A" w:rsidRPr="00DF702A" w:rsidRDefault="003C52FF" w:rsidP="00F27478">
            <w:pPr>
              <w:pStyle w:val="TableHeading"/>
            </w:pPr>
            <w:r>
              <w:t>#</w:t>
            </w:r>
          </w:p>
        </w:tc>
        <w:tc>
          <w:tcPr>
            <w:tcW w:w="5014" w:type="dxa"/>
            <w:vAlign w:val="center"/>
          </w:tcPr>
          <w:p w14:paraId="22529562" w14:textId="77777777" w:rsidR="00DF702A" w:rsidRPr="00DF702A" w:rsidRDefault="00DF702A" w:rsidP="001B1E6E">
            <w:pPr>
              <w:pStyle w:val="TableHeading"/>
              <w:cnfStyle w:val="100000000000" w:firstRow="1" w:lastRow="0" w:firstColumn="0" w:lastColumn="0" w:oddVBand="0" w:evenVBand="0" w:oddHBand="0" w:evenHBand="0" w:firstRowFirstColumn="0" w:firstRowLastColumn="0" w:lastRowFirstColumn="0" w:lastRowLastColumn="0"/>
            </w:pPr>
            <w:r w:rsidRPr="00DF702A">
              <w:t>Description</w:t>
            </w:r>
          </w:p>
        </w:tc>
        <w:tc>
          <w:tcPr>
            <w:tcW w:w="764" w:type="dxa"/>
            <w:vAlign w:val="center"/>
          </w:tcPr>
          <w:p w14:paraId="5539A784" w14:textId="77777777" w:rsidR="00DF702A" w:rsidRPr="00DF702A" w:rsidRDefault="00DF702A" w:rsidP="00431C00">
            <w:pPr>
              <w:pStyle w:val="TableHeading"/>
              <w:cnfStyle w:val="100000000000" w:firstRow="1" w:lastRow="0" w:firstColumn="0" w:lastColumn="0" w:oddVBand="0" w:evenVBand="0" w:oddHBand="0" w:evenHBand="0" w:firstRowFirstColumn="0" w:firstRowLastColumn="0" w:lastRowFirstColumn="0" w:lastRowLastColumn="0"/>
            </w:pPr>
            <w:r w:rsidRPr="00DF702A">
              <w:t>1</w:t>
            </w:r>
          </w:p>
        </w:tc>
        <w:tc>
          <w:tcPr>
            <w:tcW w:w="764" w:type="dxa"/>
            <w:vAlign w:val="center"/>
          </w:tcPr>
          <w:p w14:paraId="1FDC67C5" w14:textId="77777777" w:rsidR="00DF702A" w:rsidRPr="00DF702A" w:rsidRDefault="00DF702A" w:rsidP="00431C00">
            <w:pPr>
              <w:pStyle w:val="TableHeading"/>
              <w:cnfStyle w:val="100000000000" w:firstRow="1" w:lastRow="0" w:firstColumn="0" w:lastColumn="0" w:oddVBand="0" w:evenVBand="0" w:oddHBand="0" w:evenHBand="0" w:firstRowFirstColumn="0" w:firstRowLastColumn="0" w:lastRowFirstColumn="0" w:lastRowLastColumn="0"/>
            </w:pPr>
            <w:r w:rsidRPr="00DF702A">
              <w:t>2</w:t>
            </w:r>
          </w:p>
        </w:tc>
        <w:tc>
          <w:tcPr>
            <w:tcW w:w="764" w:type="dxa"/>
            <w:vAlign w:val="center"/>
          </w:tcPr>
          <w:p w14:paraId="6585AADC" w14:textId="77777777" w:rsidR="00DF702A" w:rsidRPr="00DF702A" w:rsidRDefault="00DF702A" w:rsidP="00431C00">
            <w:pPr>
              <w:pStyle w:val="TableHeading"/>
              <w:cnfStyle w:val="100000000000" w:firstRow="1" w:lastRow="0" w:firstColumn="0" w:lastColumn="0" w:oddVBand="0" w:evenVBand="0" w:oddHBand="0" w:evenHBand="0" w:firstRowFirstColumn="0" w:firstRowLastColumn="0" w:lastRowFirstColumn="0" w:lastRowLastColumn="0"/>
            </w:pPr>
            <w:r w:rsidRPr="00DF702A">
              <w:t>3</w:t>
            </w:r>
          </w:p>
        </w:tc>
        <w:tc>
          <w:tcPr>
            <w:tcW w:w="764" w:type="dxa"/>
            <w:vAlign w:val="center"/>
          </w:tcPr>
          <w:p w14:paraId="53F89FE6" w14:textId="77777777" w:rsidR="00DF702A" w:rsidRPr="00DF702A" w:rsidRDefault="00DF702A" w:rsidP="00530AE0">
            <w:pPr>
              <w:pStyle w:val="TableHeading"/>
              <w:cnfStyle w:val="100000000000" w:firstRow="1" w:lastRow="0" w:firstColumn="0" w:lastColumn="0" w:oddVBand="0" w:evenVBand="0" w:oddHBand="0" w:evenHBand="0" w:firstRowFirstColumn="0" w:firstRowLastColumn="0" w:lastRowFirstColumn="0" w:lastRowLastColumn="0"/>
            </w:pPr>
            <w:r w:rsidRPr="00DF702A">
              <w:t>Since</w:t>
            </w:r>
          </w:p>
        </w:tc>
      </w:tr>
      <w:tr w:rsidR="00530AE0" w:rsidRPr="00530AE0" w14:paraId="6E5ABBD9"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0DF2A7E9" w14:textId="19148C1D"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2.1</w:t>
            </w:r>
          </w:p>
        </w:tc>
        <w:tc>
          <w:tcPr>
            <w:tcW w:w="5014" w:type="dxa"/>
            <w:shd w:val="clear" w:color="auto" w:fill="auto"/>
          </w:tcPr>
          <w:p w14:paraId="312051D0" w14:textId="41B55772" w:rsidR="00530AE0" w:rsidRPr="00530AE0" w:rsidRDefault="00530AE0" w:rsidP="00530AE0">
            <w:pPr>
              <w:pStyle w:val="TableBody"/>
              <w:cnfStyle w:val="000000100000" w:firstRow="0" w:lastRow="0" w:firstColumn="0" w:lastColumn="0" w:oddVBand="0" w:evenVBand="0" w:oddHBand="1" w:evenHBand="0" w:firstRowFirstColumn="0" w:firstRowLastColumn="0" w:lastRowFirstColumn="0" w:lastRowLastColumn="0"/>
            </w:pPr>
            <w:r w:rsidRPr="00530AE0">
              <w:t>Verify all pages and resources by default require authentication except those specifically intended to be public (Principle of complete mediation).</w:t>
            </w:r>
          </w:p>
        </w:tc>
        <w:tc>
          <w:tcPr>
            <w:tcW w:w="764" w:type="dxa"/>
            <w:shd w:val="clear" w:color="auto" w:fill="FFC000"/>
            <w:vAlign w:val="center"/>
          </w:tcPr>
          <w:p w14:paraId="3FEF6CEF" w14:textId="00A92DEB"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92D050"/>
            <w:vAlign w:val="center"/>
          </w:tcPr>
          <w:p w14:paraId="5F32D487" w14:textId="3502F530"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3C1038BA" w14:textId="4580CDBD"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auto"/>
            <w:vAlign w:val="center"/>
          </w:tcPr>
          <w:p w14:paraId="555D10CF" w14:textId="43F7E43E"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1.0</w:t>
            </w:r>
          </w:p>
        </w:tc>
      </w:tr>
      <w:tr w:rsidR="00530AE0" w:rsidRPr="00530AE0" w14:paraId="75D7D448"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2A5FA04D" w14:textId="444FFC9E"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w:t>
            </w:r>
          </w:p>
        </w:tc>
        <w:tc>
          <w:tcPr>
            <w:tcW w:w="5014" w:type="dxa"/>
            <w:shd w:val="clear" w:color="auto" w:fill="auto"/>
          </w:tcPr>
          <w:p w14:paraId="3195773A" w14:textId="64E87F29" w:rsidR="00530AE0" w:rsidRPr="00530AE0" w:rsidRDefault="00530AE0" w:rsidP="00530AE0">
            <w:pPr>
              <w:pStyle w:val="TableBody"/>
              <w:cnfStyle w:val="000000000000" w:firstRow="0" w:lastRow="0" w:firstColumn="0" w:lastColumn="0" w:oddVBand="0" w:evenVBand="0" w:oddHBand="0" w:evenHBand="0" w:firstRowFirstColumn="0" w:firstRowLastColumn="0" w:lastRowFirstColumn="0" w:lastRowLastColumn="0"/>
            </w:pPr>
            <w:r w:rsidRPr="00530AE0">
              <w:t>Verify that all password fields do not echo the user’s password when it is entered.</w:t>
            </w:r>
          </w:p>
        </w:tc>
        <w:tc>
          <w:tcPr>
            <w:tcW w:w="764" w:type="dxa"/>
            <w:shd w:val="clear" w:color="auto" w:fill="FFC000"/>
            <w:vAlign w:val="center"/>
          </w:tcPr>
          <w:p w14:paraId="4E0BA9F6" w14:textId="75533B01"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92D050"/>
            <w:vAlign w:val="center"/>
          </w:tcPr>
          <w:p w14:paraId="30841D8E" w14:textId="4D84FFB0"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576EAC99" w14:textId="7961AB44"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auto"/>
            <w:vAlign w:val="center"/>
          </w:tcPr>
          <w:p w14:paraId="4BE04585" w14:textId="17FBFFA2"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1.0</w:t>
            </w:r>
          </w:p>
        </w:tc>
      </w:tr>
      <w:tr w:rsidR="00530AE0" w:rsidRPr="00530AE0" w14:paraId="5CB487F6"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73F7CD9B" w14:textId="4B9B0932"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2.4</w:t>
            </w:r>
          </w:p>
        </w:tc>
        <w:tc>
          <w:tcPr>
            <w:tcW w:w="5014" w:type="dxa"/>
            <w:shd w:val="clear" w:color="auto" w:fill="auto"/>
          </w:tcPr>
          <w:p w14:paraId="0497B277" w14:textId="4663446D" w:rsidR="00530AE0" w:rsidRPr="00530AE0" w:rsidRDefault="00530AE0" w:rsidP="00530AE0">
            <w:pPr>
              <w:pStyle w:val="TableBody"/>
              <w:cnfStyle w:val="000000100000" w:firstRow="0" w:lastRow="0" w:firstColumn="0" w:lastColumn="0" w:oddVBand="0" w:evenVBand="0" w:oddHBand="1" w:evenHBand="0" w:firstRowFirstColumn="0" w:firstRowLastColumn="0" w:lastRowFirstColumn="0" w:lastRowLastColumn="0"/>
            </w:pPr>
            <w:r w:rsidRPr="00530AE0">
              <w:t>Verify all authentication controls are enforced on the server side.</w:t>
            </w:r>
          </w:p>
        </w:tc>
        <w:tc>
          <w:tcPr>
            <w:tcW w:w="764" w:type="dxa"/>
            <w:shd w:val="clear" w:color="auto" w:fill="FFC000"/>
            <w:vAlign w:val="center"/>
          </w:tcPr>
          <w:p w14:paraId="4AA63C26" w14:textId="150B7CC5"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92D050"/>
            <w:vAlign w:val="center"/>
          </w:tcPr>
          <w:p w14:paraId="665E4B21" w14:textId="0251E732"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4A751C36" w14:textId="32F44737"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auto"/>
            <w:vAlign w:val="center"/>
          </w:tcPr>
          <w:p w14:paraId="09C81AB0" w14:textId="398AACEA"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1.0</w:t>
            </w:r>
          </w:p>
        </w:tc>
      </w:tr>
      <w:tr w:rsidR="00530AE0" w:rsidRPr="00530AE0" w14:paraId="50FFCC90"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14D0C0C9" w14:textId="15BCAE2A"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2.6</w:t>
            </w:r>
          </w:p>
        </w:tc>
        <w:tc>
          <w:tcPr>
            <w:tcW w:w="5014" w:type="dxa"/>
            <w:shd w:val="clear" w:color="auto" w:fill="auto"/>
          </w:tcPr>
          <w:p w14:paraId="27809F62" w14:textId="6944DF17" w:rsidR="00530AE0" w:rsidRPr="00530AE0" w:rsidRDefault="00530AE0" w:rsidP="00530AE0">
            <w:pPr>
              <w:pStyle w:val="TableBody"/>
              <w:cnfStyle w:val="000000000000" w:firstRow="0" w:lastRow="0" w:firstColumn="0" w:lastColumn="0" w:oddVBand="0" w:evenVBand="0" w:oddHBand="0" w:evenHBand="0" w:firstRowFirstColumn="0" w:firstRowLastColumn="0" w:lastRowFirstColumn="0" w:lastRowLastColumn="0"/>
            </w:pPr>
            <w:r w:rsidRPr="00530AE0">
              <w:t>Verify all authentication controls fail securely to ensure attackers cannot log in.</w:t>
            </w:r>
          </w:p>
        </w:tc>
        <w:tc>
          <w:tcPr>
            <w:tcW w:w="764" w:type="dxa"/>
            <w:shd w:val="clear" w:color="auto" w:fill="FFC000"/>
            <w:vAlign w:val="center"/>
          </w:tcPr>
          <w:p w14:paraId="0C6F4D91" w14:textId="74BE43B1"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92D050"/>
            <w:vAlign w:val="center"/>
          </w:tcPr>
          <w:p w14:paraId="24FF7AC9" w14:textId="1B1F1DFE"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781632F4" w14:textId="605CD807"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auto"/>
            <w:vAlign w:val="center"/>
          </w:tcPr>
          <w:p w14:paraId="06ADB4DA" w14:textId="1818564A"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1.0</w:t>
            </w:r>
          </w:p>
        </w:tc>
      </w:tr>
      <w:tr w:rsidR="00530AE0" w:rsidRPr="00530AE0" w14:paraId="6995F430"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00578117" w14:textId="0272436C"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2.7</w:t>
            </w:r>
          </w:p>
        </w:tc>
        <w:tc>
          <w:tcPr>
            <w:tcW w:w="5014" w:type="dxa"/>
            <w:shd w:val="clear" w:color="auto" w:fill="auto"/>
          </w:tcPr>
          <w:p w14:paraId="37FFFB7D" w14:textId="122F58DD" w:rsidR="00530AE0" w:rsidRPr="00530AE0" w:rsidRDefault="00530AE0" w:rsidP="00530AE0">
            <w:pPr>
              <w:pStyle w:val="TableBody"/>
              <w:cnfStyle w:val="000000100000" w:firstRow="0" w:lastRow="0" w:firstColumn="0" w:lastColumn="0" w:oddVBand="0" w:evenVBand="0" w:oddHBand="1" w:evenHBand="0" w:firstRowFirstColumn="0" w:firstRowLastColumn="0" w:lastRowFirstColumn="0" w:lastRowLastColumn="0"/>
            </w:pPr>
            <w:r w:rsidRPr="00530AE0">
              <w:t>Verify password entry fields allow, or encourage, the use of passphrases, and do not prevent long passphrases/highly complex passwords being entered.</w:t>
            </w:r>
          </w:p>
        </w:tc>
        <w:tc>
          <w:tcPr>
            <w:tcW w:w="764" w:type="dxa"/>
            <w:shd w:val="clear" w:color="auto" w:fill="FFC000"/>
            <w:vAlign w:val="center"/>
          </w:tcPr>
          <w:p w14:paraId="725FC3B9" w14:textId="4237CAFF"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92D050"/>
            <w:vAlign w:val="center"/>
          </w:tcPr>
          <w:p w14:paraId="5EE48C36" w14:textId="13CE4EED"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00E3E523" w14:textId="64D87695"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E2EFD9" w:themeFill="accent6" w:themeFillTint="33"/>
            <w:vAlign w:val="center"/>
          </w:tcPr>
          <w:p w14:paraId="41DA2A4F" w14:textId="7E01C6E4"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3.0</w:t>
            </w:r>
          </w:p>
        </w:tc>
      </w:tr>
      <w:tr w:rsidR="00530AE0" w:rsidRPr="00530AE0" w14:paraId="06CEE552"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339409A6" w14:textId="7491489E"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2.8</w:t>
            </w:r>
          </w:p>
        </w:tc>
        <w:tc>
          <w:tcPr>
            <w:tcW w:w="5014" w:type="dxa"/>
            <w:shd w:val="clear" w:color="auto" w:fill="auto"/>
          </w:tcPr>
          <w:p w14:paraId="5142F0AF" w14:textId="3D70D227" w:rsidR="00530AE0" w:rsidRPr="00530AE0" w:rsidRDefault="00530AE0" w:rsidP="00530AE0">
            <w:pPr>
              <w:pStyle w:val="TableBody"/>
              <w:cnfStyle w:val="000000000000" w:firstRow="0" w:lastRow="0" w:firstColumn="0" w:lastColumn="0" w:oddVBand="0" w:evenVBand="0" w:oddHBand="0" w:evenHBand="0" w:firstRowFirstColumn="0" w:firstRowLastColumn="0" w:lastRowFirstColumn="0" w:lastRowLastColumn="0"/>
            </w:pPr>
            <w:r w:rsidRPr="00530AE0">
              <w:t>Verify all account identity authentication functions (such as update profile, forgot password, disabled / lost token, help desk or IVR) that might regain access to the account are at least as resistant to attack as the primary authentication mechanism.</w:t>
            </w:r>
          </w:p>
        </w:tc>
        <w:tc>
          <w:tcPr>
            <w:tcW w:w="764" w:type="dxa"/>
            <w:shd w:val="clear" w:color="auto" w:fill="FFC000"/>
            <w:vAlign w:val="center"/>
          </w:tcPr>
          <w:p w14:paraId="10183914" w14:textId="71736F7A"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92D050"/>
            <w:vAlign w:val="center"/>
          </w:tcPr>
          <w:p w14:paraId="0C525D08" w14:textId="6CB6A6AC"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4EC7A830" w14:textId="5F4A1D80"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auto"/>
            <w:vAlign w:val="center"/>
          </w:tcPr>
          <w:p w14:paraId="5C8C20B0" w14:textId="6B4DE61D"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2.0</w:t>
            </w:r>
          </w:p>
        </w:tc>
      </w:tr>
      <w:tr w:rsidR="00530AE0" w:rsidRPr="00530AE0" w14:paraId="73113322"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280A79E4" w14:textId="049BD30F"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2.9</w:t>
            </w:r>
          </w:p>
        </w:tc>
        <w:tc>
          <w:tcPr>
            <w:tcW w:w="5014" w:type="dxa"/>
            <w:shd w:val="clear" w:color="auto" w:fill="auto"/>
          </w:tcPr>
          <w:p w14:paraId="34F2DF71" w14:textId="2C3B0107" w:rsidR="00530AE0" w:rsidRPr="00530AE0" w:rsidRDefault="00530AE0" w:rsidP="00530AE0">
            <w:pPr>
              <w:pStyle w:val="TableBody"/>
              <w:cnfStyle w:val="000000100000" w:firstRow="0" w:lastRow="0" w:firstColumn="0" w:lastColumn="0" w:oddVBand="0" w:evenVBand="0" w:oddHBand="1" w:evenHBand="0" w:firstRowFirstColumn="0" w:firstRowLastColumn="0" w:lastRowFirstColumn="0" w:lastRowLastColumn="0"/>
            </w:pPr>
            <w:r w:rsidRPr="00530AE0">
              <w:t xml:space="preserve">Verify that the changing password functionality includes the old password, the new password, and a password confirmation. </w:t>
            </w:r>
          </w:p>
        </w:tc>
        <w:tc>
          <w:tcPr>
            <w:tcW w:w="764" w:type="dxa"/>
            <w:shd w:val="clear" w:color="auto" w:fill="FFC000"/>
            <w:vAlign w:val="center"/>
          </w:tcPr>
          <w:p w14:paraId="6472D40E" w14:textId="7488892A"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92D050"/>
            <w:vAlign w:val="center"/>
          </w:tcPr>
          <w:p w14:paraId="243E0D68" w14:textId="362506C0"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7B950CF8" w14:textId="395A9C81"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auto"/>
            <w:vAlign w:val="center"/>
          </w:tcPr>
          <w:p w14:paraId="201F7D28" w14:textId="76FA8906"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1.0</w:t>
            </w:r>
          </w:p>
        </w:tc>
      </w:tr>
      <w:tr w:rsidR="00431C00" w:rsidRPr="00530AE0" w14:paraId="0650EFD1"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31922EF6" w14:textId="68FCA204" w:rsidR="00431C00" w:rsidRPr="00530AE0" w:rsidRDefault="00431C00" w:rsidP="00431C00">
            <w:pPr>
              <w:pStyle w:val="TableHeading"/>
              <w:rPr>
                <w:rFonts w:asciiTheme="minorHAnsi" w:hAnsiTheme="minorHAnsi"/>
                <w:sz w:val="20"/>
                <w:szCs w:val="20"/>
              </w:rPr>
            </w:pPr>
            <w:r w:rsidRPr="00530AE0">
              <w:rPr>
                <w:rFonts w:asciiTheme="minorHAnsi" w:hAnsiTheme="minorHAnsi"/>
                <w:sz w:val="20"/>
                <w:szCs w:val="20"/>
              </w:rPr>
              <w:t>2.12</w:t>
            </w:r>
          </w:p>
        </w:tc>
        <w:tc>
          <w:tcPr>
            <w:tcW w:w="5014" w:type="dxa"/>
            <w:shd w:val="clear" w:color="auto" w:fill="auto"/>
          </w:tcPr>
          <w:p w14:paraId="50205EE5" w14:textId="6EA341BB" w:rsidR="00431C00" w:rsidRPr="00530AE0" w:rsidRDefault="00431C00" w:rsidP="00431C00">
            <w:pPr>
              <w:pStyle w:val="TableBody"/>
              <w:cnfStyle w:val="000000000000" w:firstRow="0" w:lastRow="0" w:firstColumn="0" w:lastColumn="0" w:oddVBand="0" w:evenVBand="0" w:oddHBand="0" w:evenHBand="0" w:firstRowFirstColumn="0" w:firstRowLastColumn="0" w:lastRowFirstColumn="0" w:lastRowLastColumn="0"/>
            </w:pPr>
            <w:r w:rsidRPr="00530AE0">
              <w:t>Verify that all suspicious authentication decisions are logged. This should include requests with relevant metadata needed for security investigations.</w:t>
            </w:r>
          </w:p>
        </w:tc>
        <w:tc>
          <w:tcPr>
            <w:tcW w:w="764" w:type="dxa"/>
            <w:shd w:val="clear" w:color="auto" w:fill="auto"/>
            <w:vAlign w:val="center"/>
          </w:tcPr>
          <w:p w14:paraId="04E554A2" w14:textId="77777777" w:rsidR="00431C00" w:rsidRPr="00530AE0" w:rsidRDefault="00431C00" w:rsidP="00431C00">
            <w:pPr>
              <w:pStyle w:val="TableBody"/>
              <w:jc w:val="center"/>
              <w:cnfStyle w:val="000000000000" w:firstRow="0" w:lastRow="0" w:firstColumn="0" w:lastColumn="0" w:oddVBand="0" w:evenVBand="0" w:oddHBand="0" w:evenHBand="0" w:firstRowFirstColumn="0" w:firstRowLastColumn="0" w:lastRowFirstColumn="0" w:lastRowLastColumn="0"/>
            </w:pPr>
          </w:p>
        </w:tc>
        <w:tc>
          <w:tcPr>
            <w:tcW w:w="764" w:type="dxa"/>
            <w:shd w:val="clear" w:color="auto" w:fill="92D050"/>
            <w:vAlign w:val="center"/>
          </w:tcPr>
          <w:p w14:paraId="6CEC6B5E" w14:textId="3044B322" w:rsidR="00431C00" w:rsidRPr="00530AE0" w:rsidRDefault="00431C00" w:rsidP="00431C0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44DFEEE8" w14:textId="45494239" w:rsidR="00431C00" w:rsidRPr="00530AE0" w:rsidRDefault="00431C00" w:rsidP="00431C0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auto"/>
            <w:vAlign w:val="center"/>
          </w:tcPr>
          <w:p w14:paraId="5DDD1A90" w14:textId="4CFC2D4A" w:rsidR="00431C0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2.0</w:t>
            </w:r>
          </w:p>
        </w:tc>
      </w:tr>
      <w:tr w:rsidR="00431C00" w:rsidRPr="00530AE0" w14:paraId="395C25A4"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6E0DA67A" w14:textId="3EE05CCD" w:rsidR="00431C00" w:rsidRPr="00530AE0" w:rsidRDefault="00431C00" w:rsidP="00431C00">
            <w:pPr>
              <w:pStyle w:val="TableHeading"/>
              <w:rPr>
                <w:rFonts w:asciiTheme="minorHAnsi" w:hAnsiTheme="minorHAnsi"/>
                <w:sz w:val="20"/>
                <w:szCs w:val="20"/>
              </w:rPr>
            </w:pPr>
            <w:r w:rsidRPr="00530AE0">
              <w:rPr>
                <w:rFonts w:asciiTheme="minorHAnsi" w:hAnsiTheme="minorHAnsi"/>
                <w:sz w:val="20"/>
                <w:szCs w:val="20"/>
              </w:rPr>
              <w:lastRenderedPageBreak/>
              <w:t>2.13</w:t>
            </w:r>
          </w:p>
        </w:tc>
        <w:tc>
          <w:tcPr>
            <w:tcW w:w="5014" w:type="dxa"/>
            <w:shd w:val="clear" w:color="auto" w:fill="auto"/>
          </w:tcPr>
          <w:p w14:paraId="1CB88A76" w14:textId="081D9B1F" w:rsidR="00431C00" w:rsidRPr="00530AE0" w:rsidRDefault="00431C00" w:rsidP="00431C00">
            <w:pPr>
              <w:pStyle w:val="TableBody"/>
              <w:cnfStyle w:val="000000100000" w:firstRow="0" w:lastRow="0" w:firstColumn="0" w:lastColumn="0" w:oddVBand="0" w:evenVBand="0" w:oddHBand="1" w:evenHBand="0" w:firstRowFirstColumn="0" w:firstRowLastColumn="0" w:lastRowFirstColumn="0" w:lastRowLastColumn="0"/>
            </w:pPr>
            <w:r w:rsidRPr="00530AE0">
              <w:t xml:space="preserve">Verify that account passwords make use of a sufficient strength encryption routine and that it withstands brute force attack against the encryption routine. </w:t>
            </w:r>
          </w:p>
        </w:tc>
        <w:tc>
          <w:tcPr>
            <w:tcW w:w="764" w:type="dxa"/>
            <w:shd w:val="clear" w:color="auto" w:fill="auto"/>
            <w:vAlign w:val="center"/>
          </w:tcPr>
          <w:p w14:paraId="6EA49952" w14:textId="77777777" w:rsidR="00431C00" w:rsidRPr="00530AE0" w:rsidRDefault="00431C00" w:rsidP="00431C00">
            <w:pPr>
              <w:pStyle w:val="TableBody"/>
              <w:jc w:val="center"/>
              <w:cnfStyle w:val="000000100000" w:firstRow="0" w:lastRow="0" w:firstColumn="0" w:lastColumn="0" w:oddVBand="0" w:evenVBand="0" w:oddHBand="1" w:evenHBand="0" w:firstRowFirstColumn="0" w:firstRowLastColumn="0" w:lastRowFirstColumn="0" w:lastRowLastColumn="0"/>
            </w:pPr>
          </w:p>
        </w:tc>
        <w:tc>
          <w:tcPr>
            <w:tcW w:w="764" w:type="dxa"/>
            <w:shd w:val="clear" w:color="auto" w:fill="92D050"/>
            <w:vAlign w:val="center"/>
          </w:tcPr>
          <w:p w14:paraId="3B9AD16E" w14:textId="5698F704" w:rsidR="00431C00" w:rsidRPr="00530AE0" w:rsidRDefault="00431C00" w:rsidP="00431C0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3D613F81" w14:textId="267E6285" w:rsidR="00431C00" w:rsidRPr="00530AE0" w:rsidRDefault="00431C00" w:rsidP="00431C0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E2EFD9" w:themeFill="accent6" w:themeFillTint="33"/>
            <w:vAlign w:val="center"/>
          </w:tcPr>
          <w:p w14:paraId="56CE09D5" w14:textId="3F8335B3" w:rsidR="00431C0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3.0</w:t>
            </w:r>
          </w:p>
        </w:tc>
      </w:tr>
      <w:tr w:rsidR="00431C00" w:rsidRPr="00530AE0" w14:paraId="13067030"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5A0D85DB" w14:textId="40550D26" w:rsidR="00431C00" w:rsidRPr="00530AE0" w:rsidRDefault="00431C00" w:rsidP="00431C00">
            <w:pPr>
              <w:pStyle w:val="TableHeading"/>
              <w:rPr>
                <w:rFonts w:asciiTheme="minorHAnsi" w:hAnsiTheme="minorHAnsi"/>
                <w:sz w:val="20"/>
                <w:szCs w:val="20"/>
              </w:rPr>
            </w:pPr>
            <w:r w:rsidRPr="00530AE0">
              <w:rPr>
                <w:rFonts w:asciiTheme="minorHAnsi" w:hAnsiTheme="minorHAnsi"/>
                <w:sz w:val="20"/>
                <w:szCs w:val="20"/>
              </w:rPr>
              <w:t>2.16</w:t>
            </w:r>
          </w:p>
        </w:tc>
        <w:tc>
          <w:tcPr>
            <w:tcW w:w="5014" w:type="dxa"/>
            <w:shd w:val="clear" w:color="auto" w:fill="auto"/>
          </w:tcPr>
          <w:p w14:paraId="53D4FBCC" w14:textId="72D4B539" w:rsidR="00431C00" w:rsidRPr="00530AE0" w:rsidRDefault="00431C00" w:rsidP="00431C00">
            <w:pPr>
              <w:pStyle w:val="TableBody"/>
              <w:cnfStyle w:val="000000000000" w:firstRow="0" w:lastRow="0" w:firstColumn="0" w:lastColumn="0" w:oddVBand="0" w:evenVBand="0" w:oddHBand="0" w:evenHBand="0" w:firstRowFirstColumn="0" w:firstRowLastColumn="0" w:lastRowFirstColumn="0" w:lastRowLastColumn="0"/>
            </w:pPr>
            <w:r w:rsidRPr="00530AE0">
              <w:t>Verify that credentials are transported using a suitable encrypted link and that all pages/functions that require a user to enter credentials are done so using an encrypted link.</w:t>
            </w:r>
          </w:p>
        </w:tc>
        <w:tc>
          <w:tcPr>
            <w:tcW w:w="764" w:type="dxa"/>
            <w:shd w:val="clear" w:color="auto" w:fill="FFC000"/>
            <w:vAlign w:val="center"/>
          </w:tcPr>
          <w:p w14:paraId="2CCCA7C3" w14:textId="517895EC" w:rsidR="00431C00" w:rsidRPr="00530AE0" w:rsidRDefault="00431C00" w:rsidP="00431C0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92D050"/>
            <w:vAlign w:val="center"/>
          </w:tcPr>
          <w:p w14:paraId="424CB7D6" w14:textId="3EF1B52F" w:rsidR="00431C00" w:rsidRPr="00530AE0" w:rsidRDefault="00431C00" w:rsidP="00431C0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143557F9" w14:textId="653BC1D6" w:rsidR="00431C00" w:rsidRPr="00530AE0" w:rsidRDefault="00431C00" w:rsidP="00431C0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E2EFD9" w:themeFill="accent6" w:themeFillTint="33"/>
            <w:vAlign w:val="center"/>
          </w:tcPr>
          <w:p w14:paraId="5D7CAD05" w14:textId="074D3158" w:rsidR="00431C0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3.0</w:t>
            </w:r>
          </w:p>
        </w:tc>
      </w:tr>
      <w:tr w:rsidR="00530AE0" w:rsidRPr="00530AE0" w14:paraId="43E08B6A"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75D422B9" w14:textId="19E63B21"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2.17</w:t>
            </w:r>
          </w:p>
        </w:tc>
        <w:tc>
          <w:tcPr>
            <w:tcW w:w="5014" w:type="dxa"/>
            <w:shd w:val="clear" w:color="auto" w:fill="auto"/>
          </w:tcPr>
          <w:p w14:paraId="664500C0" w14:textId="6539380D" w:rsidR="00530AE0" w:rsidRPr="00530AE0" w:rsidRDefault="00530AE0" w:rsidP="00530AE0">
            <w:pPr>
              <w:pStyle w:val="TableBody"/>
              <w:cnfStyle w:val="000000100000" w:firstRow="0" w:lastRow="0" w:firstColumn="0" w:lastColumn="0" w:oddVBand="0" w:evenVBand="0" w:oddHBand="1" w:evenHBand="0" w:firstRowFirstColumn="0" w:firstRowLastColumn="0" w:lastRowFirstColumn="0" w:lastRowLastColumn="0"/>
            </w:pPr>
            <w:r w:rsidRPr="00530AE0">
              <w:t>Verify that the forgotten password function and other recovery paths do not reveal the current password and that the new password is not sent in clear text to the user.</w:t>
            </w:r>
          </w:p>
        </w:tc>
        <w:tc>
          <w:tcPr>
            <w:tcW w:w="764" w:type="dxa"/>
            <w:shd w:val="clear" w:color="auto" w:fill="FFC000"/>
            <w:vAlign w:val="center"/>
          </w:tcPr>
          <w:p w14:paraId="003AB52C" w14:textId="1A1C5ECC"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92D050"/>
            <w:vAlign w:val="center"/>
          </w:tcPr>
          <w:p w14:paraId="67451048" w14:textId="59C0992D"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5F8E75F1" w14:textId="40882AAD"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auto"/>
            <w:vAlign w:val="center"/>
          </w:tcPr>
          <w:p w14:paraId="774F9A54" w14:textId="650955FD"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2.0</w:t>
            </w:r>
          </w:p>
        </w:tc>
      </w:tr>
      <w:tr w:rsidR="00530AE0" w:rsidRPr="00530AE0" w14:paraId="124E0099"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7AEA873B" w14:textId="3077300A"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2.18</w:t>
            </w:r>
          </w:p>
        </w:tc>
        <w:tc>
          <w:tcPr>
            <w:tcW w:w="5014" w:type="dxa"/>
            <w:shd w:val="clear" w:color="auto" w:fill="auto"/>
          </w:tcPr>
          <w:p w14:paraId="1252CCC3" w14:textId="5F283DBC" w:rsidR="00530AE0" w:rsidRPr="00530AE0" w:rsidRDefault="00530AE0" w:rsidP="00530AE0">
            <w:pPr>
              <w:pStyle w:val="TableBody"/>
              <w:cnfStyle w:val="000000000000" w:firstRow="0" w:lastRow="0" w:firstColumn="0" w:lastColumn="0" w:oddVBand="0" w:evenVBand="0" w:oddHBand="0" w:evenHBand="0" w:firstRowFirstColumn="0" w:firstRowLastColumn="0" w:lastRowFirstColumn="0" w:lastRowLastColumn="0"/>
            </w:pPr>
            <w:r w:rsidRPr="00530AE0">
              <w:t xml:space="preserve">Verify that information enumeration is not possible via login, password reset, or forgot account functionality. </w:t>
            </w:r>
          </w:p>
        </w:tc>
        <w:tc>
          <w:tcPr>
            <w:tcW w:w="764" w:type="dxa"/>
            <w:shd w:val="clear" w:color="auto" w:fill="FFC000"/>
            <w:vAlign w:val="center"/>
          </w:tcPr>
          <w:p w14:paraId="0D85FEBA" w14:textId="4D6D6657"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92D050"/>
            <w:vAlign w:val="center"/>
          </w:tcPr>
          <w:p w14:paraId="6889EDA6" w14:textId="4CC129AA"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0E6EEF78" w14:textId="42D9F2F5"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auto"/>
            <w:vAlign w:val="center"/>
          </w:tcPr>
          <w:p w14:paraId="50E5933A" w14:textId="3234B41C"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2.0</w:t>
            </w:r>
          </w:p>
        </w:tc>
      </w:tr>
      <w:tr w:rsidR="00530AE0" w:rsidRPr="00530AE0" w14:paraId="365309E8"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13C2BB57" w14:textId="677ABB4F"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2.19</w:t>
            </w:r>
          </w:p>
        </w:tc>
        <w:tc>
          <w:tcPr>
            <w:tcW w:w="5014" w:type="dxa"/>
            <w:shd w:val="clear" w:color="auto" w:fill="auto"/>
          </w:tcPr>
          <w:p w14:paraId="3099C08A" w14:textId="25D54E88" w:rsidR="00530AE0" w:rsidRPr="00530AE0" w:rsidRDefault="00530AE0" w:rsidP="00530AE0">
            <w:pPr>
              <w:pStyle w:val="TableBody"/>
              <w:cnfStyle w:val="000000100000" w:firstRow="0" w:lastRow="0" w:firstColumn="0" w:lastColumn="0" w:oddVBand="0" w:evenVBand="0" w:oddHBand="1" w:evenHBand="0" w:firstRowFirstColumn="0" w:firstRowLastColumn="0" w:lastRowFirstColumn="0" w:lastRowLastColumn="0"/>
            </w:pPr>
            <w:r w:rsidRPr="00530AE0">
              <w:t>Verify there are no default passwords in use for the application framework or any components used by the application (such as “admin/password”).</w:t>
            </w:r>
          </w:p>
        </w:tc>
        <w:tc>
          <w:tcPr>
            <w:tcW w:w="764" w:type="dxa"/>
            <w:shd w:val="clear" w:color="auto" w:fill="FFC000"/>
            <w:vAlign w:val="center"/>
          </w:tcPr>
          <w:p w14:paraId="157C2FFF" w14:textId="78FBF437"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92D050"/>
            <w:vAlign w:val="center"/>
          </w:tcPr>
          <w:p w14:paraId="584A1683" w14:textId="29684230"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2D4E875E" w14:textId="3E4A7F1D"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auto"/>
            <w:vAlign w:val="center"/>
          </w:tcPr>
          <w:p w14:paraId="38ABEA94" w14:textId="2AEE70E9"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2.0</w:t>
            </w:r>
          </w:p>
        </w:tc>
      </w:tr>
      <w:tr w:rsidR="00530AE0" w:rsidRPr="00530AE0" w14:paraId="550CEC9A"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3D2E8DF5" w14:textId="6A70B112"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2.20</w:t>
            </w:r>
          </w:p>
        </w:tc>
        <w:tc>
          <w:tcPr>
            <w:tcW w:w="5014" w:type="dxa"/>
            <w:shd w:val="clear" w:color="auto" w:fill="auto"/>
          </w:tcPr>
          <w:p w14:paraId="3E08BBAF" w14:textId="03328D34" w:rsidR="00530AE0" w:rsidRPr="00530AE0" w:rsidRDefault="00530AE0" w:rsidP="00530AE0">
            <w:pPr>
              <w:pStyle w:val="TableBody"/>
              <w:cnfStyle w:val="000000000000" w:firstRow="0" w:lastRow="0" w:firstColumn="0" w:lastColumn="0" w:oddVBand="0" w:evenVBand="0" w:oddHBand="0" w:evenHBand="0" w:firstRowFirstColumn="0" w:firstRowLastColumn="0" w:lastRowFirstColumn="0" w:lastRowLastColumn="0"/>
            </w:pPr>
            <w:r w:rsidRPr="00530AE0">
              <w:t>Verify that request throttling is in place to prevent automated attacks against common authentication attacks such as brute force attacks or denial of service attacks.</w:t>
            </w:r>
          </w:p>
        </w:tc>
        <w:tc>
          <w:tcPr>
            <w:tcW w:w="764" w:type="dxa"/>
            <w:shd w:val="clear" w:color="auto" w:fill="FFC000"/>
            <w:vAlign w:val="center"/>
          </w:tcPr>
          <w:p w14:paraId="7014ED95" w14:textId="74D4CF4C"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92D050"/>
            <w:vAlign w:val="center"/>
          </w:tcPr>
          <w:p w14:paraId="6DEB5221" w14:textId="1FC006B4"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77BAB67E" w14:textId="4AFB5AC5"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E2EFD9" w:themeFill="accent6" w:themeFillTint="33"/>
            <w:vAlign w:val="center"/>
          </w:tcPr>
          <w:p w14:paraId="50F7FF60" w14:textId="3CDF7C6B"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3.0</w:t>
            </w:r>
          </w:p>
        </w:tc>
      </w:tr>
      <w:tr w:rsidR="00530AE0" w:rsidRPr="00530AE0" w14:paraId="77FBE3B0"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4FDBEDBF" w14:textId="0045E48C"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2.21</w:t>
            </w:r>
          </w:p>
        </w:tc>
        <w:tc>
          <w:tcPr>
            <w:tcW w:w="5014" w:type="dxa"/>
            <w:shd w:val="clear" w:color="auto" w:fill="auto"/>
          </w:tcPr>
          <w:p w14:paraId="433C9A3E" w14:textId="455FB68B" w:rsidR="00530AE0" w:rsidRPr="00530AE0" w:rsidRDefault="00530AE0" w:rsidP="00530AE0">
            <w:pPr>
              <w:pStyle w:val="TableBody"/>
              <w:cnfStyle w:val="000000100000" w:firstRow="0" w:lastRow="0" w:firstColumn="0" w:lastColumn="0" w:oddVBand="0" w:evenVBand="0" w:oddHBand="1" w:evenHBand="0" w:firstRowFirstColumn="0" w:firstRowLastColumn="0" w:lastRowFirstColumn="0" w:lastRowLastColumn="0"/>
            </w:pPr>
            <w:r w:rsidRPr="00530AE0">
              <w:t xml:space="preserve">Verify that all authentication credentials for accessing services external to the application are encrypted and stored in a protected location. </w:t>
            </w:r>
          </w:p>
        </w:tc>
        <w:tc>
          <w:tcPr>
            <w:tcW w:w="764" w:type="dxa"/>
            <w:shd w:val="clear" w:color="auto" w:fill="auto"/>
            <w:vAlign w:val="center"/>
          </w:tcPr>
          <w:p w14:paraId="06F61EE8" w14:textId="28EC043B"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p>
        </w:tc>
        <w:tc>
          <w:tcPr>
            <w:tcW w:w="764" w:type="dxa"/>
            <w:shd w:val="clear" w:color="auto" w:fill="92D050"/>
            <w:vAlign w:val="center"/>
          </w:tcPr>
          <w:p w14:paraId="2B0C70B7" w14:textId="24CDE402"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174CEC6F" w14:textId="27D60C3D"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auto"/>
            <w:vAlign w:val="center"/>
          </w:tcPr>
          <w:p w14:paraId="7D170A87" w14:textId="6046ACEA"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2.0</w:t>
            </w:r>
          </w:p>
        </w:tc>
      </w:tr>
      <w:tr w:rsidR="00530AE0" w:rsidRPr="00530AE0" w14:paraId="783C6775"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1C1EDF06" w14:textId="145D7CA5"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2.22</w:t>
            </w:r>
          </w:p>
        </w:tc>
        <w:tc>
          <w:tcPr>
            <w:tcW w:w="5014" w:type="dxa"/>
            <w:shd w:val="clear" w:color="auto" w:fill="auto"/>
          </w:tcPr>
          <w:p w14:paraId="675EB0BC" w14:textId="03EAC440" w:rsidR="00530AE0" w:rsidRPr="00530AE0" w:rsidRDefault="00530AE0" w:rsidP="00530AE0">
            <w:pPr>
              <w:pStyle w:val="TableBody"/>
              <w:cnfStyle w:val="000000000000" w:firstRow="0" w:lastRow="0" w:firstColumn="0" w:lastColumn="0" w:oddVBand="0" w:evenVBand="0" w:oddHBand="0" w:evenHBand="0" w:firstRowFirstColumn="0" w:firstRowLastColumn="0" w:lastRowFirstColumn="0" w:lastRowLastColumn="0"/>
            </w:pPr>
            <w:r w:rsidRPr="00530AE0">
              <w:t xml:space="preserve">Verify that forgotten password and other recovery paths use a soft token, mobile push, or an offline recovery mechanism. </w:t>
            </w:r>
          </w:p>
        </w:tc>
        <w:tc>
          <w:tcPr>
            <w:tcW w:w="764" w:type="dxa"/>
            <w:shd w:val="clear" w:color="auto" w:fill="FFC000"/>
            <w:vAlign w:val="center"/>
          </w:tcPr>
          <w:p w14:paraId="36AF080B" w14:textId="6E7F75DC"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92D050"/>
            <w:vAlign w:val="center"/>
          </w:tcPr>
          <w:p w14:paraId="73D46F7A" w14:textId="2AD966D8"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37C58139" w14:textId="676228F8"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E2EFD9" w:themeFill="accent6" w:themeFillTint="33"/>
            <w:vAlign w:val="center"/>
          </w:tcPr>
          <w:p w14:paraId="2EFB42BF" w14:textId="59A5B5D6"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3.0</w:t>
            </w:r>
          </w:p>
        </w:tc>
      </w:tr>
      <w:tr w:rsidR="00530AE0" w:rsidRPr="00530AE0" w14:paraId="4A89E817"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05437CE3" w14:textId="618378BE"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2.23</w:t>
            </w:r>
          </w:p>
        </w:tc>
        <w:tc>
          <w:tcPr>
            <w:tcW w:w="5014" w:type="dxa"/>
            <w:shd w:val="clear" w:color="auto" w:fill="auto"/>
          </w:tcPr>
          <w:p w14:paraId="091AD195" w14:textId="607775E2" w:rsidR="00530AE0" w:rsidRPr="00530AE0" w:rsidRDefault="00530AE0" w:rsidP="00530AE0">
            <w:pPr>
              <w:pStyle w:val="TableBody"/>
              <w:cnfStyle w:val="000000100000" w:firstRow="0" w:lastRow="0" w:firstColumn="0" w:lastColumn="0" w:oddVBand="0" w:evenVBand="0" w:oddHBand="1" w:evenHBand="0" w:firstRowFirstColumn="0" w:firstRowLastColumn="0" w:lastRowFirstColumn="0" w:lastRowLastColumn="0"/>
            </w:pPr>
            <w:r w:rsidRPr="00530AE0">
              <w:t>Verify that account lockout is divided into soft and hard lock status, and these are not mutually exclusive. If an account is temporarily soft locked out due to a brute force attack, this should not reset the hard lock status.</w:t>
            </w:r>
          </w:p>
        </w:tc>
        <w:tc>
          <w:tcPr>
            <w:tcW w:w="764" w:type="dxa"/>
            <w:shd w:val="clear" w:color="auto" w:fill="auto"/>
            <w:vAlign w:val="center"/>
          </w:tcPr>
          <w:p w14:paraId="64E6EEAF" w14:textId="7112EA21"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p>
        </w:tc>
        <w:tc>
          <w:tcPr>
            <w:tcW w:w="764" w:type="dxa"/>
            <w:shd w:val="clear" w:color="auto" w:fill="92D050"/>
            <w:vAlign w:val="center"/>
          </w:tcPr>
          <w:p w14:paraId="0A5F9A33" w14:textId="7E125949"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10AB5C37" w14:textId="3BCAA722"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E2EFD9" w:themeFill="accent6" w:themeFillTint="33"/>
            <w:vAlign w:val="center"/>
          </w:tcPr>
          <w:p w14:paraId="18FD5A9D" w14:textId="44A2949B"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3.0</w:t>
            </w:r>
          </w:p>
        </w:tc>
      </w:tr>
      <w:tr w:rsidR="00530AE0" w:rsidRPr="00530AE0" w14:paraId="0AE991F8"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772026D6" w14:textId="0BBBFF14"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2.24</w:t>
            </w:r>
          </w:p>
        </w:tc>
        <w:tc>
          <w:tcPr>
            <w:tcW w:w="5014" w:type="dxa"/>
            <w:shd w:val="clear" w:color="auto" w:fill="auto"/>
          </w:tcPr>
          <w:p w14:paraId="277ED47B" w14:textId="61F24680" w:rsidR="00530AE0" w:rsidRPr="00530AE0" w:rsidRDefault="00530AE0" w:rsidP="00530AE0">
            <w:pPr>
              <w:pStyle w:val="TableBody"/>
              <w:cnfStyle w:val="000000000000" w:firstRow="0" w:lastRow="0" w:firstColumn="0" w:lastColumn="0" w:oddVBand="0" w:evenVBand="0" w:oddHBand="0" w:evenHBand="0" w:firstRowFirstColumn="0" w:firstRowLastColumn="0" w:lastRowFirstColumn="0" w:lastRowLastColumn="0"/>
            </w:pPr>
            <w:r w:rsidRPr="00530AE0">
              <w:t xml:space="preserve">Verify that if knowledge based questions (also known as "secret questions") are required, the questions should be strong enough to protect the application. </w:t>
            </w:r>
          </w:p>
        </w:tc>
        <w:tc>
          <w:tcPr>
            <w:tcW w:w="764" w:type="dxa"/>
            <w:shd w:val="clear" w:color="auto" w:fill="FFC000"/>
            <w:vAlign w:val="center"/>
          </w:tcPr>
          <w:p w14:paraId="47AA4C86" w14:textId="2E1DC72A"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92D050"/>
            <w:vAlign w:val="center"/>
          </w:tcPr>
          <w:p w14:paraId="6B468259" w14:textId="20F83E88"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0B039017" w14:textId="687A928C"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auto"/>
            <w:vAlign w:val="center"/>
          </w:tcPr>
          <w:p w14:paraId="22BB6A4B" w14:textId="0030FEAA"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2.0</w:t>
            </w:r>
          </w:p>
        </w:tc>
      </w:tr>
      <w:tr w:rsidR="00530AE0" w:rsidRPr="00530AE0" w14:paraId="539A3900"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0B865A85" w14:textId="46355717"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2.25</w:t>
            </w:r>
          </w:p>
        </w:tc>
        <w:tc>
          <w:tcPr>
            <w:tcW w:w="5014" w:type="dxa"/>
            <w:shd w:val="clear" w:color="auto" w:fill="auto"/>
          </w:tcPr>
          <w:p w14:paraId="3C4B548B" w14:textId="26878FD1" w:rsidR="00530AE0" w:rsidRPr="00530AE0" w:rsidRDefault="00530AE0" w:rsidP="00530AE0">
            <w:pPr>
              <w:pStyle w:val="TableBody"/>
              <w:cnfStyle w:val="000000100000" w:firstRow="0" w:lastRow="0" w:firstColumn="0" w:lastColumn="0" w:oddVBand="0" w:evenVBand="0" w:oddHBand="1" w:evenHBand="0" w:firstRowFirstColumn="0" w:firstRowLastColumn="0" w:lastRowFirstColumn="0" w:lastRowLastColumn="0"/>
            </w:pPr>
            <w:r w:rsidRPr="00530AE0">
              <w:t>Verify that the system can be configured to disallow the use of a configurable number of previous passwords.</w:t>
            </w:r>
          </w:p>
        </w:tc>
        <w:tc>
          <w:tcPr>
            <w:tcW w:w="764" w:type="dxa"/>
            <w:shd w:val="clear" w:color="auto" w:fill="auto"/>
            <w:vAlign w:val="center"/>
          </w:tcPr>
          <w:p w14:paraId="30F72320" w14:textId="77777777"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p>
        </w:tc>
        <w:tc>
          <w:tcPr>
            <w:tcW w:w="764" w:type="dxa"/>
            <w:shd w:val="clear" w:color="auto" w:fill="92D050"/>
            <w:vAlign w:val="center"/>
          </w:tcPr>
          <w:p w14:paraId="140B592C" w14:textId="6E83A85E"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12689899" w14:textId="415504D6"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auto"/>
            <w:vAlign w:val="center"/>
          </w:tcPr>
          <w:p w14:paraId="51B2CE1E" w14:textId="72A66A64"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2.0</w:t>
            </w:r>
          </w:p>
        </w:tc>
      </w:tr>
      <w:tr w:rsidR="00530AE0" w:rsidRPr="00530AE0" w14:paraId="7E2A0348"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18E5E087" w14:textId="075AE95F"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2.26</w:t>
            </w:r>
          </w:p>
        </w:tc>
        <w:tc>
          <w:tcPr>
            <w:tcW w:w="5014" w:type="dxa"/>
            <w:shd w:val="clear" w:color="auto" w:fill="auto"/>
          </w:tcPr>
          <w:p w14:paraId="45E35B55" w14:textId="39A50D4F" w:rsidR="00530AE0" w:rsidRPr="00530AE0" w:rsidRDefault="00530AE0" w:rsidP="00530AE0">
            <w:pPr>
              <w:pStyle w:val="TableBody"/>
              <w:cnfStyle w:val="000000000000" w:firstRow="0" w:lastRow="0" w:firstColumn="0" w:lastColumn="0" w:oddVBand="0" w:evenVBand="0" w:oddHBand="0" w:evenHBand="0" w:firstRowFirstColumn="0" w:firstRowLastColumn="0" w:lastRowFirstColumn="0" w:lastRowLastColumn="0"/>
            </w:pPr>
            <w:r w:rsidRPr="00530AE0">
              <w:t>Verify re-authentication, step up or adaptive authentication, two factor authentication, or transaction signing is required before any application-specific sensitive operations are permitted as per the risk profile of the application.</w:t>
            </w:r>
          </w:p>
        </w:tc>
        <w:tc>
          <w:tcPr>
            <w:tcW w:w="764" w:type="dxa"/>
            <w:shd w:val="clear" w:color="auto" w:fill="auto"/>
            <w:vAlign w:val="center"/>
          </w:tcPr>
          <w:p w14:paraId="3E339FE0" w14:textId="77777777"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p>
        </w:tc>
        <w:tc>
          <w:tcPr>
            <w:tcW w:w="764" w:type="dxa"/>
            <w:shd w:val="clear" w:color="auto" w:fill="92D050"/>
            <w:vAlign w:val="center"/>
          </w:tcPr>
          <w:p w14:paraId="5D891F9A" w14:textId="3DC25D27"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708E3EDE" w14:textId="75A768DF"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auto"/>
            <w:vAlign w:val="center"/>
          </w:tcPr>
          <w:p w14:paraId="1C0EC861" w14:textId="754C65BA"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2.0</w:t>
            </w:r>
          </w:p>
        </w:tc>
      </w:tr>
      <w:tr w:rsidR="00431C00" w:rsidRPr="00530AE0" w14:paraId="470A37CA"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0AD1719D" w14:textId="45B79716" w:rsidR="00431C00" w:rsidRPr="00530AE0" w:rsidRDefault="00431C00" w:rsidP="00431C00">
            <w:pPr>
              <w:pStyle w:val="TableHeading"/>
              <w:rPr>
                <w:rFonts w:asciiTheme="minorHAnsi" w:hAnsiTheme="minorHAnsi"/>
                <w:sz w:val="20"/>
                <w:szCs w:val="20"/>
              </w:rPr>
            </w:pPr>
            <w:r w:rsidRPr="00530AE0">
              <w:rPr>
                <w:rFonts w:asciiTheme="minorHAnsi" w:hAnsiTheme="minorHAnsi"/>
                <w:sz w:val="20"/>
                <w:szCs w:val="20"/>
              </w:rPr>
              <w:lastRenderedPageBreak/>
              <w:t>2.27</w:t>
            </w:r>
          </w:p>
        </w:tc>
        <w:tc>
          <w:tcPr>
            <w:tcW w:w="5014" w:type="dxa"/>
            <w:shd w:val="clear" w:color="auto" w:fill="auto"/>
          </w:tcPr>
          <w:p w14:paraId="20003E4C" w14:textId="0BFC5503" w:rsidR="00431C00" w:rsidRPr="00530AE0" w:rsidRDefault="00431C00" w:rsidP="00431C00">
            <w:pPr>
              <w:pStyle w:val="TableBody"/>
              <w:cnfStyle w:val="000000100000" w:firstRow="0" w:lastRow="0" w:firstColumn="0" w:lastColumn="0" w:oddVBand="0" w:evenVBand="0" w:oddHBand="1" w:evenHBand="0" w:firstRowFirstColumn="0" w:firstRowLastColumn="0" w:lastRowFirstColumn="0" w:lastRowLastColumn="0"/>
            </w:pPr>
            <w:r w:rsidRPr="00530AE0">
              <w:t xml:space="preserve">Verify that measures are in place to block the use of commonly chosen passwords and weak passphrases. </w:t>
            </w:r>
          </w:p>
        </w:tc>
        <w:tc>
          <w:tcPr>
            <w:tcW w:w="764" w:type="dxa"/>
            <w:shd w:val="clear" w:color="auto" w:fill="FFC000"/>
            <w:vAlign w:val="center"/>
          </w:tcPr>
          <w:p w14:paraId="4462AE2B" w14:textId="0CE4DF99" w:rsidR="00431C00" w:rsidRPr="00530AE0" w:rsidRDefault="00431C00" w:rsidP="00431C0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92D050"/>
            <w:vAlign w:val="center"/>
          </w:tcPr>
          <w:p w14:paraId="18C0892E" w14:textId="46A276CA" w:rsidR="00431C00" w:rsidRPr="00530AE0" w:rsidRDefault="00431C00" w:rsidP="00431C0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2D5B7038" w14:textId="326F18C4" w:rsidR="00431C00" w:rsidRPr="00530AE0" w:rsidRDefault="00431C00" w:rsidP="00431C0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E2EFD9" w:themeFill="accent6" w:themeFillTint="33"/>
            <w:vAlign w:val="center"/>
          </w:tcPr>
          <w:p w14:paraId="27ECEB43" w14:textId="22C02840" w:rsidR="00431C0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3.0</w:t>
            </w:r>
          </w:p>
        </w:tc>
      </w:tr>
      <w:tr w:rsidR="00530AE0" w:rsidRPr="00530AE0" w14:paraId="5A2ACAA6"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42D50D63" w14:textId="2F2BFBF6"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2.28</w:t>
            </w:r>
          </w:p>
        </w:tc>
        <w:tc>
          <w:tcPr>
            <w:tcW w:w="5014" w:type="dxa"/>
            <w:shd w:val="clear" w:color="auto" w:fill="auto"/>
          </w:tcPr>
          <w:p w14:paraId="026F65D0" w14:textId="6A56083D" w:rsidR="00530AE0" w:rsidRPr="00530AE0" w:rsidRDefault="00530AE0" w:rsidP="00530AE0">
            <w:pPr>
              <w:pStyle w:val="TableBody"/>
              <w:cnfStyle w:val="000000000000" w:firstRow="0" w:lastRow="0" w:firstColumn="0" w:lastColumn="0" w:oddVBand="0" w:evenVBand="0" w:oddHBand="0" w:evenHBand="0" w:firstRowFirstColumn="0" w:firstRowLastColumn="0" w:lastRowFirstColumn="0" w:lastRowLastColumn="0"/>
            </w:pPr>
            <w:r w:rsidRPr="00530AE0">
              <w:t>Verify that all authentication challenges, whether successful or failed, should respond in the same average response time.</w:t>
            </w:r>
          </w:p>
        </w:tc>
        <w:tc>
          <w:tcPr>
            <w:tcW w:w="764" w:type="dxa"/>
            <w:shd w:val="clear" w:color="auto" w:fill="auto"/>
            <w:vAlign w:val="center"/>
          </w:tcPr>
          <w:p w14:paraId="06A17DAF" w14:textId="77777777"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p>
        </w:tc>
        <w:tc>
          <w:tcPr>
            <w:tcW w:w="764" w:type="dxa"/>
            <w:shd w:val="clear" w:color="auto" w:fill="auto"/>
            <w:vAlign w:val="center"/>
          </w:tcPr>
          <w:p w14:paraId="7C5F60FD" w14:textId="6EB1390A"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p>
        </w:tc>
        <w:tc>
          <w:tcPr>
            <w:tcW w:w="764" w:type="dxa"/>
            <w:shd w:val="clear" w:color="auto" w:fill="00B0F0"/>
            <w:vAlign w:val="center"/>
          </w:tcPr>
          <w:p w14:paraId="7218C681" w14:textId="6B15E474"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E2EFD9" w:themeFill="accent6" w:themeFillTint="33"/>
            <w:vAlign w:val="center"/>
          </w:tcPr>
          <w:p w14:paraId="3B84367A" w14:textId="72307365"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3.0</w:t>
            </w:r>
          </w:p>
        </w:tc>
      </w:tr>
      <w:tr w:rsidR="00530AE0" w:rsidRPr="00530AE0" w14:paraId="201B2AE5"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5AD90787" w14:textId="456DE575"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2.29</w:t>
            </w:r>
          </w:p>
        </w:tc>
        <w:tc>
          <w:tcPr>
            <w:tcW w:w="5014" w:type="dxa"/>
            <w:shd w:val="clear" w:color="auto" w:fill="auto"/>
          </w:tcPr>
          <w:p w14:paraId="5302AE91" w14:textId="0186F630" w:rsidR="00530AE0" w:rsidRPr="00530AE0" w:rsidRDefault="00530AE0" w:rsidP="00530AE0">
            <w:pPr>
              <w:pStyle w:val="TableBody"/>
              <w:cnfStyle w:val="000000100000" w:firstRow="0" w:lastRow="0" w:firstColumn="0" w:lastColumn="0" w:oddVBand="0" w:evenVBand="0" w:oddHBand="1" w:evenHBand="0" w:firstRowFirstColumn="0" w:firstRowLastColumn="0" w:lastRowFirstColumn="0" w:lastRowLastColumn="0"/>
            </w:pPr>
            <w:r w:rsidRPr="00530AE0">
              <w:t xml:space="preserve">Verify that secrets, API keys, and passwords are not included in the source code, or online source code repositories. </w:t>
            </w:r>
          </w:p>
        </w:tc>
        <w:tc>
          <w:tcPr>
            <w:tcW w:w="764" w:type="dxa"/>
            <w:shd w:val="clear" w:color="auto" w:fill="auto"/>
            <w:vAlign w:val="center"/>
          </w:tcPr>
          <w:p w14:paraId="28EFD96D" w14:textId="77777777"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p>
        </w:tc>
        <w:tc>
          <w:tcPr>
            <w:tcW w:w="764" w:type="dxa"/>
            <w:shd w:val="clear" w:color="auto" w:fill="auto"/>
            <w:vAlign w:val="center"/>
          </w:tcPr>
          <w:p w14:paraId="147501E4" w14:textId="1FE62BFF"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p>
        </w:tc>
        <w:tc>
          <w:tcPr>
            <w:tcW w:w="764" w:type="dxa"/>
            <w:shd w:val="clear" w:color="auto" w:fill="00B0F0"/>
            <w:vAlign w:val="center"/>
          </w:tcPr>
          <w:p w14:paraId="67D652C1" w14:textId="41EA1A65"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E2EFD9" w:themeFill="accent6" w:themeFillTint="33"/>
            <w:vAlign w:val="center"/>
          </w:tcPr>
          <w:p w14:paraId="2431A888" w14:textId="47C7D54A"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3.0</w:t>
            </w:r>
          </w:p>
        </w:tc>
      </w:tr>
      <w:tr w:rsidR="00530AE0" w:rsidRPr="00530AE0" w14:paraId="269E0750"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0C127B19" w14:textId="24089239"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2.30</w:t>
            </w:r>
          </w:p>
        </w:tc>
        <w:tc>
          <w:tcPr>
            <w:tcW w:w="5014" w:type="dxa"/>
            <w:shd w:val="clear" w:color="auto" w:fill="auto"/>
          </w:tcPr>
          <w:p w14:paraId="3C09266E" w14:textId="319F43BD" w:rsidR="00530AE0" w:rsidRPr="00530AE0" w:rsidRDefault="00530AE0" w:rsidP="00530AE0">
            <w:pPr>
              <w:pStyle w:val="TableBody"/>
              <w:cnfStyle w:val="000000000000" w:firstRow="0" w:lastRow="0" w:firstColumn="0" w:lastColumn="0" w:oddVBand="0" w:evenVBand="0" w:oddHBand="0" w:evenHBand="0" w:firstRowFirstColumn="0" w:firstRowLastColumn="0" w:lastRowFirstColumn="0" w:lastRowLastColumn="0"/>
            </w:pPr>
            <w:r w:rsidRPr="00530AE0">
              <w:t>Verify that if an application allows users to authenticate, they use a proven secure authentication mechanism.</w:t>
            </w:r>
          </w:p>
        </w:tc>
        <w:tc>
          <w:tcPr>
            <w:tcW w:w="764" w:type="dxa"/>
            <w:shd w:val="clear" w:color="auto" w:fill="FFC000"/>
            <w:vAlign w:val="center"/>
          </w:tcPr>
          <w:p w14:paraId="46141437" w14:textId="2393B4EA"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92D050"/>
            <w:vAlign w:val="center"/>
          </w:tcPr>
          <w:p w14:paraId="0B585C0C" w14:textId="690BFBCB"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57CFF892" w14:textId="4D037007"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E2EFD9" w:themeFill="accent6" w:themeFillTint="33"/>
            <w:vAlign w:val="center"/>
          </w:tcPr>
          <w:p w14:paraId="607FEC6D" w14:textId="584E4B6D"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3.0</w:t>
            </w:r>
          </w:p>
        </w:tc>
      </w:tr>
      <w:tr w:rsidR="00530AE0" w:rsidRPr="00530AE0" w14:paraId="4418923B"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662873E6" w14:textId="77DE4A94"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2.31</w:t>
            </w:r>
          </w:p>
        </w:tc>
        <w:tc>
          <w:tcPr>
            <w:tcW w:w="5014" w:type="dxa"/>
            <w:shd w:val="clear" w:color="auto" w:fill="auto"/>
          </w:tcPr>
          <w:p w14:paraId="38F33F0F" w14:textId="45F67B42" w:rsidR="00530AE0" w:rsidRPr="00530AE0" w:rsidRDefault="00530AE0" w:rsidP="00530AE0">
            <w:pPr>
              <w:pStyle w:val="TableBody"/>
              <w:cnfStyle w:val="000000100000" w:firstRow="0" w:lastRow="0" w:firstColumn="0" w:lastColumn="0" w:oddVBand="0" w:evenVBand="0" w:oddHBand="1" w:evenHBand="0" w:firstRowFirstColumn="0" w:firstRowLastColumn="0" w:lastRowFirstColumn="0" w:lastRowLastColumn="0"/>
            </w:pPr>
            <w:r w:rsidRPr="00530AE0">
              <w:t xml:space="preserve">Verify that if an application allows users to authenticate, they can authenticate using two-factor authentication or other strong authentication, or any similar scheme that provides protection against username + password disclosure. </w:t>
            </w:r>
          </w:p>
        </w:tc>
        <w:tc>
          <w:tcPr>
            <w:tcW w:w="764" w:type="dxa"/>
            <w:shd w:val="clear" w:color="auto" w:fill="auto"/>
            <w:vAlign w:val="center"/>
          </w:tcPr>
          <w:p w14:paraId="66C6E9A1" w14:textId="77777777"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p>
        </w:tc>
        <w:tc>
          <w:tcPr>
            <w:tcW w:w="764" w:type="dxa"/>
            <w:shd w:val="clear" w:color="auto" w:fill="92D050"/>
            <w:vAlign w:val="center"/>
          </w:tcPr>
          <w:p w14:paraId="77FDB4C1" w14:textId="0BC792DC"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5B0C4633" w14:textId="17EDA67F"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E2EFD9" w:themeFill="accent6" w:themeFillTint="33"/>
            <w:vAlign w:val="center"/>
          </w:tcPr>
          <w:p w14:paraId="00EDF690" w14:textId="4EB082BE"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3.0</w:t>
            </w:r>
          </w:p>
        </w:tc>
      </w:tr>
      <w:tr w:rsidR="00530AE0" w:rsidRPr="00530AE0" w14:paraId="2CCB4789"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1FCBD470" w14:textId="25E0009C"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2.32</w:t>
            </w:r>
          </w:p>
        </w:tc>
        <w:tc>
          <w:tcPr>
            <w:tcW w:w="5014" w:type="dxa"/>
            <w:shd w:val="clear" w:color="auto" w:fill="auto"/>
          </w:tcPr>
          <w:p w14:paraId="69A19477" w14:textId="0E8E3885" w:rsidR="00530AE0" w:rsidRPr="00530AE0" w:rsidRDefault="00530AE0" w:rsidP="00530AE0">
            <w:pPr>
              <w:pStyle w:val="TableBody"/>
              <w:cnfStyle w:val="000000000000" w:firstRow="0" w:lastRow="0" w:firstColumn="0" w:lastColumn="0" w:oddVBand="0" w:evenVBand="0" w:oddHBand="0" w:evenHBand="0" w:firstRowFirstColumn="0" w:firstRowLastColumn="0" w:lastRowFirstColumn="0" w:lastRowLastColumn="0"/>
            </w:pPr>
            <w:r w:rsidRPr="00530AE0">
              <w:rPr>
                <w:color w:val="000000"/>
              </w:rPr>
              <w:t>Verify that administrative interfaces are not accessible to untrusted parties</w:t>
            </w:r>
          </w:p>
        </w:tc>
        <w:tc>
          <w:tcPr>
            <w:tcW w:w="764" w:type="dxa"/>
            <w:shd w:val="clear" w:color="auto" w:fill="FFC000"/>
            <w:vAlign w:val="center"/>
          </w:tcPr>
          <w:p w14:paraId="76C999E1" w14:textId="3A7A26B9"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92D050"/>
            <w:vAlign w:val="center"/>
          </w:tcPr>
          <w:p w14:paraId="2F214839" w14:textId="0259BBEC"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2ADC735F" w14:textId="13190379"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E2EFD9" w:themeFill="accent6" w:themeFillTint="33"/>
            <w:vAlign w:val="center"/>
          </w:tcPr>
          <w:p w14:paraId="6642D3FC" w14:textId="64948D4F"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3.0</w:t>
            </w:r>
          </w:p>
        </w:tc>
      </w:tr>
    </w:tbl>
    <w:p w14:paraId="589AFA31" w14:textId="77777777" w:rsidR="00E34115" w:rsidRDefault="00E34115" w:rsidP="00E34115"/>
    <w:p w14:paraId="4C7CFE2B" w14:textId="5F3DA71A" w:rsidR="00E34115" w:rsidRDefault="00E34115" w:rsidP="00E34115">
      <w:pPr>
        <w:pStyle w:val="Heading2"/>
      </w:pPr>
      <w:bookmarkStart w:id="34" w:name="_Toc438078094"/>
      <w:r>
        <w:t>References</w:t>
      </w:r>
      <w:bookmarkEnd w:id="34"/>
    </w:p>
    <w:p w14:paraId="5B407F90" w14:textId="6CA79499" w:rsidR="00431C00" w:rsidRPr="00431C00" w:rsidRDefault="00431C00" w:rsidP="00431C00">
      <w:r w:rsidRPr="00431C00">
        <w:t>For more information, please see:</w:t>
      </w:r>
    </w:p>
    <w:p w14:paraId="4BC2B15E" w14:textId="5E7A9818" w:rsidR="00431C00" w:rsidRPr="00431C00" w:rsidRDefault="00431C00" w:rsidP="009D1F1E">
      <w:pPr>
        <w:pStyle w:val="ListParagraph"/>
        <w:numPr>
          <w:ilvl w:val="0"/>
          <w:numId w:val="9"/>
        </w:numPr>
      </w:pPr>
      <w:r w:rsidRPr="00431C00">
        <w:t xml:space="preserve">OWASP Testing Guide 4.0: Testing for Authentication </w:t>
      </w:r>
      <w:hyperlink r:id="rId19" w:history="1">
        <w:r w:rsidRPr="007507FC">
          <w:rPr>
            <w:rStyle w:val="Hyperlink"/>
          </w:rPr>
          <w:t>https://www.owasp.org/index.php/Testing_for_authentication</w:t>
        </w:r>
      </w:hyperlink>
      <w:r>
        <w:t xml:space="preserve"> </w:t>
      </w:r>
      <w:r w:rsidRPr="00431C00">
        <w:t xml:space="preserve"> </w:t>
      </w:r>
    </w:p>
    <w:p w14:paraId="071B429C" w14:textId="46A34C78" w:rsidR="00431C00" w:rsidRPr="00431C00" w:rsidRDefault="00431C00" w:rsidP="009D1F1E">
      <w:pPr>
        <w:pStyle w:val="ListParagraph"/>
        <w:numPr>
          <w:ilvl w:val="0"/>
          <w:numId w:val="9"/>
        </w:numPr>
      </w:pPr>
      <w:r w:rsidRPr="00431C00">
        <w:t xml:space="preserve">Password storage cheat sheet </w:t>
      </w:r>
      <w:hyperlink r:id="rId20" w:history="1">
        <w:r w:rsidRPr="007507FC">
          <w:rPr>
            <w:rStyle w:val="Hyperlink"/>
          </w:rPr>
          <w:t>https://www.owasp.org/index.php/Password_Storage_Cheat_Sheet</w:t>
        </w:r>
      </w:hyperlink>
      <w:r>
        <w:t xml:space="preserve"> </w:t>
      </w:r>
      <w:r w:rsidRPr="00431C00">
        <w:t xml:space="preserve">  </w:t>
      </w:r>
    </w:p>
    <w:p w14:paraId="3BD71DE2" w14:textId="5C3F33B9" w:rsidR="00431C00" w:rsidRPr="00431C00" w:rsidRDefault="00431C00" w:rsidP="009D1F1E">
      <w:pPr>
        <w:pStyle w:val="ListParagraph"/>
        <w:numPr>
          <w:ilvl w:val="0"/>
          <w:numId w:val="9"/>
        </w:numPr>
      </w:pPr>
      <w:r w:rsidRPr="00431C00">
        <w:t xml:space="preserve">Forgot password cheat sheet </w:t>
      </w:r>
      <w:hyperlink r:id="rId21" w:history="1">
        <w:r w:rsidRPr="007507FC">
          <w:rPr>
            <w:rStyle w:val="Hyperlink"/>
          </w:rPr>
          <w:t>https://www.owasp.org/index.php/Forgot_Password_Cheat_Sheet</w:t>
        </w:r>
      </w:hyperlink>
      <w:r>
        <w:t xml:space="preserve"> </w:t>
      </w:r>
      <w:r w:rsidRPr="00431C00">
        <w:t xml:space="preserve"> </w:t>
      </w:r>
    </w:p>
    <w:p w14:paraId="112BD473" w14:textId="500C32F7" w:rsidR="00431C00" w:rsidRPr="00431C00" w:rsidRDefault="00431C00" w:rsidP="009D1F1E">
      <w:pPr>
        <w:pStyle w:val="ListParagraph"/>
        <w:numPr>
          <w:ilvl w:val="0"/>
          <w:numId w:val="9"/>
        </w:numPr>
      </w:pPr>
      <w:r w:rsidRPr="00431C00">
        <w:t xml:space="preserve">Choosing and Using Security Questions at </w:t>
      </w:r>
      <w:hyperlink r:id="rId22" w:history="1">
        <w:r w:rsidRPr="007507FC">
          <w:rPr>
            <w:rStyle w:val="Hyperlink"/>
          </w:rPr>
          <w:t>https://www.owasp.org/index.php/Choosing_and_Using_Security_Questions_Cheat_Sheet</w:t>
        </w:r>
      </w:hyperlink>
      <w:r>
        <w:t xml:space="preserve"> </w:t>
      </w:r>
    </w:p>
    <w:p w14:paraId="1BF8F608" w14:textId="066FFC39" w:rsidR="00DF702A" w:rsidRDefault="00DF702A" w:rsidP="00431C00">
      <w:pPr>
        <w:pStyle w:val="Heading1"/>
      </w:pPr>
      <w:bookmarkStart w:id="35" w:name="_Toc438078095"/>
      <w:r>
        <w:lastRenderedPageBreak/>
        <w:t>V3: Session Management Verification Requirements</w:t>
      </w:r>
      <w:bookmarkEnd w:id="35"/>
    </w:p>
    <w:p w14:paraId="5749481A" w14:textId="77777777" w:rsidR="00702571" w:rsidRDefault="00702571" w:rsidP="00702571">
      <w:pPr>
        <w:pStyle w:val="Heading2"/>
      </w:pPr>
      <w:bookmarkStart w:id="36" w:name="_Toc438078096"/>
      <w:r>
        <w:t>Control objective</w:t>
      </w:r>
      <w:bookmarkEnd w:id="36"/>
    </w:p>
    <w:p w14:paraId="00C3862E" w14:textId="77777777" w:rsidR="00F212DD" w:rsidRDefault="00F212DD" w:rsidP="00945FEB">
      <w:r>
        <w:t>One of the core components of any web-based application is the mechanism by which it controls and maintains the state for a user interacting with it. This is referred to this as Session Management and is defined as the set of all controls governing state-full interaction between a user and the web-based application.</w:t>
      </w:r>
    </w:p>
    <w:p w14:paraId="67FF492F" w14:textId="77777777" w:rsidR="00F212DD" w:rsidRDefault="00F212DD" w:rsidP="00945FEB">
      <w:r>
        <w:t>Ensure that a verified application satisfies the following high level session management requirements:</w:t>
      </w:r>
    </w:p>
    <w:p w14:paraId="47A76BF0" w14:textId="7F4FF2A6" w:rsidR="00F212DD" w:rsidRDefault="00F212DD" w:rsidP="00945FEB">
      <w:pPr>
        <w:pStyle w:val="ListParagraph"/>
        <w:numPr>
          <w:ilvl w:val="0"/>
          <w:numId w:val="40"/>
        </w:numPr>
      </w:pPr>
      <w:r>
        <w:t>Sessions are unique to each individual and cannot be guessed or shared</w:t>
      </w:r>
    </w:p>
    <w:p w14:paraId="315FF2F9" w14:textId="391CBD19" w:rsidR="00702571" w:rsidRDefault="00F212DD" w:rsidP="00945FEB">
      <w:pPr>
        <w:pStyle w:val="ListParagraph"/>
        <w:numPr>
          <w:ilvl w:val="0"/>
          <w:numId w:val="40"/>
        </w:numPr>
      </w:pPr>
      <w:r>
        <w:t>Sessions are invalidated when no longer required and timed out during periods of inactivity.</w:t>
      </w:r>
    </w:p>
    <w:p w14:paraId="5952C480" w14:textId="29652CA2" w:rsidR="00702571" w:rsidRDefault="00702571" w:rsidP="00671123">
      <w:pPr>
        <w:pStyle w:val="Heading2"/>
      </w:pPr>
      <w:bookmarkStart w:id="37" w:name="_Toc438078097"/>
      <w:r>
        <w:t>Requirements</w:t>
      </w:r>
      <w:bookmarkEnd w:id="37"/>
    </w:p>
    <w:tbl>
      <w:tblPr>
        <w:tblStyle w:val="GridTable5Dark-Accent3"/>
        <w:tblW w:w="5000" w:type="pct"/>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Look w:val="04A0" w:firstRow="1" w:lastRow="0" w:firstColumn="1" w:lastColumn="0" w:noHBand="0" w:noVBand="1"/>
      </w:tblPr>
      <w:tblGrid>
        <w:gridCol w:w="815"/>
        <w:gridCol w:w="4798"/>
        <w:gridCol w:w="850"/>
        <w:gridCol w:w="850"/>
        <w:gridCol w:w="850"/>
        <w:gridCol w:w="851"/>
      </w:tblGrid>
      <w:tr w:rsidR="00C801A4" w:rsidRPr="005F339B" w14:paraId="31CCE4BF" w14:textId="77777777" w:rsidTr="00E341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Borders>
              <w:top w:val="none" w:sz="0" w:space="0" w:color="auto"/>
              <w:left w:val="none" w:sz="0" w:space="0" w:color="auto"/>
              <w:right w:val="none" w:sz="0" w:space="0" w:color="auto"/>
            </w:tcBorders>
          </w:tcPr>
          <w:p w14:paraId="35E53EA5" w14:textId="507276C4" w:rsidR="00C801A4" w:rsidRPr="005F339B" w:rsidRDefault="00216D10" w:rsidP="001B1E6E">
            <w:pPr>
              <w:pStyle w:val="TableHeading"/>
            </w:pPr>
            <w:r w:rsidRPr="005F339B">
              <w:t>#</w:t>
            </w:r>
          </w:p>
        </w:tc>
        <w:tc>
          <w:tcPr>
            <w:tcW w:w="4798" w:type="dxa"/>
            <w:tcBorders>
              <w:top w:val="none" w:sz="0" w:space="0" w:color="auto"/>
              <w:left w:val="none" w:sz="0" w:space="0" w:color="auto"/>
              <w:right w:val="none" w:sz="0" w:space="0" w:color="auto"/>
            </w:tcBorders>
            <w:vAlign w:val="center"/>
          </w:tcPr>
          <w:p w14:paraId="36A1161C" w14:textId="77777777" w:rsidR="00C801A4" w:rsidRPr="005F339B" w:rsidRDefault="00C801A4" w:rsidP="005F339B">
            <w:pPr>
              <w:pStyle w:val="TableHeading"/>
              <w:jc w:val="left"/>
              <w:cnfStyle w:val="100000000000" w:firstRow="1" w:lastRow="0" w:firstColumn="0" w:lastColumn="0" w:oddVBand="0" w:evenVBand="0" w:oddHBand="0" w:evenHBand="0" w:firstRowFirstColumn="0" w:firstRowLastColumn="0" w:lastRowFirstColumn="0" w:lastRowLastColumn="0"/>
              <w:rPr>
                <w:b/>
              </w:rPr>
            </w:pPr>
            <w:r w:rsidRPr="005F339B">
              <w:rPr>
                <w:b/>
              </w:rPr>
              <w:t>Description</w:t>
            </w:r>
          </w:p>
        </w:tc>
        <w:tc>
          <w:tcPr>
            <w:tcW w:w="850" w:type="dxa"/>
            <w:tcBorders>
              <w:top w:val="none" w:sz="0" w:space="0" w:color="auto"/>
              <w:left w:val="none" w:sz="0" w:space="0" w:color="auto"/>
              <w:right w:val="none" w:sz="0" w:space="0" w:color="auto"/>
            </w:tcBorders>
            <w:vAlign w:val="center"/>
          </w:tcPr>
          <w:p w14:paraId="5CDA05AA" w14:textId="77777777" w:rsidR="00C801A4" w:rsidRPr="005F339B" w:rsidRDefault="00C801A4" w:rsidP="00F36038">
            <w:pPr>
              <w:pStyle w:val="TableHeading"/>
              <w:cnfStyle w:val="100000000000" w:firstRow="1" w:lastRow="0" w:firstColumn="0" w:lastColumn="0" w:oddVBand="0" w:evenVBand="0" w:oddHBand="0" w:evenHBand="0" w:firstRowFirstColumn="0" w:firstRowLastColumn="0" w:lastRowFirstColumn="0" w:lastRowLastColumn="0"/>
              <w:rPr>
                <w:b/>
              </w:rPr>
            </w:pPr>
            <w:r w:rsidRPr="005F339B">
              <w:rPr>
                <w:b/>
              </w:rPr>
              <w:t>1</w:t>
            </w:r>
          </w:p>
        </w:tc>
        <w:tc>
          <w:tcPr>
            <w:tcW w:w="850" w:type="dxa"/>
            <w:tcBorders>
              <w:top w:val="none" w:sz="0" w:space="0" w:color="auto"/>
              <w:left w:val="none" w:sz="0" w:space="0" w:color="auto"/>
              <w:right w:val="none" w:sz="0" w:space="0" w:color="auto"/>
            </w:tcBorders>
            <w:vAlign w:val="center"/>
          </w:tcPr>
          <w:p w14:paraId="33182E44" w14:textId="77777777" w:rsidR="00C801A4" w:rsidRPr="005F339B" w:rsidRDefault="00C801A4" w:rsidP="00F36038">
            <w:pPr>
              <w:pStyle w:val="TableHeading"/>
              <w:cnfStyle w:val="100000000000" w:firstRow="1" w:lastRow="0" w:firstColumn="0" w:lastColumn="0" w:oddVBand="0" w:evenVBand="0" w:oddHBand="0" w:evenHBand="0" w:firstRowFirstColumn="0" w:firstRowLastColumn="0" w:lastRowFirstColumn="0" w:lastRowLastColumn="0"/>
              <w:rPr>
                <w:b/>
              </w:rPr>
            </w:pPr>
            <w:r w:rsidRPr="005F339B">
              <w:rPr>
                <w:b/>
              </w:rPr>
              <w:t>2</w:t>
            </w:r>
          </w:p>
        </w:tc>
        <w:tc>
          <w:tcPr>
            <w:tcW w:w="850" w:type="dxa"/>
            <w:tcBorders>
              <w:top w:val="none" w:sz="0" w:space="0" w:color="auto"/>
              <w:left w:val="none" w:sz="0" w:space="0" w:color="auto"/>
              <w:right w:val="none" w:sz="0" w:space="0" w:color="auto"/>
            </w:tcBorders>
            <w:vAlign w:val="center"/>
          </w:tcPr>
          <w:p w14:paraId="41B3A292" w14:textId="77777777" w:rsidR="00C801A4" w:rsidRPr="005F339B" w:rsidRDefault="00C801A4" w:rsidP="00F36038">
            <w:pPr>
              <w:pStyle w:val="TableHeading"/>
              <w:cnfStyle w:val="100000000000" w:firstRow="1" w:lastRow="0" w:firstColumn="0" w:lastColumn="0" w:oddVBand="0" w:evenVBand="0" w:oddHBand="0" w:evenHBand="0" w:firstRowFirstColumn="0" w:firstRowLastColumn="0" w:lastRowFirstColumn="0" w:lastRowLastColumn="0"/>
              <w:rPr>
                <w:b/>
              </w:rPr>
            </w:pPr>
            <w:r w:rsidRPr="005F339B">
              <w:rPr>
                <w:b/>
              </w:rPr>
              <w:t>3</w:t>
            </w:r>
          </w:p>
        </w:tc>
        <w:tc>
          <w:tcPr>
            <w:tcW w:w="851" w:type="dxa"/>
            <w:tcBorders>
              <w:top w:val="none" w:sz="0" w:space="0" w:color="auto"/>
              <w:left w:val="none" w:sz="0" w:space="0" w:color="auto"/>
              <w:right w:val="none" w:sz="0" w:space="0" w:color="auto"/>
            </w:tcBorders>
            <w:vAlign w:val="center"/>
          </w:tcPr>
          <w:p w14:paraId="237099E6" w14:textId="77777777" w:rsidR="00C801A4" w:rsidRPr="005F339B" w:rsidRDefault="00C801A4" w:rsidP="004426F9">
            <w:pPr>
              <w:pStyle w:val="TableHeading"/>
              <w:cnfStyle w:val="100000000000" w:firstRow="1" w:lastRow="0" w:firstColumn="0" w:lastColumn="0" w:oddVBand="0" w:evenVBand="0" w:oddHBand="0" w:evenHBand="0" w:firstRowFirstColumn="0" w:firstRowLastColumn="0" w:lastRowFirstColumn="0" w:lastRowLastColumn="0"/>
              <w:rPr>
                <w:b/>
              </w:rPr>
            </w:pPr>
            <w:r w:rsidRPr="005F339B">
              <w:rPr>
                <w:b/>
              </w:rPr>
              <w:t>Since</w:t>
            </w:r>
          </w:p>
        </w:tc>
      </w:tr>
      <w:tr w:rsidR="00F212DD" w:rsidRPr="00DF702A" w14:paraId="16FF6276" w14:textId="77777777" w:rsidTr="00E34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1C704536" w14:textId="3CA84E7D" w:rsidR="00F212DD" w:rsidRPr="005F339B" w:rsidRDefault="00F212DD" w:rsidP="001B1E6E">
            <w:pPr>
              <w:pStyle w:val="TableHeading"/>
            </w:pPr>
            <w:r>
              <w:rPr>
                <w:b/>
                <w:color w:val="FFFFFF"/>
                <w:sz w:val="20"/>
                <w:szCs w:val="20"/>
                <w:shd w:val="clear" w:color="auto" w:fill="A5A5A5"/>
              </w:rPr>
              <w:t>3.1</w:t>
            </w:r>
          </w:p>
        </w:tc>
        <w:tc>
          <w:tcPr>
            <w:tcW w:w="4798" w:type="dxa"/>
            <w:shd w:val="clear" w:color="auto" w:fill="auto"/>
            <w:vAlign w:val="center"/>
          </w:tcPr>
          <w:p w14:paraId="1A1BE995" w14:textId="1FD7E9C1" w:rsidR="00F212DD" w:rsidRPr="00DF702A" w:rsidRDefault="00F212DD" w:rsidP="005F339B">
            <w:pPr>
              <w:pStyle w:val="TableBody"/>
              <w:cnfStyle w:val="000000100000" w:firstRow="0" w:lastRow="0" w:firstColumn="0" w:lastColumn="0" w:oddVBand="0" w:evenVBand="0" w:oddHBand="1" w:evenHBand="0" w:firstRowFirstColumn="0" w:firstRowLastColumn="0" w:lastRowFirstColumn="0" w:lastRowLastColumn="0"/>
            </w:pPr>
            <w:r>
              <w:t>Verify that there is no custom session manager, or that the custom session manager is resistant against all common session management attacks.</w:t>
            </w:r>
          </w:p>
        </w:tc>
        <w:tc>
          <w:tcPr>
            <w:tcW w:w="850" w:type="dxa"/>
            <w:shd w:val="clear" w:color="auto" w:fill="FFC000"/>
            <w:vAlign w:val="center"/>
          </w:tcPr>
          <w:p w14:paraId="3BDCBF1D" w14:textId="392F4A82"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50" w:type="dxa"/>
            <w:shd w:val="clear" w:color="auto" w:fill="92D050"/>
            <w:vAlign w:val="center"/>
          </w:tcPr>
          <w:p w14:paraId="1E9C880A" w14:textId="664A3C4F"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50" w:type="dxa"/>
            <w:shd w:val="clear" w:color="auto" w:fill="00B0F0"/>
            <w:vAlign w:val="center"/>
          </w:tcPr>
          <w:p w14:paraId="761BAC90" w14:textId="48F88FCB"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51" w:type="dxa"/>
            <w:shd w:val="clear" w:color="auto" w:fill="auto"/>
            <w:vAlign w:val="center"/>
          </w:tcPr>
          <w:p w14:paraId="1EB814B7" w14:textId="02B14A92" w:rsidR="00F212DD" w:rsidRPr="00DF702A" w:rsidRDefault="00F212DD" w:rsidP="004426F9">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F212DD" w:rsidRPr="00DF702A" w14:paraId="5548E2EE" w14:textId="77777777" w:rsidTr="00E34115">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5E710243" w14:textId="66868520" w:rsidR="00F212DD" w:rsidRPr="005F339B" w:rsidRDefault="00F212DD" w:rsidP="001B1E6E">
            <w:pPr>
              <w:pStyle w:val="TableHeading"/>
            </w:pPr>
            <w:r>
              <w:rPr>
                <w:b/>
                <w:color w:val="FFFFFF"/>
                <w:sz w:val="20"/>
                <w:szCs w:val="20"/>
                <w:shd w:val="clear" w:color="auto" w:fill="A5A5A5"/>
              </w:rPr>
              <w:t>3.2</w:t>
            </w:r>
          </w:p>
        </w:tc>
        <w:tc>
          <w:tcPr>
            <w:tcW w:w="4798" w:type="dxa"/>
            <w:shd w:val="clear" w:color="auto" w:fill="auto"/>
            <w:vAlign w:val="center"/>
          </w:tcPr>
          <w:p w14:paraId="3070A36D" w14:textId="51ADFE68" w:rsidR="00F212DD" w:rsidRPr="00DF702A" w:rsidRDefault="00F212DD" w:rsidP="005F339B">
            <w:pPr>
              <w:pStyle w:val="TableBody"/>
              <w:cnfStyle w:val="000000000000" w:firstRow="0" w:lastRow="0" w:firstColumn="0" w:lastColumn="0" w:oddVBand="0" w:evenVBand="0" w:oddHBand="0" w:evenHBand="0" w:firstRowFirstColumn="0" w:firstRowLastColumn="0" w:lastRowFirstColumn="0" w:lastRowLastColumn="0"/>
            </w:pPr>
            <w:r>
              <w:t>Verify that sessions are invalidated when the user logs out.</w:t>
            </w:r>
          </w:p>
        </w:tc>
        <w:tc>
          <w:tcPr>
            <w:tcW w:w="850" w:type="dxa"/>
            <w:shd w:val="clear" w:color="auto" w:fill="FFC000"/>
            <w:vAlign w:val="center"/>
          </w:tcPr>
          <w:p w14:paraId="6C3A5354" w14:textId="1B05CE33"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50" w:type="dxa"/>
            <w:shd w:val="clear" w:color="auto" w:fill="92D050"/>
            <w:vAlign w:val="center"/>
          </w:tcPr>
          <w:p w14:paraId="149BA957" w14:textId="48C43C04"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50" w:type="dxa"/>
            <w:shd w:val="clear" w:color="auto" w:fill="00B0F0"/>
            <w:vAlign w:val="center"/>
          </w:tcPr>
          <w:p w14:paraId="32BC30C5" w14:textId="2B3F35DA"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51" w:type="dxa"/>
            <w:shd w:val="clear" w:color="auto" w:fill="auto"/>
            <w:vAlign w:val="center"/>
          </w:tcPr>
          <w:p w14:paraId="78A7B7F3" w14:textId="3301C237" w:rsidR="00F212DD" w:rsidRPr="00DF702A" w:rsidRDefault="00F212DD" w:rsidP="004426F9">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F212DD" w:rsidRPr="00DF702A" w14:paraId="4B3BBE44" w14:textId="77777777" w:rsidTr="00E34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6836B5D3" w14:textId="65847F89" w:rsidR="00F212DD" w:rsidRPr="005F339B" w:rsidRDefault="00F212DD" w:rsidP="001B1E6E">
            <w:pPr>
              <w:pStyle w:val="TableHeading"/>
            </w:pPr>
            <w:r>
              <w:rPr>
                <w:b/>
                <w:color w:val="FFFFFF"/>
                <w:sz w:val="20"/>
                <w:szCs w:val="20"/>
                <w:shd w:val="clear" w:color="auto" w:fill="A5A5A5"/>
              </w:rPr>
              <w:t>3.3</w:t>
            </w:r>
          </w:p>
        </w:tc>
        <w:tc>
          <w:tcPr>
            <w:tcW w:w="4798" w:type="dxa"/>
            <w:shd w:val="clear" w:color="auto" w:fill="auto"/>
            <w:vAlign w:val="center"/>
          </w:tcPr>
          <w:p w14:paraId="15EA590A" w14:textId="271D9685" w:rsidR="00F212DD" w:rsidRPr="00DF702A" w:rsidRDefault="00F212DD" w:rsidP="005F339B">
            <w:pPr>
              <w:pStyle w:val="TableBody"/>
              <w:cnfStyle w:val="000000100000" w:firstRow="0" w:lastRow="0" w:firstColumn="0" w:lastColumn="0" w:oddVBand="0" w:evenVBand="0" w:oddHBand="1" w:evenHBand="0" w:firstRowFirstColumn="0" w:firstRowLastColumn="0" w:lastRowFirstColumn="0" w:lastRowLastColumn="0"/>
            </w:pPr>
            <w:r>
              <w:t>Verify that sessions timeout after a specified period of inactivity.</w:t>
            </w:r>
          </w:p>
        </w:tc>
        <w:tc>
          <w:tcPr>
            <w:tcW w:w="850" w:type="dxa"/>
            <w:shd w:val="clear" w:color="auto" w:fill="FFC000"/>
            <w:vAlign w:val="center"/>
          </w:tcPr>
          <w:p w14:paraId="5A6691FF" w14:textId="35242770"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50" w:type="dxa"/>
            <w:shd w:val="clear" w:color="auto" w:fill="92D050"/>
            <w:vAlign w:val="center"/>
          </w:tcPr>
          <w:p w14:paraId="2BFBDAC6" w14:textId="4709B33A"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50" w:type="dxa"/>
            <w:shd w:val="clear" w:color="auto" w:fill="00B0F0"/>
            <w:vAlign w:val="center"/>
          </w:tcPr>
          <w:p w14:paraId="7804B06C" w14:textId="5A2D931B"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51" w:type="dxa"/>
            <w:shd w:val="clear" w:color="auto" w:fill="auto"/>
            <w:vAlign w:val="center"/>
          </w:tcPr>
          <w:p w14:paraId="66F11EE9" w14:textId="21716740" w:rsidR="00F212DD" w:rsidRPr="00DF702A" w:rsidRDefault="00F212DD" w:rsidP="004426F9">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F212DD" w:rsidRPr="00DF702A" w14:paraId="719BC146" w14:textId="77777777" w:rsidTr="00F212DD">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4DFF0693" w14:textId="1692C012" w:rsidR="00F212DD" w:rsidRPr="005F339B" w:rsidRDefault="00F212DD" w:rsidP="001B1E6E">
            <w:pPr>
              <w:pStyle w:val="TableHeading"/>
            </w:pPr>
            <w:r>
              <w:rPr>
                <w:b/>
                <w:color w:val="FFFFFF"/>
                <w:sz w:val="20"/>
                <w:szCs w:val="20"/>
                <w:shd w:val="clear" w:color="auto" w:fill="A5A5A5"/>
              </w:rPr>
              <w:t>3.4</w:t>
            </w:r>
          </w:p>
        </w:tc>
        <w:tc>
          <w:tcPr>
            <w:tcW w:w="4798" w:type="dxa"/>
            <w:shd w:val="clear" w:color="auto" w:fill="auto"/>
            <w:vAlign w:val="center"/>
          </w:tcPr>
          <w:p w14:paraId="4BAC275E" w14:textId="16DF2066" w:rsidR="00F212DD" w:rsidRPr="00DF702A" w:rsidRDefault="00F212DD" w:rsidP="005F339B">
            <w:pPr>
              <w:pStyle w:val="TableBody"/>
              <w:cnfStyle w:val="000000000000" w:firstRow="0" w:lastRow="0" w:firstColumn="0" w:lastColumn="0" w:oddVBand="0" w:evenVBand="0" w:oddHBand="0" w:evenHBand="0" w:firstRowFirstColumn="0" w:firstRowLastColumn="0" w:lastRowFirstColumn="0" w:lastRowLastColumn="0"/>
            </w:pPr>
            <w:r>
              <w:t>Verify that sessions timeout after an administratively-configurable maximum time period regardless of activity (an absolute timeout).</w:t>
            </w:r>
          </w:p>
        </w:tc>
        <w:tc>
          <w:tcPr>
            <w:tcW w:w="850" w:type="dxa"/>
            <w:shd w:val="clear" w:color="auto" w:fill="auto"/>
            <w:vAlign w:val="center"/>
          </w:tcPr>
          <w:p w14:paraId="266F258E" w14:textId="69AEACC1"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p>
        </w:tc>
        <w:tc>
          <w:tcPr>
            <w:tcW w:w="850" w:type="dxa"/>
            <w:shd w:val="clear" w:color="auto" w:fill="92D050"/>
            <w:vAlign w:val="center"/>
          </w:tcPr>
          <w:p w14:paraId="11007B5A" w14:textId="2844A2B3"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p>
        </w:tc>
        <w:tc>
          <w:tcPr>
            <w:tcW w:w="850" w:type="dxa"/>
            <w:shd w:val="clear" w:color="auto" w:fill="00B0F0"/>
            <w:vAlign w:val="center"/>
          </w:tcPr>
          <w:p w14:paraId="5A88D91A" w14:textId="08EAA2D4"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51" w:type="dxa"/>
            <w:shd w:val="clear" w:color="auto" w:fill="auto"/>
            <w:vAlign w:val="center"/>
          </w:tcPr>
          <w:p w14:paraId="4EFD9722" w14:textId="2C755437" w:rsidR="00F212DD" w:rsidRPr="00DF702A" w:rsidRDefault="00F212DD" w:rsidP="004426F9">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F212DD" w:rsidRPr="00DF702A" w14:paraId="61D4D4ED" w14:textId="77777777" w:rsidTr="00E34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7F529708" w14:textId="2C2C9A79" w:rsidR="00F212DD" w:rsidRPr="005F339B" w:rsidRDefault="00F212DD" w:rsidP="001B1E6E">
            <w:pPr>
              <w:pStyle w:val="TableHeading"/>
            </w:pPr>
            <w:r>
              <w:rPr>
                <w:b/>
                <w:color w:val="FFFFFF"/>
                <w:sz w:val="20"/>
                <w:szCs w:val="20"/>
                <w:shd w:val="clear" w:color="auto" w:fill="A5A5A5"/>
              </w:rPr>
              <w:t>3.5</w:t>
            </w:r>
          </w:p>
        </w:tc>
        <w:tc>
          <w:tcPr>
            <w:tcW w:w="4798" w:type="dxa"/>
            <w:shd w:val="clear" w:color="auto" w:fill="auto"/>
            <w:vAlign w:val="center"/>
          </w:tcPr>
          <w:p w14:paraId="1E7910CF" w14:textId="462EDB4A" w:rsidR="00F212DD" w:rsidRPr="00DF702A" w:rsidRDefault="00F212DD" w:rsidP="005F339B">
            <w:pPr>
              <w:pStyle w:val="TableBody"/>
              <w:cnfStyle w:val="000000100000" w:firstRow="0" w:lastRow="0" w:firstColumn="0" w:lastColumn="0" w:oddVBand="0" w:evenVBand="0" w:oddHBand="1" w:evenHBand="0" w:firstRowFirstColumn="0" w:firstRowLastColumn="0" w:lastRowFirstColumn="0" w:lastRowLastColumn="0"/>
            </w:pPr>
            <w:r>
              <w:t>Verify that all pages that require authentication have easy and visible access to logout functionality.</w:t>
            </w:r>
          </w:p>
        </w:tc>
        <w:tc>
          <w:tcPr>
            <w:tcW w:w="850" w:type="dxa"/>
            <w:shd w:val="clear" w:color="auto" w:fill="FFC000"/>
            <w:vAlign w:val="center"/>
          </w:tcPr>
          <w:p w14:paraId="25869544" w14:textId="0E9F7CBA"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50" w:type="dxa"/>
            <w:shd w:val="clear" w:color="auto" w:fill="92D050"/>
            <w:vAlign w:val="center"/>
          </w:tcPr>
          <w:p w14:paraId="371910CB" w14:textId="1780B30E"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50" w:type="dxa"/>
            <w:shd w:val="clear" w:color="auto" w:fill="00B0F0"/>
            <w:vAlign w:val="center"/>
          </w:tcPr>
          <w:p w14:paraId="57A61356" w14:textId="3F61DE80"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51" w:type="dxa"/>
            <w:shd w:val="clear" w:color="auto" w:fill="auto"/>
            <w:vAlign w:val="center"/>
          </w:tcPr>
          <w:p w14:paraId="1940B10C" w14:textId="28A1BA1B" w:rsidR="00F212DD" w:rsidRPr="00DF702A" w:rsidRDefault="00F212DD" w:rsidP="004426F9">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F212DD" w:rsidRPr="00DF702A" w14:paraId="673DB865" w14:textId="77777777" w:rsidTr="00E34115">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3CF97173" w14:textId="5F6D5CF9" w:rsidR="00F212DD" w:rsidRPr="005F339B" w:rsidRDefault="00F212DD" w:rsidP="001B1E6E">
            <w:pPr>
              <w:pStyle w:val="TableHeading"/>
            </w:pPr>
            <w:r>
              <w:rPr>
                <w:b/>
                <w:color w:val="FFFFFF"/>
                <w:sz w:val="20"/>
                <w:szCs w:val="20"/>
                <w:shd w:val="clear" w:color="auto" w:fill="A5A5A5"/>
              </w:rPr>
              <w:t>3.6</w:t>
            </w:r>
          </w:p>
        </w:tc>
        <w:tc>
          <w:tcPr>
            <w:tcW w:w="4798" w:type="dxa"/>
            <w:shd w:val="clear" w:color="auto" w:fill="auto"/>
            <w:vAlign w:val="center"/>
          </w:tcPr>
          <w:p w14:paraId="48820B17" w14:textId="01949B05" w:rsidR="00F212DD" w:rsidRPr="00DF702A" w:rsidRDefault="00F212DD" w:rsidP="005F339B">
            <w:pPr>
              <w:pStyle w:val="TableBody"/>
              <w:cnfStyle w:val="000000000000" w:firstRow="0" w:lastRow="0" w:firstColumn="0" w:lastColumn="0" w:oddVBand="0" w:evenVBand="0" w:oddHBand="0" w:evenHBand="0" w:firstRowFirstColumn="0" w:firstRowLastColumn="0" w:lastRowFirstColumn="0" w:lastRowLastColumn="0"/>
            </w:pPr>
            <w:r>
              <w:t>Verify that the session id is never disclosed in URLs, error messages, or logs. This includes verifying that the application does not support URL rewriting of session cookies.</w:t>
            </w:r>
          </w:p>
        </w:tc>
        <w:tc>
          <w:tcPr>
            <w:tcW w:w="850" w:type="dxa"/>
            <w:shd w:val="clear" w:color="auto" w:fill="FFC000"/>
            <w:vAlign w:val="center"/>
          </w:tcPr>
          <w:p w14:paraId="3FF041AE" w14:textId="3D0BCB22"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50" w:type="dxa"/>
            <w:shd w:val="clear" w:color="auto" w:fill="92D050"/>
            <w:vAlign w:val="center"/>
          </w:tcPr>
          <w:p w14:paraId="7F147F42" w14:textId="087CB9AA"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50" w:type="dxa"/>
            <w:shd w:val="clear" w:color="auto" w:fill="00B0F0"/>
            <w:vAlign w:val="center"/>
          </w:tcPr>
          <w:p w14:paraId="5062F904" w14:textId="33EB5353"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51" w:type="dxa"/>
            <w:shd w:val="clear" w:color="auto" w:fill="auto"/>
            <w:vAlign w:val="center"/>
          </w:tcPr>
          <w:p w14:paraId="7FF7F9F9" w14:textId="65E86334" w:rsidR="00F212DD" w:rsidRPr="00DF702A" w:rsidRDefault="00F212DD" w:rsidP="004426F9">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F212DD" w:rsidRPr="00DF702A" w14:paraId="57D37C30" w14:textId="77777777" w:rsidTr="00E34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45D7ED1B" w14:textId="1F32A9BE" w:rsidR="00F212DD" w:rsidRPr="005F339B" w:rsidRDefault="00F212DD" w:rsidP="001B1E6E">
            <w:pPr>
              <w:pStyle w:val="TableHeading"/>
            </w:pPr>
            <w:r>
              <w:rPr>
                <w:b/>
                <w:color w:val="FFFFFF"/>
                <w:sz w:val="20"/>
                <w:szCs w:val="20"/>
                <w:shd w:val="clear" w:color="auto" w:fill="A5A5A5"/>
              </w:rPr>
              <w:t>3.7</w:t>
            </w:r>
          </w:p>
        </w:tc>
        <w:tc>
          <w:tcPr>
            <w:tcW w:w="4798" w:type="dxa"/>
            <w:shd w:val="clear" w:color="auto" w:fill="auto"/>
            <w:vAlign w:val="center"/>
          </w:tcPr>
          <w:p w14:paraId="07B00CAA" w14:textId="75A6AE6B" w:rsidR="00F212DD" w:rsidRPr="00DF702A" w:rsidRDefault="00F212DD" w:rsidP="005F339B">
            <w:pPr>
              <w:pStyle w:val="TableBody"/>
              <w:cnfStyle w:val="000000100000" w:firstRow="0" w:lastRow="0" w:firstColumn="0" w:lastColumn="0" w:oddVBand="0" w:evenVBand="0" w:oddHBand="1" w:evenHBand="0" w:firstRowFirstColumn="0" w:firstRowLastColumn="0" w:lastRowFirstColumn="0" w:lastRowLastColumn="0"/>
            </w:pPr>
            <w:r>
              <w:t>Verify that all successful authentication and re-authentication generates a new session and session id.</w:t>
            </w:r>
          </w:p>
        </w:tc>
        <w:tc>
          <w:tcPr>
            <w:tcW w:w="850" w:type="dxa"/>
            <w:shd w:val="clear" w:color="auto" w:fill="FFC000"/>
            <w:vAlign w:val="center"/>
          </w:tcPr>
          <w:p w14:paraId="07E27FCC" w14:textId="167E3B41"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50" w:type="dxa"/>
            <w:shd w:val="clear" w:color="auto" w:fill="92D050"/>
            <w:vAlign w:val="center"/>
          </w:tcPr>
          <w:p w14:paraId="174D64C4" w14:textId="03B3F42C"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50" w:type="dxa"/>
            <w:shd w:val="clear" w:color="auto" w:fill="00B0F0"/>
            <w:vAlign w:val="center"/>
          </w:tcPr>
          <w:p w14:paraId="0F1F7AC3" w14:textId="29AB015F"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51" w:type="dxa"/>
            <w:shd w:val="clear" w:color="auto" w:fill="auto"/>
            <w:vAlign w:val="center"/>
          </w:tcPr>
          <w:p w14:paraId="45B55039" w14:textId="206054A2" w:rsidR="00F212DD" w:rsidRPr="00DF702A" w:rsidRDefault="00F212DD" w:rsidP="004426F9">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F212DD" w:rsidRPr="00DF702A" w14:paraId="77DACDE0" w14:textId="77777777" w:rsidTr="00F212DD">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5F3806B3" w14:textId="2A9B8A64" w:rsidR="00F212DD" w:rsidRPr="005F339B" w:rsidRDefault="00F212DD" w:rsidP="001B1E6E">
            <w:pPr>
              <w:pStyle w:val="TableHeading"/>
            </w:pPr>
            <w:r>
              <w:rPr>
                <w:b/>
                <w:color w:val="FFFFFF"/>
                <w:sz w:val="20"/>
                <w:szCs w:val="20"/>
                <w:shd w:val="clear" w:color="auto" w:fill="A5A5A5"/>
              </w:rPr>
              <w:t>3.10</w:t>
            </w:r>
          </w:p>
        </w:tc>
        <w:tc>
          <w:tcPr>
            <w:tcW w:w="4798" w:type="dxa"/>
            <w:shd w:val="clear" w:color="auto" w:fill="auto"/>
            <w:vAlign w:val="center"/>
          </w:tcPr>
          <w:p w14:paraId="0365DDCB" w14:textId="2C18F95E" w:rsidR="00F212DD" w:rsidRPr="00DF702A" w:rsidRDefault="00F212DD" w:rsidP="005F339B">
            <w:pPr>
              <w:pStyle w:val="TableBody"/>
              <w:cnfStyle w:val="000000000000" w:firstRow="0" w:lastRow="0" w:firstColumn="0" w:lastColumn="0" w:oddVBand="0" w:evenVBand="0" w:oddHBand="0" w:evenHBand="0" w:firstRowFirstColumn="0" w:firstRowLastColumn="0" w:lastRowFirstColumn="0" w:lastRowLastColumn="0"/>
            </w:pPr>
            <w:r>
              <w:t>Verify that only session ids generated by the application framework are recognized as active by the application.</w:t>
            </w:r>
          </w:p>
        </w:tc>
        <w:tc>
          <w:tcPr>
            <w:tcW w:w="850" w:type="dxa"/>
            <w:shd w:val="clear" w:color="auto" w:fill="auto"/>
            <w:vAlign w:val="center"/>
          </w:tcPr>
          <w:p w14:paraId="75FA6346" w14:textId="77777777"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p>
        </w:tc>
        <w:tc>
          <w:tcPr>
            <w:tcW w:w="850" w:type="dxa"/>
            <w:shd w:val="clear" w:color="auto" w:fill="92D050"/>
            <w:vAlign w:val="center"/>
          </w:tcPr>
          <w:p w14:paraId="21BF6CEB" w14:textId="55235939"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50" w:type="dxa"/>
            <w:shd w:val="clear" w:color="auto" w:fill="00B0F0"/>
            <w:vAlign w:val="center"/>
          </w:tcPr>
          <w:p w14:paraId="47C229D8" w14:textId="4822C3E3"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51" w:type="dxa"/>
            <w:shd w:val="clear" w:color="auto" w:fill="auto"/>
            <w:vAlign w:val="center"/>
          </w:tcPr>
          <w:p w14:paraId="7ECC1F54" w14:textId="78C1AFAE" w:rsidR="00F212DD" w:rsidRPr="00DF702A" w:rsidRDefault="00F212DD" w:rsidP="004426F9">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F212DD" w:rsidRPr="00DF702A" w14:paraId="3E4E6066" w14:textId="77777777" w:rsidTr="00F21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52321D44" w14:textId="397DACB5" w:rsidR="00F212DD" w:rsidRPr="005F339B" w:rsidRDefault="00F212DD" w:rsidP="001B1E6E">
            <w:pPr>
              <w:pStyle w:val="TableHeading"/>
            </w:pPr>
            <w:r>
              <w:rPr>
                <w:b/>
                <w:color w:val="FFFFFF"/>
                <w:sz w:val="20"/>
                <w:szCs w:val="20"/>
                <w:shd w:val="clear" w:color="auto" w:fill="A5A5A5"/>
              </w:rPr>
              <w:lastRenderedPageBreak/>
              <w:t>3.11</w:t>
            </w:r>
          </w:p>
        </w:tc>
        <w:tc>
          <w:tcPr>
            <w:tcW w:w="4798" w:type="dxa"/>
            <w:shd w:val="clear" w:color="auto" w:fill="auto"/>
            <w:vAlign w:val="center"/>
          </w:tcPr>
          <w:p w14:paraId="67999BC8" w14:textId="25577765" w:rsidR="00F212DD" w:rsidRPr="003F2DE6" w:rsidRDefault="00F212DD" w:rsidP="005F339B">
            <w:pPr>
              <w:pStyle w:val="TableBody"/>
              <w:cnfStyle w:val="000000100000" w:firstRow="0" w:lastRow="0" w:firstColumn="0" w:lastColumn="0" w:oddVBand="0" w:evenVBand="0" w:oddHBand="1" w:evenHBand="0" w:firstRowFirstColumn="0" w:firstRowLastColumn="0" w:lastRowFirstColumn="0" w:lastRowLastColumn="0"/>
            </w:pPr>
            <w:r>
              <w:t>Verify that session ids are sufficiently long, random and unique across the correct active session base.</w:t>
            </w:r>
          </w:p>
        </w:tc>
        <w:tc>
          <w:tcPr>
            <w:tcW w:w="850" w:type="dxa"/>
            <w:shd w:val="clear" w:color="auto" w:fill="FFC000"/>
            <w:vAlign w:val="center"/>
          </w:tcPr>
          <w:p w14:paraId="0AFA3EF2" w14:textId="278C16CA"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50" w:type="dxa"/>
            <w:shd w:val="clear" w:color="auto" w:fill="92D050"/>
            <w:vAlign w:val="center"/>
          </w:tcPr>
          <w:p w14:paraId="3D4D83FC" w14:textId="44530698"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50" w:type="dxa"/>
            <w:shd w:val="clear" w:color="auto" w:fill="00B0F0"/>
            <w:vAlign w:val="center"/>
          </w:tcPr>
          <w:p w14:paraId="61CD2B9E" w14:textId="4030CC70"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51" w:type="dxa"/>
            <w:shd w:val="clear" w:color="auto" w:fill="auto"/>
            <w:vAlign w:val="center"/>
          </w:tcPr>
          <w:p w14:paraId="170F3AC5" w14:textId="2B1FA8A6" w:rsidR="00F212DD" w:rsidRPr="00DF702A" w:rsidRDefault="00F212DD" w:rsidP="004426F9">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F212DD" w:rsidRPr="00DF702A" w14:paraId="4BA1B3C3" w14:textId="77777777" w:rsidTr="00F212DD">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6477B7FC" w14:textId="7895B87A" w:rsidR="00F212DD" w:rsidRPr="005F339B" w:rsidRDefault="00F212DD" w:rsidP="001B1E6E">
            <w:pPr>
              <w:pStyle w:val="TableHeading"/>
            </w:pPr>
            <w:r>
              <w:rPr>
                <w:b/>
                <w:color w:val="FFFFFF"/>
                <w:sz w:val="20"/>
                <w:szCs w:val="20"/>
                <w:shd w:val="clear" w:color="auto" w:fill="A5A5A5"/>
              </w:rPr>
              <w:t>3.12</w:t>
            </w:r>
          </w:p>
        </w:tc>
        <w:tc>
          <w:tcPr>
            <w:tcW w:w="4798" w:type="dxa"/>
            <w:shd w:val="clear" w:color="auto" w:fill="auto"/>
            <w:vAlign w:val="center"/>
          </w:tcPr>
          <w:p w14:paraId="5FDA1D1B" w14:textId="22D307CC" w:rsidR="00F212DD" w:rsidRPr="00DF702A" w:rsidRDefault="00F212DD" w:rsidP="005F339B">
            <w:pPr>
              <w:pStyle w:val="TableBody"/>
              <w:cnfStyle w:val="000000000000" w:firstRow="0" w:lastRow="0" w:firstColumn="0" w:lastColumn="0" w:oddVBand="0" w:evenVBand="0" w:oddHBand="0" w:evenHBand="0" w:firstRowFirstColumn="0" w:firstRowLastColumn="0" w:lastRowFirstColumn="0" w:lastRowLastColumn="0"/>
            </w:pPr>
            <w:r>
              <w:t>Verify that session ids stored in cookies have their path set to an appropriately restrictive value for the application, and authentication session tokens additionally set the “HttpOnly” and “secure” attributes</w:t>
            </w:r>
          </w:p>
        </w:tc>
        <w:tc>
          <w:tcPr>
            <w:tcW w:w="850" w:type="dxa"/>
            <w:shd w:val="clear" w:color="auto" w:fill="FFC000"/>
            <w:vAlign w:val="center"/>
          </w:tcPr>
          <w:p w14:paraId="4D9B777D" w14:textId="14DEF11B"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50" w:type="dxa"/>
            <w:shd w:val="clear" w:color="auto" w:fill="92D050"/>
            <w:vAlign w:val="center"/>
          </w:tcPr>
          <w:p w14:paraId="6043D8B7" w14:textId="47D46409"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50" w:type="dxa"/>
            <w:shd w:val="clear" w:color="auto" w:fill="00B0F0"/>
            <w:vAlign w:val="center"/>
          </w:tcPr>
          <w:p w14:paraId="25DDCA4F" w14:textId="3A0E9532"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51" w:type="dxa"/>
            <w:shd w:val="clear" w:color="auto" w:fill="E2EFD9" w:themeFill="accent6" w:themeFillTint="33"/>
            <w:vAlign w:val="center"/>
          </w:tcPr>
          <w:p w14:paraId="48A70CC5" w14:textId="5C7E7687" w:rsidR="00F212DD" w:rsidRPr="00DF702A" w:rsidRDefault="00F212DD" w:rsidP="004426F9">
            <w:pPr>
              <w:pStyle w:val="TableBody"/>
              <w:jc w:val="center"/>
              <w:cnfStyle w:val="000000000000" w:firstRow="0" w:lastRow="0" w:firstColumn="0" w:lastColumn="0" w:oddVBand="0" w:evenVBand="0" w:oddHBand="0" w:evenHBand="0" w:firstRowFirstColumn="0" w:firstRowLastColumn="0" w:lastRowFirstColumn="0" w:lastRowLastColumn="0"/>
            </w:pPr>
            <w:r>
              <w:t>3.0</w:t>
            </w:r>
          </w:p>
        </w:tc>
      </w:tr>
      <w:tr w:rsidR="00F212DD" w:rsidRPr="00DF702A" w14:paraId="1A753D06" w14:textId="77777777" w:rsidTr="00F21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6ACABEC7" w14:textId="7A96114D" w:rsidR="00F212DD" w:rsidRPr="005F339B" w:rsidRDefault="00F212DD" w:rsidP="001B1E6E">
            <w:pPr>
              <w:pStyle w:val="TableHeading"/>
            </w:pPr>
            <w:r>
              <w:rPr>
                <w:b/>
                <w:color w:val="FFFFFF"/>
                <w:sz w:val="20"/>
                <w:szCs w:val="20"/>
                <w:shd w:val="clear" w:color="auto" w:fill="A5A5A5"/>
              </w:rPr>
              <w:t>3.16</w:t>
            </w:r>
          </w:p>
        </w:tc>
        <w:tc>
          <w:tcPr>
            <w:tcW w:w="4798" w:type="dxa"/>
            <w:shd w:val="clear" w:color="auto" w:fill="auto"/>
            <w:vAlign w:val="center"/>
          </w:tcPr>
          <w:p w14:paraId="7F05D173" w14:textId="6A22A544" w:rsidR="00F212DD" w:rsidRPr="00DF702A" w:rsidRDefault="00F212DD" w:rsidP="005F339B">
            <w:pPr>
              <w:pStyle w:val="TableBody"/>
              <w:cnfStyle w:val="000000100000" w:firstRow="0" w:lastRow="0" w:firstColumn="0" w:lastColumn="0" w:oddVBand="0" w:evenVBand="0" w:oddHBand="1" w:evenHBand="0" w:firstRowFirstColumn="0" w:firstRowLastColumn="0" w:lastRowFirstColumn="0" w:lastRowLastColumn="0"/>
            </w:pPr>
            <w:r>
              <w:t>Verify that the application limits the number of active concurrent sessions.</w:t>
            </w:r>
          </w:p>
        </w:tc>
        <w:tc>
          <w:tcPr>
            <w:tcW w:w="850" w:type="dxa"/>
            <w:shd w:val="clear" w:color="auto" w:fill="FFC000"/>
            <w:vAlign w:val="center"/>
          </w:tcPr>
          <w:p w14:paraId="1D411E0B" w14:textId="4E2B09EE"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50" w:type="dxa"/>
            <w:shd w:val="clear" w:color="auto" w:fill="92D050"/>
            <w:vAlign w:val="center"/>
          </w:tcPr>
          <w:p w14:paraId="662A49CF" w14:textId="6428BC56"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50" w:type="dxa"/>
            <w:shd w:val="clear" w:color="auto" w:fill="00B0F0"/>
            <w:vAlign w:val="center"/>
          </w:tcPr>
          <w:p w14:paraId="7F5E84C7" w14:textId="09CE1706"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51" w:type="dxa"/>
            <w:shd w:val="clear" w:color="auto" w:fill="E2EFD9" w:themeFill="accent6" w:themeFillTint="33"/>
            <w:vAlign w:val="center"/>
          </w:tcPr>
          <w:p w14:paraId="6818CCCA" w14:textId="4255E43F" w:rsidR="00F212DD" w:rsidRPr="00DF702A" w:rsidRDefault="00F212DD" w:rsidP="004426F9">
            <w:pPr>
              <w:pStyle w:val="TableBody"/>
              <w:jc w:val="center"/>
              <w:cnfStyle w:val="000000100000" w:firstRow="0" w:lastRow="0" w:firstColumn="0" w:lastColumn="0" w:oddVBand="0" w:evenVBand="0" w:oddHBand="1" w:evenHBand="0" w:firstRowFirstColumn="0" w:firstRowLastColumn="0" w:lastRowFirstColumn="0" w:lastRowLastColumn="0"/>
            </w:pPr>
            <w:r>
              <w:t>3.0</w:t>
            </w:r>
          </w:p>
        </w:tc>
      </w:tr>
      <w:tr w:rsidR="00F212DD" w:rsidRPr="00DF702A" w14:paraId="442A7C1B" w14:textId="77777777" w:rsidTr="00F212DD">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79CCD64F" w14:textId="74221F06" w:rsidR="00F212DD" w:rsidRPr="005F339B" w:rsidRDefault="00F212DD" w:rsidP="001B1E6E">
            <w:pPr>
              <w:pStyle w:val="TableHeading"/>
            </w:pPr>
            <w:r>
              <w:rPr>
                <w:b/>
                <w:color w:val="FFFFFF"/>
                <w:sz w:val="20"/>
                <w:szCs w:val="20"/>
                <w:shd w:val="clear" w:color="auto" w:fill="A5A5A5"/>
              </w:rPr>
              <w:t>3.17</w:t>
            </w:r>
          </w:p>
        </w:tc>
        <w:tc>
          <w:tcPr>
            <w:tcW w:w="4798" w:type="dxa"/>
            <w:shd w:val="clear" w:color="auto" w:fill="auto"/>
            <w:vAlign w:val="center"/>
          </w:tcPr>
          <w:p w14:paraId="4246864A" w14:textId="5C0D16B9" w:rsidR="00F212DD" w:rsidRPr="00DF702A" w:rsidRDefault="00F212DD" w:rsidP="005F339B">
            <w:pPr>
              <w:pStyle w:val="TableBody"/>
              <w:cnfStyle w:val="000000000000" w:firstRow="0" w:lastRow="0" w:firstColumn="0" w:lastColumn="0" w:oddVBand="0" w:evenVBand="0" w:oddHBand="0" w:evenHBand="0" w:firstRowFirstColumn="0" w:firstRowLastColumn="0" w:lastRowFirstColumn="0" w:lastRowLastColumn="0"/>
            </w:pPr>
            <w:r>
              <w:t xml:space="preserve">Verify that an active session list is displayed in the account profile or similar of each user. The user should be able to terminate any active session. </w:t>
            </w:r>
          </w:p>
        </w:tc>
        <w:tc>
          <w:tcPr>
            <w:tcW w:w="850" w:type="dxa"/>
            <w:shd w:val="clear" w:color="auto" w:fill="FFC000"/>
            <w:vAlign w:val="center"/>
          </w:tcPr>
          <w:p w14:paraId="269AACCF" w14:textId="7D2DA69F"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50" w:type="dxa"/>
            <w:shd w:val="clear" w:color="auto" w:fill="92D050"/>
            <w:vAlign w:val="center"/>
          </w:tcPr>
          <w:p w14:paraId="16E45892" w14:textId="5B5E25C9"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50" w:type="dxa"/>
            <w:shd w:val="clear" w:color="auto" w:fill="00B0F0"/>
            <w:vAlign w:val="center"/>
          </w:tcPr>
          <w:p w14:paraId="51268492" w14:textId="45DC6BF5"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51" w:type="dxa"/>
            <w:shd w:val="clear" w:color="auto" w:fill="E2EFD9" w:themeFill="accent6" w:themeFillTint="33"/>
            <w:vAlign w:val="center"/>
          </w:tcPr>
          <w:p w14:paraId="4DB8C355" w14:textId="34266AF9" w:rsidR="00F212DD" w:rsidRPr="00DF702A" w:rsidRDefault="00F212DD" w:rsidP="004426F9">
            <w:pPr>
              <w:pStyle w:val="TableBody"/>
              <w:jc w:val="center"/>
              <w:cnfStyle w:val="000000000000" w:firstRow="0" w:lastRow="0" w:firstColumn="0" w:lastColumn="0" w:oddVBand="0" w:evenVBand="0" w:oddHBand="0" w:evenHBand="0" w:firstRowFirstColumn="0" w:firstRowLastColumn="0" w:lastRowFirstColumn="0" w:lastRowLastColumn="0"/>
            </w:pPr>
            <w:r>
              <w:t>3.0</w:t>
            </w:r>
          </w:p>
        </w:tc>
      </w:tr>
      <w:tr w:rsidR="00F212DD" w:rsidRPr="00DF702A" w14:paraId="42CCFABC" w14:textId="77777777" w:rsidTr="00F21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30239A3A" w14:textId="40E2AB8C" w:rsidR="00F212DD" w:rsidRPr="005F339B" w:rsidRDefault="00F212DD" w:rsidP="001B1E6E">
            <w:pPr>
              <w:pStyle w:val="TableHeading"/>
            </w:pPr>
            <w:r>
              <w:rPr>
                <w:b/>
                <w:color w:val="FFFFFF"/>
                <w:sz w:val="20"/>
                <w:szCs w:val="20"/>
                <w:shd w:val="clear" w:color="auto" w:fill="A5A5A5"/>
              </w:rPr>
              <w:t>3.18</w:t>
            </w:r>
          </w:p>
        </w:tc>
        <w:tc>
          <w:tcPr>
            <w:tcW w:w="4798" w:type="dxa"/>
            <w:shd w:val="clear" w:color="auto" w:fill="auto"/>
            <w:vAlign w:val="center"/>
          </w:tcPr>
          <w:p w14:paraId="60E06FDF" w14:textId="52DBF293" w:rsidR="00F212DD" w:rsidRPr="003F2DE6" w:rsidRDefault="00F212DD" w:rsidP="005F339B">
            <w:pPr>
              <w:pStyle w:val="TableBody"/>
              <w:cnfStyle w:val="000000100000" w:firstRow="0" w:lastRow="0" w:firstColumn="0" w:lastColumn="0" w:oddVBand="0" w:evenVBand="0" w:oddHBand="1" w:evenHBand="0" w:firstRowFirstColumn="0" w:firstRowLastColumn="0" w:lastRowFirstColumn="0" w:lastRowLastColumn="0"/>
            </w:pPr>
            <w:r>
              <w:t>Verify the user is prompted with the option to terminate all other active sessions after a successful change password process.</w:t>
            </w:r>
          </w:p>
        </w:tc>
        <w:tc>
          <w:tcPr>
            <w:tcW w:w="850" w:type="dxa"/>
            <w:shd w:val="clear" w:color="auto" w:fill="FFC000"/>
            <w:vAlign w:val="center"/>
          </w:tcPr>
          <w:p w14:paraId="1D309ED2" w14:textId="5AF5CDA3"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50" w:type="dxa"/>
            <w:shd w:val="clear" w:color="auto" w:fill="92D050"/>
            <w:vAlign w:val="center"/>
          </w:tcPr>
          <w:p w14:paraId="6D49ABD6" w14:textId="22DED70F"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50" w:type="dxa"/>
            <w:shd w:val="clear" w:color="auto" w:fill="00B0F0"/>
            <w:vAlign w:val="center"/>
          </w:tcPr>
          <w:p w14:paraId="3E5230DF" w14:textId="59ED230E"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51" w:type="dxa"/>
            <w:shd w:val="clear" w:color="auto" w:fill="E2EFD9" w:themeFill="accent6" w:themeFillTint="33"/>
            <w:vAlign w:val="center"/>
          </w:tcPr>
          <w:p w14:paraId="7229A5DD" w14:textId="7966AA4C" w:rsidR="00F212DD" w:rsidRPr="00DF702A" w:rsidRDefault="00F212DD" w:rsidP="004426F9">
            <w:pPr>
              <w:pStyle w:val="TableBody"/>
              <w:jc w:val="center"/>
              <w:cnfStyle w:val="000000100000" w:firstRow="0" w:lastRow="0" w:firstColumn="0" w:lastColumn="0" w:oddVBand="0" w:evenVBand="0" w:oddHBand="1" w:evenHBand="0" w:firstRowFirstColumn="0" w:firstRowLastColumn="0" w:lastRowFirstColumn="0" w:lastRowLastColumn="0"/>
            </w:pPr>
            <w:r>
              <w:t>3.0</w:t>
            </w:r>
          </w:p>
        </w:tc>
      </w:tr>
    </w:tbl>
    <w:p w14:paraId="6334F02D" w14:textId="77777777" w:rsidR="00E34115" w:rsidRDefault="00E34115" w:rsidP="00E34115"/>
    <w:p w14:paraId="00EED24E" w14:textId="77777777" w:rsidR="00E34115" w:rsidRDefault="00E34115" w:rsidP="00E34115">
      <w:pPr>
        <w:pStyle w:val="Heading2"/>
      </w:pPr>
      <w:bookmarkStart w:id="38" w:name="_Toc438078098"/>
      <w:r>
        <w:t>References</w:t>
      </w:r>
      <w:bookmarkEnd w:id="38"/>
    </w:p>
    <w:p w14:paraId="6506B9A6" w14:textId="77777777" w:rsidR="00E34115" w:rsidRPr="006317CA" w:rsidRDefault="00E34115" w:rsidP="00E34115">
      <w:r w:rsidRPr="006317CA">
        <w:t>For more information, please see</w:t>
      </w:r>
      <w:r>
        <w:t>:</w:t>
      </w:r>
    </w:p>
    <w:p w14:paraId="3FED5093" w14:textId="65BF80B5" w:rsidR="00F212DD" w:rsidRDefault="00F212DD" w:rsidP="00F212DD">
      <w:pPr>
        <w:pStyle w:val="ListParagraph"/>
        <w:numPr>
          <w:ilvl w:val="0"/>
          <w:numId w:val="33"/>
        </w:numPr>
      </w:pPr>
      <w:r>
        <w:rPr>
          <w:rFonts w:hint="eastAsia"/>
        </w:rPr>
        <w:t xml:space="preserve">OWASP Testing Guide 4.0: Session Management Testing </w:t>
      </w:r>
      <w:hyperlink r:id="rId23" w:history="1">
        <w:r w:rsidRPr="00C44E0B">
          <w:rPr>
            <w:rStyle w:val="Hyperlink"/>
            <w:rFonts w:hint="eastAsia"/>
          </w:rPr>
          <w:t>https://www.owasp.org/index.php/Testing_for_Session_Management</w:t>
        </w:r>
      </w:hyperlink>
      <w:r>
        <w:t xml:space="preserve"> </w:t>
      </w:r>
      <w:r>
        <w:rPr>
          <w:rFonts w:hint="eastAsia"/>
        </w:rPr>
        <w:t xml:space="preserve"> </w:t>
      </w:r>
    </w:p>
    <w:p w14:paraId="0E38F06C" w14:textId="1B074BFA" w:rsidR="00F212DD" w:rsidRDefault="00F212DD" w:rsidP="00F212DD">
      <w:pPr>
        <w:pStyle w:val="ListParagraph"/>
        <w:numPr>
          <w:ilvl w:val="0"/>
          <w:numId w:val="33"/>
        </w:numPr>
      </w:pPr>
      <w:r>
        <w:rPr>
          <w:rFonts w:hint="eastAsia"/>
        </w:rPr>
        <w:t xml:space="preserve">OWASP Session Management Cheat Sheet: </w:t>
      </w:r>
      <w:hyperlink r:id="rId24" w:history="1">
        <w:r w:rsidRPr="00C44E0B">
          <w:rPr>
            <w:rStyle w:val="Hyperlink"/>
            <w:rFonts w:hint="eastAsia"/>
          </w:rPr>
          <w:t>https://www.owasp.org/index.php/Session_Management_Cheat_Sheet</w:t>
        </w:r>
      </w:hyperlink>
      <w:r>
        <w:t xml:space="preserve"> </w:t>
      </w:r>
      <w:r>
        <w:rPr>
          <w:rFonts w:hint="eastAsia"/>
        </w:rPr>
        <w:t xml:space="preserve"> </w:t>
      </w:r>
    </w:p>
    <w:p w14:paraId="4E014E29" w14:textId="77777777" w:rsidR="00DF702A" w:rsidRDefault="00DF702A" w:rsidP="00BD5F80">
      <w:pPr>
        <w:rPr>
          <w:rFonts w:asciiTheme="majorHAnsi" w:eastAsiaTheme="majorEastAsia" w:hAnsiTheme="majorHAnsi" w:cstheme="majorBidi"/>
          <w:color w:val="2E74B5" w:themeColor="accent1" w:themeShade="BF"/>
          <w:sz w:val="32"/>
          <w:szCs w:val="32"/>
        </w:rPr>
      </w:pPr>
      <w:r>
        <w:br w:type="page"/>
      </w:r>
    </w:p>
    <w:p w14:paraId="232057CF" w14:textId="77777777" w:rsidR="00DF702A" w:rsidRDefault="00DF702A" w:rsidP="00BD5F80">
      <w:pPr>
        <w:pStyle w:val="Heading1"/>
      </w:pPr>
      <w:bookmarkStart w:id="39" w:name="_Toc438078099"/>
      <w:r>
        <w:lastRenderedPageBreak/>
        <w:t>V4: Access Control Verification Requirements</w:t>
      </w:r>
      <w:bookmarkEnd w:id="39"/>
    </w:p>
    <w:p w14:paraId="3FAE069F" w14:textId="77777777" w:rsidR="00702571" w:rsidRDefault="00702571" w:rsidP="00702571">
      <w:pPr>
        <w:pStyle w:val="Heading2"/>
      </w:pPr>
      <w:bookmarkStart w:id="40" w:name="_Toc438078100"/>
      <w:r>
        <w:t>Control objective</w:t>
      </w:r>
      <w:bookmarkEnd w:id="40"/>
    </w:p>
    <w:p w14:paraId="2B7D77D7" w14:textId="77777777" w:rsidR="00F212DD" w:rsidRDefault="00F212DD" w:rsidP="00945FEB">
      <w:r>
        <w:t>Authorization is the concept of allowing access to resources only to those permitted to use them. Ensure that a verified application satisfies the following high level requirements:</w:t>
      </w:r>
    </w:p>
    <w:p w14:paraId="076B2E61" w14:textId="77777777" w:rsidR="00F212DD" w:rsidRDefault="00F212DD" w:rsidP="00945FEB">
      <w:pPr>
        <w:pStyle w:val="ListParagraph"/>
        <w:numPr>
          <w:ilvl w:val="0"/>
          <w:numId w:val="41"/>
        </w:numPr>
      </w:pPr>
      <w:r>
        <w:t>Persons accessing resources holds valid credentials to do so.</w:t>
      </w:r>
    </w:p>
    <w:p w14:paraId="35DEE65A" w14:textId="77777777" w:rsidR="00F212DD" w:rsidRDefault="00F212DD" w:rsidP="00945FEB">
      <w:pPr>
        <w:pStyle w:val="ListParagraph"/>
        <w:numPr>
          <w:ilvl w:val="0"/>
          <w:numId w:val="41"/>
        </w:numPr>
      </w:pPr>
      <w:r>
        <w:t>Users are associated with a well-defined set of roles and privileges.</w:t>
      </w:r>
    </w:p>
    <w:p w14:paraId="1240CD25" w14:textId="5B861B1B" w:rsidR="00702571" w:rsidRDefault="00F212DD" w:rsidP="00945FEB">
      <w:pPr>
        <w:pStyle w:val="ListParagraph"/>
        <w:numPr>
          <w:ilvl w:val="0"/>
          <w:numId w:val="41"/>
        </w:numPr>
      </w:pPr>
      <w:r>
        <w:t>Role and permission metadata is protected from replay or tampering.</w:t>
      </w:r>
    </w:p>
    <w:p w14:paraId="3DFDDAFD" w14:textId="58EC51E9" w:rsidR="007F3D7A" w:rsidRPr="007F3D7A" w:rsidRDefault="00702571" w:rsidP="00580E86">
      <w:pPr>
        <w:pStyle w:val="Heading2"/>
      </w:pPr>
      <w:bookmarkStart w:id="41" w:name="_Toc438078101"/>
      <w:r>
        <w:t>Requirements</w:t>
      </w:r>
      <w:bookmarkEnd w:id="41"/>
    </w:p>
    <w:tbl>
      <w:tblPr>
        <w:tblStyle w:val="GridTable5Dark-Accent3"/>
        <w:tblW w:w="5000" w:type="pct"/>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Look w:val="04A0" w:firstRow="1" w:lastRow="0" w:firstColumn="1" w:lastColumn="0" w:noHBand="0" w:noVBand="1"/>
      </w:tblPr>
      <w:tblGrid>
        <w:gridCol w:w="822"/>
        <w:gridCol w:w="4962"/>
        <w:gridCol w:w="807"/>
        <w:gridCol w:w="808"/>
        <w:gridCol w:w="807"/>
        <w:gridCol w:w="808"/>
      </w:tblGrid>
      <w:tr w:rsidR="003841E1" w:rsidRPr="001C5B6E" w14:paraId="420CBFDA" w14:textId="77777777" w:rsidTr="00E34115">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822" w:type="dxa"/>
            <w:tcBorders>
              <w:top w:val="none" w:sz="0" w:space="0" w:color="auto"/>
              <w:left w:val="none" w:sz="0" w:space="0" w:color="auto"/>
              <w:right w:val="none" w:sz="0" w:space="0" w:color="auto"/>
            </w:tcBorders>
            <w:vAlign w:val="center"/>
          </w:tcPr>
          <w:p w14:paraId="08689BA6" w14:textId="15E10D42" w:rsidR="00C801A4" w:rsidRPr="001C5B6E" w:rsidRDefault="001B1E6E" w:rsidP="003841E1">
            <w:pPr>
              <w:pStyle w:val="TableHeading"/>
              <w:rPr>
                <w:b/>
              </w:rPr>
            </w:pPr>
            <w:r w:rsidRPr="001C5B6E">
              <w:rPr>
                <w:b/>
              </w:rPr>
              <w:t>#</w:t>
            </w:r>
          </w:p>
        </w:tc>
        <w:tc>
          <w:tcPr>
            <w:tcW w:w="4962" w:type="dxa"/>
            <w:tcBorders>
              <w:top w:val="none" w:sz="0" w:space="0" w:color="auto"/>
              <w:left w:val="none" w:sz="0" w:space="0" w:color="auto"/>
              <w:right w:val="none" w:sz="0" w:space="0" w:color="auto"/>
            </w:tcBorders>
            <w:vAlign w:val="center"/>
          </w:tcPr>
          <w:p w14:paraId="3027D705" w14:textId="77777777" w:rsidR="00C801A4" w:rsidRPr="001C5B6E" w:rsidRDefault="00C801A4" w:rsidP="001C5B6E">
            <w:pPr>
              <w:pStyle w:val="TableHeading"/>
              <w:jc w:val="left"/>
              <w:cnfStyle w:val="100000000000" w:firstRow="1" w:lastRow="0" w:firstColumn="0" w:lastColumn="0" w:oddVBand="0" w:evenVBand="0" w:oddHBand="0" w:evenHBand="0" w:firstRowFirstColumn="0" w:firstRowLastColumn="0" w:lastRowFirstColumn="0" w:lastRowLastColumn="0"/>
              <w:rPr>
                <w:b/>
              </w:rPr>
            </w:pPr>
            <w:r w:rsidRPr="001C5B6E">
              <w:rPr>
                <w:b/>
              </w:rPr>
              <w:t>Description</w:t>
            </w:r>
          </w:p>
        </w:tc>
        <w:tc>
          <w:tcPr>
            <w:tcW w:w="807" w:type="dxa"/>
            <w:tcBorders>
              <w:top w:val="none" w:sz="0" w:space="0" w:color="auto"/>
              <w:left w:val="none" w:sz="0" w:space="0" w:color="auto"/>
              <w:right w:val="none" w:sz="0" w:space="0" w:color="auto"/>
            </w:tcBorders>
            <w:vAlign w:val="center"/>
          </w:tcPr>
          <w:p w14:paraId="037098A3" w14:textId="77777777" w:rsidR="00C801A4" w:rsidRPr="001C5B6E" w:rsidRDefault="00C801A4" w:rsidP="00C35321">
            <w:pPr>
              <w:pStyle w:val="TableHeading"/>
              <w:cnfStyle w:val="100000000000" w:firstRow="1" w:lastRow="0" w:firstColumn="0" w:lastColumn="0" w:oddVBand="0" w:evenVBand="0" w:oddHBand="0" w:evenHBand="0" w:firstRowFirstColumn="0" w:firstRowLastColumn="0" w:lastRowFirstColumn="0" w:lastRowLastColumn="0"/>
              <w:rPr>
                <w:b/>
              </w:rPr>
            </w:pPr>
            <w:r w:rsidRPr="001C5B6E">
              <w:rPr>
                <w:b/>
              </w:rPr>
              <w:t>1</w:t>
            </w:r>
          </w:p>
        </w:tc>
        <w:tc>
          <w:tcPr>
            <w:tcW w:w="808" w:type="dxa"/>
            <w:tcBorders>
              <w:top w:val="none" w:sz="0" w:space="0" w:color="auto"/>
              <w:left w:val="none" w:sz="0" w:space="0" w:color="auto"/>
              <w:right w:val="none" w:sz="0" w:space="0" w:color="auto"/>
            </w:tcBorders>
            <w:vAlign w:val="center"/>
          </w:tcPr>
          <w:p w14:paraId="119C5313" w14:textId="77777777" w:rsidR="00C801A4" w:rsidRPr="001C5B6E" w:rsidRDefault="00C801A4" w:rsidP="00C35321">
            <w:pPr>
              <w:pStyle w:val="TableHeading"/>
              <w:cnfStyle w:val="100000000000" w:firstRow="1" w:lastRow="0" w:firstColumn="0" w:lastColumn="0" w:oddVBand="0" w:evenVBand="0" w:oddHBand="0" w:evenHBand="0" w:firstRowFirstColumn="0" w:firstRowLastColumn="0" w:lastRowFirstColumn="0" w:lastRowLastColumn="0"/>
              <w:rPr>
                <w:b/>
              </w:rPr>
            </w:pPr>
            <w:r w:rsidRPr="001C5B6E">
              <w:rPr>
                <w:b/>
              </w:rPr>
              <w:t>2</w:t>
            </w:r>
          </w:p>
        </w:tc>
        <w:tc>
          <w:tcPr>
            <w:tcW w:w="807" w:type="dxa"/>
            <w:tcBorders>
              <w:top w:val="none" w:sz="0" w:space="0" w:color="auto"/>
              <w:left w:val="none" w:sz="0" w:space="0" w:color="auto"/>
              <w:right w:val="none" w:sz="0" w:space="0" w:color="auto"/>
            </w:tcBorders>
            <w:vAlign w:val="center"/>
          </w:tcPr>
          <w:p w14:paraId="352BB9AC" w14:textId="77777777" w:rsidR="00C801A4" w:rsidRPr="001C5B6E" w:rsidRDefault="00C801A4" w:rsidP="00C35321">
            <w:pPr>
              <w:pStyle w:val="TableHeading"/>
              <w:cnfStyle w:val="100000000000" w:firstRow="1" w:lastRow="0" w:firstColumn="0" w:lastColumn="0" w:oddVBand="0" w:evenVBand="0" w:oddHBand="0" w:evenHBand="0" w:firstRowFirstColumn="0" w:firstRowLastColumn="0" w:lastRowFirstColumn="0" w:lastRowLastColumn="0"/>
              <w:rPr>
                <w:b/>
              </w:rPr>
            </w:pPr>
            <w:r w:rsidRPr="001C5B6E">
              <w:rPr>
                <w:b/>
              </w:rPr>
              <w:t>3</w:t>
            </w:r>
          </w:p>
        </w:tc>
        <w:tc>
          <w:tcPr>
            <w:tcW w:w="808" w:type="dxa"/>
            <w:tcBorders>
              <w:top w:val="none" w:sz="0" w:space="0" w:color="auto"/>
              <w:left w:val="none" w:sz="0" w:space="0" w:color="auto"/>
              <w:right w:val="none" w:sz="0" w:space="0" w:color="auto"/>
            </w:tcBorders>
            <w:vAlign w:val="center"/>
          </w:tcPr>
          <w:p w14:paraId="697ED70B" w14:textId="77777777" w:rsidR="00C801A4" w:rsidRPr="001C5B6E" w:rsidRDefault="00C801A4" w:rsidP="00C35321">
            <w:pPr>
              <w:pStyle w:val="TableHeading"/>
              <w:cnfStyle w:val="100000000000" w:firstRow="1" w:lastRow="0" w:firstColumn="0" w:lastColumn="0" w:oddVBand="0" w:evenVBand="0" w:oddHBand="0" w:evenHBand="0" w:firstRowFirstColumn="0" w:firstRowLastColumn="0" w:lastRowFirstColumn="0" w:lastRowLastColumn="0"/>
              <w:rPr>
                <w:b/>
              </w:rPr>
            </w:pPr>
            <w:r w:rsidRPr="001C5B6E">
              <w:rPr>
                <w:b/>
              </w:rPr>
              <w:t>Since</w:t>
            </w:r>
          </w:p>
        </w:tc>
      </w:tr>
      <w:tr w:rsidR="00F212DD" w:rsidRPr="001F7F8D" w14:paraId="78B43D8B" w14:textId="77777777" w:rsidTr="00E3411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61786D50" w14:textId="76256204" w:rsidR="00F212DD" w:rsidRPr="001F7F8D" w:rsidRDefault="00F212DD" w:rsidP="003841E1">
            <w:pPr>
              <w:pStyle w:val="TableHeading"/>
            </w:pPr>
            <w:r>
              <w:rPr>
                <w:b/>
                <w:color w:val="FFFFFF"/>
                <w:sz w:val="20"/>
                <w:szCs w:val="20"/>
                <w:shd w:val="clear" w:color="auto" w:fill="A5A5A5"/>
              </w:rPr>
              <w:t>4.1</w:t>
            </w:r>
          </w:p>
        </w:tc>
        <w:tc>
          <w:tcPr>
            <w:tcW w:w="4962" w:type="dxa"/>
            <w:shd w:val="clear" w:color="auto" w:fill="auto"/>
            <w:vAlign w:val="center"/>
          </w:tcPr>
          <w:p w14:paraId="64067B97" w14:textId="132E32AF" w:rsidR="00F212DD" w:rsidRPr="001F7F8D" w:rsidRDefault="00F212DD" w:rsidP="001C5B6E">
            <w:pPr>
              <w:pStyle w:val="TableBody"/>
              <w:cnfStyle w:val="000000100000" w:firstRow="0" w:lastRow="0" w:firstColumn="0" w:lastColumn="0" w:oddVBand="0" w:evenVBand="0" w:oddHBand="1" w:evenHBand="0" w:firstRowFirstColumn="0" w:firstRowLastColumn="0" w:lastRowFirstColumn="0" w:lastRowLastColumn="0"/>
              <w:rPr>
                <w:sz w:val="18"/>
                <w:szCs w:val="18"/>
              </w:rPr>
            </w:pPr>
            <w:r>
              <w:t>Verify that the principle of least privilege exists - users should only be able to access functions, data files, URLs, controllers, services, and other resources, for which they possess specific authorization. This implies protection against spoofing and elevation of privilege.</w:t>
            </w:r>
          </w:p>
        </w:tc>
        <w:tc>
          <w:tcPr>
            <w:tcW w:w="807" w:type="dxa"/>
            <w:shd w:val="clear" w:color="auto" w:fill="FFC000"/>
            <w:vAlign w:val="center"/>
          </w:tcPr>
          <w:p w14:paraId="67C0456A" w14:textId="6E5B2788"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FFC000"/>
              </w:rPr>
              <w:t>✓</w:t>
            </w:r>
          </w:p>
        </w:tc>
        <w:tc>
          <w:tcPr>
            <w:tcW w:w="808" w:type="dxa"/>
            <w:shd w:val="clear" w:color="auto" w:fill="92D050"/>
            <w:vAlign w:val="center"/>
          </w:tcPr>
          <w:p w14:paraId="5633F37C" w14:textId="3A0882F2"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2210BF2E" w14:textId="73943F2C"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77830719" w14:textId="19488335"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t>1.0</w:t>
            </w:r>
          </w:p>
        </w:tc>
      </w:tr>
      <w:tr w:rsidR="00F212DD" w:rsidRPr="001F7F8D" w14:paraId="127F6492" w14:textId="77777777" w:rsidTr="00F212DD">
        <w:trPr>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35A9FA41" w14:textId="0DDE446D" w:rsidR="00F212DD" w:rsidRPr="001F7F8D" w:rsidRDefault="00F212DD" w:rsidP="003841E1">
            <w:pPr>
              <w:pStyle w:val="TableHeading"/>
            </w:pPr>
            <w:r>
              <w:rPr>
                <w:b/>
                <w:color w:val="FFFFFF"/>
                <w:sz w:val="20"/>
                <w:szCs w:val="20"/>
                <w:shd w:val="clear" w:color="auto" w:fill="A5A5A5"/>
              </w:rPr>
              <w:t>4.4</w:t>
            </w:r>
          </w:p>
        </w:tc>
        <w:tc>
          <w:tcPr>
            <w:tcW w:w="4962" w:type="dxa"/>
            <w:shd w:val="clear" w:color="auto" w:fill="auto"/>
            <w:vAlign w:val="center"/>
          </w:tcPr>
          <w:p w14:paraId="54F253B9" w14:textId="22F3B79B" w:rsidR="00F212DD" w:rsidRPr="001F7F8D" w:rsidRDefault="00F212DD" w:rsidP="001C5B6E">
            <w:pPr>
              <w:pStyle w:val="TableBody"/>
              <w:cnfStyle w:val="000000000000" w:firstRow="0" w:lastRow="0" w:firstColumn="0" w:lastColumn="0" w:oddVBand="0" w:evenVBand="0" w:oddHBand="0" w:evenHBand="0" w:firstRowFirstColumn="0" w:firstRowLastColumn="0" w:lastRowFirstColumn="0" w:lastRowLastColumn="0"/>
              <w:rPr>
                <w:sz w:val="18"/>
                <w:szCs w:val="18"/>
              </w:rPr>
            </w:pPr>
            <w:r>
              <w:t xml:space="preserve">Verify that access to sensitive records is protected, such that only authorized objects or data is accessible to each user (for example, protect against users tampering with a parameter to see or alter another user's account). </w:t>
            </w:r>
          </w:p>
        </w:tc>
        <w:tc>
          <w:tcPr>
            <w:tcW w:w="807" w:type="dxa"/>
            <w:shd w:val="clear" w:color="auto" w:fill="FFC000"/>
            <w:vAlign w:val="center"/>
          </w:tcPr>
          <w:p w14:paraId="6F82BE50" w14:textId="7AD77D03"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FFC000"/>
              </w:rPr>
              <w:t>✓</w:t>
            </w:r>
          </w:p>
        </w:tc>
        <w:tc>
          <w:tcPr>
            <w:tcW w:w="808" w:type="dxa"/>
            <w:shd w:val="clear" w:color="auto" w:fill="92D050"/>
            <w:vAlign w:val="center"/>
          </w:tcPr>
          <w:p w14:paraId="05CC08AA" w14:textId="37E3D5C6"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7F751023" w14:textId="3A8CE62C"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48F8F943" w14:textId="4A66E646"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t>1.0</w:t>
            </w:r>
          </w:p>
        </w:tc>
      </w:tr>
      <w:tr w:rsidR="00F212DD" w:rsidRPr="001F7F8D" w14:paraId="313C1C3C" w14:textId="77777777" w:rsidTr="00F212D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3C41F7BA" w14:textId="689CDF6C" w:rsidR="00F212DD" w:rsidRPr="001F7F8D" w:rsidRDefault="00F212DD" w:rsidP="003841E1">
            <w:pPr>
              <w:pStyle w:val="TableHeading"/>
            </w:pPr>
            <w:r>
              <w:rPr>
                <w:b/>
                <w:color w:val="FFFFFF"/>
                <w:sz w:val="20"/>
                <w:szCs w:val="20"/>
                <w:shd w:val="clear" w:color="auto" w:fill="A5A5A5"/>
              </w:rPr>
              <w:t>4.5</w:t>
            </w:r>
          </w:p>
        </w:tc>
        <w:tc>
          <w:tcPr>
            <w:tcW w:w="4962" w:type="dxa"/>
            <w:shd w:val="clear" w:color="auto" w:fill="auto"/>
            <w:vAlign w:val="center"/>
          </w:tcPr>
          <w:p w14:paraId="49C9675F" w14:textId="653423D3" w:rsidR="00F212DD" w:rsidRPr="001F7F8D" w:rsidRDefault="00F212DD" w:rsidP="001C5B6E">
            <w:pPr>
              <w:pStyle w:val="TableBody"/>
              <w:cnfStyle w:val="000000100000" w:firstRow="0" w:lastRow="0" w:firstColumn="0" w:lastColumn="0" w:oddVBand="0" w:evenVBand="0" w:oddHBand="1" w:evenHBand="0" w:firstRowFirstColumn="0" w:firstRowLastColumn="0" w:lastRowFirstColumn="0" w:lastRowLastColumn="0"/>
              <w:rPr>
                <w:sz w:val="18"/>
                <w:szCs w:val="18"/>
              </w:rPr>
            </w:pPr>
            <w:r>
              <w:t>Verify that directory browsing is disabled unless deliberately desired. Additionally, applications should not allow discovery or disclosure of file or directory metadata, such as Thumbs.db, .DS_Store, .git or .svn folders.</w:t>
            </w:r>
          </w:p>
        </w:tc>
        <w:tc>
          <w:tcPr>
            <w:tcW w:w="807" w:type="dxa"/>
            <w:shd w:val="clear" w:color="auto" w:fill="FFC000"/>
            <w:vAlign w:val="center"/>
          </w:tcPr>
          <w:p w14:paraId="4E8F8852" w14:textId="1C4F3D95"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FFC000"/>
              </w:rPr>
              <w:t>✓</w:t>
            </w:r>
          </w:p>
        </w:tc>
        <w:tc>
          <w:tcPr>
            <w:tcW w:w="808" w:type="dxa"/>
            <w:shd w:val="clear" w:color="auto" w:fill="92D050"/>
            <w:vAlign w:val="center"/>
          </w:tcPr>
          <w:p w14:paraId="736D7F56" w14:textId="26FA2E22"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4ABB065F" w14:textId="66C8A03F"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03F0355E" w14:textId="39B87F2F"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t>1.0</w:t>
            </w:r>
          </w:p>
        </w:tc>
      </w:tr>
      <w:tr w:rsidR="00F212DD" w:rsidRPr="001F7F8D" w14:paraId="1F14FD3E" w14:textId="77777777" w:rsidTr="00E34115">
        <w:trPr>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6A13EF67" w14:textId="75F3EFEF" w:rsidR="00F212DD" w:rsidRPr="001F7F8D" w:rsidRDefault="00F212DD" w:rsidP="003841E1">
            <w:pPr>
              <w:pStyle w:val="TableHeading"/>
            </w:pPr>
            <w:r>
              <w:rPr>
                <w:b/>
                <w:color w:val="FFFFFF"/>
                <w:sz w:val="20"/>
                <w:szCs w:val="20"/>
                <w:shd w:val="clear" w:color="auto" w:fill="A5A5A5"/>
              </w:rPr>
              <w:t>4.8</w:t>
            </w:r>
          </w:p>
        </w:tc>
        <w:tc>
          <w:tcPr>
            <w:tcW w:w="4962" w:type="dxa"/>
            <w:shd w:val="clear" w:color="auto" w:fill="auto"/>
            <w:vAlign w:val="center"/>
          </w:tcPr>
          <w:p w14:paraId="19D438CF" w14:textId="2A489711" w:rsidR="00F212DD" w:rsidRPr="001F7F8D" w:rsidRDefault="00F212DD" w:rsidP="001C5B6E">
            <w:pPr>
              <w:pStyle w:val="TableBody"/>
              <w:cnfStyle w:val="000000000000" w:firstRow="0" w:lastRow="0" w:firstColumn="0" w:lastColumn="0" w:oddVBand="0" w:evenVBand="0" w:oddHBand="0" w:evenHBand="0" w:firstRowFirstColumn="0" w:firstRowLastColumn="0" w:lastRowFirstColumn="0" w:lastRowLastColumn="0"/>
              <w:rPr>
                <w:sz w:val="18"/>
                <w:szCs w:val="18"/>
              </w:rPr>
            </w:pPr>
            <w:r>
              <w:t>Verify that access controls fail securely.</w:t>
            </w:r>
          </w:p>
        </w:tc>
        <w:tc>
          <w:tcPr>
            <w:tcW w:w="807" w:type="dxa"/>
            <w:shd w:val="clear" w:color="auto" w:fill="FFC000"/>
            <w:vAlign w:val="center"/>
          </w:tcPr>
          <w:p w14:paraId="7D94105F" w14:textId="3DD828BD"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FFC000"/>
              </w:rPr>
              <w:t>✓</w:t>
            </w:r>
          </w:p>
        </w:tc>
        <w:tc>
          <w:tcPr>
            <w:tcW w:w="808" w:type="dxa"/>
            <w:shd w:val="clear" w:color="auto" w:fill="92D050"/>
            <w:vAlign w:val="center"/>
          </w:tcPr>
          <w:p w14:paraId="34450F0A" w14:textId="289FB207"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585EB64B" w14:textId="117D8871"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448435E9" w14:textId="17E81EFC"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t>1.0</w:t>
            </w:r>
          </w:p>
        </w:tc>
      </w:tr>
      <w:tr w:rsidR="00F212DD" w:rsidRPr="001F7F8D" w14:paraId="3122C549" w14:textId="77777777" w:rsidTr="00F212D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034405F3" w14:textId="3EF96B69" w:rsidR="00F212DD" w:rsidRPr="001F7F8D" w:rsidRDefault="00F212DD" w:rsidP="003841E1">
            <w:pPr>
              <w:pStyle w:val="TableHeading"/>
            </w:pPr>
            <w:r>
              <w:rPr>
                <w:b/>
                <w:color w:val="FFFFFF"/>
                <w:sz w:val="20"/>
                <w:szCs w:val="20"/>
                <w:shd w:val="clear" w:color="auto" w:fill="A5A5A5"/>
              </w:rPr>
              <w:t>4.9</w:t>
            </w:r>
          </w:p>
        </w:tc>
        <w:tc>
          <w:tcPr>
            <w:tcW w:w="4962" w:type="dxa"/>
            <w:shd w:val="clear" w:color="auto" w:fill="auto"/>
            <w:vAlign w:val="center"/>
          </w:tcPr>
          <w:p w14:paraId="63A4E742" w14:textId="019A6806" w:rsidR="00F212DD" w:rsidRPr="001F7F8D" w:rsidRDefault="00F212DD" w:rsidP="001C5B6E">
            <w:pPr>
              <w:pStyle w:val="TableBody"/>
              <w:cnfStyle w:val="000000100000" w:firstRow="0" w:lastRow="0" w:firstColumn="0" w:lastColumn="0" w:oddVBand="0" w:evenVBand="0" w:oddHBand="1" w:evenHBand="0" w:firstRowFirstColumn="0" w:firstRowLastColumn="0" w:lastRowFirstColumn="0" w:lastRowLastColumn="0"/>
              <w:rPr>
                <w:sz w:val="18"/>
                <w:szCs w:val="18"/>
              </w:rPr>
            </w:pPr>
            <w:r>
              <w:t>Verify that the same access control rules implied by the presentation layer are enforced on the server side.</w:t>
            </w:r>
          </w:p>
        </w:tc>
        <w:tc>
          <w:tcPr>
            <w:tcW w:w="807" w:type="dxa"/>
            <w:shd w:val="clear" w:color="auto" w:fill="FFC000"/>
            <w:vAlign w:val="center"/>
          </w:tcPr>
          <w:p w14:paraId="4848C0B8" w14:textId="1B956F98"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FFC000"/>
              </w:rPr>
              <w:t>✓</w:t>
            </w:r>
          </w:p>
        </w:tc>
        <w:tc>
          <w:tcPr>
            <w:tcW w:w="808" w:type="dxa"/>
            <w:shd w:val="clear" w:color="auto" w:fill="92D050"/>
            <w:vAlign w:val="center"/>
          </w:tcPr>
          <w:p w14:paraId="2A163959" w14:textId="4EE6E3A6"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31A2D164" w14:textId="0AB83CF3"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4E47BCCC" w14:textId="5906E5C8"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t>1.0</w:t>
            </w:r>
          </w:p>
        </w:tc>
      </w:tr>
      <w:tr w:rsidR="00F212DD" w:rsidRPr="001F7F8D" w14:paraId="2DF37DBA" w14:textId="77777777" w:rsidTr="00F212DD">
        <w:trPr>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1DF75FEE" w14:textId="78AA09A3" w:rsidR="00F212DD" w:rsidRPr="001F7F8D" w:rsidRDefault="00F212DD" w:rsidP="003841E1">
            <w:pPr>
              <w:pStyle w:val="TableHeading"/>
            </w:pPr>
            <w:r>
              <w:rPr>
                <w:b/>
                <w:color w:val="FFFFFF"/>
                <w:sz w:val="20"/>
                <w:szCs w:val="20"/>
                <w:shd w:val="clear" w:color="auto" w:fill="A5A5A5"/>
              </w:rPr>
              <w:t>4.10</w:t>
            </w:r>
          </w:p>
        </w:tc>
        <w:tc>
          <w:tcPr>
            <w:tcW w:w="4962" w:type="dxa"/>
            <w:shd w:val="clear" w:color="auto" w:fill="auto"/>
            <w:vAlign w:val="center"/>
          </w:tcPr>
          <w:p w14:paraId="36280235" w14:textId="2E40A635" w:rsidR="00F212DD" w:rsidRPr="001F7F8D" w:rsidRDefault="00F212DD" w:rsidP="001C5B6E">
            <w:pPr>
              <w:pStyle w:val="TableBody"/>
              <w:cnfStyle w:val="000000000000" w:firstRow="0" w:lastRow="0" w:firstColumn="0" w:lastColumn="0" w:oddVBand="0" w:evenVBand="0" w:oddHBand="0" w:evenHBand="0" w:firstRowFirstColumn="0" w:firstRowLastColumn="0" w:lastRowFirstColumn="0" w:lastRowLastColumn="0"/>
              <w:rPr>
                <w:sz w:val="18"/>
                <w:szCs w:val="18"/>
              </w:rPr>
            </w:pPr>
            <w:r>
              <w:t>Verify that all user and data attributes and policy information used by access controls cannot be manipulated by end users unless specifically authorized.</w:t>
            </w:r>
          </w:p>
        </w:tc>
        <w:tc>
          <w:tcPr>
            <w:tcW w:w="807" w:type="dxa"/>
            <w:shd w:val="clear" w:color="auto" w:fill="auto"/>
            <w:vAlign w:val="center"/>
          </w:tcPr>
          <w:p w14:paraId="37E96F71" w14:textId="4A80A850"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08" w:type="dxa"/>
            <w:shd w:val="clear" w:color="auto" w:fill="92D050"/>
            <w:vAlign w:val="center"/>
          </w:tcPr>
          <w:p w14:paraId="116500C5" w14:textId="0134F9A1"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6ADB3A50" w14:textId="685935B5"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77590A77" w14:textId="416E3EA4"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t>1.0</w:t>
            </w:r>
          </w:p>
        </w:tc>
      </w:tr>
      <w:tr w:rsidR="00F212DD" w:rsidRPr="001F7F8D" w14:paraId="68BF66F1" w14:textId="77777777" w:rsidTr="00F212D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712B2434" w14:textId="3D65EF5F" w:rsidR="00F212DD" w:rsidRPr="001F7F8D" w:rsidRDefault="00F212DD" w:rsidP="003841E1">
            <w:pPr>
              <w:pStyle w:val="TableHeading"/>
            </w:pPr>
            <w:r>
              <w:rPr>
                <w:b/>
                <w:color w:val="FFFFFF"/>
                <w:sz w:val="20"/>
                <w:szCs w:val="20"/>
                <w:shd w:val="clear" w:color="auto" w:fill="A5A5A5"/>
              </w:rPr>
              <w:t>4.11</w:t>
            </w:r>
          </w:p>
        </w:tc>
        <w:tc>
          <w:tcPr>
            <w:tcW w:w="4962" w:type="dxa"/>
            <w:shd w:val="clear" w:color="auto" w:fill="auto"/>
            <w:vAlign w:val="center"/>
          </w:tcPr>
          <w:p w14:paraId="1F18E4B7" w14:textId="0A9CE888" w:rsidR="00F212DD" w:rsidRPr="001F7F8D" w:rsidRDefault="00F212DD" w:rsidP="001C5B6E">
            <w:pPr>
              <w:pStyle w:val="TableBody"/>
              <w:cnfStyle w:val="000000100000" w:firstRow="0" w:lastRow="0" w:firstColumn="0" w:lastColumn="0" w:oddVBand="0" w:evenVBand="0" w:oddHBand="1" w:evenHBand="0" w:firstRowFirstColumn="0" w:firstRowLastColumn="0" w:lastRowFirstColumn="0" w:lastRowLastColumn="0"/>
              <w:rPr>
                <w:sz w:val="18"/>
                <w:szCs w:val="18"/>
              </w:rPr>
            </w:pPr>
            <w:r>
              <w:t>Verify that there is a centralized mechanism (including libraries that call external authorization services) for protecting access to each type of protected resource.</w:t>
            </w:r>
          </w:p>
        </w:tc>
        <w:tc>
          <w:tcPr>
            <w:tcW w:w="807" w:type="dxa"/>
            <w:shd w:val="clear" w:color="auto" w:fill="auto"/>
            <w:vAlign w:val="center"/>
          </w:tcPr>
          <w:p w14:paraId="190B03D8" w14:textId="06289864"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808" w:type="dxa"/>
            <w:shd w:val="clear" w:color="auto" w:fill="auto"/>
            <w:vAlign w:val="center"/>
          </w:tcPr>
          <w:p w14:paraId="569F3442" w14:textId="4EDAF8BC"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807" w:type="dxa"/>
            <w:shd w:val="clear" w:color="auto" w:fill="00B0F0"/>
            <w:vAlign w:val="center"/>
          </w:tcPr>
          <w:p w14:paraId="34A4AA0F" w14:textId="409154CA"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2C1CD260" w14:textId="226EA9BE"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t>1.0</w:t>
            </w:r>
          </w:p>
        </w:tc>
      </w:tr>
      <w:tr w:rsidR="00F212DD" w:rsidRPr="001F7F8D" w14:paraId="64C24C05" w14:textId="77777777" w:rsidTr="00E34115">
        <w:trPr>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11DD22FD" w14:textId="0A72A822" w:rsidR="00F212DD" w:rsidRPr="001F7F8D" w:rsidRDefault="00F212DD" w:rsidP="003841E1">
            <w:pPr>
              <w:pStyle w:val="TableHeading"/>
            </w:pPr>
            <w:r>
              <w:rPr>
                <w:b/>
                <w:color w:val="FFFFFF"/>
                <w:sz w:val="20"/>
                <w:szCs w:val="20"/>
                <w:shd w:val="clear" w:color="auto" w:fill="A5A5A5"/>
              </w:rPr>
              <w:t>4.12</w:t>
            </w:r>
          </w:p>
        </w:tc>
        <w:tc>
          <w:tcPr>
            <w:tcW w:w="4962" w:type="dxa"/>
            <w:shd w:val="clear" w:color="auto" w:fill="auto"/>
            <w:vAlign w:val="center"/>
          </w:tcPr>
          <w:p w14:paraId="6B940BEA" w14:textId="6BA8C61D" w:rsidR="00F212DD" w:rsidRPr="001F7F8D" w:rsidRDefault="00F212DD" w:rsidP="001C5B6E">
            <w:pPr>
              <w:pStyle w:val="TableBody"/>
              <w:cnfStyle w:val="000000000000" w:firstRow="0" w:lastRow="0" w:firstColumn="0" w:lastColumn="0" w:oddVBand="0" w:evenVBand="0" w:oddHBand="0" w:evenHBand="0" w:firstRowFirstColumn="0" w:firstRowLastColumn="0" w:lastRowFirstColumn="0" w:lastRowLastColumn="0"/>
              <w:rPr>
                <w:sz w:val="18"/>
                <w:szCs w:val="18"/>
              </w:rPr>
            </w:pPr>
            <w:r>
              <w:t>Verify that all access control decisions can be logged and all failed decisions are logged.</w:t>
            </w:r>
          </w:p>
        </w:tc>
        <w:tc>
          <w:tcPr>
            <w:tcW w:w="807" w:type="dxa"/>
            <w:shd w:val="clear" w:color="auto" w:fill="auto"/>
            <w:vAlign w:val="center"/>
          </w:tcPr>
          <w:p w14:paraId="2999FF34" w14:textId="5E6AE2EF"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08" w:type="dxa"/>
            <w:shd w:val="clear" w:color="auto" w:fill="92D050"/>
            <w:vAlign w:val="center"/>
          </w:tcPr>
          <w:p w14:paraId="13E036A6" w14:textId="44C5355B"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1B9D4018" w14:textId="5C9CB069"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7AB09EA0" w14:textId="02288982"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t>2.0</w:t>
            </w:r>
          </w:p>
        </w:tc>
      </w:tr>
      <w:tr w:rsidR="00F212DD" w:rsidRPr="001F7F8D" w14:paraId="43BD2E49" w14:textId="77777777" w:rsidTr="00E3411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0CEB4B3D" w14:textId="68300023" w:rsidR="00F212DD" w:rsidRPr="001F7F8D" w:rsidRDefault="00F212DD" w:rsidP="003841E1">
            <w:pPr>
              <w:pStyle w:val="TableHeading"/>
            </w:pPr>
            <w:r>
              <w:rPr>
                <w:b/>
                <w:color w:val="FFFFFF"/>
                <w:sz w:val="20"/>
                <w:szCs w:val="20"/>
                <w:shd w:val="clear" w:color="auto" w:fill="A5A5A5"/>
              </w:rPr>
              <w:lastRenderedPageBreak/>
              <w:t>4.13</w:t>
            </w:r>
          </w:p>
        </w:tc>
        <w:tc>
          <w:tcPr>
            <w:tcW w:w="4962" w:type="dxa"/>
            <w:shd w:val="clear" w:color="auto" w:fill="auto"/>
            <w:vAlign w:val="center"/>
          </w:tcPr>
          <w:p w14:paraId="39B21A75" w14:textId="14823C9A" w:rsidR="00F212DD" w:rsidRPr="001F7F8D" w:rsidRDefault="00F212DD" w:rsidP="001C5B6E">
            <w:pPr>
              <w:pStyle w:val="TableBody"/>
              <w:cnfStyle w:val="000000100000" w:firstRow="0" w:lastRow="0" w:firstColumn="0" w:lastColumn="0" w:oddVBand="0" w:evenVBand="0" w:oddHBand="1" w:evenHBand="0" w:firstRowFirstColumn="0" w:firstRowLastColumn="0" w:lastRowFirstColumn="0" w:lastRowLastColumn="0"/>
              <w:rPr>
                <w:sz w:val="18"/>
                <w:szCs w:val="18"/>
              </w:rPr>
            </w:pPr>
            <w:r>
              <w:t xml:space="preserve">Verify that the application or framework uses strong random anti-CSRF tokens or has another transaction protection mechanism. </w:t>
            </w:r>
          </w:p>
        </w:tc>
        <w:tc>
          <w:tcPr>
            <w:tcW w:w="807" w:type="dxa"/>
            <w:shd w:val="clear" w:color="auto" w:fill="FFC000"/>
            <w:vAlign w:val="center"/>
          </w:tcPr>
          <w:p w14:paraId="00ADD64C" w14:textId="635B8A0E"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FFC000"/>
              </w:rPr>
              <w:t>✓</w:t>
            </w:r>
          </w:p>
        </w:tc>
        <w:tc>
          <w:tcPr>
            <w:tcW w:w="808" w:type="dxa"/>
            <w:shd w:val="clear" w:color="auto" w:fill="92D050"/>
            <w:vAlign w:val="center"/>
          </w:tcPr>
          <w:p w14:paraId="2802C248" w14:textId="49CC1812"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0CE3FF21" w14:textId="35C45457"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21BF5218" w14:textId="47E4535D"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t>2.0</w:t>
            </w:r>
          </w:p>
        </w:tc>
      </w:tr>
      <w:tr w:rsidR="00F212DD" w:rsidRPr="001F7F8D" w14:paraId="3D48F6D5" w14:textId="77777777" w:rsidTr="00F212DD">
        <w:trPr>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4BA57442" w14:textId="1D5EF4BF" w:rsidR="00F212DD" w:rsidRPr="001F7F8D" w:rsidRDefault="00F212DD" w:rsidP="003841E1">
            <w:pPr>
              <w:pStyle w:val="TableHeading"/>
            </w:pPr>
            <w:r>
              <w:rPr>
                <w:b/>
                <w:color w:val="FFFFFF"/>
                <w:sz w:val="20"/>
                <w:szCs w:val="20"/>
                <w:shd w:val="clear" w:color="auto" w:fill="A5A5A5"/>
              </w:rPr>
              <w:t>4.14</w:t>
            </w:r>
          </w:p>
        </w:tc>
        <w:tc>
          <w:tcPr>
            <w:tcW w:w="4962" w:type="dxa"/>
            <w:shd w:val="clear" w:color="auto" w:fill="auto"/>
            <w:vAlign w:val="center"/>
          </w:tcPr>
          <w:p w14:paraId="2569DFF2" w14:textId="5EE014AF" w:rsidR="00F212DD" w:rsidRPr="001F7F8D" w:rsidRDefault="00F212DD" w:rsidP="001C5B6E">
            <w:pPr>
              <w:pStyle w:val="TableBody"/>
              <w:cnfStyle w:val="000000000000" w:firstRow="0" w:lastRow="0" w:firstColumn="0" w:lastColumn="0" w:oddVBand="0" w:evenVBand="0" w:oddHBand="0" w:evenHBand="0" w:firstRowFirstColumn="0" w:firstRowLastColumn="0" w:lastRowFirstColumn="0" w:lastRowLastColumn="0"/>
              <w:rPr>
                <w:sz w:val="18"/>
                <w:szCs w:val="18"/>
              </w:rPr>
            </w:pPr>
            <w:r>
              <w:t>Verify the system can protect against aggregate or continuous access of secured functions, resources, or data. For example, consider the use of a resource governor to limit the number of edits per hour or to prevent the entire database from being scraped by an individual user.</w:t>
            </w:r>
          </w:p>
        </w:tc>
        <w:tc>
          <w:tcPr>
            <w:tcW w:w="807" w:type="dxa"/>
            <w:shd w:val="clear" w:color="auto" w:fill="auto"/>
            <w:vAlign w:val="center"/>
          </w:tcPr>
          <w:p w14:paraId="69C103D4" w14:textId="62AF5422"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08" w:type="dxa"/>
            <w:shd w:val="clear" w:color="auto" w:fill="92D050"/>
            <w:vAlign w:val="center"/>
          </w:tcPr>
          <w:p w14:paraId="2CBCCFB5" w14:textId="55865A7C"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6279179C" w14:textId="1E4A29E1"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5A8BB91A" w14:textId="1E35669F"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t>2.0</w:t>
            </w:r>
          </w:p>
        </w:tc>
      </w:tr>
      <w:tr w:rsidR="00F212DD" w:rsidRPr="001F7F8D" w14:paraId="2198F7BC" w14:textId="77777777" w:rsidTr="00F212D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6A237BF9" w14:textId="01AE98FD" w:rsidR="00F212DD" w:rsidRPr="001F7F8D" w:rsidRDefault="00F212DD" w:rsidP="003841E1">
            <w:pPr>
              <w:pStyle w:val="TableHeading"/>
            </w:pPr>
            <w:r>
              <w:rPr>
                <w:b/>
                <w:color w:val="FFFFFF"/>
                <w:sz w:val="20"/>
                <w:szCs w:val="20"/>
                <w:shd w:val="clear" w:color="auto" w:fill="A5A5A5"/>
              </w:rPr>
              <w:t>4.15</w:t>
            </w:r>
          </w:p>
        </w:tc>
        <w:tc>
          <w:tcPr>
            <w:tcW w:w="4962" w:type="dxa"/>
            <w:shd w:val="clear" w:color="auto" w:fill="auto"/>
            <w:vAlign w:val="center"/>
          </w:tcPr>
          <w:p w14:paraId="6E57DC5E" w14:textId="222FD05E" w:rsidR="00F212DD" w:rsidRPr="001F7F8D" w:rsidRDefault="00F212DD" w:rsidP="001C5B6E">
            <w:pPr>
              <w:pStyle w:val="TableBody"/>
              <w:cnfStyle w:val="000000100000" w:firstRow="0" w:lastRow="0" w:firstColumn="0" w:lastColumn="0" w:oddVBand="0" w:evenVBand="0" w:oddHBand="1" w:evenHBand="0" w:firstRowFirstColumn="0" w:firstRowLastColumn="0" w:lastRowFirstColumn="0" w:lastRowLastColumn="0"/>
              <w:rPr>
                <w:sz w:val="18"/>
                <w:szCs w:val="18"/>
              </w:rPr>
            </w:pPr>
            <w:r>
              <w:t>Verify the application has additional authorization (such as step up or adaptive authentication) for lower value systems, and / or segregation of duties for high value applications to enforce anti-fraud controls as per the risk of application and past fraud.</w:t>
            </w:r>
          </w:p>
        </w:tc>
        <w:tc>
          <w:tcPr>
            <w:tcW w:w="807" w:type="dxa"/>
            <w:shd w:val="clear" w:color="auto" w:fill="auto"/>
            <w:vAlign w:val="center"/>
          </w:tcPr>
          <w:p w14:paraId="3BADE4FB" w14:textId="77777777"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808" w:type="dxa"/>
            <w:shd w:val="clear" w:color="auto" w:fill="92D050"/>
            <w:vAlign w:val="center"/>
          </w:tcPr>
          <w:p w14:paraId="19363B24" w14:textId="1F59714E"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50879245" w14:textId="455C8EEF"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00B0F0"/>
              </w:rPr>
              <w:t>✓</w:t>
            </w:r>
          </w:p>
        </w:tc>
        <w:tc>
          <w:tcPr>
            <w:tcW w:w="808" w:type="dxa"/>
            <w:shd w:val="clear" w:color="auto" w:fill="E2EFD9" w:themeFill="accent6" w:themeFillTint="33"/>
            <w:vAlign w:val="center"/>
          </w:tcPr>
          <w:p w14:paraId="7C0331C3" w14:textId="0AE43940"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E2EFD9"/>
              </w:rPr>
              <w:t>3.0</w:t>
            </w:r>
          </w:p>
        </w:tc>
      </w:tr>
      <w:tr w:rsidR="00F212DD" w:rsidRPr="001F7F8D" w14:paraId="31E3B5C8" w14:textId="77777777" w:rsidTr="00F212DD">
        <w:trPr>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333221CC" w14:textId="7074F83B" w:rsidR="00F212DD" w:rsidRPr="001F7F8D" w:rsidRDefault="00F212DD" w:rsidP="003841E1">
            <w:pPr>
              <w:pStyle w:val="TableHeading"/>
            </w:pPr>
            <w:r>
              <w:rPr>
                <w:b/>
                <w:color w:val="FFFFFF"/>
                <w:sz w:val="20"/>
                <w:szCs w:val="20"/>
                <w:shd w:val="clear" w:color="auto" w:fill="A5A5A5"/>
              </w:rPr>
              <w:t>4.16</w:t>
            </w:r>
          </w:p>
        </w:tc>
        <w:tc>
          <w:tcPr>
            <w:tcW w:w="4962" w:type="dxa"/>
            <w:shd w:val="clear" w:color="auto" w:fill="auto"/>
            <w:vAlign w:val="center"/>
          </w:tcPr>
          <w:p w14:paraId="25474F7A" w14:textId="5263E12D" w:rsidR="00F212DD" w:rsidRPr="001F7F8D" w:rsidRDefault="00F212DD" w:rsidP="005E26AF">
            <w:pPr>
              <w:pStyle w:val="TableBody"/>
              <w:cnfStyle w:val="000000000000" w:firstRow="0" w:lastRow="0" w:firstColumn="0" w:lastColumn="0" w:oddVBand="0" w:evenVBand="0" w:oddHBand="0" w:evenHBand="0" w:firstRowFirstColumn="0" w:firstRowLastColumn="0" w:lastRowFirstColumn="0" w:lastRowLastColumn="0"/>
              <w:rPr>
                <w:sz w:val="18"/>
                <w:szCs w:val="18"/>
              </w:rPr>
            </w:pPr>
            <w:r>
              <w:t xml:space="preserve">Verify that the application correctly enforces context-sensitive authorisation so as to not allow unauthorised manipulation by means of parameter tampering. </w:t>
            </w:r>
          </w:p>
        </w:tc>
        <w:tc>
          <w:tcPr>
            <w:tcW w:w="807" w:type="dxa"/>
            <w:shd w:val="clear" w:color="auto" w:fill="FFC000"/>
            <w:vAlign w:val="center"/>
          </w:tcPr>
          <w:p w14:paraId="3BC0AFEC" w14:textId="5CC24AFF"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FFC000"/>
              </w:rPr>
              <w:t>✓</w:t>
            </w:r>
          </w:p>
        </w:tc>
        <w:tc>
          <w:tcPr>
            <w:tcW w:w="808" w:type="dxa"/>
            <w:shd w:val="clear" w:color="auto" w:fill="92D050"/>
            <w:vAlign w:val="center"/>
          </w:tcPr>
          <w:p w14:paraId="6A29B7D7" w14:textId="24C3F5B3"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5D7E9B67" w14:textId="0CB59E6F"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00B0F0"/>
              </w:rPr>
              <w:t>✓</w:t>
            </w:r>
          </w:p>
        </w:tc>
        <w:tc>
          <w:tcPr>
            <w:tcW w:w="808" w:type="dxa"/>
            <w:shd w:val="clear" w:color="auto" w:fill="E2EFD9" w:themeFill="accent6" w:themeFillTint="33"/>
            <w:vAlign w:val="center"/>
          </w:tcPr>
          <w:p w14:paraId="5D1CB8A0" w14:textId="2E8BC9F6"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E2EFD9"/>
              </w:rPr>
              <w:t>3.0</w:t>
            </w:r>
          </w:p>
        </w:tc>
      </w:tr>
    </w:tbl>
    <w:p w14:paraId="0A042810" w14:textId="77777777" w:rsidR="00E34115" w:rsidRDefault="00E34115" w:rsidP="00E34115"/>
    <w:p w14:paraId="5C819D51" w14:textId="77777777" w:rsidR="00E34115" w:rsidRDefault="00E34115" w:rsidP="00E34115">
      <w:pPr>
        <w:pStyle w:val="Heading2"/>
      </w:pPr>
      <w:bookmarkStart w:id="42" w:name="_Toc438078102"/>
      <w:r>
        <w:t>References</w:t>
      </w:r>
      <w:bookmarkEnd w:id="42"/>
    </w:p>
    <w:p w14:paraId="737D0C68" w14:textId="77777777" w:rsidR="00E34115" w:rsidRDefault="00E34115" w:rsidP="00E34115">
      <w:r w:rsidRPr="006317CA">
        <w:t>For more information, please see</w:t>
      </w:r>
      <w:r>
        <w:t>:</w:t>
      </w:r>
    </w:p>
    <w:p w14:paraId="20731CAD" w14:textId="12E4ABBD" w:rsidR="00F212DD" w:rsidRDefault="00F212DD" w:rsidP="00F212DD">
      <w:pPr>
        <w:pStyle w:val="ListParagraph"/>
        <w:numPr>
          <w:ilvl w:val="0"/>
          <w:numId w:val="28"/>
        </w:numPr>
      </w:pPr>
      <w:r>
        <w:rPr>
          <w:rFonts w:hint="eastAsia"/>
        </w:rPr>
        <w:t xml:space="preserve">OWASP Testing Guide 4.0: Authorization </w:t>
      </w:r>
      <w:hyperlink r:id="rId25" w:history="1">
        <w:r w:rsidRPr="00C44E0B">
          <w:rPr>
            <w:rStyle w:val="Hyperlink"/>
            <w:rFonts w:hint="eastAsia"/>
          </w:rPr>
          <w:t>https://www.owasp.org/index.php/Testing_for_Authorization</w:t>
        </w:r>
      </w:hyperlink>
      <w:r>
        <w:t xml:space="preserve"> </w:t>
      </w:r>
      <w:r>
        <w:rPr>
          <w:rFonts w:hint="eastAsia"/>
        </w:rPr>
        <w:t xml:space="preserve"> </w:t>
      </w:r>
    </w:p>
    <w:p w14:paraId="7B1FEF89" w14:textId="0824F30B" w:rsidR="00F212DD" w:rsidRDefault="00F212DD" w:rsidP="00F212DD">
      <w:pPr>
        <w:pStyle w:val="ListParagraph"/>
        <w:numPr>
          <w:ilvl w:val="0"/>
          <w:numId w:val="28"/>
        </w:numPr>
      </w:pPr>
      <w:r>
        <w:rPr>
          <w:rFonts w:hint="eastAsia"/>
        </w:rPr>
        <w:t xml:space="preserve">OWASP Cheat Sheet: Access Control </w:t>
      </w:r>
      <w:hyperlink r:id="rId26" w:history="1">
        <w:r w:rsidRPr="00C44E0B">
          <w:rPr>
            <w:rStyle w:val="Hyperlink"/>
            <w:rFonts w:hint="eastAsia"/>
          </w:rPr>
          <w:t>https://www.owasp.org/index.php/Access_Control_Cheat_Sheet</w:t>
        </w:r>
      </w:hyperlink>
      <w:r>
        <w:t xml:space="preserve"> </w:t>
      </w:r>
      <w:r>
        <w:rPr>
          <w:rFonts w:hint="eastAsia"/>
        </w:rPr>
        <w:t xml:space="preserve">  </w:t>
      </w:r>
    </w:p>
    <w:p w14:paraId="0BC6CCC0" w14:textId="77777777" w:rsidR="00F212DD" w:rsidRPr="006317CA" w:rsidRDefault="00F212DD" w:rsidP="00E34115"/>
    <w:p w14:paraId="5650D600" w14:textId="77777777" w:rsidR="00DF702A" w:rsidRDefault="00DF702A" w:rsidP="00BD5F80">
      <w:pPr>
        <w:rPr>
          <w:rFonts w:asciiTheme="majorHAnsi" w:eastAsiaTheme="majorEastAsia" w:hAnsiTheme="majorHAnsi" w:cstheme="majorBidi"/>
          <w:color w:val="2E74B5" w:themeColor="accent1" w:themeShade="BF"/>
          <w:sz w:val="32"/>
          <w:szCs w:val="32"/>
        </w:rPr>
      </w:pPr>
      <w:r>
        <w:br w:type="page"/>
      </w:r>
    </w:p>
    <w:p w14:paraId="762E9B95" w14:textId="4C7B05B2" w:rsidR="00DF702A" w:rsidRDefault="00DF702A" w:rsidP="00BD5F80">
      <w:pPr>
        <w:pStyle w:val="Heading1"/>
      </w:pPr>
      <w:bookmarkStart w:id="43" w:name="_Toc438078103"/>
      <w:r>
        <w:lastRenderedPageBreak/>
        <w:t xml:space="preserve">V5: Malicious </w:t>
      </w:r>
      <w:r w:rsidR="00C801A4">
        <w:t>i</w:t>
      </w:r>
      <w:r>
        <w:t xml:space="preserve">nput </w:t>
      </w:r>
      <w:r w:rsidR="00C801A4">
        <w:t>h</w:t>
      </w:r>
      <w:r>
        <w:t xml:space="preserve">andling </w:t>
      </w:r>
      <w:r w:rsidR="00C801A4">
        <w:t>v</w:t>
      </w:r>
      <w:r>
        <w:t xml:space="preserve">erification </w:t>
      </w:r>
      <w:r w:rsidR="00C801A4">
        <w:t>r</w:t>
      </w:r>
      <w:r>
        <w:t>equirements</w:t>
      </w:r>
      <w:bookmarkEnd w:id="43"/>
    </w:p>
    <w:p w14:paraId="2AF2BC7A" w14:textId="77777777" w:rsidR="00702571" w:rsidRDefault="00702571" w:rsidP="00702571">
      <w:pPr>
        <w:pStyle w:val="Heading2"/>
      </w:pPr>
      <w:bookmarkStart w:id="44" w:name="_Toc438078104"/>
      <w:r>
        <w:t>Control objective</w:t>
      </w:r>
      <w:bookmarkEnd w:id="44"/>
    </w:p>
    <w:p w14:paraId="7C7E6D02" w14:textId="77777777" w:rsidR="00C9160A" w:rsidRPr="00C9160A" w:rsidRDefault="00C9160A" w:rsidP="00945FEB">
      <w:r w:rsidRPr="00C9160A">
        <w:t xml:space="preserve">The most common web application security weakness is the failure to properly validate input coming from the client or from the environment before using it. This weakness leads to almost all of the major vulnerabilities in web applications, such as cross site scripting, SQL injection, interpreter injection, locale/Unicode attacks, file system attacks, and buffer overflows. </w:t>
      </w:r>
    </w:p>
    <w:p w14:paraId="1928DA8B" w14:textId="77777777" w:rsidR="00C9160A" w:rsidRPr="00C9160A" w:rsidRDefault="00C9160A" w:rsidP="00945FEB">
      <w:r w:rsidRPr="00C9160A">
        <w:t>Ensure that a verified application satisfies the following high level requirements:</w:t>
      </w:r>
    </w:p>
    <w:p w14:paraId="4F54C0DD" w14:textId="5E6142EF" w:rsidR="00C9160A" w:rsidRPr="00C9160A" w:rsidRDefault="00C9160A" w:rsidP="00945FEB">
      <w:pPr>
        <w:pStyle w:val="ListParagraph"/>
        <w:numPr>
          <w:ilvl w:val="0"/>
          <w:numId w:val="42"/>
        </w:numPr>
      </w:pPr>
      <w:r w:rsidRPr="00C9160A">
        <w:rPr>
          <w:rFonts w:hint="eastAsia"/>
        </w:rPr>
        <w:t xml:space="preserve">All input is validated to be correct and fit for the intended purpose. </w:t>
      </w:r>
    </w:p>
    <w:p w14:paraId="0177CB3C" w14:textId="5451A9FB" w:rsidR="00C9160A" w:rsidRPr="00C9160A" w:rsidRDefault="00C9160A" w:rsidP="00945FEB">
      <w:pPr>
        <w:pStyle w:val="ListParagraph"/>
        <w:numPr>
          <w:ilvl w:val="0"/>
          <w:numId w:val="42"/>
        </w:numPr>
      </w:pPr>
      <w:r w:rsidRPr="00C9160A">
        <w:rPr>
          <w:rFonts w:hint="eastAsia"/>
        </w:rPr>
        <w:t>Data from an external entity or client should never be trusted and should be handled accordingly.</w:t>
      </w:r>
    </w:p>
    <w:p w14:paraId="2D51829B" w14:textId="4FBE8E20" w:rsidR="00C801A4" w:rsidRDefault="00702571" w:rsidP="00D9138A">
      <w:pPr>
        <w:pStyle w:val="Heading2"/>
      </w:pPr>
      <w:bookmarkStart w:id="45" w:name="_Toc438078105"/>
      <w:r>
        <w:t>Requirements</w:t>
      </w:r>
      <w:bookmarkEnd w:id="45"/>
    </w:p>
    <w:tbl>
      <w:tblPr>
        <w:tblStyle w:val="GridTable5Dark-Accent3"/>
        <w:tblW w:w="5000" w:type="pct"/>
        <w:tblLayout w:type="fixed"/>
        <w:tblLook w:val="04A0" w:firstRow="1" w:lastRow="0" w:firstColumn="1" w:lastColumn="0" w:noHBand="0" w:noVBand="1"/>
      </w:tblPr>
      <w:tblGrid>
        <w:gridCol w:w="806"/>
        <w:gridCol w:w="5313"/>
        <w:gridCol w:w="722"/>
        <w:gridCol w:w="723"/>
        <w:gridCol w:w="723"/>
        <w:gridCol w:w="723"/>
      </w:tblGrid>
      <w:tr w:rsidR="00D9138A" w:rsidRPr="00D9138A" w14:paraId="76BA3029" w14:textId="77777777" w:rsidTr="00EC4172">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806" w:type="dxa"/>
            <w:vAlign w:val="center"/>
          </w:tcPr>
          <w:p w14:paraId="2B0C41A3" w14:textId="3BBB5008" w:rsidR="00C801A4" w:rsidRPr="00D9138A" w:rsidRDefault="00D9138A" w:rsidP="008B1965">
            <w:pPr>
              <w:pStyle w:val="TableHeading"/>
            </w:pPr>
            <w:r w:rsidRPr="00D9138A">
              <w:t>#</w:t>
            </w:r>
          </w:p>
        </w:tc>
        <w:tc>
          <w:tcPr>
            <w:tcW w:w="5313" w:type="dxa"/>
            <w:vAlign w:val="center"/>
          </w:tcPr>
          <w:p w14:paraId="103ECF14" w14:textId="77777777" w:rsidR="00C801A4" w:rsidRPr="00D9138A" w:rsidRDefault="00C801A4" w:rsidP="008B1965">
            <w:pPr>
              <w:pStyle w:val="TableHeading"/>
              <w:jc w:val="left"/>
              <w:cnfStyle w:val="100000000000" w:firstRow="1" w:lastRow="0" w:firstColumn="0" w:lastColumn="0" w:oddVBand="0" w:evenVBand="0" w:oddHBand="0" w:evenHBand="0" w:firstRowFirstColumn="0" w:firstRowLastColumn="0" w:lastRowFirstColumn="0" w:lastRowLastColumn="0"/>
            </w:pPr>
            <w:r w:rsidRPr="00D9138A">
              <w:t>Description</w:t>
            </w:r>
          </w:p>
        </w:tc>
        <w:tc>
          <w:tcPr>
            <w:tcW w:w="722" w:type="dxa"/>
            <w:vAlign w:val="center"/>
          </w:tcPr>
          <w:p w14:paraId="549AE2F8" w14:textId="77777777" w:rsidR="00C801A4" w:rsidRPr="00D9138A" w:rsidRDefault="00C801A4" w:rsidP="00EC4172">
            <w:pPr>
              <w:pStyle w:val="TableHeading"/>
              <w:cnfStyle w:val="100000000000" w:firstRow="1" w:lastRow="0" w:firstColumn="0" w:lastColumn="0" w:oddVBand="0" w:evenVBand="0" w:oddHBand="0" w:evenHBand="0" w:firstRowFirstColumn="0" w:firstRowLastColumn="0" w:lastRowFirstColumn="0" w:lastRowLastColumn="0"/>
            </w:pPr>
            <w:r w:rsidRPr="00D9138A">
              <w:t>1</w:t>
            </w:r>
          </w:p>
        </w:tc>
        <w:tc>
          <w:tcPr>
            <w:tcW w:w="723" w:type="dxa"/>
            <w:vAlign w:val="center"/>
          </w:tcPr>
          <w:p w14:paraId="5502207B" w14:textId="77777777" w:rsidR="00C801A4" w:rsidRPr="00D9138A" w:rsidRDefault="00C801A4" w:rsidP="00EC4172">
            <w:pPr>
              <w:pStyle w:val="TableHeading"/>
              <w:cnfStyle w:val="100000000000" w:firstRow="1" w:lastRow="0" w:firstColumn="0" w:lastColumn="0" w:oddVBand="0" w:evenVBand="0" w:oddHBand="0" w:evenHBand="0" w:firstRowFirstColumn="0" w:firstRowLastColumn="0" w:lastRowFirstColumn="0" w:lastRowLastColumn="0"/>
            </w:pPr>
            <w:r w:rsidRPr="00D9138A">
              <w:t>2</w:t>
            </w:r>
          </w:p>
        </w:tc>
        <w:tc>
          <w:tcPr>
            <w:tcW w:w="723" w:type="dxa"/>
            <w:vAlign w:val="center"/>
          </w:tcPr>
          <w:p w14:paraId="4DA4E719" w14:textId="77777777" w:rsidR="00C801A4" w:rsidRPr="00D9138A" w:rsidRDefault="00C801A4" w:rsidP="00EC4172">
            <w:pPr>
              <w:pStyle w:val="TableHeading"/>
              <w:cnfStyle w:val="100000000000" w:firstRow="1" w:lastRow="0" w:firstColumn="0" w:lastColumn="0" w:oddVBand="0" w:evenVBand="0" w:oddHBand="0" w:evenHBand="0" w:firstRowFirstColumn="0" w:firstRowLastColumn="0" w:lastRowFirstColumn="0" w:lastRowLastColumn="0"/>
            </w:pPr>
            <w:r w:rsidRPr="00D9138A">
              <w:t>3</w:t>
            </w:r>
          </w:p>
        </w:tc>
        <w:tc>
          <w:tcPr>
            <w:tcW w:w="723" w:type="dxa"/>
            <w:vAlign w:val="center"/>
          </w:tcPr>
          <w:p w14:paraId="4A4290CF" w14:textId="77777777" w:rsidR="00C801A4" w:rsidRPr="00D9138A" w:rsidRDefault="00C801A4" w:rsidP="00EC4172">
            <w:pPr>
              <w:pStyle w:val="TableHeading"/>
              <w:cnfStyle w:val="100000000000" w:firstRow="1" w:lastRow="0" w:firstColumn="0" w:lastColumn="0" w:oddVBand="0" w:evenVBand="0" w:oddHBand="0" w:evenHBand="0" w:firstRowFirstColumn="0" w:firstRowLastColumn="0" w:lastRowFirstColumn="0" w:lastRowLastColumn="0"/>
            </w:pPr>
            <w:r w:rsidRPr="00D9138A">
              <w:t>Since</w:t>
            </w:r>
          </w:p>
        </w:tc>
      </w:tr>
      <w:tr w:rsidR="00C9160A" w:rsidRPr="00F81480" w14:paraId="70402A1F" w14:textId="77777777" w:rsidTr="00EC417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4F67E6D8" w14:textId="689743B6" w:rsidR="00C9160A" w:rsidRPr="00F81480" w:rsidRDefault="00C9160A" w:rsidP="008B1965">
            <w:pPr>
              <w:pStyle w:val="TableHeading"/>
            </w:pPr>
            <w:r>
              <w:rPr>
                <w:b/>
                <w:color w:val="FFFFFF"/>
                <w:sz w:val="20"/>
                <w:szCs w:val="20"/>
                <w:shd w:val="clear" w:color="auto" w:fill="A5A5A5"/>
              </w:rPr>
              <w:t>5.1</w:t>
            </w:r>
          </w:p>
        </w:tc>
        <w:tc>
          <w:tcPr>
            <w:tcW w:w="5313" w:type="dxa"/>
            <w:shd w:val="clear" w:color="auto" w:fill="auto"/>
            <w:vAlign w:val="center"/>
          </w:tcPr>
          <w:p w14:paraId="600FCBED" w14:textId="0E0D7B75" w:rsidR="00C9160A" w:rsidRPr="00F81480" w:rsidRDefault="00C9160A" w:rsidP="001A6854">
            <w:pPr>
              <w:pStyle w:val="TableBody"/>
              <w:cnfStyle w:val="000000100000" w:firstRow="0" w:lastRow="0" w:firstColumn="0" w:lastColumn="0" w:oddVBand="0" w:evenVBand="0" w:oddHBand="1" w:evenHBand="0" w:firstRowFirstColumn="0" w:firstRowLastColumn="0" w:lastRowFirstColumn="0" w:lastRowLastColumn="0"/>
            </w:pPr>
            <w:r>
              <w:t>Verify that the runtime environment is not susceptible to buffer overflows, or that security controls prevent buffer overflows.</w:t>
            </w:r>
          </w:p>
        </w:tc>
        <w:tc>
          <w:tcPr>
            <w:tcW w:w="722" w:type="dxa"/>
            <w:shd w:val="clear" w:color="auto" w:fill="FFC000"/>
            <w:vAlign w:val="center"/>
          </w:tcPr>
          <w:p w14:paraId="590F2CAC" w14:textId="3645DEEB"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723" w:type="dxa"/>
            <w:shd w:val="clear" w:color="auto" w:fill="92D050"/>
            <w:vAlign w:val="center"/>
          </w:tcPr>
          <w:p w14:paraId="363199B4" w14:textId="3185A5AE"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27E2525A" w14:textId="6F31C28C"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auto"/>
            <w:vAlign w:val="center"/>
          </w:tcPr>
          <w:p w14:paraId="307E16DF" w14:textId="630179DB"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C9160A" w:rsidRPr="00F81480" w14:paraId="5C3074BF" w14:textId="77777777" w:rsidTr="00C9160A">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7483C56F" w14:textId="4AACB048" w:rsidR="00C9160A" w:rsidRPr="00F81480" w:rsidRDefault="00C9160A" w:rsidP="008B1965">
            <w:pPr>
              <w:pStyle w:val="TableHeading"/>
            </w:pPr>
            <w:r>
              <w:rPr>
                <w:b/>
                <w:color w:val="FFFFFF"/>
                <w:sz w:val="20"/>
                <w:szCs w:val="20"/>
                <w:shd w:val="clear" w:color="auto" w:fill="A5A5A5"/>
              </w:rPr>
              <w:t>5.3</w:t>
            </w:r>
          </w:p>
        </w:tc>
        <w:tc>
          <w:tcPr>
            <w:tcW w:w="5313" w:type="dxa"/>
            <w:shd w:val="clear" w:color="auto" w:fill="auto"/>
            <w:vAlign w:val="center"/>
          </w:tcPr>
          <w:p w14:paraId="7E3A303A" w14:textId="5DF39F4F" w:rsidR="00C9160A" w:rsidRPr="00F81480" w:rsidRDefault="00C9160A" w:rsidP="001A6854">
            <w:pPr>
              <w:pStyle w:val="TableBody"/>
              <w:cnfStyle w:val="000000000000" w:firstRow="0" w:lastRow="0" w:firstColumn="0" w:lastColumn="0" w:oddVBand="0" w:evenVBand="0" w:oddHBand="0" w:evenHBand="0" w:firstRowFirstColumn="0" w:firstRowLastColumn="0" w:lastRowFirstColumn="0" w:lastRowLastColumn="0"/>
            </w:pPr>
            <w:r>
              <w:t>Verify that server side input validation failures result in request rejection and are logged.</w:t>
            </w:r>
          </w:p>
        </w:tc>
        <w:tc>
          <w:tcPr>
            <w:tcW w:w="722" w:type="dxa"/>
            <w:shd w:val="clear" w:color="auto" w:fill="FFC000"/>
            <w:vAlign w:val="center"/>
          </w:tcPr>
          <w:p w14:paraId="1959197C" w14:textId="66337BC7"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723" w:type="dxa"/>
            <w:shd w:val="clear" w:color="auto" w:fill="92D050"/>
            <w:vAlign w:val="center"/>
          </w:tcPr>
          <w:p w14:paraId="0A3359A1" w14:textId="60207894"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723" w:type="dxa"/>
            <w:shd w:val="clear" w:color="auto" w:fill="00B0F0"/>
            <w:vAlign w:val="center"/>
          </w:tcPr>
          <w:p w14:paraId="6F023613" w14:textId="58BEA632"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auto"/>
            <w:vAlign w:val="center"/>
          </w:tcPr>
          <w:p w14:paraId="42E166C5" w14:textId="24FAC39A"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C9160A" w:rsidRPr="00F81480" w14:paraId="78A206BD" w14:textId="77777777" w:rsidTr="00EC417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689CE18B" w14:textId="432EB2F4" w:rsidR="00C9160A" w:rsidRPr="00F81480" w:rsidRDefault="00C9160A" w:rsidP="008B1965">
            <w:pPr>
              <w:pStyle w:val="TableHeading"/>
            </w:pPr>
            <w:r>
              <w:rPr>
                <w:b/>
                <w:color w:val="FFFFFF"/>
                <w:sz w:val="20"/>
                <w:szCs w:val="20"/>
                <w:shd w:val="clear" w:color="auto" w:fill="A5A5A5"/>
              </w:rPr>
              <w:t>5.5</w:t>
            </w:r>
          </w:p>
        </w:tc>
        <w:tc>
          <w:tcPr>
            <w:tcW w:w="5313" w:type="dxa"/>
            <w:shd w:val="clear" w:color="auto" w:fill="auto"/>
            <w:vAlign w:val="center"/>
          </w:tcPr>
          <w:p w14:paraId="65857C1E" w14:textId="71940378" w:rsidR="00C9160A" w:rsidRPr="00F81480" w:rsidRDefault="00C9160A" w:rsidP="001A6854">
            <w:pPr>
              <w:pStyle w:val="TableBody"/>
              <w:cnfStyle w:val="000000100000" w:firstRow="0" w:lastRow="0" w:firstColumn="0" w:lastColumn="0" w:oddVBand="0" w:evenVBand="0" w:oddHBand="1" w:evenHBand="0" w:firstRowFirstColumn="0" w:firstRowLastColumn="0" w:lastRowFirstColumn="0" w:lastRowLastColumn="0"/>
            </w:pPr>
            <w:r>
              <w:t xml:space="preserve">Verify that input validation routines are enforced on the server side. </w:t>
            </w:r>
          </w:p>
        </w:tc>
        <w:tc>
          <w:tcPr>
            <w:tcW w:w="722" w:type="dxa"/>
            <w:shd w:val="clear" w:color="auto" w:fill="FFC000"/>
            <w:vAlign w:val="center"/>
          </w:tcPr>
          <w:p w14:paraId="4CF776F2" w14:textId="565601B6"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723" w:type="dxa"/>
            <w:shd w:val="clear" w:color="auto" w:fill="92D050"/>
            <w:vAlign w:val="center"/>
          </w:tcPr>
          <w:p w14:paraId="4C9AF8E8" w14:textId="3C8C8B58"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704BB1B2" w14:textId="76CA7BD8"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auto"/>
            <w:vAlign w:val="center"/>
          </w:tcPr>
          <w:p w14:paraId="22ECFC91" w14:textId="50FDF53E"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C9160A" w:rsidRPr="00F81480" w14:paraId="67A573BD" w14:textId="77777777" w:rsidTr="00C9160A">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7AE9661C" w14:textId="39B63B64" w:rsidR="00C9160A" w:rsidRPr="00F81480" w:rsidRDefault="00C9160A" w:rsidP="008B1965">
            <w:pPr>
              <w:pStyle w:val="TableHeading"/>
            </w:pPr>
            <w:r>
              <w:rPr>
                <w:b/>
                <w:color w:val="FFFFFF"/>
                <w:sz w:val="20"/>
                <w:szCs w:val="20"/>
                <w:shd w:val="clear" w:color="auto" w:fill="A5A5A5"/>
              </w:rPr>
              <w:t>5.6</w:t>
            </w:r>
          </w:p>
        </w:tc>
        <w:tc>
          <w:tcPr>
            <w:tcW w:w="5313" w:type="dxa"/>
            <w:shd w:val="clear" w:color="auto" w:fill="auto"/>
            <w:vAlign w:val="center"/>
          </w:tcPr>
          <w:p w14:paraId="66FF3E46" w14:textId="1F114C70" w:rsidR="00C9160A" w:rsidRPr="00F81480" w:rsidRDefault="00C9160A" w:rsidP="001A6854">
            <w:pPr>
              <w:pStyle w:val="TableBody"/>
              <w:cnfStyle w:val="000000000000" w:firstRow="0" w:lastRow="0" w:firstColumn="0" w:lastColumn="0" w:oddVBand="0" w:evenVBand="0" w:oddHBand="0" w:evenHBand="0" w:firstRowFirstColumn="0" w:firstRowLastColumn="0" w:lastRowFirstColumn="0" w:lastRowLastColumn="0"/>
            </w:pPr>
            <w:r>
              <w:t>Verify that a single input validation control is used by the application for each type of data that is accepted.</w:t>
            </w:r>
          </w:p>
        </w:tc>
        <w:tc>
          <w:tcPr>
            <w:tcW w:w="722" w:type="dxa"/>
            <w:shd w:val="clear" w:color="auto" w:fill="auto"/>
            <w:vAlign w:val="center"/>
          </w:tcPr>
          <w:p w14:paraId="6904F83E" w14:textId="77777777"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auto"/>
            <w:vAlign w:val="center"/>
          </w:tcPr>
          <w:p w14:paraId="7EB4432D" w14:textId="45D46782"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00B0F0"/>
            <w:vAlign w:val="center"/>
          </w:tcPr>
          <w:p w14:paraId="648221B0" w14:textId="75AE27BF"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auto"/>
            <w:vAlign w:val="center"/>
          </w:tcPr>
          <w:p w14:paraId="6F533F04" w14:textId="3537BA08"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C9160A" w:rsidRPr="00F81480" w14:paraId="43B1DD56" w14:textId="77777777" w:rsidTr="00EC417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5155FA18" w14:textId="35E89142" w:rsidR="00C9160A" w:rsidRPr="00F81480" w:rsidRDefault="00C9160A" w:rsidP="008B1965">
            <w:pPr>
              <w:pStyle w:val="TableHeading"/>
            </w:pPr>
            <w:r>
              <w:rPr>
                <w:b/>
                <w:color w:val="FFFFFF"/>
                <w:sz w:val="20"/>
                <w:szCs w:val="20"/>
                <w:shd w:val="clear" w:color="auto" w:fill="A5A5A5"/>
              </w:rPr>
              <w:t>5.10</w:t>
            </w:r>
          </w:p>
        </w:tc>
        <w:tc>
          <w:tcPr>
            <w:tcW w:w="5313" w:type="dxa"/>
            <w:shd w:val="clear" w:color="auto" w:fill="auto"/>
            <w:vAlign w:val="center"/>
          </w:tcPr>
          <w:p w14:paraId="6A683BCA" w14:textId="36196E57" w:rsidR="00C9160A" w:rsidRPr="00F81480" w:rsidRDefault="00C9160A" w:rsidP="001A6854">
            <w:pPr>
              <w:pStyle w:val="TableBody"/>
              <w:cnfStyle w:val="000000100000" w:firstRow="0" w:lastRow="0" w:firstColumn="0" w:lastColumn="0" w:oddVBand="0" w:evenVBand="0" w:oddHBand="1" w:evenHBand="0" w:firstRowFirstColumn="0" w:firstRowLastColumn="0" w:lastRowFirstColumn="0" w:lastRowLastColumn="0"/>
            </w:pPr>
            <w:r>
              <w:t xml:space="preserve">Verify that all SQL queries, HQL, OSQL, NOSQL and stored procedures, calling of stored procedures are protected by the use of prepared statements or query parameterization, and thus not susceptible to SQL injection </w:t>
            </w:r>
          </w:p>
        </w:tc>
        <w:tc>
          <w:tcPr>
            <w:tcW w:w="722" w:type="dxa"/>
            <w:shd w:val="clear" w:color="auto" w:fill="FFC000"/>
            <w:vAlign w:val="center"/>
          </w:tcPr>
          <w:p w14:paraId="3BCAA2C1" w14:textId="08AABF86"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723" w:type="dxa"/>
            <w:shd w:val="clear" w:color="auto" w:fill="92D050"/>
            <w:vAlign w:val="center"/>
          </w:tcPr>
          <w:p w14:paraId="67D28EF1" w14:textId="198228D6"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13C2A2AC" w14:textId="31655337"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auto"/>
            <w:vAlign w:val="center"/>
          </w:tcPr>
          <w:p w14:paraId="2CE76246" w14:textId="173624AC"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C9160A" w:rsidRPr="00F81480" w14:paraId="02339599" w14:textId="77777777" w:rsidTr="00C9160A">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19851824" w14:textId="13299D19" w:rsidR="00C9160A" w:rsidRPr="00F81480" w:rsidRDefault="00C9160A" w:rsidP="008B1965">
            <w:pPr>
              <w:pStyle w:val="TableHeading"/>
            </w:pPr>
            <w:r>
              <w:rPr>
                <w:b/>
                <w:color w:val="FFFFFF"/>
                <w:sz w:val="20"/>
                <w:szCs w:val="20"/>
                <w:shd w:val="clear" w:color="auto" w:fill="A5A5A5"/>
              </w:rPr>
              <w:t>5.11</w:t>
            </w:r>
          </w:p>
        </w:tc>
        <w:tc>
          <w:tcPr>
            <w:tcW w:w="5313" w:type="dxa"/>
            <w:shd w:val="clear" w:color="auto" w:fill="auto"/>
            <w:vAlign w:val="center"/>
          </w:tcPr>
          <w:p w14:paraId="21FBE623" w14:textId="3E7C8DEA" w:rsidR="00C9160A" w:rsidRPr="00F81480" w:rsidRDefault="00C9160A" w:rsidP="001A6854">
            <w:pPr>
              <w:pStyle w:val="TableBody"/>
              <w:cnfStyle w:val="000000000000" w:firstRow="0" w:lastRow="0" w:firstColumn="0" w:lastColumn="0" w:oddVBand="0" w:evenVBand="0" w:oddHBand="0" w:evenHBand="0" w:firstRowFirstColumn="0" w:firstRowLastColumn="0" w:lastRowFirstColumn="0" w:lastRowLastColumn="0"/>
            </w:pPr>
            <w:r>
              <w:t xml:space="preserve">Verify that the application is not susceptible to LDAP Injection, or that security controls prevent LDAP Injection. </w:t>
            </w:r>
          </w:p>
        </w:tc>
        <w:tc>
          <w:tcPr>
            <w:tcW w:w="722" w:type="dxa"/>
            <w:shd w:val="clear" w:color="auto" w:fill="FFC000"/>
            <w:vAlign w:val="center"/>
          </w:tcPr>
          <w:p w14:paraId="57B88403" w14:textId="4B5D2EF0"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723" w:type="dxa"/>
            <w:shd w:val="clear" w:color="auto" w:fill="92D050"/>
            <w:vAlign w:val="center"/>
          </w:tcPr>
          <w:p w14:paraId="5CAD42E0" w14:textId="50DE7A5D"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723" w:type="dxa"/>
            <w:shd w:val="clear" w:color="auto" w:fill="00B0F0"/>
            <w:vAlign w:val="center"/>
          </w:tcPr>
          <w:p w14:paraId="7DEB78C4" w14:textId="02091F13"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auto"/>
            <w:vAlign w:val="center"/>
          </w:tcPr>
          <w:p w14:paraId="4D84FEE6" w14:textId="32F9D4D9"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C9160A" w:rsidRPr="00F81480" w14:paraId="3CCDD3D2" w14:textId="77777777" w:rsidTr="00C916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0FFED278" w14:textId="35676479" w:rsidR="00C9160A" w:rsidRPr="00F81480" w:rsidRDefault="00C9160A" w:rsidP="008B1965">
            <w:pPr>
              <w:pStyle w:val="TableHeading"/>
            </w:pPr>
            <w:r>
              <w:rPr>
                <w:b/>
                <w:color w:val="FFFFFF"/>
                <w:sz w:val="20"/>
                <w:szCs w:val="20"/>
                <w:shd w:val="clear" w:color="auto" w:fill="A5A5A5"/>
              </w:rPr>
              <w:t>5.12</w:t>
            </w:r>
          </w:p>
        </w:tc>
        <w:tc>
          <w:tcPr>
            <w:tcW w:w="5313" w:type="dxa"/>
            <w:shd w:val="clear" w:color="auto" w:fill="auto"/>
            <w:vAlign w:val="center"/>
          </w:tcPr>
          <w:p w14:paraId="3DDD0ECD" w14:textId="5A86460E" w:rsidR="00C9160A" w:rsidRPr="00F81480" w:rsidRDefault="00C9160A" w:rsidP="001A6854">
            <w:pPr>
              <w:pStyle w:val="TableBody"/>
              <w:cnfStyle w:val="000000100000" w:firstRow="0" w:lastRow="0" w:firstColumn="0" w:lastColumn="0" w:oddVBand="0" w:evenVBand="0" w:oddHBand="1" w:evenHBand="0" w:firstRowFirstColumn="0" w:firstRowLastColumn="0" w:lastRowFirstColumn="0" w:lastRowLastColumn="0"/>
            </w:pPr>
            <w:r>
              <w:t>Verify that the application is not susceptible to OS Command Injection, or that security controls prevent OS Command Injection.</w:t>
            </w:r>
          </w:p>
        </w:tc>
        <w:tc>
          <w:tcPr>
            <w:tcW w:w="722" w:type="dxa"/>
            <w:shd w:val="clear" w:color="auto" w:fill="FFC000"/>
            <w:vAlign w:val="center"/>
          </w:tcPr>
          <w:p w14:paraId="648DAAB5" w14:textId="6C3A6797"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723" w:type="dxa"/>
            <w:shd w:val="clear" w:color="auto" w:fill="92D050"/>
            <w:vAlign w:val="center"/>
          </w:tcPr>
          <w:p w14:paraId="29DAD299" w14:textId="17A50A43"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4ACE0030" w14:textId="3187704D"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auto"/>
            <w:vAlign w:val="center"/>
          </w:tcPr>
          <w:p w14:paraId="5BEA0BA6" w14:textId="33EC0A26"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C9160A" w:rsidRPr="00F81480" w14:paraId="344500CF" w14:textId="77777777" w:rsidTr="00C9160A">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3F43E413" w14:textId="014E14EC" w:rsidR="00C9160A" w:rsidRPr="00F81480" w:rsidRDefault="00C9160A" w:rsidP="008B1965">
            <w:pPr>
              <w:pStyle w:val="TableHeading"/>
            </w:pPr>
            <w:r>
              <w:rPr>
                <w:b/>
                <w:color w:val="FFFFFF"/>
                <w:sz w:val="20"/>
                <w:szCs w:val="20"/>
                <w:shd w:val="clear" w:color="auto" w:fill="A5A5A5"/>
              </w:rPr>
              <w:lastRenderedPageBreak/>
              <w:t>5.13</w:t>
            </w:r>
          </w:p>
        </w:tc>
        <w:tc>
          <w:tcPr>
            <w:tcW w:w="5313" w:type="dxa"/>
            <w:shd w:val="clear" w:color="auto" w:fill="auto"/>
            <w:vAlign w:val="center"/>
          </w:tcPr>
          <w:p w14:paraId="2A917D01" w14:textId="2B854F4B" w:rsidR="00C9160A" w:rsidRPr="00F81480" w:rsidRDefault="00C9160A" w:rsidP="001A6854">
            <w:pPr>
              <w:pStyle w:val="TableBody"/>
              <w:cnfStyle w:val="000000000000" w:firstRow="0" w:lastRow="0" w:firstColumn="0" w:lastColumn="0" w:oddVBand="0" w:evenVBand="0" w:oddHBand="0" w:evenHBand="0" w:firstRowFirstColumn="0" w:firstRowLastColumn="0" w:lastRowFirstColumn="0" w:lastRowLastColumn="0"/>
            </w:pPr>
            <w:r>
              <w:t xml:space="preserve">Verify that the application is not susceptible to Remote File Inclusion (RFI) or Local File Inclusion (LFI) when content is used that is a path to a file. </w:t>
            </w:r>
          </w:p>
        </w:tc>
        <w:tc>
          <w:tcPr>
            <w:tcW w:w="722" w:type="dxa"/>
            <w:shd w:val="clear" w:color="auto" w:fill="FFC000"/>
            <w:vAlign w:val="center"/>
          </w:tcPr>
          <w:p w14:paraId="2A754982" w14:textId="343FB482"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723" w:type="dxa"/>
            <w:shd w:val="clear" w:color="auto" w:fill="92D050"/>
            <w:vAlign w:val="center"/>
          </w:tcPr>
          <w:p w14:paraId="7091D844" w14:textId="0AFCB06A"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723" w:type="dxa"/>
            <w:shd w:val="clear" w:color="auto" w:fill="00B0F0"/>
            <w:vAlign w:val="center"/>
          </w:tcPr>
          <w:p w14:paraId="262292F4" w14:textId="1B0891CA"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176C6400" w14:textId="32CDA1DA"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t>3.0</w:t>
            </w:r>
          </w:p>
        </w:tc>
      </w:tr>
      <w:tr w:rsidR="00C9160A" w:rsidRPr="00F81480" w14:paraId="31D52C4C" w14:textId="77777777" w:rsidTr="00C916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07D428C1" w14:textId="15C6F184" w:rsidR="00C9160A" w:rsidRPr="00F81480" w:rsidRDefault="00C9160A" w:rsidP="008B1965">
            <w:pPr>
              <w:pStyle w:val="TableHeading"/>
            </w:pPr>
            <w:r>
              <w:rPr>
                <w:b/>
                <w:color w:val="FFFFFF"/>
                <w:sz w:val="20"/>
                <w:szCs w:val="20"/>
                <w:shd w:val="clear" w:color="auto" w:fill="A5A5A5"/>
              </w:rPr>
              <w:t>5.14</w:t>
            </w:r>
          </w:p>
        </w:tc>
        <w:tc>
          <w:tcPr>
            <w:tcW w:w="5313" w:type="dxa"/>
            <w:shd w:val="clear" w:color="auto" w:fill="auto"/>
            <w:vAlign w:val="center"/>
          </w:tcPr>
          <w:p w14:paraId="712C1AB3" w14:textId="0C2C1176" w:rsidR="00C9160A" w:rsidRPr="00F81480" w:rsidRDefault="00C9160A" w:rsidP="001A6854">
            <w:pPr>
              <w:pStyle w:val="TableBody"/>
              <w:cnfStyle w:val="000000100000" w:firstRow="0" w:lastRow="0" w:firstColumn="0" w:lastColumn="0" w:oddVBand="0" w:evenVBand="0" w:oddHBand="1" w:evenHBand="0" w:firstRowFirstColumn="0" w:firstRowLastColumn="0" w:lastRowFirstColumn="0" w:lastRowLastColumn="0"/>
            </w:pPr>
            <w:r>
              <w:t xml:space="preserve">Verify that the application is not susceptible to common XML attacks, such as XPath query tampering, XML External Entity attacks, and XML injection attacks. </w:t>
            </w:r>
          </w:p>
        </w:tc>
        <w:tc>
          <w:tcPr>
            <w:tcW w:w="722" w:type="dxa"/>
            <w:shd w:val="clear" w:color="auto" w:fill="FFC000"/>
            <w:vAlign w:val="center"/>
          </w:tcPr>
          <w:p w14:paraId="440933C5" w14:textId="11A6960D"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723" w:type="dxa"/>
            <w:shd w:val="clear" w:color="auto" w:fill="92D050"/>
            <w:vAlign w:val="center"/>
          </w:tcPr>
          <w:p w14:paraId="3013F864" w14:textId="3ED73911"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092CD66B" w14:textId="61B5162E"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auto"/>
            <w:vAlign w:val="center"/>
          </w:tcPr>
          <w:p w14:paraId="182A824B" w14:textId="7B20D280" w:rsidR="00C9160A"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C9160A" w:rsidRPr="00F81480" w14:paraId="22C1A276" w14:textId="77777777" w:rsidTr="00EC4172">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563CD080" w14:textId="35387901" w:rsidR="00C9160A" w:rsidRPr="00F81480" w:rsidRDefault="00C9160A" w:rsidP="008B1965">
            <w:pPr>
              <w:pStyle w:val="TableHeading"/>
            </w:pPr>
            <w:r>
              <w:rPr>
                <w:b/>
                <w:color w:val="FFFFFF"/>
                <w:sz w:val="20"/>
                <w:szCs w:val="20"/>
                <w:shd w:val="clear" w:color="auto" w:fill="A5A5A5"/>
              </w:rPr>
              <w:t>5.15</w:t>
            </w:r>
          </w:p>
        </w:tc>
        <w:tc>
          <w:tcPr>
            <w:tcW w:w="5313" w:type="dxa"/>
            <w:shd w:val="clear" w:color="auto" w:fill="auto"/>
            <w:vAlign w:val="center"/>
          </w:tcPr>
          <w:p w14:paraId="7617AD64" w14:textId="5286E29F" w:rsidR="00C9160A" w:rsidRPr="00F81480" w:rsidRDefault="00C9160A" w:rsidP="001A6854">
            <w:pPr>
              <w:pStyle w:val="TableBody"/>
              <w:cnfStyle w:val="000000000000" w:firstRow="0" w:lastRow="0" w:firstColumn="0" w:lastColumn="0" w:oddVBand="0" w:evenVBand="0" w:oddHBand="0" w:evenHBand="0" w:firstRowFirstColumn="0" w:firstRowLastColumn="0" w:lastRowFirstColumn="0" w:lastRowLastColumn="0"/>
            </w:pPr>
            <w:r>
              <w:t>Ensure that all string variables placed into HTML or other web client code is either properly contextually encoded manually, or utilize templates that automatically encode contextually to ensure the application is not susceptible to reflected, stored and DOM Cross-Site Scripting (XSS) attacks.</w:t>
            </w:r>
          </w:p>
        </w:tc>
        <w:tc>
          <w:tcPr>
            <w:tcW w:w="722" w:type="dxa"/>
            <w:shd w:val="clear" w:color="auto" w:fill="FFC000"/>
            <w:vAlign w:val="center"/>
          </w:tcPr>
          <w:p w14:paraId="0563CEF1" w14:textId="1BB0BDA3"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723" w:type="dxa"/>
            <w:shd w:val="clear" w:color="auto" w:fill="92D050"/>
            <w:vAlign w:val="center"/>
          </w:tcPr>
          <w:p w14:paraId="61069F88" w14:textId="6667E1D1"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723" w:type="dxa"/>
            <w:shd w:val="clear" w:color="auto" w:fill="00B0F0"/>
            <w:vAlign w:val="center"/>
          </w:tcPr>
          <w:p w14:paraId="56231625" w14:textId="3A4EF355"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auto"/>
            <w:vAlign w:val="center"/>
          </w:tcPr>
          <w:p w14:paraId="1B157F4E" w14:textId="01D9C6A5"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C9160A" w:rsidRPr="00F81480" w14:paraId="63445BD4" w14:textId="77777777" w:rsidTr="00C916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79825B83" w14:textId="1AA6555A" w:rsidR="00C9160A" w:rsidRPr="00F81480" w:rsidRDefault="00C9160A" w:rsidP="008B1965">
            <w:pPr>
              <w:pStyle w:val="TableHeading"/>
            </w:pPr>
            <w:r>
              <w:rPr>
                <w:b/>
                <w:color w:val="FFFFFF"/>
                <w:sz w:val="20"/>
                <w:szCs w:val="20"/>
                <w:shd w:val="clear" w:color="auto" w:fill="A5A5A5"/>
              </w:rPr>
              <w:t>5.16</w:t>
            </w:r>
          </w:p>
        </w:tc>
        <w:tc>
          <w:tcPr>
            <w:tcW w:w="5313" w:type="dxa"/>
            <w:shd w:val="clear" w:color="auto" w:fill="auto"/>
            <w:vAlign w:val="center"/>
          </w:tcPr>
          <w:p w14:paraId="18FD97D8" w14:textId="7A251404" w:rsidR="00C9160A" w:rsidRPr="00F81480" w:rsidRDefault="00C9160A" w:rsidP="00AF590F">
            <w:pPr>
              <w:pStyle w:val="TableBody"/>
              <w:cnfStyle w:val="000000100000" w:firstRow="0" w:lastRow="0" w:firstColumn="0" w:lastColumn="0" w:oddVBand="0" w:evenVBand="0" w:oddHBand="1" w:evenHBand="0" w:firstRowFirstColumn="0" w:firstRowLastColumn="0" w:lastRowFirstColumn="0" w:lastRowLastColumn="0"/>
            </w:pPr>
            <w:r>
              <w:t>If the application framework allows automatic mass parameter assignment (also called automatic variable binding) from the inbound request to a model, verify that security sensitive fields such as “</w:t>
            </w:r>
            <w:r>
              <w:rPr>
                <w:i/>
              </w:rPr>
              <w:t>accountBalance</w:t>
            </w:r>
            <w:r>
              <w:t>”, “</w:t>
            </w:r>
            <w:r>
              <w:rPr>
                <w:i/>
              </w:rPr>
              <w:t>role</w:t>
            </w:r>
            <w:r>
              <w:t>” or “</w:t>
            </w:r>
            <w:r>
              <w:rPr>
                <w:i/>
              </w:rPr>
              <w:t>password</w:t>
            </w:r>
            <w:r>
              <w:t>” are protected from malicious automatic binding.</w:t>
            </w:r>
          </w:p>
        </w:tc>
        <w:tc>
          <w:tcPr>
            <w:tcW w:w="722" w:type="dxa"/>
            <w:shd w:val="clear" w:color="auto" w:fill="auto"/>
            <w:vAlign w:val="center"/>
          </w:tcPr>
          <w:p w14:paraId="53B6F8A2" w14:textId="616EF307"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p>
        </w:tc>
        <w:tc>
          <w:tcPr>
            <w:tcW w:w="723" w:type="dxa"/>
            <w:shd w:val="clear" w:color="auto" w:fill="92D050"/>
            <w:vAlign w:val="center"/>
          </w:tcPr>
          <w:p w14:paraId="2D6D3D6A" w14:textId="7B7DE8BE"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52D9C7D3" w14:textId="2856B4A4"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auto"/>
            <w:vAlign w:val="center"/>
          </w:tcPr>
          <w:p w14:paraId="07D3CBF6" w14:textId="215CB58C"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C9160A" w:rsidRPr="00F81480" w14:paraId="01003591" w14:textId="77777777" w:rsidTr="00C9160A">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5083CE73" w14:textId="7CAD77A6" w:rsidR="00C9160A" w:rsidRPr="00F81480" w:rsidRDefault="00C9160A" w:rsidP="008B1965">
            <w:pPr>
              <w:pStyle w:val="TableHeading"/>
            </w:pPr>
            <w:r>
              <w:rPr>
                <w:b/>
                <w:color w:val="FFFFFF"/>
                <w:sz w:val="20"/>
                <w:szCs w:val="20"/>
                <w:shd w:val="clear" w:color="auto" w:fill="A5A5A5"/>
              </w:rPr>
              <w:t>5.17</w:t>
            </w:r>
          </w:p>
        </w:tc>
        <w:tc>
          <w:tcPr>
            <w:tcW w:w="5313" w:type="dxa"/>
            <w:shd w:val="clear" w:color="auto" w:fill="auto"/>
            <w:vAlign w:val="center"/>
          </w:tcPr>
          <w:p w14:paraId="6B93E3F9" w14:textId="25D41990" w:rsidR="00C9160A" w:rsidRPr="00F81480" w:rsidRDefault="00C9160A" w:rsidP="001A6854">
            <w:pPr>
              <w:pStyle w:val="TableBody"/>
              <w:cnfStyle w:val="000000000000" w:firstRow="0" w:lastRow="0" w:firstColumn="0" w:lastColumn="0" w:oddVBand="0" w:evenVBand="0" w:oddHBand="0" w:evenHBand="0" w:firstRowFirstColumn="0" w:firstRowLastColumn="0" w:lastRowFirstColumn="0" w:lastRowLastColumn="0"/>
            </w:pPr>
            <w:r>
              <w:t>Verify that the application has defenses against HTTP parameter pollution attacks, particularly if the application framework makes no distinction about the source of request parameters (GET, POST, cookies, headers, environment, etc.)</w:t>
            </w:r>
          </w:p>
        </w:tc>
        <w:tc>
          <w:tcPr>
            <w:tcW w:w="722" w:type="dxa"/>
            <w:shd w:val="clear" w:color="auto" w:fill="auto"/>
            <w:vAlign w:val="center"/>
          </w:tcPr>
          <w:p w14:paraId="239DAB43" w14:textId="114C8361"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92D050"/>
            <w:vAlign w:val="center"/>
          </w:tcPr>
          <w:p w14:paraId="72C00114" w14:textId="54E55F56"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723" w:type="dxa"/>
            <w:shd w:val="clear" w:color="auto" w:fill="00B0F0"/>
            <w:vAlign w:val="center"/>
          </w:tcPr>
          <w:p w14:paraId="4AF65101" w14:textId="7E873EA7"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auto"/>
            <w:vAlign w:val="center"/>
          </w:tcPr>
          <w:p w14:paraId="668E6D33" w14:textId="257B99C3"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C9160A" w:rsidRPr="00F81480" w14:paraId="0502AE61" w14:textId="77777777" w:rsidTr="00C916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0013AEB5" w14:textId="11C68285" w:rsidR="00C9160A" w:rsidRPr="00F81480" w:rsidRDefault="00C9160A" w:rsidP="008B1965">
            <w:pPr>
              <w:pStyle w:val="TableHeading"/>
            </w:pPr>
            <w:r>
              <w:rPr>
                <w:b/>
                <w:color w:val="FFFFFF"/>
                <w:sz w:val="20"/>
                <w:szCs w:val="20"/>
                <w:shd w:val="clear" w:color="auto" w:fill="A5A5A5"/>
              </w:rPr>
              <w:t>5.18</w:t>
            </w:r>
          </w:p>
        </w:tc>
        <w:tc>
          <w:tcPr>
            <w:tcW w:w="5313" w:type="dxa"/>
            <w:shd w:val="clear" w:color="auto" w:fill="auto"/>
            <w:vAlign w:val="center"/>
          </w:tcPr>
          <w:p w14:paraId="0E21FD9F" w14:textId="0789D008" w:rsidR="00C9160A" w:rsidRPr="00F81480" w:rsidRDefault="00C9160A" w:rsidP="00AF590F">
            <w:pPr>
              <w:pStyle w:val="TableBody"/>
              <w:cnfStyle w:val="000000100000" w:firstRow="0" w:lastRow="0" w:firstColumn="0" w:lastColumn="0" w:oddVBand="0" w:evenVBand="0" w:oddHBand="1" w:evenHBand="0" w:firstRowFirstColumn="0" w:firstRowLastColumn="0" w:lastRowFirstColumn="0" w:lastRowLastColumn="0"/>
            </w:pPr>
            <w:r>
              <w:t>Verify that client side validation is used as a second line of defense, in addition to server side validation.</w:t>
            </w:r>
          </w:p>
        </w:tc>
        <w:tc>
          <w:tcPr>
            <w:tcW w:w="722" w:type="dxa"/>
            <w:shd w:val="clear" w:color="auto" w:fill="auto"/>
            <w:vAlign w:val="center"/>
          </w:tcPr>
          <w:p w14:paraId="490B6DA6" w14:textId="2520CE26"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p>
        </w:tc>
        <w:tc>
          <w:tcPr>
            <w:tcW w:w="723" w:type="dxa"/>
            <w:shd w:val="clear" w:color="auto" w:fill="92D050"/>
            <w:vAlign w:val="center"/>
          </w:tcPr>
          <w:p w14:paraId="567A6572" w14:textId="4CFE80B9"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30929C82" w14:textId="5A9D0D6D"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038AF5C1" w14:textId="5618EEBB"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C9160A" w:rsidRPr="00F81480" w14:paraId="007A3CB9" w14:textId="77777777" w:rsidTr="00C9160A">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52E87ABB" w14:textId="158B5780" w:rsidR="00C9160A" w:rsidRPr="00F81480" w:rsidRDefault="00C9160A" w:rsidP="008B1965">
            <w:pPr>
              <w:pStyle w:val="TableHeading"/>
            </w:pPr>
            <w:r>
              <w:rPr>
                <w:b/>
                <w:color w:val="FFFFFF"/>
                <w:sz w:val="20"/>
                <w:szCs w:val="20"/>
                <w:shd w:val="clear" w:color="auto" w:fill="A5A5A5"/>
              </w:rPr>
              <w:t>5.19</w:t>
            </w:r>
          </w:p>
        </w:tc>
        <w:tc>
          <w:tcPr>
            <w:tcW w:w="5313" w:type="dxa"/>
            <w:shd w:val="clear" w:color="auto" w:fill="auto"/>
            <w:vAlign w:val="center"/>
          </w:tcPr>
          <w:p w14:paraId="3BB93A51" w14:textId="1DA87BA1" w:rsidR="00C9160A" w:rsidRPr="00F81480" w:rsidRDefault="00C9160A" w:rsidP="001A6854">
            <w:pPr>
              <w:pStyle w:val="TableBody"/>
              <w:cnfStyle w:val="000000000000" w:firstRow="0" w:lastRow="0" w:firstColumn="0" w:lastColumn="0" w:oddVBand="0" w:evenVBand="0" w:oddHBand="0" w:evenHBand="0" w:firstRowFirstColumn="0" w:firstRowLastColumn="0" w:lastRowFirstColumn="0" w:lastRowLastColumn="0"/>
            </w:pPr>
            <w:r>
              <w:t>Verify that all input data is validated, not only HTML form fields but all sources of input such as REST calls, query parameters, HTTP headers, cookies, batch files, RSS feeds, etc; using positive validation (whitelisting), then lesser forms of validation such as greylisting (eliminating known bad strings), or rejecting bad inputs (blacklisting).</w:t>
            </w:r>
          </w:p>
        </w:tc>
        <w:tc>
          <w:tcPr>
            <w:tcW w:w="722" w:type="dxa"/>
            <w:shd w:val="clear" w:color="auto" w:fill="auto"/>
            <w:vAlign w:val="center"/>
          </w:tcPr>
          <w:p w14:paraId="4BFEFBDC" w14:textId="77777777"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92D050"/>
            <w:vAlign w:val="center"/>
          </w:tcPr>
          <w:p w14:paraId="1010F6E0" w14:textId="639B96D1"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723" w:type="dxa"/>
            <w:shd w:val="clear" w:color="auto" w:fill="00B0F0"/>
            <w:vAlign w:val="center"/>
          </w:tcPr>
          <w:p w14:paraId="75DB9B94" w14:textId="62F5CD21"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04EC836A" w14:textId="0ACB58D6"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C9160A" w:rsidRPr="00F81480" w14:paraId="433030D9" w14:textId="77777777" w:rsidTr="00C916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651E576B" w14:textId="361BC829" w:rsidR="00C9160A" w:rsidRPr="00F81480" w:rsidRDefault="00C9160A" w:rsidP="008B1965">
            <w:pPr>
              <w:pStyle w:val="TableHeading"/>
            </w:pPr>
            <w:r>
              <w:rPr>
                <w:b/>
                <w:color w:val="FFFFFF"/>
                <w:sz w:val="20"/>
                <w:szCs w:val="20"/>
                <w:shd w:val="clear" w:color="auto" w:fill="A5A5A5"/>
              </w:rPr>
              <w:t>5.20</w:t>
            </w:r>
          </w:p>
        </w:tc>
        <w:tc>
          <w:tcPr>
            <w:tcW w:w="5313" w:type="dxa"/>
            <w:shd w:val="clear" w:color="auto" w:fill="auto"/>
            <w:vAlign w:val="center"/>
          </w:tcPr>
          <w:p w14:paraId="580C83B4" w14:textId="62DA8C22" w:rsidR="00C9160A" w:rsidRPr="00F81480" w:rsidRDefault="00C9160A" w:rsidP="001A6854">
            <w:pPr>
              <w:pStyle w:val="TableBody"/>
              <w:cnfStyle w:val="000000100000" w:firstRow="0" w:lastRow="0" w:firstColumn="0" w:lastColumn="0" w:oddVBand="0" w:evenVBand="0" w:oddHBand="1" w:evenHBand="0" w:firstRowFirstColumn="0" w:firstRowLastColumn="0" w:lastRowFirstColumn="0" w:lastRowLastColumn="0"/>
            </w:pPr>
            <w:r>
              <w:t xml:space="preserve">Verify that structured data is strongly typed and validated against a defined schema including allowed characters, length and pattern (e.g. credit card numbers or telephone, or validating that two related fields are reasonable, such as validating suburbs and zip or post codes match). </w:t>
            </w:r>
          </w:p>
        </w:tc>
        <w:tc>
          <w:tcPr>
            <w:tcW w:w="722" w:type="dxa"/>
            <w:shd w:val="clear" w:color="auto" w:fill="auto"/>
            <w:vAlign w:val="center"/>
          </w:tcPr>
          <w:p w14:paraId="73257671" w14:textId="77777777"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p>
        </w:tc>
        <w:tc>
          <w:tcPr>
            <w:tcW w:w="723" w:type="dxa"/>
            <w:shd w:val="clear" w:color="auto" w:fill="92D050"/>
            <w:vAlign w:val="center"/>
          </w:tcPr>
          <w:p w14:paraId="7F3DB606" w14:textId="753ED9E0"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7D7CF073" w14:textId="07396B4D"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3D2157C0" w14:textId="40D62571"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C9160A" w:rsidRPr="00F81480" w14:paraId="0815E221" w14:textId="77777777" w:rsidTr="00C9160A">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6C78360F" w14:textId="726729ED" w:rsidR="00C9160A" w:rsidRPr="00F81480" w:rsidRDefault="00C9160A" w:rsidP="008B1965">
            <w:pPr>
              <w:pStyle w:val="TableHeading"/>
            </w:pPr>
            <w:r>
              <w:rPr>
                <w:b/>
                <w:color w:val="FFFFFF"/>
                <w:sz w:val="20"/>
                <w:szCs w:val="20"/>
                <w:shd w:val="clear" w:color="auto" w:fill="A5A5A5"/>
              </w:rPr>
              <w:t>5.21</w:t>
            </w:r>
          </w:p>
        </w:tc>
        <w:tc>
          <w:tcPr>
            <w:tcW w:w="5313" w:type="dxa"/>
            <w:shd w:val="clear" w:color="auto" w:fill="auto"/>
            <w:vAlign w:val="center"/>
          </w:tcPr>
          <w:p w14:paraId="5ABEC7C6" w14:textId="7AC06D0B" w:rsidR="00C9160A" w:rsidRPr="00F81480" w:rsidRDefault="00C9160A" w:rsidP="00DF337E">
            <w:pPr>
              <w:pStyle w:val="TableBody"/>
              <w:cnfStyle w:val="000000000000" w:firstRow="0" w:lastRow="0" w:firstColumn="0" w:lastColumn="0" w:oddVBand="0" w:evenVBand="0" w:oddHBand="0" w:evenHBand="0" w:firstRowFirstColumn="0" w:firstRowLastColumn="0" w:lastRowFirstColumn="0" w:lastRowLastColumn="0"/>
            </w:pPr>
            <w:r>
              <w:t xml:space="preserve">Verify that unstructured data is sanitized to enforce generic safety measures such as allowed characters and length, and characters potentially harmful in given context should be escaped (e.g. natural names with Unicode or apostrophes, such as </w:t>
            </w:r>
            <w:r>
              <w:t>ねこ</w:t>
            </w:r>
            <w:r>
              <w:t xml:space="preserve"> or O'Hara)</w:t>
            </w:r>
          </w:p>
        </w:tc>
        <w:tc>
          <w:tcPr>
            <w:tcW w:w="722" w:type="dxa"/>
            <w:shd w:val="clear" w:color="auto" w:fill="auto"/>
            <w:vAlign w:val="center"/>
          </w:tcPr>
          <w:p w14:paraId="6402D2B7" w14:textId="155D4369"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92D050"/>
            <w:vAlign w:val="center"/>
          </w:tcPr>
          <w:p w14:paraId="5B5AA3E0" w14:textId="43243A41"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723" w:type="dxa"/>
            <w:shd w:val="clear" w:color="auto" w:fill="00B0F0"/>
            <w:vAlign w:val="center"/>
          </w:tcPr>
          <w:p w14:paraId="3F4DA9B5" w14:textId="5FDBA1CF"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21745CB9" w14:textId="07DB6602"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C9160A" w:rsidRPr="00F81480" w14:paraId="00167AF8" w14:textId="77777777" w:rsidTr="00C916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4A90B2F3" w14:textId="06E50C1C" w:rsidR="00C9160A" w:rsidRPr="00F81480" w:rsidRDefault="00C9160A" w:rsidP="008B1965">
            <w:pPr>
              <w:pStyle w:val="TableHeading"/>
            </w:pPr>
            <w:r>
              <w:rPr>
                <w:b/>
                <w:color w:val="FFFFFF"/>
                <w:sz w:val="20"/>
                <w:szCs w:val="20"/>
                <w:shd w:val="clear" w:color="auto" w:fill="A5A5A5"/>
              </w:rPr>
              <w:lastRenderedPageBreak/>
              <w:t>5.22</w:t>
            </w:r>
          </w:p>
        </w:tc>
        <w:tc>
          <w:tcPr>
            <w:tcW w:w="5313" w:type="dxa"/>
            <w:shd w:val="clear" w:color="auto" w:fill="auto"/>
            <w:vAlign w:val="center"/>
          </w:tcPr>
          <w:p w14:paraId="2C2DFF80" w14:textId="1C0E3630" w:rsidR="00C9160A" w:rsidRPr="00F81480" w:rsidRDefault="00C9160A" w:rsidP="001A6854">
            <w:pPr>
              <w:pStyle w:val="TableBody"/>
              <w:cnfStyle w:val="000000100000" w:firstRow="0" w:lastRow="0" w:firstColumn="0" w:lastColumn="0" w:oddVBand="0" w:evenVBand="0" w:oddHBand="1" w:evenHBand="0" w:firstRowFirstColumn="0" w:firstRowLastColumn="0" w:lastRowFirstColumn="0" w:lastRowLastColumn="0"/>
            </w:pPr>
            <w:r>
              <w:t xml:space="preserve">Make sure untrusted HTML from WYSIWYG editors or similar are properly sanitized with an HTML sanitizer and handle it appropriately according to the input validation task and encoding task. </w:t>
            </w:r>
          </w:p>
        </w:tc>
        <w:tc>
          <w:tcPr>
            <w:tcW w:w="722" w:type="dxa"/>
            <w:shd w:val="clear" w:color="auto" w:fill="FFC000"/>
            <w:vAlign w:val="center"/>
          </w:tcPr>
          <w:p w14:paraId="7BAFA890" w14:textId="684182C3"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723" w:type="dxa"/>
            <w:shd w:val="clear" w:color="auto" w:fill="92D050"/>
            <w:vAlign w:val="center"/>
          </w:tcPr>
          <w:p w14:paraId="1CE29F11" w14:textId="34425CF0"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3CFD014E" w14:textId="70F444D1"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5127D4AB" w14:textId="6600F9C3"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C9160A" w:rsidRPr="00F81480" w14:paraId="302E7331" w14:textId="77777777" w:rsidTr="00C9160A">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79781D35" w14:textId="4E7AA726" w:rsidR="00C9160A" w:rsidRPr="00F81480" w:rsidRDefault="00C9160A" w:rsidP="008B1965">
            <w:pPr>
              <w:pStyle w:val="TableHeading"/>
            </w:pPr>
            <w:r>
              <w:rPr>
                <w:b/>
                <w:color w:val="FFFFFF"/>
                <w:sz w:val="20"/>
                <w:szCs w:val="20"/>
                <w:shd w:val="clear" w:color="auto" w:fill="A5A5A5"/>
              </w:rPr>
              <w:t>5.23</w:t>
            </w:r>
          </w:p>
        </w:tc>
        <w:tc>
          <w:tcPr>
            <w:tcW w:w="5313" w:type="dxa"/>
            <w:shd w:val="clear" w:color="auto" w:fill="auto"/>
            <w:vAlign w:val="center"/>
          </w:tcPr>
          <w:p w14:paraId="10058566" w14:textId="526B3991" w:rsidR="00C9160A" w:rsidRPr="00F81480" w:rsidRDefault="00C9160A" w:rsidP="001A6854">
            <w:pPr>
              <w:pStyle w:val="TableBody"/>
              <w:cnfStyle w:val="000000000000" w:firstRow="0" w:lastRow="0" w:firstColumn="0" w:lastColumn="0" w:oddVBand="0" w:evenVBand="0" w:oddHBand="0" w:evenHBand="0" w:firstRowFirstColumn="0" w:firstRowLastColumn="0" w:lastRowFirstColumn="0" w:lastRowLastColumn="0"/>
            </w:pPr>
            <w:r>
              <w:t>For auto-escaping template technology, if UI escaping is disabled, ensure that HTML sanitization is enabled instead.</w:t>
            </w:r>
          </w:p>
        </w:tc>
        <w:tc>
          <w:tcPr>
            <w:tcW w:w="722" w:type="dxa"/>
            <w:shd w:val="clear" w:color="auto" w:fill="auto"/>
            <w:vAlign w:val="center"/>
          </w:tcPr>
          <w:p w14:paraId="3EDB6702" w14:textId="77777777"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92D050"/>
            <w:vAlign w:val="center"/>
          </w:tcPr>
          <w:p w14:paraId="020B801D" w14:textId="768C4491"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723" w:type="dxa"/>
            <w:shd w:val="clear" w:color="auto" w:fill="00B0F0"/>
            <w:vAlign w:val="center"/>
          </w:tcPr>
          <w:p w14:paraId="0E3E777C" w14:textId="7E2F6728"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0D7A8434" w14:textId="7B956CBA"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C9160A" w:rsidRPr="00F81480" w14:paraId="1252EE4C" w14:textId="77777777" w:rsidTr="00C916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0105F067" w14:textId="2E791DDF" w:rsidR="00C9160A" w:rsidRPr="00F81480" w:rsidRDefault="00C9160A" w:rsidP="008B1965">
            <w:pPr>
              <w:pStyle w:val="TableHeading"/>
            </w:pPr>
            <w:r>
              <w:rPr>
                <w:b/>
                <w:color w:val="FFFFFF"/>
                <w:sz w:val="20"/>
                <w:szCs w:val="20"/>
                <w:shd w:val="clear" w:color="auto" w:fill="A5A5A5"/>
              </w:rPr>
              <w:t>5.24</w:t>
            </w:r>
          </w:p>
        </w:tc>
        <w:tc>
          <w:tcPr>
            <w:tcW w:w="5313" w:type="dxa"/>
            <w:shd w:val="clear" w:color="auto" w:fill="auto"/>
            <w:vAlign w:val="center"/>
          </w:tcPr>
          <w:p w14:paraId="5BE44B79" w14:textId="777BC90D" w:rsidR="00C9160A" w:rsidRPr="00F81480" w:rsidRDefault="00C9160A" w:rsidP="001A6854">
            <w:pPr>
              <w:pStyle w:val="TableBody"/>
              <w:cnfStyle w:val="000000100000" w:firstRow="0" w:lastRow="0" w:firstColumn="0" w:lastColumn="0" w:oddVBand="0" w:evenVBand="0" w:oddHBand="1" w:evenHBand="0" w:firstRowFirstColumn="0" w:firstRowLastColumn="0" w:lastRowFirstColumn="0" w:lastRowLastColumn="0"/>
            </w:pPr>
            <w:r>
              <w:t>Verify that data transferred from one DOM context to another, uses safe JavaScript methods, such as using</w:t>
            </w:r>
            <w:r>
              <w:rPr>
                <w:color w:val="333333"/>
              </w:rPr>
              <w:t xml:space="preserve"> .innerText and .val.</w:t>
            </w:r>
          </w:p>
        </w:tc>
        <w:tc>
          <w:tcPr>
            <w:tcW w:w="722" w:type="dxa"/>
            <w:shd w:val="clear" w:color="auto" w:fill="auto"/>
            <w:vAlign w:val="center"/>
          </w:tcPr>
          <w:p w14:paraId="603059AB" w14:textId="77777777"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p>
        </w:tc>
        <w:tc>
          <w:tcPr>
            <w:tcW w:w="723" w:type="dxa"/>
            <w:shd w:val="clear" w:color="auto" w:fill="92D050"/>
            <w:vAlign w:val="center"/>
          </w:tcPr>
          <w:p w14:paraId="39ECCBF7" w14:textId="62DCFE24"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4C598A36" w14:textId="530EA62F"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22181E66" w14:textId="740A439F"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C9160A" w:rsidRPr="00F81480" w14:paraId="0341C77E" w14:textId="77777777" w:rsidTr="00EC4172">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128C98C7" w14:textId="48D10FD7" w:rsidR="00C9160A" w:rsidRPr="00F81480" w:rsidRDefault="00C9160A" w:rsidP="008B1965">
            <w:pPr>
              <w:pStyle w:val="TableHeading"/>
            </w:pPr>
            <w:r>
              <w:rPr>
                <w:b/>
                <w:color w:val="FFFFFF"/>
                <w:sz w:val="20"/>
                <w:szCs w:val="20"/>
                <w:shd w:val="clear" w:color="auto" w:fill="A5A5A5"/>
              </w:rPr>
              <w:t>5.25</w:t>
            </w:r>
          </w:p>
        </w:tc>
        <w:tc>
          <w:tcPr>
            <w:tcW w:w="5313" w:type="dxa"/>
            <w:shd w:val="clear" w:color="auto" w:fill="auto"/>
            <w:vAlign w:val="center"/>
          </w:tcPr>
          <w:p w14:paraId="36CDC27D" w14:textId="1759864C" w:rsidR="00C9160A" w:rsidRPr="00F81480" w:rsidRDefault="00C9160A" w:rsidP="001A6854">
            <w:pPr>
              <w:pStyle w:val="TableBody"/>
              <w:cnfStyle w:val="000000000000" w:firstRow="0" w:lastRow="0" w:firstColumn="0" w:lastColumn="0" w:oddVBand="0" w:evenVBand="0" w:oddHBand="0" w:evenHBand="0" w:firstRowFirstColumn="0" w:firstRowLastColumn="0" w:lastRowFirstColumn="0" w:lastRowLastColumn="0"/>
            </w:pPr>
            <w:r>
              <w:t>Verify when parsing JSON in browsers, that JSON.parse is used to parse JSON on the client. Do not use eval() to parse JSON on the client.</w:t>
            </w:r>
          </w:p>
        </w:tc>
        <w:tc>
          <w:tcPr>
            <w:tcW w:w="722" w:type="dxa"/>
            <w:shd w:val="clear" w:color="auto" w:fill="auto"/>
            <w:vAlign w:val="center"/>
          </w:tcPr>
          <w:p w14:paraId="0EAB1818" w14:textId="77777777"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92D050"/>
            <w:vAlign w:val="center"/>
          </w:tcPr>
          <w:p w14:paraId="54C80CA9" w14:textId="6081C742"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723" w:type="dxa"/>
            <w:shd w:val="clear" w:color="auto" w:fill="00B0F0"/>
            <w:vAlign w:val="center"/>
          </w:tcPr>
          <w:p w14:paraId="199A953A" w14:textId="6DC60AE9"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5A5B7FC6" w14:textId="619D87FA"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C9160A" w:rsidRPr="00F81480" w14:paraId="7AE50951" w14:textId="77777777" w:rsidTr="00EC417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0D8EEA38" w14:textId="73765B0F" w:rsidR="00C9160A" w:rsidRPr="00F81480" w:rsidRDefault="00C9160A" w:rsidP="008B1965">
            <w:pPr>
              <w:pStyle w:val="TableHeading"/>
            </w:pPr>
            <w:r>
              <w:rPr>
                <w:b/>
                <w:color w:val="FFFFFF"/>
                <w:sz w:val="20"/>
                <w:szCs w:val="20"/>
                <w:shd w:val="clear" w:color="auto" w:fill="A5A5A5"/>
              </w:rPr>
              <w:t>5.26</w:t>
            </w:r>
          </w:p>
        </w:tc>
        <w:tc>
          <w:tcPr>
            <w:tcW w:w="5313" w:type="dxa"/>
            <w:shd w:val="clear" w:color="auto" w:fill="auto"/>
            <w:vAlign w:val="center"/>
          </w:tcPr>
          <w:p w14:paraId="3EBC17B9" w14:textId="1E90351A" w:rsidR="00C9160A" w:rsidRPr="00F81480" w:rsidRDefault="00C9160A" w:rsidP="001A6854">
            <w:pPr>
              <w:pStyle w:val="TableBody"/>
              <w:cnfStyle w:val="000000100000" w:firstRow="0" w:lastRow="0" w:firstColumn="0" w:lastColumn="0" w:oddVBand="0" w:evenVBand="0" w:oddHBand="1" w:evenHBand="0" w:firstRowFirstColumn="0" w:firstRowLastColumn="0" w:lastRowFirstColumn="0" w:lastRowLastColumn="0"/>
            </w:pPr>
            <w:r>
              <w:t>Verify that authenticated data is cleared from client storage, such as the browser DOM, after the session is terminated.</w:t>
            </w:r>
          </w:p>
        </w:tc>
        <w:tc>
          <w:tcPr>
            <w:tcW w:w="722" w:type="dxa"/>
            <w:shd w:val="clear" w:color="auto" w:fill="auto"/>
            <w:vAlign w:val="center"/>
          </w:tcPr>
          <w:p w14:paraId="50E6F996" w14:textId="77777777"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p>
        </w:tc>
        <w:tc>
          <w:tcPr>
            <w:tcW w:w="723" w:type="dxa"/>
            <w:shd w:val="clear" w:color="auto" w:fill="92D050"/>
            <w:vAlign w:val="center"/>
          </w:tcPr>
          <w:p w14:paraId="4801C01D" w14:textId="1D51FA98"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06340376" w14:textId="6D074C05"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14758110" w14:textId="4BFC3B80"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bl>
    <w:p w14:paraId="275F1F7F" w14:textId="77777777" w:rsidR="00E34115" w:rsidRDefault="00E34115" w:rsidP="00E34115"/>
    <w:p w14:paraId="074825E1" w14:textId="77777777" w:rsidR="00E34115" w:rsidRDefault="00E34115" w:rsidP="00E34115">
      <w:pPr>
        <w:pStyle w:val="Heading2"/>
      </w:pPr>
      <w:bookmarkStart w:id="46" w:name="_Toc438078106"/>
      <w:r>
        <w:t>References</w:t>
      </w:r>
      <w:bookmarkEnd w:id="46"/>
    </w:p>
    <w:p w14:paraId="75E1DAF0" w14:textId="77777777" w:rsidR="00E34115" w:rsidRPr="006317CA" w:rsidRDefault="00E34115" w:rsidP="00C9160A">
      <w:r w:rsidRPr="006317CA">
        <w:t>For more information, please see</w:t>
      </w:r>
      <w:r>
        <w:t>:</w:t>
      </w:r>
    </w:p>
    <w:p w14:paraId="366145B2" w14:textId="028DB261" w:rsidR="00C9160A" w:rsidRPr="00C9160A" w:rsidRDefault="00C9160A" w:rsidP="00C9160A">
      <w:pPr>
        <w:pStyle w:val="ListParagraph"/>
        <w:numPr>
          <w:ilvl w:val="0"/>
          <w:numId w:val="25"/>
        </w:numPr>
      </w:pPr>
      <w:r w:rsidRPr="00C9160A">
        <w:rPr>
          <w:rFonts w:hint="eastAsia"/>
        </w:rPr>
        <w:t>OWASP Testing Guide 4.0: Input Validation Testing</w:t>
      </w:r>
      <w:r>
        <w:br/>
      </w:r>
      <w:hyperlink r:id="rId27" w:history="1">
        <w:r w:rsidRPr="00C44E0B">
          <w:rPr>
            <w:rStyle w:val="Hyperlink"/>
            <w:rFonts w:hint="eastAsia"/>
          </w:rPr>
          <w:t>https://www.owasp.org/index.php/Testing_for_Input_Validation</w:t>
        </w:r>
      </w:hyperlink>
      <w:r>
        <w:t xml:space="preserve"> </w:t>
      </w:r>
      <w:r w:rsidRPr="00C9160A">
        <w:rPr>
          <w:rFonts w:hint="eastAsia"/>
        </w:rPr>
        <w:t xml:space="preserve"> </w:t>
      </w:r>
    </w:p>
    <w:p w14:paraId="4CBB8332" w14:textId="7810CD53" w:rsidR="00C9160A" w:rsidRPr="00C9160A" w:rsidRDefault="00C9160A" w:rsidP="00C9160A">
      <w:pPr>
        <w:pStyle w:val="ListParagraph"/>
        <w:numPr>
          <w:ilvl w:val="0"/>
          <w:numId w:val="25"/>
        </w:numPr>
      </w:pPr>
      <w:r w:rsidRPr="00C9160A">
        <w:rPr>
          <w:rFonts w:hint="eastAsia"/>
        </w:rPr>
        <w:t xml:space="preserve">OWASP Cheat Sheet: Input Validation      </w:t>
      </w:r>
      <w:hyperlink r:id="rId28" w:history="1">
        <w:r w:rsidRPr="00C44E0B">
          <w:rPr>
            <w:rStyle w:val="Hyperlink"/>
            <w:rFonts w:hint="eastAsia"/>
          </w:rPr>
          <w:t>https://www.owasp.org/index.php/Input_Validation_Cheat_Sheet</w:t>
        </w:r>
      </w:hyperlink>
      <w:r>
        <w:t xml:space="preserve"> </w:t>
      </w:r>
    </w:p>
    <w:p w14:paraId="50A50495" w14:textId="492559FA" w:rsidR="00C9160A" w:rsidRPr="00C9160A" w:rsidRDefault="00C9160A" w:rsidP="00C9160A">
      <w:pPr>
        <w:pStyle w:val="ListParagraph"/>
        <w:numPr>
          <w:ilvl w:val="0"/>
          <w:numId w:val="25"/>
        </w:numPr>
      </w:pPr>
      <w:r w:rsidRPr="00C9160A">
        <w:rPr>
          <w:rFonts w:hint="eastAsia"/>
        </w:rPr>
        <w:t xml:space="preserve">OWASP Testing Guide 4.0: Testing for HTTP Parameter Pollution </w:t>
      </w:r>
      <w:hyperlink r:id="rId29" w:history="1">
        <w:r w:rsidRPr="00C44E0B">
          <w:rPr>
            <w:rStyle w:val="Hyperlink"/>
            <w:rFonts w:hint="eastAsia"/>
          </w:rPr>
          <w:t>https://www.owasp.org/index.php/Testing_for_HTTP_Parameter_pollution_%28OTG-INPVAL-004%29</w:t>
        </w:r>
      </w:hyperlink>
      <w:r>
        <w:t xml:space="preserve"> </w:t>
      </w:r>
      <w:r w:rsidRPr="00C9160A">
        <w:rPr>
          <w:rFonts w:hint="eastAsia"/>
        </w:rPr>
        <w:t xml:space="preserve"> </w:t>
      </w:r>
    </w:p>
    <w:p w14:paraId="65ADA5CA" w14:textId="7E30D908" w:rsidR="00C9160A" w:rsidRPr="00C9160A" w:rsidRDefault="00C9160A" w:rsidP="00C9160A">
      <w:pPr>
        <w:pStyle w:val="ListParagraph"/>
        <w:numPr>
          <w:ilvl w:val="0"/>
          <w:numId w:val="25"/>
        </w:numPr>
      </w:pPr>
      <w:r w:rsidRPr="00C9160A">
        <w:rPr>
          <w:rFonts w:hint="eastAsia"/>
        </w:rPr>
        <w:t xml:space="preserve">OWASP LDAP Injection Cheat Sheet </w:t>
      </w:r>
      <w:hyperlink r:id="rId30" w:history="1">
        <w:r w:rsidRPr="00C44E0B">
          <w:rPr>
            <w:rStyle w:val="Hyperlink"/>
            <w:rFonts w:hint="eastAsia"/>
          </w:rPr>
          <w:t>https://www.owasp.org/index.php/LDAP_Injection_Prevention_Cheat_Sheet</w:t>
        </w:r>
      </w:hyperlink>
      <w:r>
        <w:t xml:space="preserve"> </w:t>
      </w:r>
      <w:r w:rsidRPr="00C9160A">
        <w:rPr>
          <w:rFonts w:hint="eastAsia"/>
        </w:rPr>
        <w:t xml:space="preserve">  </w:t>
      </w:r>
    </w:p>
    <w:p w14:paraId="51BE122B" w14:textId="47EA297D" w:rsidR="00C9160A" w:rsidRPr="00C9160A" w:rsidRDefault="00C9160A" w:rsidP="00C9160A">
      <w:pPr>
        <w:pStyle w:val="ListParagraph"/>
        <w:numPr>
          <w:ilvl w:val="0"/>
          <w:numId w:val="25"/>
        </w:numPr>
      </w:pPr>
      <w:r w:rsidRPr="00C9160A">
        <w:rPr>
          <w:rFonts w:hint="eastAsia"/>
        </w:rPr>
        <w:t xml:space="preserve">OWASP Testing Guide 4.0: Client Side Testing </w:t>
      </w:r>
      <w:hyperlink r:id="rId31" w:history="1">
        <w:r w:rsidRPr="00C44E0B">
          <w:rPr>
            <w:rStyle w:val="Hyperlink"/>
            <w:rFonts w:hint="eastAsia"/>
          </w:rPr>
          <w:t>https://www.owasp.org/index.php/Client_Side_Testing</w:t>
        </w:r>
      </w:hyperlink>
      <w:r>
        <w:t xml:space="preserve"> </w:t>
      </w:r>
      <w:r w:rsidRPr="00C9160A">
        <w:rPr>
          <w:rFonts w:hint="eastAsia"/>
        </w:rPr>
        <w:t xml:space="preserve"> </w:t>
      </w:r>
    </w:p>
    <w:p w14:paraId="03CBE905" w14:textId="496EEFC8" w:rsidR="00C9160A" w:rsidRPr="00C9160A" w:rsidRDefault="00C9160A" w:rsidP="00C9160A">
      <w:pPr>
        <w:pStyle w:val="ListParagraph"/>
        <w:numPr>
          <w:ilvl w:val="0"/>
          <w:numId w:val="25"/>
        </w:numPr>
      </w:pPr>
      <w:r w:rsidRPr="00C9160A">
        <w:rPr>
          <w:rFonts w:hint="eastAsia"/>
        </w:rPr>
        <w:t xml:space="preserve">OWASP Cross Site Scripting Prevention Cheat Sheet </w:t>
      </w:r>
      <w:hyperlink r:id="rId32" w:history="1">
        <w:r w:rsidRPr="00C44E0B">
          <w:rPr>
            <w:rStyle w:val="Hyperlink"/>
            <w:rFonts w:hint="eastAsia"/>
          </w:rPr>
          <w:t>https://www.owasp.org/index.php/XSS_%28Cross_Site_Scripting%29_Prevention_Cheat_Sheet</w:t>
        </w:r>
      </w:hyperlink>
      <w:r>
        <w:t xml:space="preserve"> </w:t>
      </w:r>
      <w:r w:rsidRPr="00C9160A">
        <w:rPr>
          <w:rFonts w:hint="eastAsia"/>
        </w:rPr>
        <w:t xml:space="preserve"> </w:t>
      </w:r>
    </w:p>
    <w:p w14:paraId="4C4B39FC" w14:textId="6F8C3A0E" w:rsidR="00C9160A" w:rsidRPr="00C9160A" w:rsidRDefault="00C9160A" w:rsidP="00C9160A">
      <w:pPr>
        <w:pStyle w:val="ListParagraph"/>
        <w:numPr>
          <w:ilvl w:val="0"/>
          <w:numId w:val="25"/>
        </w:numPr>
      </w:pPr>
      <w:r w:rsidRPr="00C9160A">
        <w:rPr>
          <w:rFonts w:hint="eastAsia"/>
        </w:rPr>
        <w:lastRenderedPageBreak/>
        <w:t>OWASP Java Encoding Project</w:t>
      </w:r>
      <w:r>
        <w:br/>
      </w:r>
      <w:hyperlink r:id="rId33" w:history="1">
        <w:r w:rsidRPr="00C44E0B">
          <w:rPr>
            <w:rStyle w:val="Hyperlink"/>
          </w:rPr>
          <w:t>https://www.owasp.org/index.php/OWASP_Java_Encoder_Project</w:t>
        </w:r>
      </w:hyperlink>
      <w:r>
        <w:t xml:space="preserve"> </w:t>
      </w:r>
      <w:r w:rsidRPr="00C9160A">
        <w:t xml:space="preserve"> </w:t>
      </w:r>
    </w:p>
    <w:p w14:paraId="7CFC5BD3" w14:textId="77777777" w:rsidR="00C9160A" w:rsidRPr="00C9160A" w:rsidRDefault="00C9160A" w:rsidP="00C9160A">
      <w:r w:rsidRPr="00C9160A">
        <w:t>For more information on auto-escaping, please see</w:t>
      </w:r>
    </w:p>
    <w:p w14:paraId="785BA157" w14:textId="4A57CFEC" w:rsidR="00C9160A" w:rsidRPr="00C9160A" w:rsidRDefault="00C9160A" w:rsidP="00C9160A">
      <w:pPr>
        <w:pStyle w:val="ListParagraph"/>
        <w:numPr>
          <w:ilvl w:val="0"/>
          <w:numId w:val="26"/>
        </w:numPr>
      </w:pPr>
      <w:r w:rsidRPr="00C9160A">
        <w:rPr>
          <w:rFonts w:hint="eastAsia"/>
        </w:rPr>
        <w:t xml:space="preserve">Reducing XSS by way of Automatic Context-Aware Escaping in Template Systems </w:t>
      </w:r>
      <w:hyperlink r:id="rId34" w:history="1">
        <w:r w:rsidRPr="00C44E0B">
          <w:rPr>
            <w:rStyle w:val="Hyperlink"/>
            <w:rFonts w:hint="eastAsia"/>
          </w:rPr>
          <w:t>http://googleonlinesecurity.blogspot.com/2009/03/reducing-xss-by-way-of-automatic.html</w:t>
        </w:r>
      </w:hyperlink>
      <w:r>
        <w:t xml:space="preserve"> </w:t>
      </w:r>
      <w:r w:rsidRPr="00C9160A">
        <w:rPr>
          <w:rFonts w:hint="eastAsia"/>
        </w:rPr>
        <w:t xml:space="preserve"> </w:t>
      </w:r>
    </w:p>
    <w:p w14:paraId="6E4971D3" w14:textId="3A0A14B3" w:rsidR="00C9160A" w:rsidRPr="00C9160A" w:rsidRDefault="00C9160A" w:rsidP="00C9160A">
      <w:pPr>
        <w:pStyle w:val="ListParagraph"/>
        <w:numPr>
          <w:ilvl w:val="0"/>
          <w:numId w:val="26"/>
        </w:numPr>
      </w:pPr>
      <w:r w:rsidRPr="00C9160A">
        <w:rPr>
          <w:rFonts w:hint="eastAsia"/>
        </w:rPr>
        <w:t xml:space="preserve">AngularJS Strict Contextual Escaping </w:t>
      </w:r>
      <w:hyperlink r:id="rId35" w:history="1">
        <w:r w:rsidRPr="00C44E0B">
          <w:rPr>
            <w:rStyle w:val="Hyperlink"/>
            <w:rFonts w:hint="eastAsia"/>
          </w:rPr>
          <w:t>https://docs.angularjs.org/api/ng/service/$sce</w:t>
        </w:r>
      </w:hyperlink>
      <w:r>
        <w:t xml:space="preserve"> </w:t>
      </w:r>
      <w:r w:rsidRPr="00C9160A">
        <w:rPr>
          <w:rFonts w:hint="eastAsia"/>
        </w:rPr>
        <w:t xml:space="preserve"> </w:t>
      </w:r>
    </w:p>
    <w:p w14:paraId="09088048" w14:textId="74873EB8" w:rsidR="00737C79" w:rsidRDefault="00737C79" w:rsidP="00BD5F80">
      <w:pPr>
        <w:pStyle w:val="Heading1"/>
      </w:pPr>
      <w:bookmarkStart w:id="47" w:name="_Toc438078107"/>
      <w:r>
        <w:lastRenderedPageBreak/>
        <w:t xml:space="preserve">V6: Output encoding </w:t>
      </w:r>
      <w:r w:rsidR="008C0ECE">
        <w:t>/ escaping</w:t>
      </w:r>
      <w:bookmarkEnd w:id="47"/>
    </w:p>
    <w:p w14:paraId="262E0F51" w14:textId="46458F33" w:rsidR="00737C79" w:rsidRPr="009D1F1E" w:rsidRDefault="009D1F1E" w:rsidP="00737C79">
      <w:pPr>
        <w:rPr>
          <w:b/>
          <w:color w:val="FF0000"/>
        </w:rPr>
      </w:pPr>
      <w:r>
        <w:rPr>
          <w:b/>
          <w:color w:val="FF0000"/>
        </w:rPr>
        <w:t>This section was incorporated into V5 in Application Security Verification Standard 2.0. ASVS requirement 5.16 addresses contextual output encoding to help prevent Cross Site Scripting</w:t>
      </w:r>
      <w:r w:rsidR="00737C79" w:rsidRPr="009D1F1E">
        <w:rPr>
          <w:b/>
          <w:color w:val="FF0000"/>
        </w:rPr>
        <w:t xml:space="preserve">. </w:t>
      </w:r>
    </w:p>
    <w:p w14:paraId="409469E7" w14:textId="77777777" w:rsidR="00737C79" w:rsidRPr="00737C79" w:rsidRDefault="00737C79" w:rsidP="00737C79"/>
    <w:p w14:paraId="6AD2D503" w14:textId="79D0D512" w:rsidR="00DF702A" w:rsidRDefault="00DF702A" w:rsidP="00BD5F80">
      <w:pPr>
        <w:pStyle w:val="Heading1"/>
      </w:pPr>
      <w:bookmarkStart w:id="48" w:name="_Toc438078108"/>
      <w:r>
        <w:lastRenderedPageBreak/>
        <w:t xml:space="preserve">V7: Cryptography at </w:t>
      </w:r>
      <w:r w:rsidR="00C801A4">
        <w:t>r</w:t>
      </w:r>
      <w:r>
        <w:t xml:space="preserve">est </w:t>
      </w:r>
      <w:r w:rsidR="00C801A4">
        <w:t>v</w:t>
      </w:r>
      <w:r>
        <w:t xml:space="preserve">erification </w:t>
      </w:r>
      <w:r w:rsidR="00C801A4">
        <w:t>r</w:t>
      </w:r>
      <w:r>
        <w:t>equirements</w:t>
      </w:r>
      <w:bookmarkEnd w:id="48"/>
    </w:p>
    <w:p w14:paraId="6BD3EE88" w14:textId="77777777" w:rsidR="00702571" w:rsidRDefault="00702571" w:rsidP="00702571">
      <w:pPr>
        <w:pStyle w:val="Heading2"/>
      </w:pPr>
      <w:bookmarkStart w:id="49" w:name="_Toc438078109"/>
      <w:r>
        <w:t>Control objective</w:t>
      </w:r>
      <w:bookmarkEnd w:id="49"/>
    </w:p>
    <w:p w14:paraId="11AE6E14" w14:textId="77777777" w:rsidR="009D1F1E" w:rsidRDefault="009D1F1E" w:rsidP="00945FEB">
      <w:r>
        <w:t>Ensure that a verified application satisfies the following high level requirements:</w:t>
      </w:r>
    </w:p>
    <w:p w14:paraId="6BC1A12C" w14:textId="77777777" w:rsidR="009D1F1E" w:rsidRDefault="009D1F1E" w:rsidP="00945FEB">
      <w:pPr>
        <w:pStyle w:val="ListParagraph"/>
        <w:numPr>
          <w:ilvl w:val="0"/>
          <w:numId w:val="43"/>
        </w:numPr>
      </w:pPr>
      <w:r>
        <w:t xml:space="preserve">That all cryptographic modules fail in a secure manner and that errors are handled correctly. </w:t>
      </w:r>
    </w:p>
    <w:p w14:paraId="7E50FFC1" w14:textId="77777777" w:rsidR="009D1F1E" w:rsidRDefault="009D1F1E" w:rsidP="00945FEB">
      <w:pPr>
        <w:pStyle w:val="ListParagraph"/>
        <w:numPr>
          <w:ilvl w:val="0"/>
          <w:numId w:val="43"/>
        </w:numPr>
      </w:pPr>
      <w:r>
        <w:t>That a suitable random number generator is used when randomness is required.</w:t>
      </w:r>
    </w:p>
    <w:p w14:paraId="0470892D" w14:textId="77777777" w:rsidR="009D1F1E" w:rsidRDefault="009D1F1E" w:rsidP="00945FEB">
      <w:pPr>
        <w:pStyle w:val="ListParagraph"/>
        <w:numPr>
          <w:ilvl w:val="0"/>
          <w:numId w:val="43"/>
        </w:numPr>
      </w:pPr>
      <w:r>
        <w:t>That access to keys is managed in a secure way.</w:t>
      </w:r>
    </w:p>
    <w:p w14:paraId="26A9540F" w14:textId="3CDA8302" w:rsidR="00C801A4" w:rsidRDefault="00702571" w:rsidP="000449EC">
      <w:pPr>
        <w:pStyle w:val="Heading2"/>
      </w:pPr>
      <w:bookmarkStart w:id="50" w:name="_Toc438078110"/>
      <w:r>
        <w:t>Requirements</w:t>
      </w:r>
      <w:bookmarkEnd w:id="50"/>
    </w:p>
    <w:tbl>
      <w:tblPr>
        <w:tblStyle w:val="GridTable5Dark-Accent3"/>
        <w:tblW w:w="5000" w:type="pct"/>
        <w:tblLook w:val="04A0" w:firstRow="1" w:lastRow="0" w:firstColumn="1" w:lastColumn="0" w:noHBand="0" w:noVBand="1"/>
      </w:tblPr>
      <w:tblGrid>
        <w:gridCol w:w="910"/>
        <w:gridCol w:w="4363"/>
        <w:gridCol w:w="866"/>
        <w:gridCol w:w="866"/>
        <w:gridCol w:w="866"/>
        <w:gridCol w:w="1139"/>
      </w:tblGrid>
      <w:tr w:rsidR="00C801A4" w:rsidRPr="008B1965" w14:paraId="1B0FB82C" w14:textId="77777777" w:rsidTr="00F667E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10" w:type="dxa"/>
          </w:tcPr>
          <w:p w14:paraId="490A7846" w14:textId="752532C2" w:rsidR="00C801A4" w:rsidRPr="008B1965" w:rsidRDefault="008B1965" w:rsidP="0012539C">
            <w:pPr>
              <w:pStyle w:val="TableHeading"/>
              <w:rPr>
                <w:b/>
              </w:rPr>
            </w:pPr>
            <w:r>
              <w:rPr>
                <w:b/>
              </w:rPr>
              <w:t>#</w:t>
            </w:r>
          </w:p>
        </w:tc>
        <w:tc>
          <w:tcPr>
            <w:tcW w:w="4363" w:type="dxa"/>
            <w:vAlign w:val="center"/>
          </w:tcPr>
          <w:p w14:paraId="31B4F171" w14:textId="77777777" w:rsidR="00C801A4" w:rsidRPr="008B1965" w:rsidRDefault="00C801A4" w:rsidP="0012539C">
            <w:pPr>
              <w:pStyle w:val="TableHeading"/>
              <w:jc w:val="left"/>
              <w:cnfStyle w:val="100000000000" w:firstRow="1" w:lastRow="0" w:firstColumn="0" w:lastColumn="0" w:oddVBand="0" w:evenVBand="0" w:oddHBand="0" w:evenHBand="0" w:firstRowFirstColumn="0" w:firstRowLastColumn="0" w:lastRowFirstColumn="0" w:lastRowLastColumn="0"/>
              <w:rPr>
                <w:b/>
              </w:rPr>
            </w:pPr>
            <w:r w:rsidRPr="008B1965">
              <w:rPr>
                <w:b/>
              </w:rPr>
              <w:t>Description</w:t>
            </w:r>
          </w:p>
        </w:tc>
        <w:tc>
          <w:tcPr>
            <w:tcW w:w="866" w:type="dxa"/>
            <w:vAlign w:val="center"/>
          </w:tcPr>
          <w:p w14:paraId="059F57FE" w14:textId="77777777" w:rsidR="00C801A4" w:rsidRPr="008B1965" w:rsidRDefault="00C801A4" w:rsidP="00F667ED">
            <w:pPr>
              <w:pStyle w:val="TableHeading"/>
              <w:cnfStyle w:val="100000000000" w:firstRow="1" w:lastRow="0" w:firstColumn="0" w:lastColumn="0" w:oddVBand="0" w:evenVBand="0" w:oddHBand="0" w:evenHBand="0" w:firstRowFirstColumn="0" w:firstRowLastColumn="0" w:lastRowFirstColumn="0" w:lastRowLastColumn="0"/>
              <w:rPr>
                <w:b/>
              </w:rPr>
            </w:pPr>
            <w:r w:rsidRPr="008B1965">
              <w:rPr>
                <w:b/>
              </w:rPr>
              <w:t>1</w:t>
            </w:r>
          </w:p>
        </w:tc>
        <w:tc>
          <w:tcPr>
            <w:tcW w:w="866" w:type="dxa"/>
            <w:vAlign w:val="center"/>
          </w:tcPr>
          <w:p w14:paraId="4CFF59E1" w14:textId="77777777" w:rsidR="00C801A4" w:rsidRPr="008B1965" w:rsidRDefault="00C801A4" w:rsidP="00F667ED">
            <w:pPr>
              <w:pStyle w:val="TableHeading"/>
              <w:cnfStyle w:val="100000000000" w:firstRow="1" w:lastRow="0" w:firstColumn="0" w:lastColumn="0" w:oddVBand="0" w:evenVBand="0" w:oddHBand="0" w:evenHBand="0" w:firstRowFirstColumn="0" w:firstRowLastColumn="0" w:lastRowFirstColumn="0" w:lastRowLastColumn="0"/>
              <w:rPr>
                <w:b/>
              </w:rPr>
            </w:pPr>
            <w:r w:rsidRPr="008B1965">
              <w:rPr>
                <w:b/>
              </w:rPr>
              <w:t>2</w:t>
            </w:r>
          </w:p>
        </w:tc>
        <w:tc>
          <w:tcPr>
            <w:tcW w:w="866" w:type="dxa"/>
            <w:vAlign w:val="center"/>
          </w:tcPr>
          <w:p w14:paraId="7B27E5D3" w14:textId="77777777" w:rsidR="00C801A4" w:rsidRPr="008B1965" w:rsidRDefault="00C801A4" w:rsidP="00F667ED">
            <w:pPr>
              <w:pStyle w:val="TableHeading"/>
              <w:cnfStyle w:val="100000000000" w:firstRow="1" w:lastRow="0" w:firstColumn="0" w:lastColumn="0" w:oddVBand="0" w:evenVBand="0" w:oddHBand="0" w:evenHBand="0" w:firstRowFirstColumn="0" w:firstRowLastColumn="0" w:lastRowFirstColumn="0" w:lastRowLastColumn="0"/>
              <w:rPr>
                <w:b/>
              </w:rPr>
            </w:pPr>
            <w:r w:rsidRPr="008B1965">
              <w:rPr>
                <w:b/>
              </w:rPr>
              <w:t>3</w:t>
            </w:r>
          </w:p>
        </w:tc>
        <w:tc>
          <w:tcPr>
            <w:tcW w:w="1139" w:type="dxa"/>
            <w:vAlign w:val="center"/>
          </w:tcPr>
          <w:p w14:paraId="44A8CEBB" w14:textId="77777777" w:rsidR="00C801A4" w:rsidRPr="008B1965" w:rsidRDefault="00C801A4" w:rsidP="00F667ED">
            <w:pPr>
              <w:pStyle w:val="TableHeading"/>
              <w:cnfStyle w:val="100000000000" w:firstRow="1" w:lastRow="0" w:firstColumn="0" w:lastColumn="0" w:oddVBand="0" w:evenVBand="0" w:oddHBand="0" w:evenHBand="0" w:firstRowFirstColumn="0" w:firstRowLastColumn="0" w:lastRowFirstColumn="0" w:lastRowLastColumn="0"/>
              <w:rPr>
                <w:b/>
              </w:rPr>
            </w:pPr>
            <w:r w:rsidRPr="008B1965">
              <w:rPr>
                <w:b/>
              </w:rPr>
              <w:t>Since</w:t>
            </w:r>
          </w:p>
        </w:tc>
      </w:tr>
      <w:tr w:rsidR="00436A36" w:rsidRPr="003C7425" w14:paraId="6C17541F" w14:textId="77777777" w:rsidTr="00436A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443F638" w14:textId="5CC18E70" w:rsidR="00436A36" w:rsidRPr="002126FD" w:rsidRDefault="00436A36" w:rsidP="0012539C">
            <w:pPr>
              <w:pStyle w:val="TableHeading"/>
              <w:rPr>
                <w:b/>
              </w:rPr>
            </w:pPr>
            <w:r>
              <w:rPr>
                <w:b/>
                <w:color w:val="FFFFFF"/>
                <w:sz w:val="20"/>
                <w:szCs w:val="20"/>
                <w:shd w:val="clear" w:color="auto" w:fill="A5A5A5"/>
              </w:rPr>
              <w:t>7.2</w:t>
            </w:r>
          </w:p>
        </w:tc>
        <w:tc>
          <w:tcPr>
            <w:tcW w:w="4363" w:type="dxa"/>
            <w:shd w:val="clear" w:color="auto" w:fill="auto"/>
            <w:vAlign w:val="center"/>
          </w:tcPr>
          <w:p w14:paraId="5E49887A" w14:textId="08823D2D" w:rsidR="00436A36" w:rsidRPr="002126FD" w:rsidRDefault="00436A36" w:rsidP="0012539C">
            <w:pPr>
              <w:pStyle w:val="TableBody"/>
              <w:cnfStyle w:val="000000100000" w:firstRow="0" w:lastRow="0" w:firstColumn="0" w:lastColumn="0" w:oddVBand="0" w:evenVBand="0" w:oddHBand="1" w:evenHBand="0" w:firstRowFirstColumn="0" w:firstRowLastColumn="0" w:lastRowFirstColumn="0" w:lastRowLastColumn="0"/>
            </w:pPr>
            <w:r>
              <w:t>Verify that all cryptographic modules fail securely, and errors are handled in a way that does not enable oracle padding.</w:t>
            </w:r>
          </w:p>
        </w:tc>
        <w:tc>
          <w:tcPr>
            <w:tcW w:w="866" w:type="dxa"/>
            <w:shd w:val="clear" w:color="auto" w:fill="FFC000"/>
            <w:vAlign w:val="center"/>
          </w:tcPr>
          <w:p w14:paraId="46058AC2" w14:textId="07719CB3"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5DA91788" w14:textId="2C953F18"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3AF89B31" w14:textId="74A23ACE"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6E667805" w14:textId="0EB6EECB"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36A36" w:rsidRPr="003C7425" w14:paraId="3FCFD3E1" w14:textId="77777777" w:rsidTr="00F667ED">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56031049" w14:textId="1AF3A243" w:rsidR="00436A36" w:rsidRPr="002126FD" w:rsidRDefault="00436A36" w:rsidP="0012539C">
            <w:pPr>
              <w:pStyle w:val="TableHeading"/>
              <w:rPr>
                <w:b/>
              </w:rPr>
            </w:pPr>
            <w:r>
              <w:rPr>
                <w:b/>
                <w:color w:val="FFFFFF"/>
                <w:sz w:val="20"/>
                <w:szCs w:val="20"/>
                <w:shd w:val="clear" w:color="auto" w:fill="A5A5A5"/>
              </w:rPr>
              <w:t>7.6</w:t>
            </w:r>
          </w:p>
        </w:tc>
        <w:tc>
          <w:tcPr>
            <w:tcW w:w="4363" w:type="dxa"/>
            <w:shd w:val="clear" w:color="auto" w:fill="auto"/>
            <w:vAlign w:val="center"/>
          </w:tcPr>
          <w:p w14:paraId="4E94B76E" w14:textId="0FA4A6E1" w:rsidR="00436A36" w:rsidRPr="002126FD" w:rsidRDefault="00436A36" w:rsidP="0012539C">
            <w:pPr>
              <w:pStyle w:val="TableBody"/>
              <w:cnfStyle w:val="000000000000" w:firstRow="0" w:lastRow="0" w:firstColumn="0" w:lastColumn="0" w:oddVBand="0" w:evenVBand="0" w:oddHBand="0" w:evenHBand="0" w:firstRowFirstColumn="0" w:firstRowLastColumn="0" w:lastRowFirstColumn="0" w:lastRowLastColumn="0"/>
            </w:pPr>
            <w:r>
              <w:t>Verify that all random numbers, random file names, random GUIDs, and random strings are generated using the cryptographic module’s approved random number generator when these random values are intended to be not guessable by an attacker.</w:t>
            </w:r>
          </w:p>
        </w:tc>
        <w:tc>
          <w:tcPr>
            <w:tcW w:w="866" w:type="dxa"/>
            <w:shd w:val="clear" w:color="auto" w:fill="auto"/>
            <w:vAlign w:val="center"/>
          </w:tcPr>
          <w:p w14:paraId="3A4DDAEA" w14:textId="77777777"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57D428AF" w14:textId="3AA2C49B"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0129AE13" w14:textId="115D30FF"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3707C2FA" w14:textId="3F2D7370"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36A36" w:rsidRPr="003C7425" w14:paraId="3AFAA142" w14:textId="77777777" w:rsidTr="00436A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30022A0" w14:textId="4DB2707F" w:rsidR="00436A36" w:rsidRPr="002126FD" w:rsidRDefault="00436A36" w:rsidP="0012539C">
            <w:pPr>
              <w:pStyle w:val="TableHeading"/>
              <w:rPr>
                <w:b/>
              </w:rPr>
            </w:pPr>
            <w:r>
              <w:rPr>
                <w:b/>
                <w:color w:val="FFFFFF"/>
                <w:sz w:val="20"/>
                <w:szCs w:val="20"/>
                <w:shd w:val="clear" w:color="auto" w:fill="A5A5A5"/>
              </w:rPr>
              <w:t>7.7</w:t>
            </w:r>
          </w:p>
        </w:tc>
        <w:tc>
          <w:tcPr>
            <w:tcW w:w="4363" w:type="dxa"/>
            <w:shd w:val="clear" w:color="auto" w:fill="auto"/>
            <w:vAlign w:val="center"/>
          </w:tcPr>
          <w:p w14:paraId="573D1D54" w14:textId="519285B0" w:rsidR="00436A36" w:rsidRPr="002126FD" w:rsidRDefault="00436A36" w:rsidP="0012539C">
            <w:pPr>
              <w:pStyle w:val="TableBody"/>
              <w:cnfStyle w:val="000000100000" w:firstRow="0" w:lastRow="0" w:firstColumn="0" w:lastColumn="0" w:oddVBand="0" w:evenVBand="0" w:oddHBand="1" w:evenHBand="0" w:firstRowFirstColumn="0" w:firstRowLastColumn="0" w:lastRowFirstColumn="0" w:lastRowLastColumn="0"/>
            </w:pPr>
            <w:r>
              <w:t>Verify that cryptographic algorithms used by the application have been validated against FIPS 140-2 or an equivalent standard.</w:t>
            </w:r>
          </w:p>
        </w:tc>
        <w:tc>
          <w:tcPr>
            <w:tcW w:w="866" w:type="dxa"/>
            <w:shd w:val="clear" w:color="auto" w:fill="FFC000"/>
            <w:vAlign w:val="center"/>
          </w:tcPr>
          <w:p w14:paraId="5E9B0B1C" w14:textId="7D1F8AB3"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7D062B14" w14:textId="3E18E618"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70AF8C68" w14:textId="5C40044E"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19AA7296" w14:textId="1EF1F928"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36A36" w:rsidRPr="003C7425" w14:paraId="48DEFF6B" w14:textId="77777777" w:rsidTr="00436A36">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10D430FD" w14:textId="43F03EAF" w:rsidR="00436A36" w:rsidRPr="002126FD" w:rsidRDefault="00436A36" w:rsidP="0012539C">
            <w:pPr>
              <w:pStyle w:val="TableHeading"/>
              <w:rPr>
                <w:b/>
              </w:rPr>
            </w:pPr>
            <w:r>
              <w:rPr>
                <w:b/>
                <w:color w:val="FFFFFF"/>
                <w:sz w:val="20"/>
                <w:szCs w:val="20"/>
                <w:shd w:val="clear" w:color="auto" w:fill="A5A5A5"/>
              </w:rPr>
              <w:t>7.8</w:t>
            </w:r>
          </w:p>
        </w:tc>
        <w:tc>
          <w:tcPr>
            <w:tcW w:w="4363" w:type="dxa"/>
            <w:shd w:val="clear" w:color="auto" w:fill="auto"/>
            <w:vAlign w:val="center"/>
          </w:tcPr>
          <w:p w14:paraId="376804C5" w14:textId="72A1A087" w:rsidR="00436A36" w:rsidRPr="002126FD" w:rsidRDefault="00436A36" w:rsidP="0012539C">
            <w:pPr>
              <w:pStyle w:val="TableBody"/>
              <w:cnfStyle w:val="000000000000" w:firstRow="0" w:lastRow="0" w:firstColumn="0" w:lastColumn="0" w:oddVBand="0" w:evenVBand="0" w:oddHBand="0" w:evenHBand="0" w:firstRowFirstColumn="0" w:firstRowLastColumn="0" w:lastRowFirstColumn="0" w:lastRowLastColumn="0"/>
            </w:pPr>
            <w:r>
              <w:t>Verify that cryptographic modules operate in their approved mode according to their published security policies.</w:t>
            </w:r>
          </w:p>
        </w:tc>
        <w:tc>
          <w:tcPr>
            <w:tcW w:w="866" w:type="dxa"/>
            <w:shd w:val="clear" w:color="auto" w:fill="auto"/>
            <w:vAlign w:val="center"/>
          </w:tcPr>
          <w:p w14:paraId="2C8BCF83" w14:textId="77777777"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auto"/>
            <w:vAlign w:val="center"/>
          </w:tcPr>
          <w:p w14:paraId="0AA4952E" w14:textId="77777777"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66FBCF37" w14:textId="3D985CE5"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65495216" w14:textId="19308ECA"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36A36" w:rsidRPr="003C7425" w14:paraId="142ACDE9" w14:textId="77777777" w:rsidTr="00436A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6D5C5238" w14:textId="76E2ADCD" w:rsidR="00436A36" w:rsidRPr="002126FD" w:rsidRDefault="00436A36" w:rsidP="0012539C">
            <w:pPr>
              <w:pStyle w:val="TableHeading"/>
              <w:rPr>
                <w:b/>
              </w:rPr>
            </w:pPr>
            <w:r>
              <w:rPr>
                <w:b/>
                <w:color w:val="FFFFFF"/>
                <w:sz w:val="20"/>
                <w:szCs w:val="20"/>
                <w:shd w:val="clear" w:color="auto" w:fill="A5A5A5"/>
              </w:rPr>
              <w:t>7.9</w:t>
            </w:r>
          </w:p>
        </w:tc>
        <w:tc>
          <w:tcPr>
            <w:tcW w:w="4363" w:type="dxa"/>
            <w:shd w:val="clear" w:color="auto" w:fill="auto"/>
            <w:vAlign w:val="center"/>
          </w:tcPr>
          <w:p w14:paraId="09CB331F" w14:textId="71328A2E" w:rsidR="00436A36" w:rsidRPr="002126FD" w:rsidRDefault="00436A36" w:rsidP="0012539C">
            <w:pPr>
              <w:pStyle w:val="TableBody"/>
              <w:cnfStyle w:val="000000100000" w:firstRow="0" w:lastRow="0" w:firstColumn="0" w:lastColumn="0" w:oddVBand="0" w:evenVBand="0" w:oddHBand="1" w:evenHBand="0" w:firstRowFirstColumn="0" w:firstRowLastColumn="0" w:lastRowFirstColumn="0" w:lastRowLastColumn="0"/>
            </w:pPr>
            <w:r>
              <w:t>Verify that there is an explicit policy for how cryptographic keys are managed (e.g., generated, distributed, revoked, and expired). Verify that this key lifecycle is properly enforced.</w:t>
            </w:r>
          </w:p>
        </w:tc>
        <w:tc>
          <w:tcPr>
            <w:tcW w:w="866" w:type="dxa"/>
            <w:shd w:val="clear" w:color="auto" w:fill="auto"/>
            <w:vAlign w:val="center"/>
          </w:tcPr>
          <w:p w14:paraId="5374DAA4" w14:textId="77777777"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44F4B020" w14:textId="3AEBF887"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7A15A0B3" w14:textId="09AA2997"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2AC2F481" w14:textId="600A3176"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36A36" w:rsidRPr="003C7425" w14:paraId="14FBEF38" w14:textId="77777777" w:rsidTr="00436A36">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3C0946BB" w14:textId="02187122" w:rsidR="00436A36" w:rsidRPr="002126FD" w:rsidRDefault="00436A36" w:rsidP="0012539C">
            <w:pPr>
              <w:pStyle w:val="TableHeading"/>
              <w:rPr>
                <w:b/>
              </w:rPr>
            </w:pPr>
            <w:r>
              <w:rPr>
                <w:b/>
                <w:color w:val="FFFFFF"/>
                <w:sz w:val="20"/>
                <w:szCs w:val="20"/>
                <w:shd w:val="clear" w:color="auto" w:fill="A5A5A5"/>
              </w:rPr>
              <w:t>7.11</w:t>
            </w:r>
          </w:p>
        </w:tc>
        <w:tc>
          <w:tcPr>
            <w:tcW w:w="4363" w:type="dxa"/>
            <w:shd w:val="clear" w:color="auto" w:fill="auto"/>
            <w:vAlign w:val="center"/>
          </w:tcPr>
          <w:p w14:paraId="4AEB4109" w14:textId="7EB8E317" w:rsidR="00436A36" w:rsidRPr="002126FD" w:rsidRDefault="00436A36" w:rsidP="0012539C">
            <w:pPr>
              <w:pStyle w:val="TableBody"/>
              <w:cnfStyle w:val="000000000000" w:firstRow="0" w:lastRow="0" w:firstColumn="0" w:lastColumn="0" w:oddVBand="0" w:evenVBand="0" w:oddHBand="0" w:evenHBand="0" w:firstRowFirstColumn="0" w:firstRowLastColumn="0" w:lastRowFirstColumn="0" w:lastRowLastColumn="0"/>
            </w:pPr>
            <w:r>
              <w:t>Verify that all consumers of cryptographic services do not have direct access to key material. Isolate cryptographic processes, including master secrets and consider the use of a hardware key vault (HSM).</w:t>
            </w:r>
          </w:p>
        </w:tc>
        <w:tc>
          <w:tcPr>
            <w:tcW w:w="866" w:type="dxa"/>
            <w:shd w:val="clear" w:color="auto" w:fill="auto"/>
            <w:vAlign w:val="center"/>
          </w:tcPr>
          <w:p w14:paraId="3E2ACC96" w14:textId="77777777"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auto"/>
            <w:vAlign w:val="center"/>
          </w:tcPr>
          <w:p w14:paraId="0AF779ED" w14:textId="22A04D62"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530D2DFF" w14:textId="15ECDCFA"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3BAA729E" w14:textId="3AE6115A"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436A36" w:rsidRPr="003C7425" w14:paraId="4AE86D5B" w14:textId="77777777" w:rsidTr="00436A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014E653" w14:textId="27347BD2" w:rsidR="00436A36" w:rsidRPr="002126FD" w:rsidRDefault="00436A36" w:rsidP="0012539C">
            <w:pPr>
              <w:pStyle w:val="TableHeading"/>
              <w:rPr>
                <w:b/>
              </w:rPr>
            </w:pPr>
            <w:r>
              <w:rPr>
                <w:b/>
                <w:color w:val="FFFFFF"/>
                <w:sz w:val="20"/>
                <w:szCs w:val="20"/>
                <w:shd w:val="clear" w:color="auto" w:fill="A5A5A5"/>
              </w:rPr>
              <w:lastRenderedPageBreak/>
              <w:t>7.12</w:t>
            </w:r>
          </w:p>
        </w:tc>
        <w:tc>
          <w:tcPr>
            <w:tcW w:w="4363" w:type="dxa"/>
            <w:shd w:val="clear" w:color="auto" w:fill="auto"/>
            <w:vAlign w:val="center"/>
          </w:tcPr>
          <w:p w14:paraId="5CD4D3B8" w14:textId="237EDDC4" w:rsidR="00436A36" w:rsidRPr="002126FD" w:rsidRDefault="00436A36" w:rsidP="0012539C">
            <w:pPr>
              <w:pStyle w:val="TableBody"/>
              <w:cnfStyle w:val="000000100000" w:firstRow="0" w:lastRow="0" w:firstColumn="0" w:lastColumn="0" w:oddVBand="0" w:evenVBand="0" w:oddHBand="1" w:evenHBand="0" w:firstRowFirstColumn="0" w:firstRowLastColumn="0" w:lastRowFirstColumn="0" w:lastRowLastColumn="0"/>
            </w:pPr>
            <w:r>
              <w:rPr>
                <w:i/>
              </w:rPr>
              <w:t>Personally Identifiable Information</w:t>
            </w:r>
            <w:r>
              <w:t xml:space="preserve"> should be stored encrypted at rest and ensure that communication goes via protected channels.</w:t>
            </w:r>
          </w:p>
        </w:tc>
        <w:tc>
          <w:tcPr>
            <w:tcW w:w="866" w:type="dxa"/>
            <w:shd w:val="clear" w:color="auto" w:fill="auto"/>
            <w:vAlign w:val="center"/>
          </w:tcPr>
          <w:p w14:paraId="6BCB2451" w14:textId="3F9C7004"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6B3D1589" w14:textId="550E5DB3"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21700801" w14:textId="232D9065"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61EFE31B" w14:textId="2609298A"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436A36" w:rsidRPr="003C7425" w14:paraId="06AD0A38" w14:textId="77777777" w:rsidTr="00436A36">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46D6207" w14:textId="488B6B79" w:rsidR="00436A36" w:rsidRPr="002126FD" w:rsidRDefault="00436A36" w:rsidP="0012539C">
            <w:pPr>
              <w:pStyle w:val="TableHeading"/>
              <w:rPr>
                <w:b/>
              </w:rPr>
            </w:pPr>
            <w:r>
              <w:rPr>
                <w:b/>
                <w:color w:val="FFFFFF"/>
                <w:sz w:val="20"/>
                <w:szCs w:val="20"/>
                <w:shd w:val="clear" w:color="auto" w:fill="A5A5A5"/>
              </w:rPr>
              <w:t>7.13</w:t>
            </w:r>
          </w:p>
        </w:tc>
        <w:tc>
          <w:tcPr>
            <w:tcW w:w="4363" w:type="dxa"/>
            <w:shd w:val="clear" w:color="auto" w:fill="auto"/>
            <w:vAlign w:val="center"/>
          </w:tcPr>
          <w:p w14:paraId="13565B12" w14:textId="27A6E0B8" w:rsidR="00436A36" w:rsidRPr="002126FD" w:rsidRDefault="00436A36" w:rsidP="0012539C">
            <w:pPr>
              <w:pStyle w:val="TableBody"/>
              <w:cnfStyle w:val="000000000000" w:firstRow="0" w:lastRow="0" w:firstColumn="0" w:lastColumn="0" w:oddVBand="0" w:evenVBand="0" w:oddHBand="0" w:evenHBand="0" w:firstRowFirstColumn="0" w:firstRowLastColumn="0" w:lastRowFirstColumn="0" w:lastRowLastColumn="0"/>
            </w:pPr>
            <w:r>
              <w:t>Verify that where possible, keys and secrets are zeroed when destroyed.</w:t>
            </w:r>
          </w:p>
        </w:tc>
        <w:tc>
          <w:tcPr>
            <w:tcW w:w="866" w:type="dxa"/>
            <w:shd w:val="clear" w:color="auto" w:fill="auto"/>
            <w:vAlign w:val="center"/>
          </w:tcPr>
          <w:p w14:paraId="72F081AD" w14:textId="77777777"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0FABB646" w14:textId="4807AB90"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497C489C" w14:textId="694DA068"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3FFA76D1" w14:textId="620FA19A"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436A36" w:rsidRPr="003C7425" w14:paraId="42C9EDEA" w14:textId="77777777" w:rsidTr="00436A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376DB51A" w14:textId="0CB77966" w:rsidR="00436A36" w:rsidRPr="002126FD" w:rsidRDefault="00436A36" w:rsidP="0012539C">
            <w:pPr>
              <w:pStyle w:val="TableHeading"/>
              <w:rPr>
                <w:b/>
              </w:rPr>
            </w:pPr>
            <w:r>
              <w:rPr>
                <w:b/>
                <w:color w:val="FFFFFF"/>
                <w:sz w:val="20"/>
                <w:szCs w:val="20"/>
                <w:shd w:val="clear" w:color="auto" w:fill="A5A5A5"/>
              </w:rPr>
              <w:t>7.14</w:t>
            </w:r>
          </w:p>
        </w:tc>
        <w:tc>
          <w:tcPr>
            <w:tcW w:w="4363" w:type="dxa"/>
            <w:shd w:val="clear" w:color="auto" w:fill="auto"/>
            <w:vAlign w:val="center"/>
          </w:tcPr>
          <w:p w14:paraId="06C9671D" w14:textId="75B8F978" w:rsidR="00436A36" w:rsidRPr="002126FD" w:rsidRDefault="00436A36" w:rsidP="0012539C">
            <w:pPr>
              <w:pStyle w:val="TableBody"/>
              <w:cnfStyle w:val="000000100000" w:firstRow="0" w:lastRow="0" w:firstColumn="0" w:lastColumn="0" w:oddVBand="0" w:evenVBand="0" w:oddHBand="1" w:evenHBand="0" w:firstRowFirstColumn="0" w:firstRowLastColumn="0" w:lastRowFirstColumn="0" w:lastRowLastColumn="0"/>
            </w:pPr>
            <w:r>
              <w:t>Verify that all keys and passwords are replaceable, and are generated or replaced at installation time.</w:t>
            </w:r>
          </w:p>
        </w:tc>
        <w:tc>
          <w:tcPr>
            <w:tcW w:w="866" w:type="dxa"/>
            <w:shd w:val="clear" w:color="auto" w:fill="auto"/>
            <w:vAlign w:val="center"/>
          </w:tcPr>
          <w:p w14:paraId="77856DA4" w14:textId="77777777"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54CC2FED" w14:textId="5447725E"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385780F9" w14:textId="53FB7111"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0FFB9D30" w14:textId="702D68BF"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436A36" w:rsidRPr="003C7425" w14:paraId="70513DFA" w14:textId="77777777" w:rsidTr="00436A36">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543B6532" w14:textId="191863D8" w:rsidR="00436A36" w:rsidRPr="002126FD" w:rsidRDefault="00436A36" w:rsidP="0012539C">
            <w:pPr>
              <w:pStyle w:val="TableHeading"/>
            </w:pPr>
            <w:r>
              <w:rPr>
                <w:b/>
                <w:color w:val="FFFFFF"/>
                <w:sz w:val="20"/>
                <w:szCs w:val="20"/>
                <w:shd w:val="clear" w:color="auto" w:fill="A5A5A5"/>
              </w:rPr>
              <w:t>7.15</w:t>
            </w:r>
          </w:p>
        </w:tc>
        <w:tc>
          <w:tcPr>
            <w:tcW w:w="4363" w:type="dxa"/>
            <w:vAlign w:val="center"/>
          </w:tcPr>
          <w:p w14:paraId="05A60F60" w14:textId="57BB2411" w:rsidR="00436A36" w:rsidRPr="002126FD" w:rsidRDefault="00436A36" w:rsidP="0012539C">
            <w:pPr>
              <w:pStyle w:val="TableBody"/>
              <w:cnfStyle w:val="000000000000" w:firstRow="0" w:lastRow="0" w:firstColumn="0" w:lastColumn="0" w:oddVBand="0" w:evenVBand="0" w:oddHBand="0" w:evenHBand="0" w:firstRowFirstColumn="0" w:firstRowLastColumn="0" w:lastRowFirstColumn="0" w:lastRowLastColumn="0"/>
            </w:pPr>
            <w:r>
              <w:t>Verify that random numbers are created with proper entropy even when the application is under heavy load, or that the application degrades gracefully in such circumstances.</w:t>
            </w:r>
          </w:p>
        </w:tc>
        <w:tc>
          <w:tcPr>
            <w:tcW w:w="866" w:type="dxa"/>
            <w:vAlign w:val="center"/>
          </w:tcPr>
          <w:p w14:paraId="4EA8920B" w14:textId="77777777"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vAlign w:val="center"/>
          </w:tcPr>
          <w:p w14:paraId="33F7845E" w14:textId="77777777"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399DD1DB" w14:textId="41638EC5"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768891E0" w14:textId="2368F94E"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bl>
    <w:p w14:paraId="6336610B" w14:textId="77777777" w:rsidR="00E34115" w:rsidRDefault="00E34115" w:rsidP="00E34115"/>
    <w:p w14:paraId="3835D291" w14:textId="77777777" w:rsidR="00E34115" w:rsidRDefault="00E34115" w:rsidP="00E34115">
      <w:pPr>
        <w:pStyle w:val="Heading2"/>
      </w:pPr>
      <w:bookmarkStart w:id="51" w:name="_Toc438078111"/>
      <w:r>
        <w:t>References</w:t>
      </w:r>
      <w:bookmarkEnd w:id="51"/>
    </w:p>
    <w:p w14:paraId="03DBC9EA" w14:textId="77777777" w:rsidR="00E34115" w:rsidRDefault="00E34115" w:rsidP="00E34115">
      <w:r w:rsidRPr="006317CA">
        <w:t>For more information, please see</w:t>
      </w:r>
      <w:r>
        <w:t>:</w:t>
      </w:r>
    </w:p>
    <w:p w14:paraId="7159BF96" w14:textId="77777777" w:rsidR="00436A36" w:rsidRDefault="00436A36" w:rsidP="009D1F1E">
      <w:pPr>
        <w:numPr>
          <w:ilvl w:val="0"/>
          <w:numId w:val="19"/>
        </w:numPr>
        <w:spacing w:before="200" w:after="0" w:line="276" w:lineRule="auto"/>
        <w:ind w:hanging="360"/>
        <w:contextualSpacing/>
      </w:pPr>
      <w:r>
        <w:t xml:space="preserve">OWASP Testing Guide 4.0: Testing for weak Cryptography </w:t>
      </w:r>
      <w:hyperlink r:id="rId36">
        <w:r>
          <w:rPr>
            <w:color w:val="1155CC"/>
            <w:u w:val="single"/>
          </w:rPr>
          <w:t>https://www.owasp.org/index.php/Testing_for_weak_Cryptography</w:t>
        </w:r>
      </w:hyperlink>
      <w:r>
        <w:t xml:space="preserve"> </w:t>
      </w:r>
    </w:p>
    <w:p w14:paraId="1B17C379" w14:textId="77777777" w:rsidR="00436A36" w:rsidRDefault="00436A36" w:rsidP="009D1F1E">
      <w:pPr>
        <w:numPr>
          <w:ilvl w:val="0"/>
          <w:numId w:val="19"/>
        </w:numPr>
        <w:spacing w:before="200" w:after="0" w:line="276" w:lineRule="auto"/>
        <w:ind w:hanging="360"/>
        <w:contextualSpacing/>
      </w:pPr>
      <w:r>
        <w:t xml:space="preserve">OWASP Cheat Sheet: Cryptographic Storage </w:t>
      </w:r>
      <w:hyperlink r:id="rId37">
        <w:r>
          <w:rPr>
            <w:color w:val="1155CC"/>
            <w:u w:val="single"/>
          </w:rPr>
          <w:t>https://www.owasp.org/index.php/Cryptographic_Storage_Cheat_Sheet</w:t>
        </w:r>
      </w:hyperlink>
      <w:r>
        <w:t xml:space="preserve"> </w:t>
      </w:r>
    </w:p>
    <w:p w14:paraId="0D32CFC7" w14:textId="77777777" w:rsidR="00436A36" w:rsidRPr="006317CA" w:rsidRDefault="00436A36" w:rsidP="00E34115"/>
    <w:p w14:paraId="5B61E669" w14:textId="77777777" w:rsidR="00DF702A" w:rsidRDefault="00DF702A" w:rsidP="00BD5F80">
      <w:pPr>
        <w:rPr>
          <w:rFonts w:asciiTheme="majorHAnsi" w:eastAsiaTheme="majorEastAsia" w:hAnsiTheme="majorHAnsi" w:cstheme="majorBidi"/>
          <w:color w:val="2E74B5" w:themeColor="accent1" w:themeShade="BF"/>
          <w:sz w:val="32"/>
          <w:szCs w:val="32"/>
        </w:rPr>
      </w:pPr>
      <w:r>
        <w:br w:type="page"/>
      </w:r>
    </w:p>
    <w:p w14:paraId="55D123E8" w14:textId="5CE6BCA8" w:rsidR="00DF702A" w:rsidRDefault="00DF702A" w:rsidP="00BD5F80">
      <w:pPr>
        <w:pStyle w:val="Heading1"/>
      </w:pPr>
      <w:bookmarkStart w:id="52" w:name="_Toc438078112"/>
      <w:r>
        <w:lastRenderedPageBreak/>
        <w:t xml:space="preserve">V8: Error </w:t>
      </w:r>
      <w:r w:rsidR="00C801A4">
        <w:t>h</w:t>
      </w:r>
      <w:r>
        <w:t xml:space="preserve">andling and </w:t>
      </w:r>
      <w:r w:rsidR="00C801A4">
        <w:t>l</w:t>
      </w:r>
      <w:r>
        <w:t xml:space="preserve">ogging </w:t>
      </w:r>
      <w:r w:rsidR="00C801A4">
        <w:t>v</w:t>
      </w:r>
      <w:r>
        <w:t xml:space="preserve">erification </w:t>
      </w:r>
      <w:r w:rsidR="00C801A4">
        <w:t>r</w:t>
      </w:r>
      <w:r>
        <w:t>equirements</w:t>
      </w:r>
      <w:bookmarkEnd w:id="52"/>
    </w:p>
    <w:p w14:paraId="727A7AD9" w14:textId="77777777" w:rsidR="00702571" w:rsidRDefault="00702571" w:rsidP="00702571">
      <w:pPr>
        <w:pStyle w:val="Heading2"/>
      </w:pPr>
      <w:bookmarkStart w:id="53" w:name="_Toc438078113"/>
      <w:r>
        <w:t>Control objective</w:t>
      </w:r>
      <w:bookmarkEnd w:id="53"/>
    </w:p>
    <w:p w14:paraId="6CC61826" w14:textId="77777777" w:rsidR="00E55B6F" w:rsidRDefault="00E55B6F" w:rsidP="00945FEB">
      <w:r>
        <w:t xml:space="preserve">The primary objective of error handling and logging is to provide a useful reaction by the user, administrators, and incident response teams. The objective is not to create massive amounts of logs, but high quality logs, with more signal than discarded noise. </w:t>
      </w:r>
    </w:p>
    <w:p w14:paraId="069964B1" w14:textId="77777777" w:rsidR="00E55B6F" w:rsidRDefault="00E55B6F" w:rsidP="00945FEB">
      <w:r>
        <w:t>High quality logs will often contain sensitive data, and must be protected as per local data privacy laws or directives. This should include:</w:t>
      </w:r>
    </w:p>
    <w:p w14:paraId="45B88995" w14:textId="77777777" w:rsidR="00E55B6F" w:rsidRDefault="00E55B6F" w:rsidP="00945FEB">
      <w:pPr>
        <w:pStyle w:val="ListParagraph"/>
        <w:numPr>
          <w:ilvl w:val="0"/>
          <w:numId w:val="44"/>
        </w:numPr>
      </w:pPr>
      <w:r>
        <w:t>Not collecting or logging sensitive information if not specifically required.</w:t>
      </w:r>
    </w:p>
    <w:p w14:paraId="5382E435" w14:textId="77777777" w:rsidR="00E55B6F" w:rsidRDefault="00E55B6F" w:rsidP="00945FEB">
      <w:pPr>
        <w:pStyle w:val="ListParagraph"/>
        <w:numPr>
          <w:ilvl w:val="0"/>
          <w:numId w:val="44"/>
        </w:numPr>
      </w:pPr>
      <w:r>
        <w:t>Ensuring all logged information is handled securely and protected as per its data classification.</w:t>
      </w:r>
    </w:p>
    <w:p w14:paraId="5F799F3E" w14:textId="77777777" w:rsidR="00E55B6F" w:rsidRDefault="00E55B6F" w:rsidP="00945FEB">
      <w:pPr>
        <w:pStyle w:val="ListParagraph"/>
        <w:numPr>
          <w:ilvl w:val="0"/>
          <w:numId w:val="44"/>
        </w:numPr>
      </w:pPr>
      <w:r>
        <w:t xml:space="preserve">Ensuring that logs are not forever, but have an absolute lifetime that is as short as possible. </w:t>
      </w:r>
    </w:p>
    <w:p w14:paraId="57DEED21" w14:textId="77777777" w:rsidR="00E55B6F" w:rsidRDefault="00E55B6F" w:rsidP="00945FEB">
      <w:r>
        <w:t>If logs contain private or sensitive data, the definition of which varies from country to country, the logs become some of the most sensitive information held by the application and thus very attractive to attackers in their own right.</w:t>
      </w:r>
    </w:p>
    <w:p w14:paraId="734309F7" w14:textId="240D0670" w:rsidR="00C801A4" w:rsidRDefault="00702571" w:rsidP="00C85202">
      <w:pPr>
        <w:pStyle w:val="Heading2"/>
      </w:pPr>
      <w:bookmarkStart w:id="54" w:name="_Toc438078114"/>
      <w:r>
        <w:t>Requirements</w:t>
      </w:r>
      <w:bookmarkEnd w:id="54"/>
    </w:p>
    <w:tbl>
      <w:tblPr>
        <w:tblStyle w:val="GridTable5Dark-Accent3"/>
        <w:tblW w:w="5000" w:type="pct"/>
        <w:tblLook w:val="04A0" w:firstRow="1" w:lastRow="0" w:firstColumn="1" w:lastColumn="0" w:noHBand="0" w:noVBand="1"/>
      </w:tblPr>
      <w:tblGrid>
        <w:gridCol w:w="910"/>
        <w:gridCol w:w="4363"/>
        <w:gridCol w:w="866"/>
        <w:gridCol w:w="866"/>
        <w:gridCol w:w="866"/>
        <w:gridCol w:w="1139"/>
      </w:tblGrid>
      <w:tr w:rsidR="00EA7027" w:rsidRPr="00301210" w14:paraId="4561B372" w14:textId="77777777" w:rsidTr="003012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vAlign w:val="center"/>
          </w:tcPr>
          <w:p w14:paraId="587646DA" w14:textId="53CE0FF3" w:rsidR="00EA7027" w:rsidRPr="00301210" w:rsidRDefault="00C85202" w:rsidP="00301210">
            <w:pPr>
              <w:pStyle w:val="TableHeading"/>
            </w:pPr>
            <w:r w:rsidRPr="00301210">
              <w:t>#</w:t>
            </w:r>
          </w:p>
        </w:tc>
        <w:tc>
          <w:tcPr>
            <w:tcW w:w="4363" w:type="dxa"/>
            <w:vAlign w:val="center"/>
          </w:tcPr>
          <w:p w14:paraId="4C88ED57" w14:textId="77777777" w:rsidR="00EA7027" w:rsidRPr="00301210" w:rsidRDefault="00EA7027" w:rsidP="00301210">
            <w:pPr>
              <w:pStyle w:val="TableHeading"/>
              <w:jc w:val="left"/>
              <w:cnfStyle w:val="100000000000" w:firstRow="1" w:lastRow="0" w:firstColumn="0" w:lastColumn="0" w:oddVBand="0" w:evenVBand="0" w:oddHBand="0" w:evenHBand="0" w:firstRowFirstColumn="0" w:firstRowLastColumn="0" w:lastRowFirstColumn="0" w:lastRowLastColumn="0"/>
            </w:pPr>
            <w:r w:rsidRPr="00301210">
              <w:t>Description</w:t>
            </w:r>
          </w:p>
        </w:tc>
        <w:tc>
          <w:tcPr>
            <w:tcW w:w="866" w:type="dxa"/>
            <w:vAlign w:val="center"/>
          </w:tcPr>
          <w:p w14:paraId="3C05FBC5" w14:textId="77777777" w:rsidR="00EA7027" w:rsidRPr="00301210" w:rsidRDefault="00EA7027" w:rsidP="00301210">
            <w:pPr>
              <w:pStyle w:val="TableHeading"/>
              <w:cnfStyle w:val="100000000000" w:firstRow="1" w:lastRow="0" w:firstColumn="0" w:lastColumn="0" w:oddVBand="0" w:evenVBand="0" w:oddHBand="0" w:evenHBand="0" w:firstRowFirstColumn="0" w:firstRowLastColumn="0" w:lastRowFirstColumn="0" w:lastRowLastColumn="0"/>
            </w:pPr>
            <w:r w:rsidRPr="00301210">
              <w:t>1</w:t>
            </w:r>
          </w:p>
        </w:tc>
        <w:tc>
          <w:tcPr>
            <w:tcW w:w="866" w:type="dxa"/>
            <w:vAlign w:val="center"/>
          </w:tcPr>
          <w:p w14:paraId="4C989440" w14:textId="77777777" w:rsidR="00EA7027" w:rsidRPr="00301210" w:rsidRDefault="00EA7027" w:rsidP="00301210">
            <w:pPr>
              <w:pStyle w:val="TableHeading"/>
              <w:cnfStyle w:val="100000000000" w:firstRow="1" w:lastRow="0" w:firstColumn="0" w:lastColumn="0" w:oddVBand="0" w:evenVBand="0" w:oddHBand="0" w:evenHBand="0" w:firstRowFirstColumn="0" w:firstRowLastColumn="0" w:lastRowFirstColumn="0" w:lastRowLastColumn="0"/>
            </w:pPr>
            <w:r w:rsidRPr="00301210">
              <w:t>2</w:t>
            </w:r>
          </w:p>
        </w:tc>
        <w:tc>
          <w:tcPr>
            <w:tcW w:w="866" w:type="dxa"/>
            <w:vAlign w:val="center"/>
          </w:tcPr>
          <w:p w14:paraId="147C335E" w14:textId="77777777" w:rsidR="00EA7027" w:rsidRPr="00301210" w:rsidRDefault="00EA7027" w:rsidP="00301210">
            <w:pPr>
              <w:pStyle w:val="TableHeading"/>
              <w:cnfStyle w:val="100000000000" w:firstRow="1" w:lastRow="0" w:firstColumn="0" w:lastColumn="0" w:oddVBand="0" w:evenVBand="0" w:oddHBand="0" w:evenHBand="0" w:firstRowFirstColumn="0" w:firstRowLastColumn="0" w:lastRowFirstColumn="0" w:lastRowLastColumn="0"/>
            </w:pPr>
            <w:r w:rsidRPr="00301210">
              <w:t>3</w:t>
            </w:r>
          </w:p>
        </w:tc>
        <w:tc>
          <w:tcPr>
            <w:tcW w:w="1139" w:type="dxa"/>
            <w:vAlign w:val="center"/>
          </w:tcPr>
          <w:p w14:paraId="7BCB6800" w14:textId="77777777" w:rsidR="00EA7027" w:rsidRPr="00301210" w:rsidRDefault="00EA7027" w:rsidP="00301210">
            <w:pPr>
              <w:pStyle w:val="TableHeading"/>
              <w:cnfStyle w:val="100000000000" w:firstRow="1" w:lastRow="0" w:firstColumn="0" w:lastColumn="0" w:oddVBand="0" w:evenVBand="0" w:oddHBand="0" w:evenHBand="0" w:firstRowFirstColumn="0" w:firstRowLastColumn="0" w:lastRowFirstColumn="0" w:lastRowLastColumn="0"/>
            </w:pPr>
            <w:r w:rsidRPr="00301210">
              <w:t>Since</w:t>
            </w:r>
          </w:p>
        </w:tc>
      </w:tr>
      <w:tr w:rsidR="004E3636" w:rsidRPr="00EA7027" w14:paraId="64A6A998" w14:textId="77777777" w:rsidTr="007E4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1F6AAADE" w14:textId="53D13562" w:rsidR="004E3636" w:rsidRPr="00301210" w:rsidRDefault="004E3636" w:rsidP="00301210">
            <w:pPr>
              <w:pStyle w:val="TableHeading"/>
            </w:pPr>
            <w:r>
              <w:rPr>
                <w:b/>
                <w:color w:val="FFFFFF"/>
                <w:sz w:val="20"/>
                <w:szCs w:val="20"/>
                <w:shd w:val="clear" w:color="auto" w:fill="A5A5A5"/>
              </w:rPr>
              <w:t>8.1</w:t>
            </w:r>
          </w:p>
        </w:tc>
        <w:tc>
          <w:tcPr>
            <w:tcW w:w="4363" w:type="dxa"/>
            <w:shd w:val="clear" w:color="auto" w:fill="auto"/>
            <w:vAlign w:val="center"/>
          </w:tcPr>
          <w:p w14:paraId="5A29D22D" w14:textId="1BF9D42F" w:rsidR="004E3636" w:rsidRPr="00301210" w:rsidRDefault="004E3636" w:rsidP="00301210">
            <w:pPr>
              <w:pStyle w:val="TableBody"/>
              <w:cnfStyle w:val="000000100000" w:firstRow="0" w:lastRow="0" w:firstColumn="0" w:lastColumn="0" w:oddVBand="0" w:evenVBand="0" w:oddHBand="1" w:evenHBand="0" w:firstRowFirstColumn="0" w:firstRowLastColumn="0" w:lastRowFirstColumn="0" w:lastRowLastColumn="0"/>
            </w:pPr>
            <w:r>
              <w:t>Verify that the application does not output error messages or stack traces containing sensitive data that could assist an attacker, including session id, software/framework versions and personal information</w:t>
            </w:r>
          </w:p>
        </w:tc>
        <w:tc>
          <w:tcPr>
            <w:tcW w:w="866" w:type="dxa"/>
            <w:shd w:val="clear" w:color="auto" w:fill="FFC000"/>
            <w:vAlign w:val="center"/>
          </w:tcPr>
          <w:p w14:paraId="1170E5C9" w14:textId="5A4DD1E9"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332C16E7" w14:textId="767AB261"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3D776F50" w14:textId="5C1A322A"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29F63046" w14:textId="74036A11"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E3636" w:rsidRPr="00EA7027" w14:paraId="14A3BD90" w14:textId="77777777" w:rsidTr="004E3636">
        <w:tc>
          <w:tcPr>
            <w:cnfStyle w:val="001000000000" w:firstRow="0" w:lastRow="0" w:firstColumn="1" w:lastColumn="0" w:oddVBand="0" w:evenVBand="0" w:oddHBand="0" w:evenHBand="0" w:firstRowFirstColumn="0" w:firstRowLastColumn="0" w:lastRowFirstColumn="0" w:lastRowLastColumn="0"/>
            <w:tcW w:w="910" w:type="dxa"/>
          </w:tcPr>
          <w:p w14:paraId="68C526F3" w14:textId="42091532" w:rsidR="004E3636" w:rsidRPr="00301210" w:rsidRDefault="004E3636" w:rsidP="00301210">
            <w:pPr>
              <w:pStyle w:val="TableHeading"/>
            </w:pPr>
            <w:r>
              <w:rPr>
                <w:b/>
                <w:color w:val="FFFFFF"/>
                <w:sz w:val="20"/>
                <w:szCs w:val="20"/>
                <w:shd w:val="clear" w:color="auto" w:fill="A5A5A5"/>
              </w:rPr>
              <w:t>8.2</w:t>
            </w:r>
          </w:p>
        </w:tc>
        <w:tc>
          <w:tcPr>
            <w:tcW w:w="4363" w:type="dxa"/>
            <w:shd w:val="clear" w:color="auto" w:fill="auto"/>
            <w:vAlign w:val="center"/>
          </w:tcPr>
          <w:p w14:paraId="6E742658" w14:textId="717F054A" w:rsidR="004E3636" w:rsidRPr="00301210" w:rsidRDefault="004E3636" w:rsidP="00301210">
            <w:pPr>
              <w:pStyle w:val="TableBody"/>
              <w:cnfStyle w:val="000000000000" w:firstRow="0" w:lastRow="0" w:firstColumn="0" w:lastColumn="0" w:oddVBand="0" w:evenVBand="0" w:oddHBand="0" w:evenHBand="0" w:firstRowFirstColumn="0" w:firstRowLastColumn="0" w:lastRowFirstColumn="0" w:lastRowLastColumn="0"/>
            </w:pPr>
            <w:r>
              <w:t>Verify that error handling logic in security controls denies access by default.</w:t>
            </w:r>
          </w:p>
        </w:tc>
        <w:tc>
          <w:tcPr>
            <w:tcW w:w="866" w:type="dxa"/>
            <w:shd w:val="clear" w:color="auto" w:fill="auto"/>
            <w:vAlign w:val="center"/>
          </w:tcPr>
          <w:p w14:paraId="78EFF7A6" w14:textId="77777777"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28FC9AE9" w14:textId="30FAD7D4"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7DCF9D01" w14:textId="2236A1E1"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20C730B1" w14:textId="24ED019E"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E3636" w:rsidRPr="00EA7027" w14:paraId="3771972C" w14:textId="77777777" w:rsidTr="004E36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68ABE6D2" w14:textId="3363CBD0" w:rsidR="004E3636" w:rsidRPr="00301210" w:rsidRDefault="004E3636" w:rsidP="00301210">
            <w:pPr>
              <w:pStyle w:val="TableHeading"/>
            </w:pPr>
            <w:r>
              <w:rPr>
                <w:b/>
                <w:color w:val="FFFFFF"/>
                <w:sz w:val="20"/>
                <w:szCs w:val="20"/>
                <w:shd w:val="clear" w:color="auto" w:fill="A5A5A5"/>
              </w:rPr>
              <w:t>8.3</w:t>
            </w:r>
          </w:p>
        </w:tc>
        <w:tc>
          <w:tcPr>
            <w:tcW w:w="4363" w:type="dxa"/>
            <w:shd w:val="clear" w:color="auto" w:fill="auto"/>
            <w:vAlign w:val="center"/>
          </w:tcPr>
          <w:p w14:paraId="25C2F842" w14:textId="168EB3FF" w:rsidR="004E3636" w:rsidRPr="00301210" w:rsidRDefault="004E3636" w:rsidP="00301210">
            <w:pPr>
              <w:pStyle w:val="TableBody"/>
              <w:cnfStyle w:val="000000100000" w:firstRow="0" w:lastRow="0" w:firstColumn="0" w:lastColumn="0" w:oddVBand="0" w:evenVBand="0" w:oddHBand="1" w:evenHBand="0" w:firstRowFirstColumn="0" w:firstRowLastColumn="0" w:lastRowFirstColumn="0" w:lastRowLastColumn="0"/>
            </w:pPr>
            <w:r>
              <w:t>Verify security logging controls provide the ability to log success and particularly failure events that are identified as security-relevant.</w:t>
            </w:r>
          </w:p>
        </w:tc>
        <w:tc>
          <w:tcPr>
            <w:tcW w:w="866" w:type="dxa"/>
            <w:shd w:val="clear" w:color="auto" w:fill="auto"/>
            <w:vAlign w:val="center"/>
          </w:tcPr>
          <w:p w14:paraId="43BABA04" w14:textId="77777777"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6D7F1493" w14:textId="7B9BF169"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3F454589" w14:textId="288936B1"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5F89759B" w14:textId="3303ED5B"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E3636" w:rsidRPr="00EA7027" w14:paraId="06EF6073" w14:textId="77777777" w:rsidTr="007E49D1">
        <w:tc>
          <w:tcPr>
            <w:cnfStyle w:val="001000000000" w:firstRow="0" w:lastRow="0" w:firstColumn="1" w:lastColumn="0" w:oddVBand="0" w:evenVBand="0" w:oddHBand="0" w:evenHBand="0" w:firstRowFirstColumn="0" w:firstRowLastColumn="0" w:lastRowFirstColumn="0" w:lastRowLastColumn="0"/>
            <w:tcW w:w="910" w:type="dxa"/>
          </w:tcPr>
          <w:p w14:paraId="1BC140FD" w14:textId="38B599B8" w:rsidR="004E3636" w:rsidRPr="00301210" w:rsidRDefault="004E3636" w:rsidP="00301210">
            <w:pPr>
              <w:pStyle w:val="TableHeading"/>
            </w:pPr>
            <w:r>
              <w:rPr>
                <w:b/>
                <w:color w:val="FFFFFF"/>
                <w:sz w:val="20"/>
                <w:szCs w:val="20"/>
                <w:shd w:val="clear" w:color="auto" w:fill="A5A5A5"/>
              </w:rPr>
              <w:t>8.4</w:t>
            </w:r>
          </w:p>
        </w:tc>
        <w:tc>
          <w:tcPr>
            <w:tcW w:w="4363" w:type="dxa"/>
            <w:shd w:val="clear" w:color="auto" w:fill="auto"/>
            <w:vAlign w:val="center"/>
          </w:tcPr>
          <w:p w14:paraId="5FE6E0C2" w14:textId="29D703A2" w:rsidR="004E3636" w:rsidRPr="00301210" w:rsidRDefault="004E3636" w:rsidP="00301210">
            <w:pPr>
              <w:pStyle w:val="TableBody"/>
              <w:cnfStyle w:val="000000000000" w:firstRow="0" w:lastRow="0" w:firstColumn="0" w:lastColumn="0" w:oddVBand="0" w:evenVBand="0" w:oddHBand="0" w:evenHBand="0" w:firstRowFirstColumn="0" w:firstRowLastColumn="0" w:lastRowFirstColumn="0" w:lastRowLastColumn="0"/>
            </w:pPr>
            <w:r>
              <w:t>Verify that each log event includes necessary information that would allow for a detailed investigation of the timeline when an event happens.</w:t>
            </w:r>
          </w:p>
        </w:tc>
        <w:tc>
          <w:tcPr>
            <w:tcW w:w="866" w:type="dxa"/>
            <w:shd w:val="clear" w:color="auto" w:fill="auto"/>
            <w:vAlign w:val="center"/>
          </w:tcPr>
          <w:p w14:paraId="37494AD1" w14:textId="77777777"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11C813B0" w14:textId="38B324E2"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43A7FFA9" w14:textId="4B9AD36F"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1F07BD21" w14:textId="0DAE214B"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E3636" w:rsidRPr="00EA7027" w14:paraId="6E003387" w14:textId="77777777" w:rsidTr="007E4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2853DDDE" w14:textId="6C3FF729" w:rsidR="004E3636" w:rsidRPr="00301210" w:rsidRDefault="004E3636" w:rsidP="00301210">
            <w:pPr>
              <w:pStyle w:val="TableHeading"/>
            </w:pPr>
            <w:r>
              <w:rPr>
                <w:b/>
                <w:color w:val="FFFFFF"/>
                <w:sz w:val="20"/>
                <w:szCs w:val="20"/>
                <w:shd w:val="clear" w:color="auto" w:fill="A5A5A5"/>
              </w:rPr>
              <w:lastRenderedPageBreak/>
              <w:t>8.5</w:t>
            </w:r>
          </w:p>
        </w:tc>
        <w:tc>
          <w:tcPr>
            <w:tcW w:w="4363" w:type="dxa"/>
            <w:shd w:val="clear" w:color="auto" w:fill="auto"/>
            <w:vAlign w:val="center"/>
          </w:tcPr>
          <w:p w14:paraId="34734911" w14:textId="6CF9D395" w:rsidR="004E3636" w:rsidRPr="00301210" w:rsidRDefault="004E3636" w:rsidP="00301210">
            <w:pPr>
              <w:pStyle w:val="TableBody"/>
              <w:cnfStyle w:val="000000100000" w:firstRow="0" w:lastRow="0" w:firstColumn="0" w:lastColumn="0" w:oddVBand="0" w:evenVBand="0" w:oddHBand="1" w:evenHBand="0" w:firstRowFirstColumn="0" w:firstRowLastColumn="0" w:lastRowFirstColumn="0" w:lastRowLastColumn="0"/>
            </w:pPr>
            <w:r>
              <w:t>Verify that all events that include untrusted data will not execute as code in the intended log viewing software.</w:t>
            </w:r>
          </w:p>
        </w:tc>
        <w:tc>
          <w:tcPr>
            <w:tcW w:w="866" w:type="dxa"/>
            <w:shd w:val="clear" w:color="auto" w:fill="auto"/>
            <w:vAlign w:val="center"/>
          </w:tcPr>
          <w:p w14:paraId="45C6EC97" w14:textId="77777777"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7B6F2768" w14:textId="15AF816D"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00B0F0"/>
            <w:vAlign w:val="center"/>
          </w:tcPr>
          <w:p w14:paraId="7247B6B7" w14:textId="4736E65A"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44398716" w14:textId="202FE1D7"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E3636" w:rsidRPr="00EA7027" w14:paraId="2FD39EC2" w14:textId="77777777" w:rsidTr="007E49D1">
        <w:tc>
          <w:tcPr>
            <w:cnfStyle w:val="001000000000" w:firstRow="0" w:lastRow="0" w:firstColumn="1" w:lastColumn="0" w:oddVBand="0" w:evenVBand="0" w:oddHBand="0" w:evenHBand="0" w:firstRowFirstColumn="0" w:firstRowLastColumn="0" w:lastRowFirstColumn="0" w:lastRowLastColumn="0"/>
            <w:tcW w:w="910" w:type="dxa"/>
          </w:tcPr>
          <w:p w14:paraId="7AE5B226" w14:textId="67F7B218" w:rsidR="004E3636" w:rsidRPr="00301210" w:rsidRDefault="004E3636" w:rsidP="00301210">
            <w:pPr>
              <w:pStyle w:val="TableHeading"/>
            </w:pPr>
            <w:r>
              <w:rPr>
                <w:b/>
                <w:color w:val="FFFFFF"/>
                <w:sz w:val="20"/>
                <w:szCs w:val="20"/>
                <w:shd w:val="clear" w:color="auto" w:fill="A5A5A5"/>
              </w:rPr>
              <w:t>8.6</w:t>
            </w:r>
          </w:p>
        </w:tc>
        <w:tc>
          <w:tcPr>
            <w:tcW w:w="4363" w:type="dxa"/>
            <w:shd w:val="clear" w:color="auto" w:fill="auto"/>
            <w:vAlign w:val="center"/>
          </w:tcPr>
          <w:p w14:paraId="58F04574" w14:textId="24783D61" w:rsidR="004E3636" w:rsidRPr="00301210" w:rsidRDefault="004E3636" w:rsidP="00301210">
            <w:pPr>
              <w:pStyle w:val="TableBody"/>
              <w:cnfStyle w:val="000000000000" w:firstRow="0" w:lastRow="0" w:firstColumn="0" w:lastColumn="0" w:oddVBand="0" w:evenVBand="0" w:oddHBand="0" w:evenHBand="0" w:firstRowFirstColumn="0" w:firstRowLastColumn="0" w:lastRowFirstColumn="0" w:lastRowLastColumn="0"/>
            </w:pPr>
            <w:r>
              <w:t>Verify that security logs are protected from unauthorized access and modification.</w:t>
            </w:r>
          </w:p>
        </w:tc>
        <w:tc>
          <w:tcPr>
            <w:tcW w:w="866" w:type="dxa"/>
            <w:shd w:val="clear" w:color="auto" w:fill="auto"/>
            <w:vAlign w:val="center"/>
          </w:tcPr>
          <w:p w14:paraId="14A5517A" w14:textId="77777777"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25338319" w14:textId="33D772FA"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44391E63" w14:textId="6B62B842"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5E4FA0AB" w14:textId="4543BB34"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E3636" w:rsidRPr="00EA7027" w14:paraId="37B9F3AA" w14:textId="77777777" w:rsidTr="00945F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647E3BC3" w14:textId="5271A437" w:rsidR="004E3636" w:rsidRPr="00301210" w:rsidRDefault="004E3636" w:rsidP="00301210">
            <w:pPr>
              <w:pStyle w:val="TableHeading"/>
            </w:pPr>
            <w:r>
              <w:rPr>
                <w:b/>
                <w:color w:val="FFFFFF"/>
                <w:sz w:val="20"/>
                <w:szCs w:val="20"/>
                <w:shd w:val="clear" w:color="auto" w:fill="A5A5A5"/>
              </w:rPr>
              <w:t>8.7</w:t>
            </w:r>
          </w:p>
        </w:tc>
        <w:tc>
          <w:tcPr>
            <w:tcW w:w="4363" w:type="dxa"/>
            <w:shd w:val="clear" w:color="auto" w:fill="auto"/>
            <w:vAlign w:val="center"/>
          </w:tcPr>
          <w:p w14:paraId="59C78606" w14:textId="6CB5A227" w:rsidR="004E3636" w:rsidRPr="00301210" w:rsidRDefault="004E3636" w:rsidP="00301210">
            <w:pPr>
              <w:pStyle w:val="TableBody"/>
              <w:cnfStyle w:val="000000100000" w:firstRow="0" w:lastRow="0" w:firstColumn="0" w:lastColumn="0" w:oddVBand="0" w:evenVBand="0" w:oddHBand="1" w:evenHBand="0" w:firstRowFirstColumn="0" w:firstRowLastColumn="0" w:lastRowFirstColumn="0" w:lastRowLastColumn="0"/>
            </w:pPr>
            <w:r>
              <w:t xml:space="preserve">Verify that the application does not log sensitive data as defined under local privacy laws or regulations, organizational sensitive data as defined by a risk assessment, or sensitive authentication data that could assist an attacker, including user’s session identifiers, passwords, hashes, or API tokens. </w:t>
            </w:r>
          </w:p>
        </w:tc>
        <w:tc>
          <w:tcPr>
            <w:tcW w:w="866" w:type="dxa"/>
            <w:shd w:val="clear" w:color="auto" w:fill="auto"/>
            <w:vAlign w:val="center"/>
          </w:tcPr>
          <w:p w14:paraId="566D7A61" w14:textId="77777777"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40FCD226" w14:textId="0F1A99A6"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3E16DFC2" w14:textId="0A8522F1"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0E92FB28" w14:textId="309A1C6B"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4E3636" w:rsidRPr="00EA7027" w14:paraId="2E6C715D" w14:textId="77777777" w:rsidTr="00945FEB">
        <w:tc>
          <w:tcPr>
            <w:cnfStyle w:val="001000000000" w:firstRow="0" w:lastRow="0" w:firstColumn="1" w:lastColumn="0" w:oddVBand="0" w:evenVBand="0" w:oddHBand="0" w:evenHBand="0" w:firstRowFirstColumn="0" w:firstRowLastColumn="0" w:lastRowFirstColumn="0" w:lastRowLastColumn="0"/>
            <w:tcW w:w="910" w:type="dxa"/>
          </w:tcPr>
          <w:p w14:paraId="73C59B32" w14:textId="2340F66F" w:rsidR="004E3636" w:rsidRPr="00301210" w:rsidRDefault="004E3636" w:rsidP="00301210">
            <w:pPr>
              <w:pStyle w:val="TableHeading"/>
            </w:pPr>
            <w:r>
              <w:rPr>
                <w:b/>
                <w:color w:val="FFFFFF"/>
                <w:sz w:val="20"/>
                <w:szCs w:val="20"/>
                <w:shd w:val="clear" w:color="auto" w:fill="A5A5A5"/>
              </w:rPr>
              <w:t>8.8</w:t>
            </w:r>
          </w:p>
        </w:tc>
        <w:tc>
          <w:tcPr>
            <w:tcW w:w="4363" w:type="dxa"/>
            <w:shd w:val="clear" w:color="auto" w:fill="auto"/>
            <w:vAlign w:val="center"/>
          </w:tcPr>
          <w:p w14:paraId="7EDFB037" w14:textId="0E3AD7B2" w:rsidR="004E3636" w:rsidRPr="00301210" w:rsidRDefault="004E3636" w:rsidP="00301210">
            <w:pPr>
              <w:pStyle w:val="TableBody"/>
              <w:cnfStyle w:val="000000000000" w:firstRow="0" w:lastRow="0" w:firstColumn="0" w:lastColumn="0" w:oddVBand="0" w:evenVBand="0" w:oddHBand="0" w:evenHBand="0" w:firstRowFirstColumn="0" w:firstRowLastColumn="0" w:lastRowFirstColumn="0" w:lastRowLastColumn="0"/>
            </w:pPr>
            <w:r>
              <w:t>Verify that all non-printable symbols and field separators are properly encoded in log entries, to prevent log injection.</w:t>
            </w:r>
          </w:p>
        </w:tc>
        <w:tc>
          <w:tcPr>
            <w:tcW w:w="866" w:type="dxa"/>
            <w:shd w:val="clear" w:color="auto" w:fill="auto"/>
            <w:vAlign w:val="center"/>
          </w:tcPr>
          <w:p w14:paraId="66783347" w14:textId="77777777"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auto"/>
            <w:vAlign w:val="center"/>
          </w:tcPr>
          <w:p w14:paraId="2C540A07" w14:textId="68B87A0D"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2F118337" w14:textId="02717334"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4DE39232" w14:textId="555D3375"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4E3636" w:rsidRPr="00EA7027" w14:paraId="601FFFB9" w14:textId="77777777" w:rsidTr="004E36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1145D787" w14:textId="738BF7BB" w:rsidR="004E3636" w:rsidRPr="00301210" w:rsidRDefault="004E3636" w:rsidP="00301210">
            <w:pPr>
              <w:pStyle w:val="TableHeading"/>
            </w:pPr>
            <w:r>
              <w:rPr>
                <w:b/>
                <w:color w:val="FFFFFF"/>
                <w:sz w:val="20"/>
                <w:szCs w:val="20"/>
                <w:shd w:val="clear" w:color="auto" w:fill="A5A5A5"/>
              </w:rPr>
              <w:t>8.9</w:t>
            </w:r>
          </w:p>
        </w:tc>
        <w:tc>
          <w:tcPr>
            <w:tcW w:w="4363" w:type="dxa"/>
            <w:shd w:val="clear" w:color="auto" w:fill="auto"/>
            <w:vAlign w:val="center"/>
          </w:tcPr>
          <w:p w14:paraId="3F6A083F" w14:textId="5BABA4D0" w:rsidR="004E3636" w:rsidRPr="00301210" w:rsidRDefault="004E3636" w:rsidP="00301210">
            <w:pPr>
              <w:pStyle w:val="TableBody"/>
              <w:cnfStyle w:val="000000100000" w:firstRow="0" w:lastRow="0" w:firstColumn="0" w:lastColumn="0" w:oddVBand="0" w:evenVBand="0" w:oddHBand="1" w:evenHBand="0" w:firstRowFirstColumn="0" w:firstRowLastColumn="0" w:lastRowFirstColumn="0" w:lastRowLastColumn="0"/>
            </w:pPr>
            <w:r>
              <w:t>Verify that log fields from trusted and untrusted sources are distinguishable in log entries.</w:t>
            </w:r>
          </w:p>
        </w:tc>
        <w:tc>
          <w:tcPr>
            <w:tcW w:w="866" w:type="dxa"/>
            <w:shd w:val="clear" w:color="auto" w:fill="auto"/>
            <w:vAlign w:val="center"/>
          </w:tcPr>
          <w:p w14:paraId="61CB272F" w14:textId="77777777"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auto"/>
            <w:vAlign w:val="center"/>
          </w:tcPr>
          <w:p w14:paraId="49AB2F28" w14:textId="77777777"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00B0F0"/>
            <w:vAlign w:val="center"/>
          </w:tcPr>
          <w:p w14:paraId="473CFFC0" w14:textId="62DE9E58"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0A2C4A03" w14:textId="116D8D8F"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4E3636" w:rsidRPr="00EA7027" w14:paraId="49A85C20" w14:textId="77777777" w:rsidTr="004E3636">
        <w:tc>
          <w:tcPr>
            <w:cnfStyle w:val="001000000000" w:firstRow="0" w:lastRow="0" w:firstColumn="1" w:lastColumn="0" w:oddVBand="0" w:evenVBand="0" w:oddHBand="0" w:evenHBand="0" w:firstRowFirstColumn="0" w:firstRowLastColumn="0" w:lastRowFirstColumn="0" w:lastRowLastColumn="0"/>
            <w:tcW w:w="910" w:type="dxa"/>
          </w:tcPr>
          <w:p w14:paraId="38019379" w14:textId="32DC5688" w:rsidR="004E3636" w:rsidRPr="00301210" w:rsidRDefault="004E3636" w:rsidP="00301210">
            <w:pPr>
              <w:pStyle w:val="TableHeading"/>
            </w:pPr>
            <w:r>
              <w:rPr>
                <w:b/>
                <w:color w:val="FFFFFF"/>
                <w:sz w:val="20"/>
                <w:szCs w:val="20"/>
                <w:shd w:val="clear" w:color="auto" w:fill="A5A5A5"/>
              </w:rPr>
              <w:t>8.10</w:t>
            </w:r>
          </w:p>
        </w:tc>
        <w:tc>
          <w:tcPr>
            <w:tcW w:w="4363" w:type="dxa"/>
            <w:shd w:val="clear" w:color="auto" w:fill="auto"/>
            <w:vAlign w:val="center"/>
          </w:tcPr>
          <w:p w14:paraId="2F835B61" w14:textId="49F05FFF" w:rsidR="004E3636" w:rsidRPr="00301210" w:rsidRDefault="004E3636" w:rsidP="00301210">
            <w:pPr>
              <w:pStyle w:val="TableBody"/>
              <w:cnfStyle w:val="000000000000" w:firstRow="0" w:lastRow="0" w:firstColumn="0" w:lastColumn="0" w:oddVBand="0" w:evenVBand="0" w:oddHBand="0" w:evenHBand="0" w:firstRowFirstColumn="0" w:firstRowLastColumn="0" w:lastRowFirstColumn="0" w:lastRowLastColumn="0"/>
            </w:pPr>
            <w:r>
              <w:t>Verify that an audit log or similar allows for non-repudiation of key transactions.</w:t>
            </w:r>
          </w:p>
        </w:tc>
        <w:tc>
          <w:tcPr>
            <w:tcW w:w="866" w:type="dxa"/>
            <w:shd w:val="clear" w:color="auto" w:fill="FFC000"/>
            <w:vAlign w:val="center"/>
          </w:tcPr>
          <w:p w14:paraId="5D556A95" w14:textId="244106AB"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30E6C7DF" w14:textId="259F8325"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208E8583" w14:textId="7376DD2F"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16A4C1B8" w14:textId="32103D80"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4E3636" w:rsidRPr="00EA7027" w14:paraId="0085C885" w14:textId="77777777" w:rsidTr="004E36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5AE31EE0" w14:textId="341420DB" w:rsidR="004E3636" w:rsidRPr="00301210" w:rsidRDefault="004E3636" w:rsidP="00301210">
            <w:pPr>
              <w:pStyle w:val="TableHeading"/>
            </w:pPr>
            <w:r>
              <w:rPr>
                <w:b/>
                <w:color w:val="FFFFFF"/>
                <w:sz w:val="20"/>
                <w:szCs w:val="20"/>
                <w:shd w:val="clear" w:color="auto" w:fill="A5A5A5"/>
              </w:rPr>
              <w:t>8.11</w:t>
            </w:r>
          </w:p>
        </w:tc>
        <w:tc>
          <w:tcPr>
            <w:tcW w:w="4363" w:type="dxa"/>
            <w:shd w:val="clear" w:color="auto" w:fill="auto"/>
            <w:vAlign w:val="center"/>
          </w:tcPr>
          <w:p w14:paraId="56245CC0" w14:textId="033D44BC" w:rsidR="004E3636" w:rsidRPr="00301210" w:rsidRDefault="004E3636" w:rsidP="00301210">
            <w:pPr>
              <w:pStyle w:val="TableBody"/>
              <w:cnfStyle w:val="000000100000" w:firstRow="0" w:lastRow="0" w:firstColumn="0" w:lastColumn="0" w:oddVBand="0" w:evenVBand="0" w:oddHBand="1" w:evenHBand="0" w:firstRowFirstColumn="0" w:firstRowLastColumn="0" w:lastRowFirstColumn="0" w:lastRowLastColumn="0"/>
            </w:pPr>
            <w:r>
              <w:t>Verify that security logs have some form of integrity checking or controls to prevent unauthorized modification.</w:t>
            </w:r>
          </w:p>
        </w:tc>
        <w:tc>
          <w:tcPr>
            <w:tcW w:w="866" w:type="dxa"/>
            <w:shd w:val="clear" w:color="auto" w:fill="auto"/>
            <w:vAlign w:val="center"/>
          </w:tcPr>
          <w:p w14:paraId="4C0728BC" w14:textId="77777777"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auto"/>
            <w:vAlign w:val="center"/>
          </w:tcPr>
          <w:p w14:paraId="49B29F38" w14:textId="77777777"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00B0F0"/>
            <w:vAlign w:val="center"/>
          </w:tcPr>
          <w:p w14:paraId="649308E6" w14:textId="6082853C"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77C94C6C" w14:textId="0A3E3DB2"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4E3636" w:rsidRPr="00EA7027" w14:paraId="5D445070" w14:textId="77777777" w:rsidTr="004E3636">
        <w:tc>
          <w:tcPr>
            <w:cnfStyle w:val="001000000000" w:firstRow="0" w:lastRow="0" w:firstColumn="1" w:lastColumn="0" w:oddVBand="0" w:evenVBand="0" w:oddHBand="0" w:evenHBand="0" w:firstRowFirstColumn="0" w:firstRowLastColumn="0" w:lastRowFirstColumn="0" w:lastRowLastColumn="0"/>
            <w:tcW w:w="910" w:type="dxa"/>
          </w:tcPr>
          <w:p w14:paraId="6DDA1FC0" w14:textId="10D1998D" w:rsidR="004E3636" w:rsidRPr="00301210" w:rsidRDefault="004E3636" w:rsidP="00301210">
            <w:pPr>
              <w:pStyle w:val="TableHeading"/>
            </w:pPr>
            <w:r>
              <w:rPr>
                <w:b/>
                <w:color w:val="FFFFFF"/>
                <w:sz w:val="20"/>
                <w:szCs w:val="20"/>
                <w:shd w:val="clear" w:color="auto" w:fill="A5A5A5"/>
              </w:rPr>
              <w:t>8.12</w:t>
            </w:r>
          </w:p>
        </w:tc>
        <w:tc>
          <w:tcPr>
            <w:tcW w:w="4363" w:type="dxa"/>
            <w:shd w:val="clear" w:color="auto" w:fill="auto"/>
            <w:vAlign w:val="center"/>
          </w:tcPr>
          <w:p w14:paraId="64010A90" w14:textId="53FC7F6D" w:rsidR="004E3636" w:rsidRPr="00301210" w:rsidRDefault="004E3636" w:rsidP="00301210">
            <w:pPr>
              <w:pStyle w:val="TableBody"/>
              <w:cnfStyle w:val="000000000000" w:firstRow="0" w:lastRow="0" w:firstColumn="0" w:lastColumn="0" w:oddVBand="0" w:evenVBand="0" w:oddHBand="0" w:evenHBand="0" w:firstRowFirstColumn="0" w:firstRowLastColumn="0" w:lastRowFirstColumn="0" w:lastRowLastColumn="0"/>
            </w:pPr>
            <w:r>
              <w:t>Verify that the logs are stored on a different partition than the application is running with proper log rotation.</w:t>
            </w:r>
          </w:p>
        </w:tc>
        <w:tc>
          <w:tcPr>
            <w:tcW w:w="866" w:type="dxa"/>
            <w:shd w:val="clear" w:color="auto" w:fill="auto"/>
            <w:vAlign w:val="center"/>
          </w:tcPr>
          <w:p w14:paraId="16FF17A6" w14:textId="77777777"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auto"/>
            <w:vAlign w:val="center"/>
          </w:tcPr>
          <w:p w14:paraId="533AECE8" w14:textId="77777777"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169F6390" w14:textId="18B16433"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7BBB58A3" w14:textId="685DA5B5"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bl>
    <w:p w14:paraId="32E5D3AC" w14:textId="77777777" w:rsidR="00E34115" w:rsidRDefault="00E34115" w:rsidP="00E34115"/>
    <w:p w14:paraId="35F62BC0" w14:textId="77777777" w:rsidR="00E34115" w:rsidRDefault="00E34115" w:rsidP="00E34115">
      <w:pPr>
        <w:pStyle w:val="Heading2"/>
      </w:pPr>
      <w:bookmarkStart w:id="55" w:name="_Toc438078115"/>
      <w:r>
        <w:t>References</w:t>
      </w:r>
      <w:bookmarkEnd w:id="55"/>
    </w:p>
    <w:p w14:paraId="3FF93C6B" w14:textId="77777777" w:rsidR="00E34115" w:rsidRPr="006317CA" w:rsidRDefault="00E34115" w:rsidP="00E34115">
      <w:r w:rsidRPr="006317CA">
        <w:t>For more information, please see</w:t>
      </w:r>
      <w:r>
        <w:t>:</w:t>
      </w:r>
    </w:p>
    <w:p w14:paraId="0039BB00" w14:textId="77777777" w:rsidR="004E3636" w:rsidRDefault="004E3636" w:rsidP="009D1F1E">
      <w:pPr>
        <w:numPr>
          <w:ilvl w:val="0"/>
          <w:numId w:val="19"/>
        </w:numPr>
        <w:spacing w:before="200" w:after="0" w:line="276" w:lineRule="auto"/>
        <w:ind w:hanging="360"/>
        <w:contextualSpacing/>
      </w:pPr>
      <w:r>
        <w:t xml:space="preserve">OWASP Testing Guide 4.0 content: Testing for Error Handling </w:t>
      </w:r>
      <w:hyperlink r:id="rId38">
        <w:r>
          <w:rPr>
            <w:color w:val="1155CC"/>
            <w:u w:val="single"/>
          </w:rPr>
          <w:t>https://www.owasp.org/index.php/Testing_for_Error_Handling</w:t>
        </w:r>
      </w:hyperlink>
      <w:r>
        <w:t xml:space="preserve"> </w:t>
      </w:r>
    </w:p>
    <w:p w14:paraId="6DE247E2" w14:textId="77777777" w:rsidR="00C801A4" w:rsidRDefault="00C801A4" w:rsidP="00BD5F80"/>
    <w:p w14:paraId="75586FD7" w14:textId="77777777" w:rsidR="00DF702A" w:rsidRDefault="00DF702A" w:rsidP="00BD5F80">
      <w:pPr>
        <w:rPr>
          <w:rFonts w:asciiTheme="majorHAnsi" w:eastAsiaTheme="majorEastAsia" w:hAnsiTheme="majorHAnsi" w:cstheme="majorBidi"/>
          <w:color w:val="2E74B5" w:themeColor="accent1" w:themeShade="BF"/>
          <w:sz w:val="32"/>
          <w:szCs w:val="32"/>
        </w:rPr>
      </w:pPr>
      <w:r>
        <w:br w:type="page"/>
      </w:r>
    </w:p>
    <w:p w14:paraId="5CC77F51" w14:textId="6641C1E6" w:rsidR="00DF702A" w:rsidRDefault="00DF702A" w:rsidP="00BD5F80">
      <w:pPr>
        <w:pStyle w:val="Heading1"/>
      </w:pPr>
      <w:bookmarkStart w:id="56" w:name="_Toc438078116"/>
      <w:r>
        <w:lastRenderedPageBreak/>
        <w:t xml:space="preserve">V9: Data </w:t>
      </w:r>
      <w:r w:rsidR="00C801A4">
        <w:t>p</w:t>
      </w:r>
      <w:r>
        <w:t xml:space="preserve">rotection </w:t>
      </w:r>
      <w:r w:rsidR="00C801A4">
        <w:t>v</w:t>
      </w:r>
      <w:r>
        <w:t xml:space="preserve">erification </w:t>
      </w:r>
      <w:r w:rsidR="00C801A4">
        <w:t>r</w:t>
      </w:r>
      <w:r>
        <w:t>equirements</w:t>
      </w:r>
      <w:bookmarkEnd w:id="56"/>
    </w:p>
    <w:p w14:paraId="1238DDB8" w14:textId="77777777" w:rsidR="00CC340C" w:rsidRDefault="00CC340C" w:rsidP="00CC340C">
      <w:pPr>
        <w:pStyle w:val="Heading2"/>
      </w:pPr>
      <w:bookmarkStart w:id="57" w:name="_Toc438078117"/>
      <w:r>
        <w:t>Control objective</w:t>
      </w:r>
      <w:bookmarkEnd w:id="57"/>
    </w:p>
    <w:p w14:paraId="250641F5" w14:textId="77777777" w:rsidR="00D71B76" w:rsidRDefault="004E3636" w:rsidP="004E3636">
      <w:r>
        <w:t xml:space="preserve">There are three key elements to sound data protection: Confidentiality, Integrity and Availability (CIA). This standard assumes that data protection is enforced on a trusted system, such as a server, which has been hardened and has sufficient protections. </w:t>
      </w:r>
    </w:p>
    <w:p w14:paraId="7D14D84F" w14:textId="483A6A09" w:rsidR="004E3636" w:rsidRDefault="00D71B76" w:rsidP="004E3636">
      <w:r>
        <w:t>A</w:t>
      </w:r>
      <w:r w:rsidR="004E3636">
        <w:t>pplication</w:t>
      </w:r>
      <w:r>
        <w:t xml:space="preserve">s have </w:t>
      </w:r>
      <w:r w:rsidR="004E3636">
        <w:t xml:space="preserve">to assume that all user devices are compromised in some way. Where an application transmits or stores sensitive information on insecure devices, such as shared computers, phones and tablets, the application is responsible for ensuring data stored on these devices is encrypted and cannot be easily illicitly obtained, altered or disclosed. </w:t>
      </w:r>
    </w:p>
    <w:p w14:paraId="23BB36ED" w14:textId="77777777" w:rsidR="004E3636" w:rsidRDefault="004E3636" w:rsidP="004E3636">
      <w:r>
        <w:t>Ensure that a verified application satisfies the following high level data protection requirements:</w:t>
      </w:r>
    </w:p>
    <w:p w14:paraId="6036EF0C" w14:textId="77777777" w:rsidR="004E3636" w:rsidRDefault="004E3636" w:rsidP="009D1F1E">
      <w:pPr>
        <w:pStyle w:val="ListParagraph"/>
        <w:numPr>
          <w:ilvl w:val="0"/>
          <w:numId w:val="22"/>
        </w:numPr>
      </w:pPr>
      <w:r w:rsidRPr="004E3636">
        <w:rPr>
          <w:b/>
        </w:rPr>
        <w:t>Confidentiality</w:t>
      </w:r>
      <w:r>
        <w:t>: Data should be protected from unauthorised observation or disclosure both in transit and when stored.</w:t>
      </w:r>
    </w:p>
    <w:p w14:paraId="367D8E1B" w14:textId="77777777" w:rsidR="004E3636" w:rsidRDefault="004E3636" w:rsidP="009D1F1E">
      <w:pPr>
        <w:pStyle w:val="ListParagraph"/>
        <w:numPr>
          <w:ilvl w:val="0"/>
          <w:numId w:val="22"/>
        </w:numPr>
      </w:pPr>
      <w:r w:rsidRPr="004E3636">
        <w:rPr>
          <w:b/>
        </w:rPr>
        <w:t>Integrity</w:t>
      </w:r>
      <w:r>
        <w:t>: Data should be protected being maliciously created, altered or deleted by unauthorized attackers.</w:t>
      </w:r>
    </w:p>
    <w:p w14:paraId="5B9DC469" w14:textId="77777777" w:rsidR="004E3636" w:rsidRDefault="004E3636" w:rsidP="009D1F1E">
      <w:pPr>
        <w:pStyle w:val="ListParagraph"/>
        <w:numPr>
          <w:ilvl w:val="0"/>
          <w:numId w:val="22"/>
        </w:numPr>
      </w:pPr>
      <w:r w:rsidRPr="004E3636">
        <w:rPr>
          <w:b/>
        </w:rPr>
        <w:t>Availability</w:t>
      </w:r>
      <w:r>
        <w:t>: Data should be available to authorized users as required</w:t>
      </w:r>
    </w:p>
    <w:p w14:paraId="21853C19" w14:textId="4E84DA2B" w:rsidR="00CC340C" w:rsidRDefault="00CC340C" w:rsidP="004E3636">
      <w:pPr>
        <w:pStyle w:val="Heading2"/>
      </w:pPr>
      <w:bookmarkStart w:id="58" w:name="_Toc438078118"/>
      <w:r>
        <w:t>Requirements</w:t>
      </w:r>
      <w:bookmarkEnd w:id="58"/>
    </w:p>
    <w:tbl>
      <w:tblPr>
        <w:tblStyle w:val="GridTable5Dark-Accent3"/>
        <w:tblW w:w="5000" w:type="pct"/>
        <w:tblLook w:val="04A0" w:firstRow="1" w:lastRow="0" w:firstColumn="1" w:lastColumn="0" w:noHBand="0" w:noVBand="1"/>
      </w:tblPr>
      <w:tblGrid>
        <w:gridCol w:w="784"/>
        <w:gridCol w:w="4883"/>
        <w:gridCol w:w="835"/>
        <w:gridCol w:w="836"/>
        <w:gridCol w:w="836"/>
        <w:gridCol w:w="836"/>
      </w:tblGrid>
      <w:tr w:rsidR="00EA7027" w:rsidRPr="005059BC" w14:paraId="5D77F134" w14:textId="77777777" w:rsidTr="00C222DC">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784" w:type="dxa"/>
            <w:vAlign w:val="center"/>
          </w:tcPr>
          <w:p w14:paraId="6C0B4D6E" w14:textId="2CD58AEF" w:rsidR="00EA7027" w:rsidRPr="005059BC" w:rsidRDefault="007C7C56" w:rsidP="00A96035">
            <w:pPr>
              <w:pStyle w:val="TableHeading"/>
            </w:pPr>
            <w:r w:rsidRPr="005059BC">
              <w:t>#</w:t>
            </w:r>
          </w:p>
        </w:tc>
        <w:tc>
          <w:tcPr>
            <w:tcW w:w="4883" w:type="dxa"/>
            <w:vAlign w:val="center"/>
          </w:tcPr>
          <w:p w14:paraId="08A65433" w14:textId="77777777" w:rsidR="00EA7027" w:rsidRPr="005059BC" w:rsidRDefault="00EA7027" w:rsidP="00A96035">
            <w:pPr>
              <w:pStyle w:val="TableHeading"/>
              <w:jc w:val="left"/>
              <w:cnfStyle w:val="100000000000" w:firstRow="1" w:lastRow="0" w:firstColumn="0" w:lastColumn="0" w:oddVBand="0" w:evenVBand="0" w:oddHBand="0" w:evenHBand="0" w:firstRowFirstColumn="0" w:firstRowLastColumn="0" w:lastRowFirstColumn="0" w:lastRowLastColumn="0"/>
            </w:pPr>
            <w:r w:rsidRPr="005059BC">
              <w:t>Description</w:t>
            </w:r>
          </w:p>
        </w:tc>
        <w:tc>
          <w:tcPr>
            <w:tcW w:w="835" w:type="dxa"/>
            <w:vAlign w:val="center"/>
          </w:tcPr>
          <w:p w14:paraId="6FF8D6E8" w14:textId="77777777" w:rsidR="00EA7027" w:rsidRPr="005059BC" w:rsidRDefault="00EA7027" w:rsidP="00C222DC">
            <w:pPr>
              <w:pStyle w:val="TableHeading"/>
              <w:cnfStyle w:val="100000000000" w:firstRow="1" w:lastRow="0" w:firstColumn="0" w:lastColumn="0" w:oddVBand="0" w:evenVBand="0" w:oddHBand="0" w:evenHBand="0" w:firstRowFirstColumn="0" w:firstRowLastColumn="0" w:lastRowFirstColumn="0" w:lastRowLastColumn="0"/>
            </w:pPr>
            <w:r w:rsidRPr="005059BC">
              <w:t>1</w:t>
            </w:r>
          </w:p>
        </w:tc>
        <w:tc>
          <w:tcPr>
            <w:tcW w:w="836" w:type="dxa"/>
            <w:vAlign w:val="center"/>
          </w:tcPr>
          <w:p w14:paraId="38596CD5" w14:textId="77777777" w:rsidR="00EA7027" w:rsidRPr="005059BC" w:rsidRDefault="00EA7027" w:rsidP="00C222DC">
            <w:pPr>
              <w:pStyle w:val="TableHeading"/>
              <w:cnfStyle w:val="100000000000" w:firstRow="1" w:lastRow="0" w:firstColumn="0" w:lastColumn="0" w:oddVBand="0" w:evenVBand="0" w:oddHBand="0" w:evenHBand="0" w:firstRowFirstColumn="0" w:firstRowLastColumn="0" w:lastRowFirstColumn="0" w:lastRowLastColumn="0"/>
            </w:pPr>
            <w:r w:rsidRPr="005059BC">
              <w:t>2</w:t>
            </w:r>
          </w:p>
        </w:tc>
        <w:tc>
          <w:tcPr>
            <w:tcW w:w="836" w:type="dxa"/>
            <w:vAlign w:val="center"/>
          </w:tcPr>
          <w:p w14:paraId="59B0E63E" w14:textId="77777777" w:rsidR="00EA7027" w:rsidRPr="005059BC" w:rsidRDefault="00EA7027" w:rsidP="00C222DC">
            <w:pPr>
              <w:pStyle w:val="TableHeading"/>
              <w:cnfStyle w:val="100000000000" w:firstRow="1" w:lastRow="0" w:firstColumn="0" w:lastColumn="0" w:oddVBand="0" w:evenVBand="0" w:oddHBand="0" w:evenHBand="0" w:firstRowFirstColumn="0" w:firstRowLastColumn="0" w:lastRowFirstColumn="0" w:lastRowLastColumn="0"/>
            </w:pPr>
            <w:r w:rsidRPr="005059BC">
              <w:t>3</w:t>
            </w:r>
          </w:p>
        </w:tc>
        <w:tc>
          <w:tcPr>
            <w:tcW w:w="836" w:type="dxa"/>
            <w:vAlign w:val="center"/>
          </w:tcPr>
          <w:p w14:paraId="727DC192" w14:textId="77777777" w:rsidR="00EA7027" w:rsidRPr="005059BC" w:rsidRDefault="00EA7027" w:rsidP="00C222DC">
            <w:pPr>
              <w:pStyle w:val="TableHeading"/>
              <w:cnfStyle w:val="100000000000" w:firstRow="1" w:lastRow="0" w:firstColumn="0" w:lastColumn="0" w:oddVBand="0" w:evenVBand="0" w:oddHBand="0" w:evenHBand="0" w:firstRowFirstColumn="0" w:firstRowLastColumn="0" w:lastRowFirstColumn="0" w:lastRowLastColumn="0"/>
            </w:pPr>
            <w:r w:rsidRPr="005059BC">
              <w:t>Since</w:t>
            </w:r>
          </w:p>
        </w:tc>
      </w:tr>
      <w:tr w:rsidR="004E3636" w:rsidRPr="005059BC" w14:paraId="231C415F" w14:textId="77777777" w:rsidTr="00C222D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04C5DF69" w14:textId="347DB460" w:rsidR="004E3636" w:rsidRPr="005059BC" w:rsidRDefault="004E3636" w:rsidP="00A96035">
            <w:pPr>
              <w:pStyle w:val="TableHeading"/>
            </w:pPr>
            <w:r>
              <w:rPr>
                <w:b/>
                <w:color w:val="FFFFFF"/>
                <w:sz w:val="20"/>
                <w:szCs w:val="20"/>
                <w:shd w:val="clear" w:color="auto" w:fill="A5A5A5"/>
              </w:rPr>
              <w:t>9.1</w:t>
            </w:r>
          </w:p>
        </w:tc>
        <w:tc>
          <w:tcPr>
            <w:tcW w:w="4883" w:type="dxa"/>
            <w:shd w:val="clear" w:color="auto" w:fill="auto"/>
            <w:vAlign w:val="center"/>
          </w:tcPr>
          <w:p w14:paraId="3618843B" w14:textId="557D945A" w:rsidR="004E3636" w:rsidRPr="005059BC" w:rsidRDefault="004E3636" w:rsidP="00A96035">
            <w:pPr>
              <w:pStyle w:val="TableBody"/>
              <w:cnfStyle w:val="000000100000" w:firstRow="0" w:lastRow="0" w:firstColumn="0" w:lastColumn="0" w:oddVBand="0" w:evenVBand="0" w:oddHBand="1" w:evenHBand="0" w:firstRowFirstColumn="0" w:firstRowLastColumn="0" w:lastRowFirstColumn="0" w:lastRowLastColumn="0"/>
            </w:pPr>
            <w:r>
              <w:t>Verify that all forms containing sensitive information have disabled client side caching, including autocomplete features.</w:t>
            </w:r>
          </w:p>
        </w:tc>
        <w:tc>
          <w:tcPr>
            <w:tcW w:w="835" w:type="dxa"/>
            <w:shd w:val="clear" w:color="auto" w:fill="FFC000"/>
            <w:vAlign w:val="center"/>
          </w:tcPr>
          <w:p w14:paraId="6595910A" w14:textId="4DB1137E"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36" w:type="dxa"/>
            <w:shd w:val="clear" w:color="auto" w:fill="92D050"/>
            <w:vAlign w:val="center"/>
          </w:tcPr>
          <w:p w14:paraId="35EA2305" w14:textId="1D45979A"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36" w:type="dxa"/>
            <w:shd w:val="clear" w:color="auto" w:fill="00B0F0"/>
            <w:vAlign w:val="center"/>
          </w:tcPr>
          <w:p w14:paraId="724E505A" w14:textId="11D5A5B9"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36" w:type="dxa"/>
            <w:shd w:val="clear" w:color="auto" w:fill="auto"/>
            <w:vAlign w:val="center"/>
          </w:tcPr>
          <w:p w14:paraId="416D8F38" w14:textId="4C435537"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E3636" w:rsidRPr="005059BC" w14:paraId="62279EA6" w14:textId="77777777" w:rsidTr="004E3636">
        <w:trPr>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0E048DD1" w14:textId="4E2902DC" w:rsidR="004E3636" w:rsidRPr="005059BC" w:rsidRDefault="004E3636" w:rsidP="00A96035">
            <w:pPr>
              <w:pStyle w:val="TableHeading"/>
            </w:pPr>
            <w:r>
              <w:rPr>
                <w:b/>
                <w:color w:val="FFFFFF"/>
                <w:sz w:val="20"/>
                <w:szCs w:val="20"/>
                <w:shd w:val="clear" w:color="auto" w:fill="A5A5A5"/>
              </w:rPr>
              <w:t>9.2</w:t>
            </w:r>
          </w:p>
        </w:tc>
        <w:tc>
          <w:tcPr>
            <w:tcW w:w="4883" w:type="dxa"/>
            <w:shd w:val="clear" w:color="auto" w:fill="auto"/>
            <w:vAlign w:val="center"/>
          </w:tcPr>
          <w:p w14:paraId="5FC13628" w14:textId="165F90A2" w:rsidR="004E3636" w:rsidRPr="005059BC" w:rsidRDefault="004E3636" w:rsidP="00A96035">
            <w:pPr>
              <w:pStyle w:val="TableBody"/>
              <w:cnfStyle w:val="000000000000" w:firstRow="0" w:lastRow="0" w:firstColumn="0" w:lastColumn="0" w:oddVBand="0" w:evenVBand="0" w:oddHBand="0" w:evenHBand="0" w:firstRowFirstColumn="0" w:firstRowLastColumn="0" w:lastRowFirstColumn="0" w:lastRowLastColumn="0"/>
            </w:pPr>
            <w:r>
              <w:t>Verify that the list of sensitive data processed by the application is identified, and that there is an explicit policy for how access to this data must be controlled, encrypted and enforced under relevant data protection directives.</w:t>
            </w:r>
          </w:p>
        </w:tc>
        <w:tc>
          <w:tcPr>
            <w:tcW w:w="835" w:type="dxa"/>
            <w:shd w:val="clear" w:color="auto" w:fill="auto"/>
            <w:vAlign w:val="center"/>
          </w:tcPr>
          <w:p w14:paraId="12479552" w14:textId="239F5352"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auto"/>
            <w:vAlign w:val="center"/>
          </w:tcPr>
          <w:p w14:paraId="5F3816C5" w14:textId="25BECBDB"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00B0F0"/>
            <w:vAlign w:val="center"/>
          </w:tcPr>
          <w:p w14:paraId="05CE7550" w14:textId="6B3C611A"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36" w:type="dxa"/>
            <w:shd w:val="clear" w:color="auto" w:fill="auto"/>
            <w:vAlign w:val="center"/>
          </w:tcPr>
          <w:p w14:paraId="5C772732" w14:textId="066622E0"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E3636" w:rsidRPr="005059BC" w14:paraId="73B37C1C" w14:textId="77777777" w:rsidTr="00C222D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24FE3F51" w14:textId="1754ABBE" w:rsidR="004E3636" w:rsidRPr="005059BC" w:rsidRDefault="004E3636" w:rsidP="00A96035">
            <w:pPr>
              <w:pStyle w:val="TableHeading"/>
            </w:pPr>
            <w:r>
              <w:rPr>
                <w:b/>
                <w:color w:val="FFFFFF"/>
                <w:sz w:val="20"/>
                <w:szCs w:val="20"/>
                <w:shd w:val="clear" w:color="auto" w:fill="A5A5A5"/>
              </w:rPr>
              <w:t>9.3</w:t>
            </w:r>
          </w:p>
        </w:tc>
        <w:tc>
          <w:tcPr>
            <w:tcW w:w="4883" w:type="dxa"/>
            <w:shd w:val="clear" w:color="auto" w:fill="auto"/>
            <w:vAlign w:val="center"/>
          </w:tcPr>
          <w:p w14:paraId="48CFC750" w14:textId="264D4CA0" w:rsidR="004E3636" w:rsidRPr="005059BC" w:rsidRDefault="004E3636" w:rsidP="00A96035">
            <w:pPr>
              <w:pStyle w:val="TableBody"/>
              <w:cnfStyle w:val="000000100000" w:firstRow="0" w:lastRow="0" w:firstColumn="0" w:lastColumn="0" w:oddVBand="0" w:evenVBand="0" w:oddHBand="1" w:evenHBand="0" w:firstRowFirstColumn="0" w:firstRowLastColumn="0" w:lastRowFirstColumn="0" w:lastRowLastColumn="0"/>
            </w:pPr>
            <w:r>
              <w:t>Verify that all sensitive data is sent to the server in the HTTP message body or headers (i.e., URL parameters are never used to send sensitive data).</w:t>
            </w:r>
          </w:p>
        </w:tc>
        <w:tc>
          <w:tcPr>
            <w:tcW w:w="835" w:type="dxa"/>
            <w:shd w:val="clear" w:color="auto" w:fill="FFC000"/>
            <w:vAlign w:val="center"/>
          </w:tcPr>
          <w:p w14:paraId="661E2D70" w14:textId="7E815D3A"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36" w:type="dxa"/>
            <w:shd w:val="clear" w:color="auto" w:fill="92D050"/>
            <w:vAlign w:val="center"/>
          </w:tcPr>
          <w:p w14:paraId="2EC218AD" w14:textId="43E288BC"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36" w:type="dxa"/>
            <w:shd w:val="clear" w:color="auto" w:fill="00B0F0"/>
            <w:vAlign w:val="center"/>
          </w:tcPr>
          <w:p w14:paraId="67396968" w14:textId="64A46824"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36" w:type="dxa"/>
            <w:shd w:val="clear" w:color="auto" w:fill="auto"/>
            <w:vAlign w:val="center"/>
          </w:tcPr>
          <w:p w14:paraId="208D9C57" w14:textId="123C10BC"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E3636" w:rsidRPr="005059BC" w14:paraId="1622D99A" w14:textId="77777777" w:rsidTr="004E3636">
        <w:trPr>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47AD3B74" w14:textId="255AC61A" w:rsidR="004E3636" w:rsidRPr="005059BC" w:rsidRDefault="004E3636" w:rsidP="00A96035">
            <w:pPr>
              <w:pStyle w:val="TableHeading"/>
            </w:pPr>
            <w:r>
              <w:rPr>
                <w:b/>
                <w:color w:val="FFFFFF"/>
                <w:sz w:val="20"/>
                <w:szCs w:val="20"/>
                <w:shd w:val="clear" w:color="auto" w:fill="A5A5A5"/>
              </w:rPr>
              <w:lastRenderedPageBreak/>
              <w:t>9.4</w:t>
            </w:r>
          </w:p>
        </w:tc>
        <w:tc>
          <w:tcPr>
            <w:tcW w:w="4883" w:type="dxa"/>
            <w:shd w:val="clear" w:color="auto" w:fill="auto"/>
            <w:vAlign w:val="center"/>
          </w:tcPr>
          <w:p w14:paraId="266EAA10" w14:textId="77777777" w:rsidR="004E3636" w:rsidRDefault="004E3636" w:rsidP="00C9160A">
            <w:pPr>
              <w:spacing w:before="0" w:after="100" w:line="196" w:lineRule="auto"/>
              <w:cnfStyle w:val="000000000000" w:firstRow="0" w:lastRow="0" w:firstColumn="0" w:lastColumn="0" w:oddVBand="0" w:evenVBand="0" w:oddHBand="0" w:evenHBand="0" w:firstRowFirstColumn="0" w:firstRowLastColumn="0" w:lastRowFirstColumn="0" w:lastRowLastColumn="0"/>
            </w:pPr>
            <w:r>
              <w:rPr>
                <w:sz w:val="20"/>
                <w:szCs w:val="20"/>
              </w:rPr>
              <w:t xml:space="preserve">Verify that the application sets appropriate anti-caching headers as per the risk of the application, such as the following: </w:t>
            </w:r>
          </w:p>
          <w:p w14:paraId="7E7F00C0" w14:textId="77777777" w:rsidR="004E3636" w:rsidRPr="004E3636" w:rsidRDefault="004E3636" w:rsidP="00C9160A">
            <w:pPr>
              <w:spacing w:before="0" w:after="100"/>
              <w:cnfStyle w:val="000000000000" w:firstRow="0" w:lastRow="0" w:firstColumn="0" w:lastColumn="0" w:oddVBand="0" w:evenVBand="0" w:oddHBand="0" w:evenHBand="0" w:firstRowFirstColumn="0" w:firstRowLastColumn="0" w:lastRowFirstColumn="0" w:lastRowLastColumn="0"/>
              <w:rPr>
                <w:rFonts w:ascii="Consolas" w:hAnsi="Consolas"/>
              </w:rPr>
            </w:pPr>
            <w:r w:rsidRPr="004E3636">
              <w:rPr>
                <w:rFonts w:ascii="Consolas" w:hAnsi="Consolas"/>
                <w:sz w:val="20"/>
                <w:szCs w:val="20"/>
              </w:rPr>
              <w:t>Expires: Tue, 03 Jul 2001 06:00:00 GMT</w:t>
            </w:r>
          </w:p>
          <w:p w14:paraId="694CB6E4" w14:textId="77777777" w:rsidR="004E3636" w:rsidRPr="004E3636" w:rsidRDefault="004E3636" w:rsidP="00C9160A">
            <w:pPr>
              <w:spacing w:before="0" w:after="100"/>
              <w:cnfStyle w:val="000000000000" w:firstRow="0" w:lastRow="0" w:firstColumn="0" w:lastColumn="0" w:oddVBand="0" w:evenVBand="0" w:oddHBand="0" w:evenHBand="0" w:firstRowFirstColumn="0" w:firstRowLastColumn="0" w:lastRowFirstColumn="0" w:lastRowLastColumn="0"/>
              <w:rPr>
                <w:rFonts w:ascii="Consolas" w:hAnsi="Consolas"/>
              </w:rPr>
            </w:pPr>
            <w:r w:rsidRPr="004E3636">
              <w:rPr>
                <w:rFonts w:ascii="Consolas" w:hAnsi="Consolas"/>
                <w:sz w:val="20"/>
                <w:szCs w:val="20"/>
              </w:rPr>
              <w:t>Last-Modified: {now} GMT</w:t>
            </w:r>
          </w:p>
          <w:p w14:paraId="3F112D75" w14:textId="77777777" w:rsidR="004E3636" w:rsidRPr="004E3636" w:rsidRDefault="004E3636" w:rsidP="00C9160A">
            <w:pPr>
              <w:spacing w:before="0" w:after="100"/>
              <w:cnfStyle w:val="000000000000" w:firstRow="0" w:lastRow="0" w:firstColumn="0" w:lastColumn="0" w:oddVBand="0" w:evenVBand="0" w:oddHBand="0" w:evenHBand="0" w:firstRowFirstColumn="0" w:firstRowLastColumn="0" w:lastRowFirstColumn="0" w:lastRowLastColumn="0"/>
              <w:rPr>
                <w:rFonts w:ascii="Consolas" w:hAnsi="Consolas"/>
              </w:rPr>
            </w:pPr>
            <w:r w:rsidRPr="004E3636">
              <w:rPr>
                <w:rFonts w:ascii="Consolas" w:hAnsi="Consolas"/>
                <w:sz w:val="20"/>
                <w:szCs w:val="20"/>
              </w:rPr>
              <w:t>Cache-Control: no-store, no-cache, must-revalidate, max-age=0</w:t>
            </w:r>
          </w:p>
          <w:p w14:paraId="1109B92C" w14:textId="77777777" w:rsidR="004E3636" w:rsidRPr="004E3636" w:rsidRDefault="004E3636" w:rsidP="00C9160A">
            <w:pPr>
              <w:spacing w:before="0" w:after="100"/>
              <w:cnfStyle w:val="000000000000" w:firstRow="0" w:lastRow="0" w:firstColumn="0" w:lastColumn="0" w:oddVBand="0" w:evenVBand="0" w:oddHBand="0" w:evenHBand="0" w:firstRowFirstColumn="0" w:firstRowLastColumn="0" w:lastRowFirstColumn="0" w:lastRowLastColumn="0"/>
              <w:rPr>
                <w:rFonts w:ascii="Consolas" w:hAnsi="Consolas"/>
              </w:rPr>
            </w:pPr>
            <w:r w:rsidRPr="004E3636">
              <w:rPr>
                <w:rFonts w:ascii="Consolas" w:hAnsi="Consolas"/>
                <w:sz w:val="20"/>
                <w:szCs w:val="20"/>
              </w:rPr>
              <w:t>Cache-Control: post-check=0, pre-check=0</w:t>
            </w:r>
          </w:p>
          <w:p w14:paraId="5BCE9F97" w14:textId="3D119464" w:rsidR="004E3636" w:rsidRPr="005059BC" w:rsidRDefault="004E3636" w:rsidP="00A96035">
            <w:pPr>
              <w:pStyle w:val="TableBody"/>
              <w:cnfStyle w:val="000000000000" w:firstRow="0" w:lastRow="0" w:firstColumn="0" w:lastColumn="0" w:oddVBand="0" w:evenVBand="0" w:oddHBand="0" w:evenHBand="0" w:firstRowFirstColumn="0" w:firstRowLastColumn="0" w:lastRowFirstColumn="0" w:lastRowLastColumn="0"/>
            </w:pPr>
            <w:r w:rsidRPr="004E3636">
              <w:rPr>
                <w:rFonts w:ascii="Consolas" w:hAnsi="Consolas"/>
              </w:rPr>
              <w:t>Pragma: no-cache</w:t>
            </w:r>
          </w:p>
        </w:tc>
        <w:tc>
          <w:tcPr>
            <w:tcW w:w="835" w:type="dxa"/>
            <w:shd w:val="clear" w:color="auto" w:fill="FFC000"/>
            <w:vAlign w:val="center"/>
          </w:tcPr>
          <w:p w14:paraId="20CD4484" w14:textId="66769E23"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36" w:type="dxa"/>
            <w:shd w:val="clear" w:color="auto" w:fill="92D050"/>
            <w:vAlign w:val="center"/>
          </w:tcPr>
          <w:p w14:paraId="7DCA3B90" w14:textId="6F9D8E70"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36" w:type="dxa"/>
            <w:shd w:val="clear" w:color="auto" w:fill="00B0F0"/>
            <w:vAlign w:val="center"/>
          </w:tcPr>
          <w:p w14:paraId="525C0BAE" w14:textId="0A6E43D8"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36" w:type="dxa"/>
            <w:shd w:val="clear" w:color="auto" w:fill="auto"/>
            <w:vAlign w:val="center"/>
          </w:tcPr>
          <w:p w14:paraId="30390288" w14:textId="432D7156"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E3636" w:rsidRPr="005059BC" w14:paraId="6B70050D" w14:textId="77777777" w:rsidTr="00C222D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7362AE5C" w14:textId="4161CF1A" w:rsidR="004E3636" w:rsidRPr="005059BC" w:rsidRDefault="004E3636" w:rsidP="00A96035">
            <w:pPr>
              <w:pStyle w:val="TableHeading"/>
            </w:pPr>
            <w:r>
              <w:rPr>
                <w:b/>
                <w:color w:val="FFFFFF"/>
                <w:sz w:val="20"/>
                <w:szCs w:val="20"/>
                <w:shd w:val="clear" w:color="auto" w:fill="A5A5A5"/>
              </w:rPr>
              <w:t>9.5</w:t>
            </w:r>
          </w:p>
        </w:tc>
        <w:tc>
          <w:tcPr>
            <w:tcW w:w="4883" w:type="dxa"/>
            <w:shd w:val="clear" w:color="auto" w:fill="auto"/>
            <w:vAlign w:val="center"/>
          </w:tcPr>
          <w:p w14:paraId="2BC7FCC7" w14:textId="6052F0A2" w:rsidR="004E3636" w:rsidRPr="005059BC" w:rsidRDefault="004E3636" w:rsidP="00A96035">
            <w:pPr>
              <w:pStyle w:val="TableBody"/>
              <w:cnfStyle w:val="000000100000" w:firstRow="0" w:lastRow="0" w:firstColumn="0" w:lastColumn="0" w:oddVBand="0" w:evenVBand="0" w:oddHBand="1" w:evenHBand="0" w:firstRowFirstColumn="0" w:firstRowLastColumn="0" w:lastRowFirstColumn="0" w:lastRowLastColumn="0"/>
            </w:pPr>
            <w:r>
              <w:t>Verify that on the server, all cached or temporary copies of sensitive data stored are protected from unauthorized access or purged/invalidated after the authorized user accesses the sensitive data.</w:t>
            </w:r>
          </w:p>
        </w:tc>
        <w:tc>
          <w:tcPr>
            <w:tcW w:w="835" w:type="dxa"/>
            <w:shd w:val="clear" w:color="auto" w:fill="auto"/>
            <w:vAlign w:val="center"/>
          </w:tcPr>
          <w:p w14:paraId="323933CA" w14:textId="77777777"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p>
        </w:tc>
        <w:tc>
          <w:tcPr>
            <w:tcW w:w="836" w:type="dxa"/>
            <w:shd w:val="clear" w:color="auto" w:fill="92D050"/>
            <w:vAlign w:val="center"/>
          </w:tcPr>
          <w:p w14:paraId="57848986" w14:textId="68E66F09"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36" w:type="dxa"/>
            <w:shd w:val="clear" w:color="auto" w:fill="00B0F0"/>
            <w:vAlign w:val="center"/>
          </w:tcPr>
          <w:p w14:paraId="129CBBEA" w14:textId="6B3E9398"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36" w:type="dxa"/>
            <w:shd w:val="clear" w:color="auto" w:fill="auto"/>
            <w:vAlign w:val="center"/>
          </w:tcPr>
          <w:p w14:paraId="21E1B882" w14:textId="5AB11A90"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E3636" w:rsidRPr="005059BC" w14:paraId="7D720A44" w14:textId="77777777" w:rsidTr="00C222DC">
        <w:trPr>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437EBBE8" w14:textId="5754F954" w:rsidR="004E3636" w:rsidRPr="005059BC" w:rsidRDefault="004E3636" w:rsidP="00A96035">
            <w:pPr>
              <w:pStyle w:val="TableHeading"/>
            </w:pPr>
            <w:r>
              <w:rPr>
                <w:b/>
                <w:color w:val="FFFFFF"/>
                <w:sz w:val="20"/>
                <w:szCs w:val="20"/>
                <w:shd w:val="clear" w:color="auto" w:fill="A5A5A5"/>
              </w:rPr>
              <w:t>9.6</w:t>
            </w:r>
          </w:p>
        </w:tc>
        <w:tc>
          <w:tcPr>
            <w:tcW w:w="4883" w:type="dxa"/>
            <w:shd w:val="clear" w:color="auto" w:fill="auto"/>
            <w:vAlign w:val="center"/>
          </w:tcPr>
          <w:p w14:paraId="6FFB9A9B" w14:textId="71EDDE62" w:rsidR="004E3636" w:rsidRPr="005059BC" w:rsidRDefault="004E3636" w:rsidP="00A96035">
            <w:pPr>
              <w:pStyle w:val="TableBody"/>
              <w:cnfStyle w:val="000000000000" w:firstRow="0" w:lastRow="0" w:firstColumn="0" w:lastColumn="0" w:oddVBand="0" w:evenVBand="0" w:oddHBand="0" w:evenHBand="0" w:firstRowFirstColumn="0" w:firstRowLastColumn="0" w:lastRowFirstColumn="0" w:lastRowLastColumn="0"/>
            </w:pPr>
            <w:r>
              <w:t>Verify that there is a method to remove each type of sensitive data from the application at the end of the required retention policy.</w:t>
            </w:r>
          </w:p>
        </w:tc>
        <w:tc>
          <w:tcPr>
            <w:tcW w:w="835" w:type="dxa"/>
            <w:shd w:val="clear" w:color="auto" w:fill="auto"/>
            <w:vAlign w:val="center"/>
          </w:tcPr>
          <w:p w14:paraId="226718A8" w14:textId="77777777"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auto"/>
            <w:vAlign w:val="center"/>
          </w:tcPr>
          <w:p w14:paraId="6829B1AE" w14:textId="77777777"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00B0F0"/>
            <w:vAlign w:val="center"/>
          </w:tcPr>
          <w:p w14:paraId="22925972" w14:textId="4D7951C2"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36" w:type="dxa"/>
            <w:shd w:val="clear" w:color="auto" w:fill="auto"/>
            <w:vAlign w:val="center"/>
          </w:tcPr>
          <w:p w14:paraId="637E4035" w14:textId="42425891"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E3636" w:rsidRPr="005059BC" w14:paraId="4BE3CB6C" w14:textId="77777777" w:rsidTr="00C222D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1B00CAD1" w14:textId="064C8B65" w:rsidR="004E3636" w:rsidRPr="005059BC" w:rsidRDefault="004E3636" w:rsidP="00A96035">
            <w:pPr>
              <w:pStyle w:val="TableHeading"/>
            </w:pPr>
            <w:r>
              <w:rPr>
                <w:b/>
                <w:color w:val="FFFFFF"/>
                <w:sz w:val="20"/>
                <w:szCs w:val="20"/>
                <w:shd w:val="clear" w:color="auto" w:fill="A5A5A5"/>
              </w:rPr>
              <w:t>9.7</w:t>
            </w:r>
          </w:p>
        </w:tc>
        <w:tc>
          <w:tcPr>
            <w:tcW w:w="4883" w:type="dxa"/>
            <w:shd w:val="clear" w:color="auto" w:fill="auto"/>
            <w:vAlign w:val="center"/>
          </w:tcPr>
          <w:p w14:paraId="08716E00" w14:textId="418C5791" w:rsidR="004E3636" w:rsidRPr="005059BC" w:rsidRDefault="004E3636" w:rsidP="00A96035">
            <w:pPr>
              <w:pStyle w:val="TableBody"/>
              <w:cnfStyle w:val="000000100000" w:firstRow="0" w:lastRow="0" w:firstColumn="0" w:lastColumn="0" w:oddVBand="0" w:evenVBand="0" w:oddHBand="1" w:evenHBand="0" w:firstRowFirstColumn="0" w:firstRowLastColumn="0" w:lastRowFirstColumn="0" w:lastRowLastColumn="0"/>
            </w:pPr>
            <w:r>
              <w:t>Verify the application minimizes the number of parameters in a request, such as hidden fields, Ajax variables, cookies and header values.</w:t>
            </w:r>
          </w:p>
        </w:tc>
        <w:tc>
          <w:tcPr>
            <w:tcW w:w="835" w:type="dxa"/>
            <w:shd w:val="clear" w:color="auto" w:fill="auto"/>
            <w:vAlign w:val="center"/>
          </w:tcPr>
          <w:p w14:paraId="0295A0B7" w14:textId="77777777"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p>
        </w:tc>
        <w:tc>
          <w:tcPr>
            <w:tcW w:w="836" w:type="dxa"/>
            <w:shd w:val="clear" w:color="auto" w:fill="92D050"/>
            <w:vAlign w:val="center"/>
          </w:tcPr>
          <w:p w14:paraId="41432E20" w14:textId="40082028"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36" w:type="dxa"/>
            <w:shd w:val="clear" w:color="auto" w:fill="00B0F0"/>
            <w:vAlign w:val="center"/>
          </w:tcPr>
          <w:p w14:paraId="494D4A75" w14:textId="12C66724"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36" w:type="dxa"/>
            <w:shd w:val="clear" w:color="auto" w:fill="auto"/>
            <w:vAlign w:val="center"/>
          </w:tcPr>
          <w:p w14:paraId="352E4A43" w14:textId="606F83ED"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4E3636" w:rsidRPr="005059BC" w14:paraId="62FE115E" w14:textId="77777777" w:rsidTr="00C222DC">
        <w:trPr>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7CFFDB54" w14:textId="31250F9D" w:rsidR="004E3636" w:rsidRPr="005059BC" w:rsidRDefault="004E3636" w:rsidP="00A96035">
            <w:pPr>
              <w:pStyle w:val="TableHeading"/>
            </w:pPr>
            <w:r>
              <w:rPr>
                <w:b/>
                <w:color w:val="FFFFFF"/>
                <w:sz w:val="20"/>
                <w:szCs w:val="20"/>
                <w:shd w:val="clear" w:color="auto" w:fill="A5A5A5"/>
              </w:rPr>
              <w:t>9.8</w:t>
            </w:r>
          </w:p>
        </w:tc>
        <w:tc>
          <w:tcPr>
            <w:tcW w:w="4883" w:type="dxa"/>
            <w:shd w:val="clear" w:color="auto" w:fill="auto"/>
            <w:vAlign w:val="center"/>
          </w:tcPr>
          <w:p w14:paraId="7E8E1155" w14:textId="75D4BED1" w:rsidR="004E3636" w:rsidRPr="005059BC" w:rsidRDefault="004E3636" w:rsidP="00A96035">
            <w:pPr>
              <w:pStyle w:val="TableBody"/>
              <w:cnfStyle w:val="000000000000" w:firstRow="0" w:lastRow="0" w:firstColumn="0" w:lastColumn="0" w:oddVBand="0" w:evenVBand="0" w:oddHBand="0" w:evenHBand="0" w:firstRowFirstColumn="0" w:firstRowLastColumn="0" w:lastRowFirstColumn="0" w:lastRowLastColumn="0"/>
            </w:pPr>
            <w:r>
              <w:t>Verify the application has the ability to detect and alert on abnormal numbers of requests for data harvesting for an example screen scraping.</w:t>
            </w:r>
          </w:p>
        </w:tc>
        <w:tc>
          <w:tcPr>
            <w:tcW w:w="835" w:type="dxa"/>
            <w:shd w:val="clear" w:color="auto" w:fill="auto"/>
            <w:vAlign w:val="center"/>
          </w:tcPr>
          <w:p w14:paraId="2B3BF8C5" w14:textId="77777777"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auto"/>
            <w:vAlign w:val="center"/>
          </w:tcPr>
          <w:p w14:paraId="36C36007" w14:textId="77777777"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00B0F0"/>
            <w:vAlign w:val="center"/>
          </w:tcPr>
          <w:p w14:paraId="0047CACF" w14:textId="7DA94E62"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36" w:type="dxa"/>
            <w:shd w:val="clear" w:color="auto" w:fill="auto"/>
            <w:vAlign w:val="center"/>
          </w:tcPr>
          <w:p w14:paraId="5D3C07A4" w14:textId="63310C8C"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4E3636" w:rsidRPr="005059BC" w14:paraId="15755A54" w14:textId="77777777" w:rsidTr="004E36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47ED35DD" w14:textId="6BBB35F1" w:rsidR="004E3636" w:rsidRPr="005059BC" w:rsidRDefault="004E3636" w:rsidP="00A96035">
            <w:pPr>
              <w:pStyle w:val="TableHeading"/>
            </w:pPr>
            <w:r>
              <w:rPr>
                <w:b/>
                <w:color w:val="FFFFFF"/>
                <w:sz w:val="20"/>
                <w:szCs w:val="20"/>
                <w:shd w:val="clear" w:color="auto" w:fill="A5A5A5"/>
              </w:rPr>
              <w:t>9.9</w:t>
            </w:r>
          </w:p>
        </w:tc>
        <w:tc>
          <w:tcPr>
            <w:tcW w:w="4883" w:type="dxa"/>
            <w:shd w:val="clear" w:color="auto" w:fill="auto"/>
            <w:vAlign w:val="center"/>
          </w:tcPr>
          <w:p w14:paraId="72383CA5" w14:textId="08114BA6" w:rsidR="004E3636" w:rsidRPr="005059BC" w:rsidRDefault="004E3636" w:rsidP="00A96035">
            <w:pPr>
              <w:pStyle w:val="TableBody"/>
              <w:cnfStyle w:val="000000100000" w:firstRow="0" w:lastRow="0" w:firstColumn="0" w:lastColumn="0" w:oddVBand="0" w:evenVBand="0" w:oddHBand="1" w:evenHBand="0" w:firstRowFirstColumn="0" w:firstRowLastColumn="0" w:lastRowFirstColumn="0" w:lastRowLastColumn="0"/>
            </w:pPr>
            <w:r>
              <w:t>Verify that data stored in client side storage - such as HTML5 local storage, session storage, IndexedDB, regular cookies or Flash cookies - does not contain sensitive or PII).</w:t>
            </w:r>
          </w:p>
        </w:tc>
        <w:tc>
          <w:tcPr>
            <w:tcW w:w="835" w:type="dxa"/>
            <w:shd w:val="clear" w:color="auto" w:fill="FFC000"/>
            <w:vAlign w:val="center"/>
          </w:tcPr>
          <w:p w14:paraId="727B6C37" w14:textId="1A8FE4C4"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36" w:type="dxa"/>
            <w:shd w:val="clear" w:color="auto" w:fill="92D050"/>
            <w:vAlign w:val="center"/>
          </w:tcPr>
          <w:p w14:paraId="03F377F0" w14:textId="1D47F54B"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36" w:type="dxa"/>
            <w:shd w:val="clear" w:color="auto" w:fill="00B0F0"/>
            <w:vAlign w:val="center"/>
          </w:tcPr>
          <w:p w14:paraId="2E4CF2B4" w14:textId="6C99F9A9"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36" w:type="dxa"/>
            <w:shd w:val="clear" w:color="auto" w:fill="E2EFD9" w:themeFill="accent6" w:themeFillTint="33"/>
            <w:vAlign w:val="center"/>
          </w:tcPr>
          <w:p w14:paraId="5907A5ED" w14:textId="6A0BCA2B"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4E3636" w:rsidRPr="005059BC" w14:paraId="493A637B" w14:textId="77777777" w:rsidTr="00C222DC">
        <w:trPr>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52170B33" w14:textId="6157C489" w:rsidR="004E3636" w:rsidRPr="005059BC" w:rsidRDefault="004E3636" w:rsidP="00A96035">
            <w:pPr>
              <w:pStyle w:val="TableHeading"/>
            </w:pPr>
            <w:r>
              <w:rPr>
                <w:b/>
                <w:color w:val="FFFFFF"/>
                <w:sz w:val="20"/>
                <w:szCs w:val="20"/>
                <w:shd w:val="clear" w:color="auto" w:fill="A5A5A5"/>
              </w:rPr>
              <w:t>9.10</w:t>
            </w:r>
          </w:p>
        </w:tc>
        <w:tc>
          <w:tcPr>
            <w:tcW w:w="4883" w:type="dxa"/>
            <w:shd w:val="clear" w:color="auto" w:fill="auto"/>
            <w:vAlign w:val="center"/>
          </w:tcPr>
          <w:p w14:paraId="591596B1" w14:textId="7F1BB1B4" w:rsidR="004E3636" w:rsidRPr="005059BC" w:rsidRDefault="004E3636" w:rsidP="00A96035">
            <w:pPr>
              <w:pStyle w:val="TableBody"/>
              <w:cnfStyle w:val="000000000000" w:firstRow="0" w:lastRow="0" w:firstColumn="0" w:lastColumn="0" w:oddVBand="0" w:evenVBand="0" w:oddHBand="0" w:evenHBand="0" w:firstRowFirstColumn="0" w:firstRowLastColumn="0" w:lastRowFirstColumn="0" w:lastRowLastColumn="0"/>
            </w:pPr>
            <w:r>
              <w:t>Verify accessing sensitive data is logged, if the data is collected under relevant data protection directives or where logging of accesses is required.</w:t>
            </w:r>
          </w:p>
        </w:tc>
        <w:tc>
          <w:tcPr>
            <w:tcW w:w="835" w:type="dxa"/>
            <w:shd w:val="clear" w:color="auto" w:fill="auto"/>
            <w:vAlign w:val="center"/>
          </w:tcPr>
          <w:p w14:paraId="2C42E51C" w14:textId="4E1F22B0"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92D050"/>
            <w:vAlign w:val="center"/>
          </w:tcPr>
          <w:p w14:paraId="1D5C30BA" w14:textId="647D42D8"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36" w:type="dxa"/>
            <w:shd w:val="clear" w:color="auto" w:fill="00B0F0"/>
            <w:vAlign w:val="center"/>
          </w:tcPr>
          <w:p w14:paraId="74C602F8" w14:textId="347A4D6F"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36" w:type="dxa"/>
            <w:shd w:val="clear" w:color="auto" w:fill="E2EFD9" w:themeFill="accent6" w:themeFillTint="33"/>
            <w:vAlign w:val="center"/>
          </w:tcPr>
          <w:p w14:paraId="6B6CD529" w14:textId="52F9638E"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4E3636" w:rsidRPr="005059BC" w14:paraId="7D699222" w14:textId="77777777" w:rsidTr="004E36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60073A93" w14:textId="446D1C52" w:rsidR="004E3636" w:rsidRPr="005059BC" w:rsidRDefault="004E3636" w:rsidP="00A96035">
            <w:pPr>
              <w:pStyle w:val="TableHeading"/>
            </w:pPr>
            <w:r>
              <w:rPr>
                <w:b/>
                <w:color w:val="FFFFFF"/>
                <w:sz w:val="20"/>
                <w:szCs w:val="20"/>
                <w:shd w:val="clear" w:color="auto" w:fill="A5A5A5"/>
              </w:rPr>
              <w:t>9.11</w:t>
            </w:r>
          </w:p>
        </w:tc>
        <w:tc>
          <w:tcPr>
            <w:tcW w:w="4883" w:type="dxa"/>
            <w:shd w:val="clear" w:color="auto" w:fill="auto"/>
            <w:vAlign w:val="center"/>
          </w:tcPr>
          <w:p w14:paraId="105F11E4" w14:textId="28E4588C" w:rsidR="004E3636" w:rsidRPr="005059BC" w:rsidRDefault="004E3636" w:rsidP="00A96035">
            <w:pPr>
              <w:pStyle w:val="TableBody"/>
              <w:cnfStyle w:val="000000100000" w:firstRow="0" w:lastRow="0" w:firstColumn="0" w:lastColumn="0" w:oddVBand="0" w:evenVBand="0" w:oddHBand="1" w:evenHBand="0" w:firstRowFirstColumn="0" w:firstRowLastColumn="0" w:lastRowFirstColumn="0" w:lastRowLastColumn="0"/>
            </w:pPr>
            <w:r>
              <w:t>Verify that sensitive data is rapidly sanitized from memory as soon as it is no longer needed and handled in accordance to functions and techniques supported by the framework/library/operating system.</w:t>
            </w:r>
          </w:p>
        </w:tc>
        <w:tc>
          <w:tcPr>
            <w:tcW w:w="835" w:type="dxa"/>
            <w:shd w:val="clear" w:color="auto" w:fill="auto"/>
            <w:vAlign w:val="center"/>
          </w:tcPr>
          <w:p w14:paraId="2A3E0E4D" w14:textId="3D39A562"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p>
        </w:tc>
        <w:tc>
          <w:tcPr>
            <w:tcW w:w="836" w:type="dxa"/>
            <w:shd w:val="clear" w:color="auto" w:fill="92D050"/>
            <w:vAlign w:val="center"/>
          </w:tcPr>
          <w:p w14:paraId="29B77BD6" w14:textId="5B25B5C5"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36" w:type="dxa"/>
            <w:shd w:val="clear" w:color="auto" w:fill="00B0F0"/>
            <w:vAlign w:val="center"/>
          </w:tcPr>
          <w:p w14:paraId="7F168EBD" w14:textId="50BB2846"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36" w:type="dxa"/>
            <w:shd w:val="clear" w:color="auto" w:fill="E2EFD9" w:themeFill="accent6" w:themeFillTint="33"/>
            <w:vAlign w:val="center"/>
          </w:tcPr>
          <w:p w14:paraId="1F6EEC3D" w14:textId="3704D9E0"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bl>
    <w:p w14:paraId="56DFD12A" w14:textId="77777777" w:rsidR="00E34115" w:rsidRDefault="00E34115" w:rsidP="00E34115"/>
    <w:p w14:paraId="60C73087" w14:textId="77777777" w:rsidR="00D71B76" w:rsidRDefault="00D71B76" w:rsidP="00E34115">
      <w:pPr>
        <w:pStyle w:val="Heading2"/>
        <w:sectPr w:rsidR="00D71B76" w:rsidSect="008A3549">
          <w:headerReference w:type="even" r:id="rId39"/>
          <w:headerReference w:type="default" r:id="rId40"/>
          <w:footerReference w:type="even" r:id="rId41"/>
          <w:footerReference w:type="default" r:id="rId42"/>
          <w:pgSz w:w="11900" w:h="16840"/>
          <w:pgMar w:top="1440" w:right="1440" w:bottom="1440" w:left="1440" w:header="708" w:footer="708" w:gutter="0"/>
          <w:cols w:space="708"/>
          <w:titlePg/>
          <w:docGrid w:linePitch="360"/>
        </w:sectPr>
      </w:pPr>
    </w:p>
    <w:p w14:paraId="636828F3" w14:textId="763B6CBB" w:rsidR="00E34115" w:rsidRDefault="00E34115" w:rsidP="00E34115">
      <w:pPr>
        <w:pStyle w:val="Heading2"/>
      </w:pPr>
      <w:bookmarkStart w:id="59" w:name="_Toc438078119"/>
      <w:r>
        <w:lastRenderedPageBreak/>
        <w:t>References</w:t>
      </w:r>
      <w:bookmarkEnd w:id="59"/>
    </w:p>
    <w:p w14:paraId="2DF7D350" w14:textId="77777777" w:rsidR="00E34115" w:rsidRPr="006317CA" w:rsidRDefault="00E34115" w:rsidP="00E34115">
      <w:r w:rsidRPr="006317CA">
        <w:t>For more information, please see</w:t>
      </w:r>
      <w:r>
        <w:t>:</w:t>
      </w:r>
    </w:p>
    <w:p w14:paraId="1E33B37D" w14:textId="77777777" w:rsidR="004E3636" w:rsidRDefault="004E3636" w:rsidP="009D1F1E">
      <w:pPr>
        <w:numPr>
          <w:ilvl w:val="0"/>
          <w:numId w:val="19"/>
        </w:numPr>
        <w:spacing w:before="200" w:after="0" w:line="276" w:lineRule="auto"/>
        <w:ind w:hanging="360"/>
        <w:contextualSpacing/>
      </w:pPr>
      <w:r>
        <w:t xml:space="preserve">User Privacy Protection Cheat Sheet: </w:t>
      </w:r>
      <w:hyperlink r:id="rId43">
        <w:r>
          <w:rPr>
            <w:color w:val="1155CC"/>
            <w:u w:val="single"/>
          </w:rPr>
          <w:t>https://www.owasp.org/index.php/User_Privacy_Protection_Cheat_Sheet</w:t>
        </w:r>
      </w:hyperlink>
    </w:p>
    <w:p w14:paraId="0F4BF245" w14:textId="77777777" w:rsidR="00DF702A" w:rsidRDefault="00DF702A" w:rsidP="00BD5F80">
      <w:pPr>
        <w:rPr>
          <w:rFonts w:asciiTheme="majorHAnsi" w:eastAsiaTheme="majorEastAsia" w:hAnsiTheme="majorHAnsi" w:cstheme="majorBidi"/>
          <w:color w:val="2E74B5" w:themeColor="accent1" w:themeShade="BF"/>
          <w:sz w:val="32"/>
          <w:szCs w:val="32"/>
        </w:rPr>
      </w:pPr>
      <w:r>
        <w:br w:type="page"/>
      </w:r>
    </w:p>
    <w:p w14:paraId="6F99F5BD" w14:textId="19545CC5" w:rsidR="00DF702A" w:rsidRDefault="00DF702A" w:rsidP="00BD5F80">
      <w:pPr>
        <w:pStyle w:val="Heading1"/>
      </w:pPr>
      <w:bookmarkStart w:id="60" w:name="_Toc438078120"/>
      <w:r>
        <w:lastRenderedPageBreak/>
        <w:t xml:space="preserve">V10: Communications </w:t>
      </w:r>
      <w:r w:rsidR="00C801A4">
        <w:t>s</w:t>
      </w:r>
      <w:r>
        <w:t xml:space="preserve">ecurity </w:t>
      </w:r>
      <w:r w:rsidR="00C801A4">
        <w:t>v</w:t>
      </w:r>
      <w:r>
        <w:t xml:space="preserve">erification </w:t>
      </w:r>
      <w:r w:rsidR="00C801A4">
        <w:t>r</w:t>
      </w:r>
      <w:r>
        <w:t>equirements</w:t>
      </w:r>
      <w:bookmarkEnd w:id="60"/>
    </w:p>
    <w:p w14:paraId="2B1F4206" w14:textId="77777777" w:rsidR="00CC340C" w:rsidRDefault="00CC340C" w:rsidP="00CC340C">
      <w:pPr>
        <w:pStyle w:val="Heading2"/>
      </w:pPr>
      <w:bookmarkStart w:id="61" w:name="_Toc438078121"/>
      <w:r>
        <w:t>Control objective</w:t>
      </w:r>
      <w:bookmarkEnd w:id="61"/>
    </w:p>
    <w:p w14:paraId="749A0AC3" w14:textId="77777777" w:rsidR="004E3636" w:rsidRDefault="004E3636" w:rsidP="004E3636">
      <w:r>
        <w:t>Ensure that a verified application satisfies the following high level requirements:</w:t>
      </w:r>
    </w:p>
    <w:p w14:paraId="549BC024" w14:textId="6926D526" w:rsidR="004E3636" w:rsidRDefault="004E3636" w:rsidP="009D1F1E">
      <w:pPr>
        <w:pStyle w:val="ListParagraph"/>
        <w:numPr>
          <w:ilvl w:val="0"/>
          <w:numId w:val="21"/>
        </w:numPr>
      </w:pPr>
      <w:r>
        <w:rPr>
          <w:rFonts w:hint="eastAsia"/>
        </w:rPr>
        <w:t>That TLS is used where sensitive data is transmitted</w:t>
      </w:r>
    </w:p>
    <w:p w14:paraId="76271518" w14:textId="10D816F1" w:rsidR="004E3636" w:rsidRDefault="004E3636" w:rsidP="009D1F1E">
      <w:pPr>
        <w:pStyle w:val="ListParagraph"/>
        <w:numPr>
          <w:ilvl w:val="0"/>
          <w:numId w:val="21"/>
        </w:numPr>
      </w:pPr>
      <w:r>
        <w:rPr>
          <w:rFonts w:hint="eastAsia"/>
        </w:rPr>
        <w:t>That strong algorithms and ciphers are used at all times.</w:t>
      </w:r>
    </w:p>
    <w:p w14:paraId="22C6520C" w14:textId="77777777" w:rsidR="00CC340C" w:rsidRDefault="00CC340C" w:rsidP="00CC340C">
      <w:pPr>
        <w:pStyle w:val="Heading2"/>
      </w:pPr>
      <w:bookmarkStart w:id="62" w:name="_Toc438078122"/>
      <w:r>
        <w:t>Requirements</w:t>
      </w:r>
      <w:bookmarkEnd w:id="62"/>
    </w:p>
    <w:tbl>
      <w:tblPr>
        <w:tblStyle w:val="GridTable5Dark-Accent3"/>
        <w:tblW w:w="5000" w:type="pct"/>
        <w:tblLook w:val="04A0" w:firstRow="1" w:lastRow="0" w:firstColumn="1" w:lastColumn="0" w:noHBand="0" w:noVBand="1"/>
      </w:tblPr>
      <w:tblGrid>
        <w:gridCol w:w="895"/>
        <w:gridCol w:w="5082"/>
        <w:gridCol w:w="669"/>
        <w:gridCol w:w="670"/>
        <w:gridCol w:w="670"/>
        <w:gridCol w:w="1024"/>
      </w:tblGrid>
      <w:tr w:rsidR="00EA7027" w:rsidRPr="0006757A" w14:paraId="0630A220" w14:textId="77777777" w:rsidTr="000B523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895" w:type="dxa"/>
            <w:vAlign w:val="center"/>
          </w:tcPr>
          <w:p w14:paraId="796D323B" w14:textId="09AFF0E7" w:rsidR="00EA7027" w:rsidRPr="0006757A" w:rsidRDefault="003C52FF" w:rsidP="001B1E6E">
            <w:pPr>
              <w:pStyle w:val="TableHeading"/>
              <w:rPr>
                <w:b/>
              </w:rPr>
            </w:pPr>
            <w:r w:rsidRPr="0006757A">
              <w:rPr>
                <w:b/>
              </w:rPr>
              <w:t>#</w:t>
            </w:r>
          </w:p>
        </w:tc>
        <w:tc>
          <w:tcPr>
            <w:tcW w:w="5082" w:type="dxa"/>
            <w:vAlign w:val="center"/>
          </w:tcPr>
          <w:p w14:paraId="6D2CE9CE" w14:textId="77777777" w:rsidR="00EA7027" w:rsidRPr="0006757A" w:rsidRDefault="00EA7027" w:rsidP="0006757A">
            <w:pPr>
              <w:pStyle w:val="TableHeading"/>
              <w:jc w:val="left"/>
              <w:cnfStyle w:val="100000000000" w:firstRow="1" w:lastRow="0" w:firstColumn="0" w:lastColumn="0" w:oddVBand="0" w:evenVBand="0" w:oddHBand="0" w:evenHBand="0" w:firstRowFirstColumn="0" w:firstRowLastColumn="0" w:lastRowFirstColumn="0" w:lastRowLastColumn="0"/>
              <w:rPr>
                <w:b/>
              </w:rPr>
            </w:pPr>
            <w:r w:rsidRPr="0006757A">
              <w:rPr>
                <w:b/>
              </w:rPr>
              <w:t>Description</w:t>
            </w:r>
          </w:p>
        </w:tc>
        <w:tc>
          <w:tcPr>
            <w:tcW w:w="669" w:type="dxa"/>
            <w:vAlign w:val="center"/>
          </w:tcPr>
          <w:p w14:paraId="6F128516" w14:textId="77777777" w:rsidR="00EA7027" w:rsidRPr="0006757A" w:rsidRDefault="00EA7027" w:rsidP="000B523D">
            <w:pPr>
              <w:pStyle w:val="TableHeading"/>
              <w:cnfStyle w:val="100000000000" w:firstRow="1" w:lastRow="0" w:firstColumn="0" w:lastColumn="0" w:oddVBand="0" w:evenVBand="0" w:oddHBand="0" w:evenHBand="0" w:firstRowFirstColumn="0" w:firstRowLastColumn="0" w:lastRowFirstColumn="0" w:lastRowLastColumn="0"/>
              <w:rPr>
                <w:b/>
              </w:rPr>
            </w:pPr>
            <w:r w:rsidRPr="0006757A">
              <w:rPr>
                <w:b/>
              </w:rPr>
              <w:t>1</w:t>
            </w:r>
          </w:p>
        </w:tc>
        <w:tc>
          <w:tcPr>
            <w:tcW w:w="670" w:type="dxa"/>
            <w:vAlign w:val="center"/>
          </w:tcPr>
          <w:p w14:paraId="34888392" w14:textId="77777777" w:rsidR="00EA7027" w:rsidRPr="0006757A" w:rsidRDefault="00EA7027" w:rsidP="000B523D">
            <w:pPr>
              <w:pStyle w:val="TableHeading"/>
              <w:cnfStyle w:val="100000000000" w:firstRow="1" w:lastRow="0" w:firstColumn="0" w:lastColumn="0" w:oddVBand="0" w:evenVBand="0" w:oddHBand="0" w:evenHBand="0" w:firstRowFirstColumn="0" w:firstRowLastColumn="0" w:lastRowFirstColumn="0" w:lastRowLastColumn="0"/>
              <w:rPr>
                <w:b/>
              </w:rPr>
            </w:pPr>
            <w:r w:rsidRPr="0006757A">
              <w:rPr>
                <w:b/>
              </w:rPr>
              <w:t>2</w:t>
            </w:r>
          </w:p>
        </w:tc>
        <w:tc>
          <w:tcPr>
            <w:tcW w:w="670" w:type="dxa"/>
            <w:vAlign w:val="center"/>
          </w:tcPr>
          <w:p w14:paraId="742C4523" w14:textId="77777777" w:rsidR="00EA7027" w:rsidRPr="0006757A" w:rsidRDefault="00EA7027" w:rsidP="000B523D">
            <w:pPr>
              <w:pStyle w:val="TableHeading"/>
              <w:cnfStyle w:val="100000000000" w:firstRow="1" w:lastRow="0" w:firstColumn="0" w:lastColumn="0" w:oddVBand="0" w:evenVBand="0" w:oddHBand="0" w:evenHBand="0" w:firstRowFirstColumn="0" w:firstRowLastColumn="0" w:lastRowFirstColumn="0" w:lastRowLastColumn="0"/>
              <w:rPr>
                <w:b/>
              </w:rPr>
            </w:pPr>
            <w:r w:rsidRPr="0006757A">
              <w:rPr>
                <w:b/>
              </w:rPr>
              <w:t>3</w:t>
            </w:r>
          </w:p>
        </w:tc>
        <w:tc>
          <w:tcPr>
            <w:tcW w:w="1024" w:type="dxa"/>
            <w:vAlign w:val="center"/>
          </w:tcPr>
          <w:p w14:paraId="61654C65" w14:textId="77777777" w:rsidR="00EA7027" w:rsidRPr="0006757A" w:rsidRDefault="00EA7027" w:rsidP="000B523D">
            <w:pPr>
              <w:pStyle w:val="TableHeading"/>
              <w:cnfStyle w:val="100000000000" w:firstRow="1" w:lastRow="0" w:firstColumn="0" w:lastColumn="0" w:oddVBand="0" w:evenVBand="0" w:oddHBand="0" w:evenHBand="0" w:firstRowFirstColumn="0" w:firstRowLastColumn="0" w:lastRowFirstColumn="0" w:lastRowLastColumn="0"/>
              <w:rPr>
                <w:b/>
              </w:rPr>
            </w:pPr>
            <w:r w:rsidRPr="0006757A">
              <w:rPr>
                <w:b/>
              </w:rPr>
              <w:t>Since</w:t>
            </w:r>
          </w:p>
        </w:tc>
      </w:tr>
      <w:tr w:rsidR="004E3636" w:rsidRPr="00EA7027" w14:paraId="50948863" w14:textId="77777777" w:rsidTr="007D041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95" w:type="dxa"/>
          </w:tcPr>
          <w:p w14:paraId="01085815" w14:textId="5C3AA18A" w:rsidR="004E3636" w:rsidRPr="00EA7027" w:rsidRDefault="004E3636" w:rsidP="001B1E6E">
            <w:pPr>
              <w:pStyle w:val="TableHeading"/>
            </w:pPr>
            <w:r>
              <w:rPr>
                <w:b/>
                <w:color w:val="FFFFFF"/>
                <w:sz w:val="20"/>
                <w:szCs w:val="20"/>
                <w:shd w:val="clear" w:color="auto" w:fill="A5A5A5"/>
              </w:rPr>
              <w:t>10.1</w:t>
            </w:r>
          </w:p>
        </w:tc>
        <w:tc>
          <w:tcPr>
            <w:tcW w:w="5082" w:type="dxa"/>
            <w:shd w:val="clear" w:color="auto" w:fill="auto"/>
            <w:vAlign w:val="center"/>
          </w:tcPr>
          <w:p w14:paraId="3827CC03" w14:textId="37158CC9" w:rsidR="004E3636" w:rsidRPr="00EA7027" w:rsidRDefault="004E3636" w:rsidP="0006757A">
            <w:pPr>
              <w:pStyle w:val="TableBody"/>
              <w:cnfStyle w:val="000000100000" w:firstRow="0" w:lastRow="0" w:firstColumn="0" w:lastColumn="0" w:oddVBand="0" w:evenVBand="0" w:oddHBand="1" w:evenHBand="0" w:firstRowFirstColumn="0" w:firstRowLastColumn="0" w:lastRowFirstColumn="0" w:lastRowLastColumn="0"/>
            </w:pPr>
            <w:r>
              <w:t>Verify that a path can be built from a trusted CA to each Transport Layer Security (TLS) server certificate, and that each server certificate is valid.</w:t>
            </w:r>
          </w:p>
        </w:tc>
        <w:tc>
          <w:tcPr>
            <w:tcW w:w="669" w:type="dxa"/>
            <w:shd w:val="clear" w:color="auto" w:fill="FFC000"/>
            <w:vAlign w:val="center"/>
          </w:tcPr>
          <w:p w14:paraId="69CA5346" w14:textId="4130BAE9"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670" w:type="dxa"/>
            <w:shd w:val="clear" w:color="auto" w:fill="92D050"/>
            <w:vAlign w:val="center"/>
          </w:tcPr>
          <w:p w14:paraId="11E994FA" w14:textId="057F5D75"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670" w:type="dxa"/>
            <w:shd w:val="clear" w:color="auto" w:fill="00B0F0"/>
            <w:vAlign w:val="center"/>
          </w:tcPr>
          <w:p w14:paraId="4904E78D" w14:textId="0230F8B2"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024" w:type="dxa"/>
            <w:shd w:val="clear" w:color="auto" w:fill="auto"/>
            <w:vAlign w:val="center"/>
          </w:tcPr>
          <w:p w14:paraId="5C33F6EB" w14:textId="2BC17811"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E3636" w:rsidRPr="00EA7027" w14:paraId="13EF1493" w14:textId="77777777" w:rsidTr="004E3636">
        <w:trPr>
          <w:cantSplit/>
        </w:trPr>
        <w:tc>
          <w:tcPr>
            <w:cnfStyle w:val="001000000000" w:firstRow="0" w:lastRow="0" w:firstColumn="1" w:lastColumn="0" w:oddVBand="0" w:evenVBand="0" w:oddHBand="0" w:evenHBand="0" w:firstRowFirstColumn="0" w:firstRowLastColumn="0" w:lastRowFirstColumn="0" w:lastRowLastColumn="0"/>
            <w:tcW w:w="895" w:type="dxa"/>
          </w:tcPr>
          <w:p w14:paraId="6D4110D5" w14:textId="50540186" w:rsidR="004E3636" w:rsidRPr="00EA7027" w:rsidRDefault="004E3636" w:rsidP="001B1E6E">
            <w:pPr>
              <w:pStyle w:val="TableHeading"/>
            </w:pPr>
            <w:r>
              <w:rPr>
                <w:b/>
                <w:color w:val="FFFFFF"/>
                <w:sz w:val="20"/>
                <w:szCs w:val="20"/>
                <w:shd w:val="clear" w:color="auto" w:fill="A5A5A5"/>
              </w:rPr>
              <w:t>10.3</w:t>
            </w:r>
          </w:p>
        </w:tc>
        <w:tc>
          <w:tcPr>
            <w:tcW w:w="5082" w:type="dxa"/>
            <w:shd w:val="clear" w:color="auto" w:fill="auto"/>
            <w:vAlign w:val="center"/>
          </w:tcPr>
          <w:p w14:paraId="742FB788" w14:textId="50C6DC34" w:rsidR="004E3636" w:rsidRPr="00EA7027" w:rsidRDefault="004E3636" w:rsidP="0006757A">
            <w:pPr>
              <w:pStyle w:val="TableBody"/>
              <w:cnfStyle w:val="000000000000" w:firstRow="0" w:lastRow="0" w:firstColumn="0" w:lastColumn="0" w:oddVBand="0" w:evenVBand="0" w:oddHBand="0" w:evenHBand="0" w:firstRowFirstColumn="0" w:firstRowLastColumn="0" w:lastRowFirstColumn="0" w:lastRowLastColumn="0"/>
            </w:pPr>
            <w:r>
              <w:t>Verify that TLS is used for all connections (including both external and backend connections) that are authenticated or that involve sensitive data or functions, and does not fall back to insecure or unencrypted protocols. Ensure the strongest alternative is the preferred algorithm.</w:t>
            </w:r>
          </w:p>
        </w:tc>
        <w:tc>
          <w:tcPr>
            <w:tcW w:w="669" w:type="dxa"/>
            <w:shd w:val="clear" w:color="auto" w:fill="FFC000"/>
            <w:vAlign w:val="center"/>
          </w:tcPr>
          <w:p w14:paraId="65A0DBDB" w14:textId="3827EEE2"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670" w:type="dxa"/>
            <w:shd w:val="clear" w:color="auto" w:fill="92D050"/>
            <w:vAlign w:val="center"/>
          </w:tcPr>
          <w:p w14:paraId="671F5FB6" w14:textId="6F042240"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670" w:type="dxa"/>
            <w:shd w:val="clear" w:color="auto" w:fill="00B0F0"/>
            <w:vAlign w:val="center"/>
          </w:tcPr>
          <w:p w14:paraId="39A7AC53" w14:textId="0CA2DC67"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024" w:type="dxa"/>
            <w:shd w:val="clear" w:color="auto" w:fill="E2EFD9" w:themeFill="accent6" w:themeFillTint="33"/>
            <w:vAlign w:val="center"/>
          </w:tcPr>
          <w:p w14:paraId="708AB282" w14:textId="5EEE054D"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4E3636" w:rsidRPr="00EA7027" w14:paraId="1B7DB60B" w14:textId="77777777" w:rsidTr="004E36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95" w:type="dxa"/>
          </w:tcPr>
          <w:p w14:paraId="55F4FBE1" w14:textId="41CB5C14" w:rsidR="004E3636" w:rsidRPr="00EA7027" w:rsidRDefault="004E3636" w:rsidP="001B1E6E">
            <w:pPr>
              <w:pStyle w:val="TableHeading"/>
            </w:pPr>
            <w:r>
              <w:rPr>
                <w:b/>
                <w:color w:val="FFFFFF"/>
                <w:sz w:val="20"/>
                <w:szCs w:val="20"/>
                <w:shd w:val="clear" w:color="auto" w:fill="A5A5A5"/>
              </w:rPr>
              <w:t>10.4</w:t>
            </w:r>
          </w:p>
        </w:tc>
        <w:tc>
          <w:tcPr>
            <w:tcW w:w="5082" w:type="dxa"/>
            <w:shd w:val="clear" w:color="auto" w:fill="auto"/>
            <w:vAlign w:val="center"/>
          </w:tcPr>
          <w:p w14:paraId="326FD496" w14:textId="77FA97EB" w:rsidR="004E3636" w:rsidRPr="00EA7027" w:rsidRDefault="004E3636" w:rsidP="0006757A">
            <w:pPr>
              <w:pStyle w:val="TableBody"/>
              <w:cnfStyle w:val="000000100000" w:firstRow="0" w:lastRow="0" w:firstColumn="0" w:lastColumn="0" w:oddVBand="0" w:evenVBand="0" w:oddHBand="1" w:evenHBand="0" w:firstRowFirstColumn="0" w:firstRowLastColumn="0" w:lastRowFirstColumn="0" w:lastRowLastColumn="0"/>
            </w:pPr>
            <w:r>
              <w:t>Verify that backend TLS connection failures are logged.</w:t>
            </w:r>
          </w:p>
        </w:tc>
        <w:tc>
          <w:tcPr>
            <w:tcW w:w="669" w:type="dxa"/>
            <w:shd w:val="clear" w:color="auto" w:fill="auto"/>
            <w:vAlign w:val="center"/>
          </w:tcPr>
          <w:p w14:paraId="073B3CE9" w14:textId="3177DD18"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670" w:type="dxa"/>
            <w:shd w:val="clear" w:color="auto" w:fill="auto"/>
            <w:vAlign w:val="center"/>
          </w:tcPr>
          <w:p w14:paraId="069C75E3" w14:textId="11317590"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670" w:type="dxa"/>
            <w:shd w:val="clear" w:color="auto" w:fill="00B0F0"/>
            <w:vAlign w:val="center"/>
          </w:tcPr>
          <w:p w14:paraId="3B6344A1" w14:textId="6C4E496A"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024" w:type="dxa"/>
            <w:shd w:val="clear" w:color="auto" w:fill="auto"/>
            <w:vAlign w:val="center"/>
          </w:tcPr>
          <w:p w14:paraId="6A4CB30C" w14:textId="12635DAC"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E3636" w:rsidRPr="00EA7027" w14:paraId="416BD484" w14:textId="77777777" w:rsidTr="004E3636">
        <w:trPr>
          <w:cantSplit/>
        </w:trPr>
        <w:tc>
          <w:tcPr>
            <w:cnfStyle w:val="001000000000" w:firstRow="0" w:lastRow="0" w:firstColumn="1" w:lastColumn="0" w:oddVBand="0" w:evenVBand="0" w:oddHBand="0" w:evenHBand="0" w:firstRowFirstColumn="0" w:firstRowLastColumn="0" w:lastRowFirstColumn="0" w:lastRowLastColumn="0"/>
            <w:tcW w:w="895" w:type="dxa"/>
          </w:tcPr>
          <w:p w14:paraId="40BD7FF0" w14:textId="31984269" w:rsidR="004E3636" w:rsidRPr="00EA7027" w:rsidRDefault="004E3636" w:rsidP="001B1E6E">
            <w:pPr>
              <w:pStyle w:val="TableHeading"/>
            </w:pPr>
            <w:r>
              <w:rPr>
                <w:b/>
                <w:color w:val="FFFFFF"/>
                <w:sz w:val="20"/>
                <w:szCs w:val="20"/>
                <w:shd w:val="clear" w:color="auto" w:fill="A5A5A5"/>
              </w:rPr>
              <w:t>10.5</w:t>
            </w:r>
          </w:p>
        </w:tc>
        <w:tc>
          <w:tcPr>
            <w:tcW w:w="5082" w:type="dxa"/>
            <w:shd w:val="clear" w:color="auto" w:fill="auto"/>
            <w:vAlign w:val="center"/>
          </w:tcPr>
          <w:p w14:paraId="40E20004" w14:textId="63A31B30" w:rsidR="004E3636" w:rsidRPr="00EA7027" w:rsidRDefault="004E3636" w:rsidP="0006757A">
            <w:pPr>
              <w:pStyle w:val="TableBody"/>
              <w:cnfStyle w:val="000000000000" w:firstRow="0" w:lastRow="0" w:firstColumn="0" w:lastColumn="0" w:oddVBand="0" w:evenVBand="0" w:oddHBand="0" w:evenHBand="0" w:firstRowFirstColumn="0" w:firstRowLastColumn="0" w:lastRowFirstColumn="0" w:lastRowLastColumn="0"/>
            </w:pPr>
            <w:r>
              <w:t>Verify that certificate paths are built and verified for all client certificates using configured trust anchors and revocation information.</w:t>
            </w:r>
          </w:p>
        </w:tc>
        <w:tc>
          <w:tcPr>
            <w:tcW w:w="669" w:type="dxa"/>
            <w:shd w:val="clear" w:color="auto" w:fill="auto"/>
            <w:vAlign w:val="center"/>
          </w:tcPr>
          <w:p w14:paraId="39276D86" w14:textId="77777777"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p>
        </w:tc>
        <w:tc>
          <w:tcPr>
            <w:tcW w:w="670" w:type="dxa"/>
            <w:shd w:val="clear" w:color="auto" w:fill="auto"/>
            <w:vAlign w:val="center"/>
          </w:tcPr>
          <w:p w14:paraId="38A17FE0" w14:textId="77777777"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p>
        </w:tc>
        <w:tc>
          <w:tcPr>
            <w:tcW w:w="670" w:type="dxa"/>
            <w:shd w:val="clear" w:color="auto" w:fill="00B0F0"/>
            <w:vAlign w:val="center"/>
          </w:tcPr>
          <w:p w14:paraId="26B3982E" w14:textId="090D5433"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024" w:type="dxa"/>
            <w:shd w:val="clear" w:color="auto" w:fill="auto"/>
            <w:vAlign w:val="center"/>
          </w:tcPr>
          <w:p w14:paraId="52E1F473" w14:textId="5F63CB4B"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E3636" w:rsidRPr="00EA7027" w14:paraId="595BB8B4" w14:textId="77777777" w:rsidTr="004E36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95" w:type="dxa"/>
          </w:tcPr>
          <w:p w14:paraId="60C4A5A4" w14:textId="39387323" w:rsidR="004E3636" w:rsidRPr="00EA7027" w:rsidRDefault="004E3636" w:rsidP="001B1E6E">
            <w:pPr>
              <w:pStyle w:val="TableHeading"/>
            </w:pPr>
            <w:r>
              <w:rPr>
                <w:b/>
                <w:color w:val="FFFFFF"/>
                <w:sz w:val="20"/>
                <w:szCs w:val="20"/>
                <w:shd w:val="clear" w:color="auto" w:fill="A5A5A5"/>
              </w:rPr>
              <w:t>10.6</w:t>
            </w:r>
          </w:p>
        </w:tc>
        <w:tc>
          <w:tcPr>
            <w:tcW w:w="5082" w:type="dxa"/>
            <w:shd w:val="clear" w:color="auto" w:fill="auto"/>
            <w:vAlign w:val="center"/>
          </w:tcPr>
          <w:p w14:paraId="73136EAC" w14:textId="0356F45B" w:rsidR="004E3636" w:rsidRPr="00EA7027" w:rsidRDefault="004E3636" w:rsidP="0006757A">
            <w:pPr>
              <w:pStyle w:val="TableBody"/>
              <w:cnfStyle w:val="000000100000" w:firstRow="0" w:lastRow="0" w:firstColumn="0" w:lastColumn="0" w:oddVBand="0" w:evenVBand="0" w:oddHBand="1" w:evenHBand="0" w:firstRowFirstColumn="0" w:firstRowLastColumn="0" w:lastRowFirstColumn="0" w:lastRowLastColumn="0"/>
            </w:pPr>
            <w:r>
              <w:t>Verify that all connections to external systems that involve sensitive information or functions are authenticated.</w:t>
            </w:r>
          </w:p>
        </w:tc>
        <w:tc>
          <w:tcPr>
            <w:tcW w:w="669" w:type="dxa"/>
            <w:shd w:val="clear" w:color="auto" w:fill="auto"/>
            <w:vAlign w:val="center"/>
          </w:tcPr>
          <w:p w14:paraId="4B89C47B" w14:textId="77777777"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670" w:type="dxa"/>
            <w:shd w:val="clear" w:color="auto" w:fill="92D050"/>
            <w:vAlign w:val="center"/>
          </w:tcPr>
          <w:p w14:paraId="7F43703B" w14:textId="127AE0E1"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670" w:type="dxa"/>
            <w:shd w:val="clear" w:color="auto" w:fill="00B0F0"/>
            <w:vAlign w:val="center"/>
          </w:tcPr>
          <w:p w14:paraId="5935878F" w14:textId="0F11C90B"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024" w:type="dxa"/>
            <w:shd w:val="clear" w:color="auto" w:fill="auto"/>
            <w:vAlign w:val="center"/>
          </w:tcPr>
          <w:p w14:paraId="759E6A2A" w14:textId="385A7267"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E3636" w:rsidRPr="00EA7027" w14:paraId="6212D6B1" w14:textId="77777777" w:rsidTr="004E3636">
        <w:trPr>
          <w:cantSplit/>
        </w:trPr>
        <w:tc>
          <w:tcPr>
            <w:cnfStyle w:val="001000000000" w:firstRow="0" w:lastRow="0" w:firstColumn="1" w:lastColumn="0" w:oddVBand="0" w:evenVBand="0" w:oddHBand="0" w:evenHBand="0" w:firstRowFirstColumn="0" w:firstRowLastColumn="0" w:lastRowFirstColumn="0" w:lastRowLastColumn="0"/>
            <w:tcW w:w="895" w:type="dxa"/>
          </w:tcPr>
          <w:p w14:paraId="2EC9BD83" w14:textId="45A5DA02" w:rsidR="004E3636" w:rsidRPr="00EA7027" w:rsidRDefault="004E3636" w:rsidP="001B1E6E">
            <w:pPr>
              <w:pStyle w:val="TableHeading"/>
            </w:pPr>
            <w:r>
              <w:rPr>
                <w:b/>
                <w:color w:val="FFFFFF"/>
                <w:sz w:val="20"/>
                <w:szCs w:val="20"/>
                <w:shd w:val="clear" w:color="auto" w:fill="A5A5A5"/>
              </w:rPr>
              <w:t>10.8</w:t>
            </w:r>
          </w:p>
        </w:tc>
        <w:tc>
          <w:tcPr>
            <w:tcW w:w="5082" w:type="dxa"/>
            <w:shd w:val="clear" w:color="auto" w:fill="auto"/>
            <w:vAlign w:val="center"/>
          </w:tcPr>
          <w:p w14:paraId="0C78288E" w14:textId="39E8FA76" w:rsidR="004E3636" w:rsidRPr="00EA7027" w:rsidRDefault="004E3636" w:rsidP="0006757A">
            <w:pPr>
              <w:pStyle w:val="TableBody"/>
              <w:cnfStyle w:val="000000000000" w:firstRow="0" w:lastRow="0" w:firstColumn="0" w:lastColumn="0" w:oddVBand="0" w:evenVBand="0" w:oddHBand="0" w:evenHBand="0" w:firstRowFirstColumn="0" w:firstRowLastColumn="0" w:lastRowFirstColumn="0" w:lastRowLastColumn="0"/>
            </w:pPr>
            <w:r>
              <w:t>Verify that there is a single standard TLS implementation that is used by the application that is configured to operate in an approved mode of operation.</w:t>
            </w:r>
          </w:p>
        </w:tc>
        <w:tc>
          <w:tcPr>
            <w:tcW w:w="669" w:type="dxa"/>
            <w:shd w:val="clear" w:color="auto" w:fill="auto"/>
            <w:vAlign w:val="center"/>
          </w:tcPr>
          <w:p w14:paraId="78B87A84" w14:textId="77777777"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p>
        </w:tc>
        <w:tc>
          <w:tcPr>
            <w:tcW w:w="670" w:type="dxa"/>
            <w:shd w:val="clear" w:color="auto" w:fill="auto"/>
            <w:vAlign w:val="center"/>
          </w:tcPr>
          <w:p w14:paraId="58411D3A" w14:textId="59C73244"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p>
        </w:tc>
        <w:tc>
          <w:tcPr>
            <w:tcW w:w="670" w:type="dxa"/>
            <w:shd w:val="clear" w:color="auto" w:fill="00B0F0"/>
            <w:vAlign w:val="center"/>
          </w:tcPr>
          <w:p w14:paraId="550B1CE6" w14:textId="00E3B73B"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024" w:type="dxa"/>
            <w:shd w:val="clear" w:color="auto" w:fill="auto"/>
            <w:vAlign w:val="center"/>
          </w:tcPr>
          <w:p w14:paraId="266093CD" w14:textId="3AF915CB"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E3636" w:rsidRPr="00EA7027" w14:paraId="42243E7F" w14:textId="77777777" w:rsidTr="004E36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95" w:type="dxa"/>
          </w:tcPr>
          <w:p w14:paraId="07C33F7D" w14:textId="06A965D5" w:rsidR="004E3636" w:rsidRPr="00EA7027" w:rsidRDefault="004E3636" w:rsidP="001B1E6E">
            <w:pPr>
              <w:pStyle w:val="TableHeading"/>
            </w:pPr>
            <w:r>
              <w:rPr>
                <w:b/>
                <w:color w:val="FFFFFF"/>
                <w:sz w:val="20"/>
                <w:szCs w:val="20"/>
                <w:shd w:val="clear" w:color="auto" w:fill="A5A5A5"/>
              </w:rPr>
              <w:t>10.10</w:t>
            </w:r>
          </w:p>
        </w:tc>
        <w:tc>
          <w:tcPr>
            <w:tcW w:w="5082" w:type="dxa"/>
            <w:shd w:val="clear" w:color="auto" w:fill="auto"/>
            <w:vAlign w:val="center"/>
          </w:tcPr>
          <w:p w14:paraId="68674333" w14:textId="39DD4B92" w:rsidR="004E3636" w:rsidRPr="00EA7027" w:rsidRDefault="004E3636" w:rsidP="0006757A">
            <w:pPr>
              <w:pStyle w:val="TableBody"/>
              <w:cnfStyle w:val="000000100000" w:firstRow="0" w:lastRow="0" w:firstColumn="0" w:lastColumn="0" w:oddVBand="0" w:evenVBand="0" w:oddHBand="1" w:evenHBand="0" w:firstRowFirstColumn="0" w:firstRowLastColumn="0" w:lastRowFirstColumn="0" w:lastRowLastColumn="0"/>
            </w:pPr>
            <w:r>
              <w:t xml:space="preserve">Verify that TLS certificate public key pinning is implemented with production and backup public keys. For more information, please see the references below. </w:t>
            </w:r>
          </w:p>
        </w:tc>
        <w:tc>
          <w:tcPr>
            <w:tcW w:w="669" w:type="dxa"/>
            <w:shd w:val="clear" w:color="auto" w:fill="auto"/>
            <w:vAlign w:val="center"/>
          </w:tcPr>
          <w:p w14:paraId="5C89DC7C" w14:textId="77777777"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670" w:type="dxa"/>
            <w:shd w:val="clear" w:color="auto" w:fill="auto"/>
            <w:vAlign w:val="center"/>
          </w:tcPr>
          <w:p w14:paraId="2FDC5C89" w14:textId="77777777"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670" w:type="dxa"/>
            <w:shd w:val="clear" w:color="auto" w:fill="00B0F0"/>
            <w:vAlign w:val="center"/>
          </w:tcPr>
          <w:p w14:paraId="33D6C54B" w14:textId="00C5F1E8"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024" w:type="dxa"/>
            <w:shd w:val="clear" w:color="auto" w:fill="E2EFD9" w:themeFill="accent6" w:themeFillTint="33"/>
          </w:tcPr>
          <w:p w14:paraId="515B99B3" w14:textId="44DDF21A"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4E3636" w:rsidRPr="00EA7027" w14:paraId="427BB114" w14:textId="77777777" w:rsidTr="004E3636">
        <w:trPr>
          <w:cantSplit/>
        </w:trPr>
        <w:tc>
          <w:tcPr>
            <w:cnfStyle w:val="001000000000" w:firstRow="0" w:lastRow="0" w:firstColumn="1" w:lastColumn="0" w:oddVBand="0" w:evenVBand="0" w:oddHBand="0" w:evenHBand="0" w:firstRowFirstColumn="0" w:firstRowLastColumn="0" w:lastRowFirstColumn="0" w:lastRowLastColumn="0"/>
            <w:tcW w:w="895" w:type="dxa"/>
          </w:tcPr>
          <w:p w14:paraId="037E5925" w14:textId="2BB44D75" w:rsidR="004E3636" w:rsidRPr="00EA7027" w:rsidRDefault="004E3636" w:rsidP="001B1E6E">
            <w:pPr>
              <w:pStyle w:val="TableHeading"/>
            </w:pPr>
            <w:r>
              <w:rPr>
                <w:b/>
                <w:color w:val="FFFFFF"/>
                <w:sz w:val="20"/>
                <w:szCs w:val="20"/>
                <w:shd w:val="clear" w:color="auto" w:fill="A5A5A5"/>
              </w:rPr>
              <w:t>10.11</w:t>
            </w:r>
          </w:p>
        </w:tc>
        <w:tc>
          <w:tcPr>
            <w:tcW w:w="5082" w:type="dxa"/>
            <w:shd w:val="clear" w:color="auto" w:fill="auto"/>
            <w:vAlign w:val="center"/>
          </w:tcPr>
          <w:p w14:paraId="212E8D1A" w14:textId="79A8FD8C" w:rsidR="004E3636" w:rsidRPr="00EA7027" w:rsidRDefault="004E3636" w:rsidP="00085FFB">
            <w:pPr>
              <w:pStyle w:val="TableBody"/>
              <w:cnfStyle w:val="000000000000" w:firstRow="0" w:lastRow="0" w:firstColumn="0" w:lastColumn="0" w:oddVBand="0" w:evenVBand="0" w:oddHBand="0" w:evenHBand="0" w:firstRowFirstColumn="0" w:firstRowLastColumn="0" w:lastRowFirstColumn="0" w:lastRowLastColumn="0"/>
            </w:pPr>
            <w:r>
              <w:t>Verify that HTTP Strict Transport Security headers are included on all requests and for all subdomains, such as Strict-Transport-Security: max-age=15724800; includeSubdomains</w:t>
            </w:r>
          </w:p>
        </w:tc>
        <w:tc>
          <w:tcPr>
            <w:tcW w:w="669" w:type="dxa"/>
            <w:shd w:val="clear" w:color="auto" w:fill="FFC000"/>
            <w:vAlign w:val="center"/>
          </w:tcPr>
          <w:p w14:paraId="11E7DBD1" w14:textId="119D985B"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670" w:type="dxa"/>
            <w:shd w:val="clear" w:color="auto" w:fill="92D050"/>
            <w:vAlign w:val="center"/>
          </w:tcPr>
          <w:p w14:paraId="06E88B57" w14:textId="65EA8FE2"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670" w:type="dxa"/>
            <w:shd w:val="clear" w:color="auto" w:fill="00B0F0"/>
            <w:vAlign w:val="center"/>
          </w:tcPr>
          <w:p w14:paraId="223634BE" w14:textId="729EAD1C"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024" w:type="dxa"/>
            <w:shd w:val="clear" w:color="auto" w:fill="E2EFD9" w:themeFill="accent6" w:themeFillTint="33"/>
          </w:tcPr>
          <w:p w14:paraId="14920FFA" w14:textId="4C640D79"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4E3636" w:rsidRPr="00EA7027" w14:paraId="2DC8DC57" w14:textId="77777777" w:rsidTr="004E36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95" w:type="dxa"/>
          </w:tcPr>
          <w:p w14:paraId="1E451C24" w14:textId="3F0C5A5F" w:rsidR="004E3636" w:rsidRPr="00EA7027" w:rsidRDefault="004E3636" w:rsidP="001B1E6E">
            <w:pPr>
              <w:pStyle w:val="TableHeading"/>
            </w:pPr>
            <w:r>
              <w:rPr>
                <w:b/>
                <w:color w:val="FFFFFF"/>
                <w:sz w:val="20"/>
                <w:szCs w:val="20"/>
                <w:shd w:val="clear" w:color="auto" w:fill="A5A5A5"/>
              </w:rPr>
              <w:t>10.12</w:t>
            </w:r>
          </w:p>
        </w:tc>
        <w:tc>
          <w:tcPr>
            <w:tcW w:w="5082" w:type="dxa"/>
            <w:shd w:val="clear" w:color="auto" w:fill="auto"/>
            <w:vAlign w:val="center"/>
          </w:tcPr>
          <w:p w14:paraId="5C555CAE" w14:textId="6313D812" w:rsidR="004E3636" w:rsidRPr="00EA7027" w:rsidRDefault="004E3636" w:rsidP="0006757A">
            <w:pPr>
              <w:pStyle w:val="TableBody"/>
              <w:cnfStyle w:val="000000100000" w:firstRow="0" w:lastRow="0" w:firstColumn="0" w:lastColumn="0" w:oddVBand="0" w:evenVBand="0" w:oddHBand="1" w:evenHBand="0" w:firstRowFirstColumn="0" w:firstRowLastColumn="0" w:lastRowFirstColumn="0" w:lastRowLastColumn="0"/>
            </w:pPr>
            <w:r>
              <w:t>Verify that production website URL has been submitted to preloaded list of Strict Transport Security domains maintained by web browser vendors. Please see the references below.</w:t>
            </w:r>
          </w:p>
        </w:tc>
        <w:tc>
          <w:tcPr>
            <w:tcW w:w="669" w:type="dxa"/>
            <w:shd w:val="clear" w:color="auto" w:fill="auto"/>
            <w:vAlign w:val="center"/>
          </w:tcPr>
          <w:p w14:paraId="51D1639D" w14:textId="77777777"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670" w:type="dxa"/>
            <w:shd w:val="clear" w:color="auto" w:fill="auto"/>
            <w:vAlign w:val="center"/>
          </w:tcPr>
          <w:p w14:paraId="68E76728" w14:textId="77777777"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670" w:type="dxa"/>
            <w:shd w:val="clear" w:color="auto" w:fill="00B0F0"/>
            <w:vAlign w:val="center"/>
          </w:tcPr>
          <w:p w14:paraId="106D63AB" w14:textId="3565B000"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024" w:type="dxa"/>
            <w:shd w:val="clear" w:color="auto" w:fill="E2EFD9" w:themeFill="accent6" w:themeFillTint="33"/>
          </w:tcPr>
          <w:p w14:paraId="4F954D72" w14:textId="191DD010"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4E3636" w:rsidRPr="00EA7027" w14:paraId="05DDC2D7" w14:textId="77777777" w:rsidTr="004E3636">
        <w:trPr>
          <w:cantSplit/>
        </w:trPr>
        <w:tc>
          <w:tcPr>
            <w:cnfStyle w:val="001000000000" w:firstRow="0" w:lastRow="0" w:firstColumn="1" w:lastColumn="0" w:oddVBand="0" w:evenVBand="0" w:oddHBand="0" w:evenHBand="0" w:firstRowFirstColumn="0" w:firstRowLastColumn="0" w:lastRowFirstColumn="0" w:lastRowLastColumn="0"/>
            <w:tcW w:w="895" w:type="dxa"/>
          </w:tcPr>
          <w:p w14:paraId="0DB9CBDA" w14:textId="57F3B252" w:rsidR="004E3636" w:rsidRPr="00EA7027" w:rsidRDefault="004E3636" w:rsidP="001B1E6E">
            <w:pPr>
              <w:pStyle w:val="TableHeading"/>
            </w:pPr>
            <w:r>
              <w:rPr>
                <w:b/>
                <w:color w:val="FFFFFF"/>
                <w:sz w:val="20"/>
                <w:szCs w:val="20"/>
                <w:shd w:val="clear" w:color="auto" w:fill="A5A5A5"/>
              </w:rPr>
              <w:lastRenderedPageBreak/>
              <w:t>10.13</w:t>
            </w:r>
          </w:p>
        </w:tc>
        <w:tc>
          <w:tcPr>
            <w:tcW w:w="5082" w:type="dxa"/>
            <w:shd w:val="clear" w:color="auto" w:fill="auto"/>
            <w:vAlign w:val="center"/>
          </w:tcPr>
          <w:p w14:paraId="2BCE204C" w14:textId="0B552041" w:rsidR="004E3636" w:rsidRPr="00EA7027" w:rsidRDefault="004E3636" w:rsidP="00647177">
            <w:pPr>
              <w:pStyle w:val="TableBody"/>
              <w:cnfStyle w:val="000000000000" w:firstRow="0" w:lastRow="0" w:firstColumn="0" w:lastColumn="0" w:oddVBand="0" w:evenVBand="0" w:oddHBand="0" w:evenHBand="0" w:firstRowFirstColumn="0" w:firstRowLastColumn="0" w:lastRowFirstColumn="0" w:lastRowLastColumn="0"/>
            </w:pPr>
            <w:r>
              <w:t>Ensure forward secrecy ciphers are in use to mitigate passive attackers recording traffic.</w:t>
            </w:r>
          </w:p>
        </w:tc>
        <w:tc>
          <w:tcPr>
            <w:tcW w:w="669" w:type="dxa"/>
            <w:shd w:val="clear" w:color="auto" w:fill="FFC000"/>
            <w:vAlign w:val="center"/>
          </w:tcPr>
          <w:p w14:paraId="1DB9BCA2" w14:textId="27C3A40C"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670" w:type="dxa"/>
            <w:shd w:val="clear" w:color="auto" w:fill="92D050"/>
            <w:vAlign w:val="center"/>
          </w:tcPr>
          <w:p w14:paraId="79864F17" w14:textId="1779169C"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670" w:type="dxa"/>
            <w:shd w:val="clear" w:color="auto" w:fill="00B0F0"/>
            <w:vAlign w:val="center"/>
          </w:tcPr>
          <w:p w14:paraId="3095270F" w14:textId="1B6525A2"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024" w:type="dxa"/>
            <w:shd w:val="clear" w:color="auto" w:fill="E2EFD9" w:themeFill="accent6" w:themeFillTint="33"/>
          </w:tcPr>
          <w:p w14:paraId="65082E1C" w14:textId="12616BDB"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4E3636" w:rsidRPr="00EA7027" w14:paraId="7A2F52AC" w14:textId="77777777" w:rsidTr="004E36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95" w:type="dxa"/>
          </w:tcPr>
          <w:p w14:paraId="27885D57" w14:textId="3B0CDC64" w:rsidR="004E3636" w:rsidRPr="00EA7027" w:rsidRDefault="004E3636" w:rsidP="001B1E6E">
            <w:pPr>
              <w:pStyle w:val="TableHeading"/>
            </w:pPr>
            <w:r>
              <w:rPr>
                <w:b/>
                <w:color w:val="FFFFFF"/>
                <w:sz w:val="20"/>
                <w:szCs w:val="20"/>
                <w:shd w:val="clear" w:color="auto" w:fill="A5A5A5"/>
              </w:rPr>
              <w:t>V10.14</w:t>
            </w:r>
          </w:p>
        </w:tc>
        <w:tc>
          <w:tcPr>
            <w:tcW w:w="5082" w:type="dxa"/>
            <w:shd w:val="clear" w:color="auto" w:fill="auto"/>
            <w:vAlign w:val="center"/>
          </w:tcPr>
          <w:p w14:paraId="3571A507" w14:textId="5BC31ECD" w:rsidR="004E3636" w:rsidRPr="00EA7027" w:rsidRDefault="004E3636" w:rsidP="0006757A">
            <w:pPr>
              <w:pStyle w:val="TableBody"/>
              <w:cnfStyle w:val="000000100000" w:firstRow="0" w:lastRow="0" w:firstColumn="0" w:lastColumn="0" w:oddVBand="0" w:evenVBand="0" w:oddHBand="1" w:evenHBand="0" w:firstRowFirstColumn="0" w:firstRowLastColumn="0" w:lastRowFirstColumn="0" w:lastRowLastColumn="0"/>
            </w:pPr>
            <w:r>
              <w:t>Verify that proper certification revocation, such as Online Certificate Status Protocol (OSCP) Stapling, is enabled and configured.</w:t>
            </w:r>
          </w:p>
        </w:tc>
        <w:tc>
          <w:tcPr>
            <w:tcW w:w="669" w:type="dxa"/>
            <w:shd w:val="clear" w:color="auto" w:fill="FFC000"/>
            <w:vAlign w:val="center"/>
          </w:tcPr>
          <w:p w14:paraId="63D4CFE3" w14:textId="3E736648"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670" w:type="dxa"/>
            <w:shd w:val="clear" w:color="auto" w:fill="92D050"/>
            <w:vAlign w:val="center"/>
          </w:tcPr>
          <w:p w14:paraId="76382934" w14:textId="6C27BB0F"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670" w:type="dxa"/>
            <w:shd w:val="clear" w:color="auto" w:fill="00B0F0"/>
            <w:vAlign w:val="center"/>
          </w:tcPr>
          <w:p w14:paraId="6391A5C0" w14:textId="4B4025A9"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024" w:type="dxa"/>
            <w:shd w:val="clear" w:color="auto" w:fill="E2EFD9" w:themeFill="accent6" w:themeFillTint="33"/>
          </w:tcPr>
          <w:p w14:paraId="6590AC4F" w14:textId="76F19DEE"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4E3636" w:rsidRPr="00EA7027" w14:paraId="541E7F7E" w14:textId="77777777" w:rsidTr="004E3636">
        <w:trPr>
          <w:cantSplit/>
        </w:trPr>
        <w:tc>
          <w:tcPr>
            <w:cnfStyle w:val="001000000000" w:firstRow="0" w:lastRow="0" w:firstColumn="1" w:lastColumn="0" w:oddVBand="0" w:evenVBand="0" w:oddHBand="0" w:evenHBand="0" w:firstRowFirstColumn="0" w:firstRowLastColumn="0" w:lastRowFirstColumn="0" w:lastRowLastColumn="0"/>
            <w:tcW w:w="895" w:type="dxa"/>
          </w:tcPr>
          <w:p w14:paraId="048399FB" w14:textId="776FB1AE" w:rsidR="004E3636" w:rsidRPr="00EA7027" w:rsidRDefault="004E3636" w:rsidP="001B1E6E">
            <w:pPr>
              <w:pStyle w:val="TableHeading"/>
            </w:pPr>
            <w:r>
              <w:rPr>
                <w:b/>
                <w:color w:val="FFFFFF"/>
                <w:sz w:val="20"/>
                <w:szCs w:val="20"/>
                <w:shd w:val="clear" w:color="auto" w:fill="A5A5A5"/>
              </w:rPr>
              <w:t>V10.15</w:t>
            </w:r>
          </w:p>
        </w:tc>
        <w:tc>
          <w:tcPr>
            <w:tcW w:w="5082" w:type="dxa"/>
            <w:shd w:val="clear" w:color="auto" w:fill="auto"/>
            <w:vAlign w:val="center"/>
          </w:tcPr>
          <w:p w14:paraId="47B6F1A6" w14:textId="6781795C" w:rsidR="004E3636" w:rsidRPr="00EA7027" w:rsidRDefault="004E3636" w:rsidP="0006757A">
            <w:pPr>
              <w:pStyle w:val="TableBody"/>
              <w:cnfStyle w:val="000000000000" w:firstRow="0" w:lastRow="0" w:firstColumn="0" w:lastColumn="0" w:oddVBand="0" w:evenVBand="0" w:oddHBand="0" w:evenHBand="0" w:firstRowFirstColumn="0" w:firstRowLastColumn="0" w:lastRowFirstColumn="0" w:lastRowLastColumn="0"/>
            </w:pPr>
            <w:r>
              <w:t>Verify that only strong algorithms, ciphers, and protocols are used, through all the certificate hierarchy, including root and intermediary certificates of your selected certifying authority.</w:t>
            </w:r>
          </w:p>
        </w:tc>
        <w:tc>
          <w:tcPr>
            <w:tcW w:w="669" w:type="dxa"/>
            <w:shd w:val="clear" w:color="auto" w:fill="FFC000"/>
            <w:vAlign w:val="center"/>
          </w:tcPr>
          <w:p w14:paraId="50614160" w14:textId="2E44B5FD"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670" w:type="dxa"/>
            <w:shd w:val="clear" w:color="auto" w:fill="92D050"/>
            <w:vAlign w:val="center"/>
          </w:tcPr>
          <w:p w14:paraId="3E15D212" w14:textId="1D066E93"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670" w:type="dxa"/>
            <w:shd w:val="clear" w:color="auto" w:fill="00B0F0"/>
            <w:vAlign w:val="center"/>
          </w:tcPr>
          <w:p w14:paraId="6628E057" w14:textId="1ACCB1B4"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024" w:type="dxa"/>
            <w:shd w:val="clear" w:color="auto" w:fill="E2EFD9" w:themeFill="accent6" w:themeFillTint="33"/>
            <w:vAlign w:val="center"/>
          </w:tcPr>
          <w:p w14:paraId="493367B6" w14:textId="39CA17FD"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4E3636" w:rsidRPr="00EA7027" w14:paraId="0BC6E537" w14:textId="77777777" w:rsidTr="004E36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95" w:type="dxa"/>
          </w:tcPr>
          <w:p w14:paraId="310DDE77" w14:textId="130059BF" w:rsidR="004E3636" w:rsidRPr="00EA7027" w:rsidRDefault="004E3636" w:rsidP="001B1E6E">
            <w:pPr>
              <w:pStyle w:val="TableHeading"/>
            </w:pPr>
            <w:r>
              <w:rPr>
                <w:b/>
                <w:color w:val="FFFFFF"/>
                <w:sz w:val="20"/>
                <w:szCs w:val="20"/>
                <w:shd w:val="clear" w:color="auto" w:fill="A5A5A5"/>
              </w:rPr>
              <w:t>V10.16</w:t>
            </w:r>
          </w:p>
        </w:tc>
        <w:tc>
          <w:tcPr>
            <w:tcW w:w="5082" w:type="dxa"/>
            <w:shd w:val="clear" w:color="auto" w:fill="auto"/>
            <w:vAlign w:val="center"/>
          </w:tcPr>
          <w:p w14:paraId="7C1C3EF6" w14:textId="6D19A4EC" w:rsidR="004E3636" w:rsidRPr="00EA7027" w:rsidRDefault="004E3636" w:rsidP="0006757A">
            <w:pPr>
              <w:pStyle w:val="TableBody"/>
              <w:cnfStyle w:val="000000100000" w:firstRow="0" w:lastRow="0" w:firstColumn="0" w:lastColumn="0" w:oddVBand="0" w:evenVBand="0" w:oddHBand="1" w:evenHBand="0" w:firstRowFirstColumn="0" w:firstRowLastColumn="0" w:lastRowFirstColumn="0" w:lastRowLastColumn="0"/>
            </w:pPr>
            <w:r>
              <w:t>Verify that the TLS settings are in line with current leading practice, particularly as common configurations, ciphers, and algorithms become insecure.</w:t>
            </w:r>
          </w:p>
        </w:tc>
        <w:tc>
          <w:tcPr>
            <w:tcW w:w="669" w:type="dxa"/>
            <w:shd w:val="clear" w:color="auto" w:fill="FFC000"/>
            <w:vAlign w:val="center"/>
          </w:tcPr>
          <w:p w14:paraId="62A86B5C" w14:textId="19071755"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670" w:type="dxa"/>
            <w:shd w:val="clear" w:color="auto" w:fill="92D050"/>
            <w:vAlign w:val="center"/>
          </w:tcPr>
          <w:p w14:paraId="722B9C55" w14:textId="4016EA3A"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670" w:type="dxa"/>
            <w:shd w:val="clear" w:color="auto" w:fill="00B0F0"/>
            <w:vAlign w:val="center"/>
          </w:tcPr>
          <w:p w14:paraId="0E196902" w14:textId="4A247E73"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024" w:type="dxa"/>
            <w:shd w:val="clear" w:color="auto" w:fill="E2EFD9" w:themeFill="accent6" w:themeFillTint="33"/>
            <w:vAlign w:val="center"/>
          </w:tcPr>
          <w:p w14:paraId="7FDE3C94" w14:textId="7513D146"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bl>
    <w:p w14:paraId="2F1DEB58" w14:textId="77777777" w:rsidR="00E34115" w:rsidRPr="00E34115" w:rsidRDefault="00E34115" w:rsidP="00E34115"/>
    <w:p w14:paraId="29DA5601" w14:textId="77777777" w:rsidR="00E34115" w:rsidRPr="00E34115" w:rsidRDefault="00E34115" w:rsidP="00E34115">
      <w:pPr>
        <w:pStyle w:val="Heading2"/>
      </w:pPr>
      <w:bookmarkStart w:id="63" w:name="_Toc438078123"/>
      <w:r w:rsidRPr="00E34115">
        <w:t>References</w:t>
      </w:r>
      <w:bookmarkEnd w:id="63"/>
    </w:p>
    <w:p w14:paraId="38221F55" w14:textId="77777777" w:rsidR="00E34115" w:rsidRPr="00E34115" w:rsidRDefault="00E34115" w:rsidP="00E34115">
      <w:r w:rsidRPr="00E34115">
        <w:t>For more information, please see:</w:t>
      </w:r>
    </w:p>
    <w:p w14:paraId="62A6FA03" w14:textId="77777777" w:rsidR="00424FB9" w:rsidRPr="000C536A" w:rsidRDefault="00424FB9" w:rsidP="009D1F1E">
      <w:pPr>
        <w:pStyle w:val="ListParagraph"/>
        <w:numPr>
          <w:ilvl w:val="0"/>
          <w:numId w:val="2"/>
        </w:numPr>
      </w:pPr>
      <w:r>
        <w:rPr>
          <w:b/>
        </w:rPr>
        <w:t xml:space="preserve">OWASP – TLS Cheat Sheet. </w:t>
      </w:r>
      <w:hyperlink r:id="rId44" w:history="1">
        <w:r w:rsidRPr="000C536A">
          <w:rPr>
            <w:rStyle w:val="Hyperlink"/>
          </w:rPr>
          <w:t>https://www.owasp.org/index.php/Transport_Layer_Protection_Cheat_Sheet</w:t>
        </w:r>
      </w:hyperlink>
      <w:r w:rsidRPr="000C536A">
        <w:t xml:space="preserve"> </w:t>
      </w:r>
    </w:p>
    <w:p w14:paraId="6EA0967D" w14:textId="5ED11413" w:rsidR="00085FFB" w:rsidRPr="00085FFB" w:rsidRDefault="00424FB9" w:rsidP="009D1F1E">
      <w:pPr>
        <w:pStyle w:val="ListParagraph"/>
        <w:numPr>
          <w:ilvl w:val="0"/>
          <w:numId w:val="2"/>
        </w:numPr>
      </w:pPr>
      <w:r>
        <w:rPr>
          <w:b/>
        </w:rPr>
        <w:t>Notes on “A</w:t>
      </w:r>
      <w:r w:rsidR="00085FFB" w:rsidRPr="00085FFB">
        <w:rPr>
          <w:b/>
        </w:rPr>
        <w:t>pproved modes of TLS</w:t>
      </w:r>
      <w:r>
        <w:rPr>
          <w:b/>
        </w:rPr>
        <w:t>”</w:t>
      </w:r>
      <w:r w:rsidR="00085FFB">
        <w:t xml:space="preserve">. In the past, the ASVS referred to the US standard FIPS 140-2, but as a global standard, applying US standards this can be difficult, contradictory, or confusing to apply. A better method of achieving compliance with 10.8 would be to </w:t>
      </w:r>
      <w:r w:rsidR="00C2350A">
        <w:t>review guides such as (</w:t>
      </w:r>
      <w:hyperlink r:id="rId45" w:history="1">
        <w:r w:rsidR="00C2350A" w:rsidRPr="00157203">
          <w:rPr>
            <w:rStyle w:val="Hyperlink"/>
          </w:rPr>
          <w:t>https://wiki.mozilla.org/Security/Server_Side_TLS)</w:t>
        </w:r>
      </w:hyperlink>
      <w:r w:rsidR="00C2350A">
        <w:t>, generate known good configurations (</w:t>
      </w:r>
      <w:hyperlink r:id="rId46" w:history="1">
        <w:r w:rsidR="00C2350A" w:rsidRPr="00157203">
          <w:rPr>
            <w:rStyle w:val="Hyperlink"/>
          </w:rPr>
          <w:t>https://mozilla.github.io/server-side-tls/ssl-config-generator/</w:t>
        </w:r>
      </w:hyperlink>
      <w:r w:rsidR="00C2350A">
        <w:t xml:space="preserve">), and </w:t>
      </w:r>
      <w:r w:rsidR="00085FFB">
        <w:t>use known TLS evaluation tools, such as sslyze, various vulnerability scanners or trusted TLS online assessment services to obtain a desired level of security.</w:t>
      </w:r>
      <w:r w:rsidR="00401AC6">
        <w:t xml:space="preserve"> In general, we see non-compliance for this section being the use of outdated or insecure ciphers and algorithms, the lack of perfect forward secrecy, outdated or insecure SSL protocols, </w:t>
      </w:r>
      <w:r w:rsidR="00653FC6">
        <w:t xml:space="preserve">weak preferred ciphers, </w:t>
      </w:r>
      <w:r w:rsidR="00401AC6">
        <w:t xml:space="preserve">and so on. </w:t>
      </w:r>
    </w:p>
    <w:p w14:paraId="2097EB38" w14:textId="18F056D2" w:rsidR="00647177" w:rsidRDefault="00647177" w:rsidP="009D1F1E">
      <w:pPr>
        <w:pStyle w:val="ListParagraph"/>
        <w:numPr>
          <w:ilvl w:val="0"/>
          <w:numId w:val="2"/>
        </w:numPr>
      </w:pPr>
      <w:r w:rsidRPr="00F3761C">
        <w:rPr>
          <w:b/>
        </w:rPr>
        <w:t>Certificate pinning</w:t>
      </w:r>
      <w:r>
        <w:t xml:space="preserve">. For more information please review </w:t>
      </w:r>
      <w:hyperlink r:id="rId47" w:history="1">
        <w:r w:rsidRPr="00157203">
          <w:rPr>
            <w:rStyle w:val="Hyperlink"/>
          </w:rPr>
          <w:t>https://tools.ietf.org/html/rfc7469</w:t>
        </w:r>
      </w:hyperlink>
      <w:r>
        <w:t xml:space="preserve">. The rationale behind certificate pinning for </w:t>
      </w:r>
      <w:r>
        <w:lastRenderedPageBreak/>
        <w:t xml:space="preserve">production and backup keys is business continuity - see </w:t>
      </w:r>
      <w:hyperlink r:id="rId48" w:history="1">
        <w:r w:rsidRPr="00157203">
          <w:rPr>
            <w:rStyle w:val="Hyperlink"/>
          </w:rPr>
          <w:t>https://noncombatant.org/2015/05/01/about-http-public-key-pinning/</w:t>
        </w:r>
      </w:hyperlink>
      <w:r>
        <w:t xml:space="preserve"> </w:t>
      </w:r>
    </w:p>
    <w:p w14:paraId="3BBAD5FC" w14:textId="7F277CCF" w:rsidR="003C52FF" w:rsidRPr="00DF702A" w:rsidRDefault="003657C8" w:rsidP="009D1F1E">
      <w:pPr>
        <w:pStyle w:val="ListParagraph"/>
        <w:numPr>
          <w:ilvl w:val="0"/>
          <w:numId w:val="2"/>
        </w:numPr>
      </w:pPr>
      <w:r w:rsidRPr="00F3761C">
        <w:rPr>
          <w:b/>
        </w:rPr>
        <w:t>Pre-loading HTTP Strict Transport Security</w:t>
      </w:r>
      <w:r w:rsidRPr="00F3761C">
        <w:rPr>
          <w:b/>
        </w:rPr>
        <w:br/>
      </w:r>
      <w:hyperlink r:id="rId49" w:history="1">
        <w:r w:rsidRPr="00157203">
          <w:rPr>
            <w:rStyle w:val="Hyperlink"/>
          </w:rPr>
          <w:t>https://www.chromium.org/hsts</w:t>
        </w:r>
      </w:hyperlink>
      <w:r>
        <w:t xml:space="preserve"> </w:t>
      </w:r>
    </w:p>
    <w:p w14:paraId="2E5BCB6A" w14:textId="77777777" w:rsidR="00DF702A" w:rsidRDefault="00DF702A" w:rsidP="00BD5F80">
      <w:pPr>
        <w:rPr>
          <w:rFonts w:asciiTheme="majorHAnsi" w:eastAsiaTheme="majorEastAsia" w:hAnsiTheme="majorHAnsi" w:cstheme="majorBidi"/>
          <w:color w:val="2E74B5" w:themeColor="accent1" w:themeShade="BF"/>
          <w:sz w:val="32"/>
          <w:szCs w:val="32"/>
        </w:rPr>
      </w:pPr>
      <w:r>
        <w:br w:type="page"/>
      </w:r>
    </w:p>
    <w:p w14:paraId="12975D4E" w14:textId="0B0EECBE" w:rsidR="00DF702A" w:rsidRDefault="00DF702A" w:rsidP="00BD5F80">
      <w:pPr>
        <w:pStyle w:val="Heading1"/>
      </w:pPr>
      <w:bookmarkStart w:id="64" w:name="_Toc438078124"/>
      <w:r>
        <w:lastRenderedPageBreak/>
        <w:t xml:space="preserve">V11: </w:t>
      </w:r>
      <w:r w:rsidR="005D41AB">
        <w:t>HTTP s</w:t>
      </w:r>
      <w:r>
        <w:t xml:space="preserve">ecurity </w:t>
      </w:r>
      <w:r w:rsidR="00C801A4">
        <w:t>configuration v</w:t>
      </w:r>
      <w:r>
        <w:t xml:space="preserve">erification </w:t>
      </w:r>
      <w:r w:rsidR="00C801A4">
        <w:t>r</w:t>
      </w:r>
      <w:r>
        <w:t>equirements</w:t>
      </w:r>
      <w:bookmarkEnd w:id="64"/>
    </w:p>
    <w:p w14:paraId="7423E38F" w14:textId="77777777" w:rsidR="00CC340C" w:rsidRDefault="00CC340C" w:rsidP="00CC340C">
      <w:pPr>
        <w:pStyle w:val="Heading2"/>
      </w:pPr>
      <w:bookmarkStart w:id="65" w:name="_Toc438078125"/>
      <w:r>
        <w:t>Control objective</w:t>
      </w:r>
      <w:bookmarkEnd w:id="65"/>
    </w:p>
    <w:p w14:paraId="264C761A" w14:textId="77777777" w:rsidR="00364297" w:rsidRDefault="00364297" w:rsidP="00364297">
      <w:r>
        <w:t>Ensure that a verified application satisfies the following high level requirements:</w:t>
      </w:r>
    </w:p>
    <w:p w14:paraId="5E5B8CE0" w14:textId="78AD4B6D" w:rsidR="00364297" w:rsidRDefault="00364297" w:rsidP="009D1F1E">
      <w:pPr>
        <w:pStyle w:val="ListParagraph"/>
        <w:numPr>
          <w:ilvl w:val="0"/>
          <w:numId w:val="20"/>
        </w:numPr>
      </w:pPr>
      <w:r>
        <w:rPr>
          <w:rFonts w:hint="eastAsia"/>
        </w:rPr>
        <w:t xml:space="preserve">The application server is suitably hardened from a default configuration </w:t>
      </w:r>
    </w:p>
    <w:p w14:paraId="79384783" w14:textId="66F7C0CC" w:rsidR="00364297" w:rsidRDefault="00364297" w:rsidP="009D1F1E">
      <w:pPr>
        <w:pStyle w:val="ListParagraph"/>
        <w:numPr>
          <w:ilvl w:val="0"/>
          <w:numId w:val="20"/>
        </w:numPr>
      </w:pPr>
      <w:r>
        <w:rPr>
          <w:rFonts w:hint="eastAsia"/>
        </w:rPr>
        <w:t>HTTP responses contain a safe character set in the content type header.</w:t>
      </w:r>
    </w:p>
    <w:p w14:paraId="1AB628A5" w14:textId="77777777" w:rsidR="00CC340C" w:rsidRDefault="00CC340C" w:rsidP="00CC340C">
      <w:pPr>
        <w:pStyle w:val="Heading2"/>
      </w:pPr>
      <w:bookmarkStart w:id="66" w:name="_Toc438078126"/>
      <w:r>
        <w:t>Requirements</w:t>
      </w:r>
      <w:bookmarkEnd w:id="66"/>
    </w:p>
    <w:tbl>
      <w:tblPr>
        <w:tblStyle w:val="GridTable5Dark-Accent3"/>
        <w:tblW w:w="5000" w:type="pct"/>
        <w:tblLook w:val="04A0" w:firstRow="1" w:lastRow="0" w:firstColumn="1" w:lastColumn="0" w:noHBand="0" w:noVBand="1"/>
      </w:tblPr>
      <w:tblGrid>
        <w:gridCol w:w="910"/>
        <w:gridCol w:w="4363"/>
        <w:gridCol w:w="866"/>
        <w:gridCol w:w="866"/>
        <w:gridCol w:w="866"/>
        <w:gridCol w:w="1139"/>
      </w:tblGrid>
      <w:tr w:rsidR="003C52FF" w:rsidRPr="00323A62" w14:paraId="098B2BA7" w14:textId="77777777" w:rsidTr="00B65D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vAlign w:val="center"/>
          </w:tcPr>
          <w:p w14:paraId="432807DA" w14:textId="77777777" w:rsidR="003C52FF" w:rsidRPr="00323A62" w:rsidRDefault="003C52FF" w:rsidP="00B65D84">
            <w:pPr>
              <w:pStyle w:val="TableHeading"/>
              <w:rPr>
                <w:b/>
              </w:rPr>
            </w:pPr>
            <w:r w:rsidRPr="00323A62">
              <w:rPr>
                <w:b/>
              </w:rPr>
              <w:t>#</w:t>
            </w:r>
          </w:p>
        </w:tc>
        <w:tc>
          <w:tcPr>
            <w:tcW w:w="4363" w:type="dxa"/>
            <w:vAlign w:val="center"/>
          </w:tcPr>
          <w:p w14:paraId="71C1FD86" w14:textId="77777777" w:rsidR="003C52FF" w:rsidRPr="00323A62" w:rsidRDefault="003C52FF" w:rsidP="006C4B33">
            <w:pPr>
              <w:pStyle w:val="TableHeading"/>
              <w:cnfStyle w:val="100000000000" w:firstRow="1" w:lastRow="0" w:firstColumn="0" w:lastColumn="0" w:oddVBand="0" w:evenVBand="0" w:oddHBand="0" w:evenHBand="0" w:firstRowFirstColumn="0" w:firstRowLastColumn="0" w:lastRowFirstColumn="0" w:lastRowLastColumn="0"/>
              <w:rPr>
                <w:b/>
              </w:rPr>
            </w:pPr>
            <w:r w:rsidRPr="00323A62">
              <w:rPr>
                <w:b/>
              </w:rPr>
              <w:t>Description</w:t>
            </w:r>
          </w:p>
        </w:tc>
        <w:tc>
          <w:tcPr>
            <w:tcW w:w="866" w:type="dxa"/>
            <w:vAlign w:val="center"/>
          </w:tcPr>
          <w:p w14:paraId="3A27FAE3" w14:textId="77777777" w:rsidR="003C52FF" w:rsidRPr="00323A62" w:rsidRDefault="003C52FF" w:rsidP="00F86DEF">
            <w:pPr>
              <w:pStyle w:val="TableHeading"/>
              <w:cnfStyle w:val="100000000000" w:firstRow="1" w:lastRow="0" w:firstColumn="0" w:lastColumn="0" w:oddVBand="0" w:evenVBand="0" w:oddHBand="0" w:evenHBand="0" w:firstRowFirstColumn="0" w:firstRowLastColumn="0" w:lastRowFirstColumn="0" w:lastRowLastColumn="0"/>
              <w:rPr>
                <w:b/>
              </w:rPr>
            </w:pPr>
            <w:r w:rsidRPr="00323A62">
              <w:rPr>
                <w:b/>
              </w:rPr>
              <w:t>1</w:t>
            </w:r>
          </w:p>
        </w:tc>
        <w:tc>
          <w:tcPr>
            <w:tcW w:w="866" w:type="dxa"/>
            <w:vAlign w:val="center"/>
          </w:tcPr>
          <w:p w14:paraId="2AD09E06" w14:textId="77777777" w:rsidR="003C52FF" w:rsidRPr="00323A62" w:rsidRDefault="003C52FF" w:rsidP="00F86DEF">
            <w:pPr>
              <w:pStyle w:val="TableHeading"/>
              <w:cnfStyle w:val="100000000000" w:firstRow="1" w:lastRow="0" w:firstColumn="0" w:lastColumn="0" w:oddVBand="0" w:evenVBand="0" w:oddHBand="0" w:evenHBand="0" w:firstRowFirstColumn="0" w:firstRowLastColumn="0" w:lastRowFirstColumn="0" w:lastRowLastColumn="0"/>
              <w:rPr>
                <w:b/>
              </w:rPr>
            </w:pPr>
            <w:r w:rsidRPr="00323A62">
              <w:rPr>
                <w:b/>
              </w:rPr>
              <w:t>2</w:t>
            </w:r>
          </w:p>
        </w:tc>
        <w:tc>
          <w:tcPr>
            <w:tcW w:w="866" w:type="dxa"/>
            <w:vAlign w:val="center"/>
          </w:tcPr>
          <w:p w14:paraId="204B1191" w14:textId="77777777" w:rsidR="003C52FF" w:rsidRPr="00323A62" w:rsidRDefault="003C52FF" w:rsidP="00F86DEF">
            <w:pPr>
              <w:pStyle w:val="TableHeading"/>
              <w:cnfStyle w:val="100000000000" w:firstRow="1" w:lastRow="0" w:firstColumn="0" w:lastColumn="0" w:oddVBand="0" w:evenVBand="0" w:oddHBand="0" w:evenHBand="0" w:firstRowFirstColumn="0" w:firstRowLastColumn="0" w:lastRowFirstColumn="0" w:lastRowLastColumn="0"/>
              <w:rPr>
                <w:b/>
              </w:rPr>
            </w:pPr>
            <w:r w:rsidRPr="00323A62">
              <w:rPr>
                <w:b/>
              </w:rPr>
              <w:t>3</w:t>
            </w:r>
          </w:p>
        </w:tc>
        <w:tc>
          <w:tcPr>
            <w:tcW w:w="1139" w:type="dxa"/>
            <w:vAlign w:val="center"/>
          </w:tcPr>
          <w:p w14:paraId="7AEDA2CA" w14:textId="77777777" w:rsidR="003C52FF" w:rsidRPr="00323A62" w:rsidRDefault="003C52FF" w:rsidP="00F86DEF">
            <w:pPr>
              <w:pStyle w:val="TableHeading"/>
              <w:cnfStyle w:val="100000000000" w:firstRow="1" w:lastRow="0" w:firstColumn="0" w:lastColumn="0" w:oddVBand="0" w:evenVBand="0" w:oddHBand="0" w:evenHBand="0" w:firstRowFirstColumn="0" w:firstRowLastColumn="0" w:lastRowFirstColumn="0" w:lastRowLastColumn="0"/>
              <w:rPr>
                <w:b/>
              </w:rPr>
            </w:pPr>
            <w:r w:rsidRPr="00323A62">
              <w:rPr>
                <w:b/>
              </w:rPr>
              <w:t>Since</w:t>
            </w:r>
          </w:p>
        </w:tc>
      </w:tr>
      <w:tr w:rsidR="00B65D84" w:rsidRPr="00EA7027" w14:paraId="1BBF0FBE" w14:textId="77777777" w:rsidTr="00B65D8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3F9C6471" w14:textId="7B246CEA" w:rsidR="00B65D84" w:rsidRPr="00FF2F03" w:rsidRDefault="00B65D84" w:rsidP="00B65D84">
            <w:pPr>
              <w:pStyle w:val="TableHeading"/>
            </w:pPr>
            <w:r>
              <w:rPr>
                <w:b/>
                <w:color w:val="FFFFFF"/>
                <w:sz w:val="20"/>
                <w:szCs w:val="20"/>
                <w:shd w:val="clear" w:color="auto" w:fill="A5A5A5"/>
              </w:rPr>
              <w:t>11.1</w:t>
            </w:r>
          </w:p>
        </w:tc>
        <w:tc>
          <w:tcPr>
            <w:tcW w:w="4363" w:type="dxa"/>
            <w:shd w:val="clear" w:color="auto" w:fill="auto"/>
          </w:tcPr>
          <w:p w14:paraId="6DC6207C" w14:textId="69002622" w:rsidR="00B65D84" w:rsidRPr="00FF2F03" w:rsidRDefault="00B65D84" w:rsidP="005059BC">
            <w:pPr>
              <w:pStyle w:val="TableBody"/>
              <w:cnfStyle w:val="000000100000" w:firstRow="0" w:lastRow="0" w:firstColumn="0" w:lastColumn="0" w:oddVBand="0" w:evenVBand="0" w:oddHBand="1" w:evenHBand="0" w:firstRowFirstColumn="0" w:firstRowLastColumn="0" w:lastRowFirstColumn="0" w:lastRowLastColumn="0"/>
            </w:pPr>
            <w:r>
              <w:t>Verify that the application accepts only a defined set of required HTTP request methods, such as GET and POST are accepted, and unused methods (e.g. TRACE, PUT, and DELETE) are explicitly blocked.</w:t>
            </w:r>
          </w:p>
        </w:tc>
        <w:tc>
          <w:tcPr>
            <w:tcW w:w="866" w:type="dxa"/>
            <w:shd w:val="clear" w:color="auto" w:fill="FFC000"/>
            <w:vAlign w:val="center"/>
          </w:tcPr>
          <w:p w14:paraId="64D9224A" w14:textId="70EBC711"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79056ACA" w14:textId="2040D4E8"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5FDEB587" w14:textId="72349A53"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7DE6D67A" w14:textId="67115E62"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B65D84" w:rsidRPr="00EA7027" w14:paraId="16F4CF7C" w14:textId="77777777" w:rsidTr="00B65D84">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3B165A58" w14:textId="3F7336A8" w:rsidR="00B65D84" w:rsidRPr="00EA7027" w:rsidRDefault="00B65D84" w:rsidP="00B65D84">
            <w:pPr>
              <w:pStyle w:val="TableHeading"/>
            </w:pPr>
            <w:r>
              <w:rPr>
                <w:b/>
                <w:color w:val="FFFFFF"/>
                <w:sz w:val="20"/>
                <w:szCs w:val="20"/>
                <w:shd w:val="clear" w:color="auto" w:fill="A5A5A5"/>
              </w:rPr>
              <w:t>11.2</w:t>
            </w:r>
          </w:p>
        </w:tc>
        <w:tc>
          <w:tcPr>
            <w:tcW w:w="4363" w:type="dxa"/>
            <w:shd w:val="clear" w:color="auto" w:fill="auto"/>
          </w:tcPr>
          <w:p w14:paraId="6394B00B" w14:textId="45C3D53F" w:rsidR="00B65D84" w:rsidRPr="00EA7027" w:rsidRDefault="00B65D84" w:rsidP="006C4B33">
            <w:pPr>
              <w:pStyle w:val="TableBody"/>
              <w:cnfStyle w:val="000000000000" w:firstRow="0" w:lastRow="0" w:firstColumn="0" w:lastColumn="0" w:oddVBand="0" w:evenVBand="0" w:oddHBand="0" w:evenHBand="0" w:firstRowFirstColumn="0" w:firstRowLastColumn="0" w:lastRowFirstColumn="0" w:lastRowLastColumn="0"/>
            </w:pPr>
            <w:r>
              <w:t>Verify that every HTTP response contains a content type header specifying a safe character set (e.g., UTF-8, ISO 8859-1).</w:t>
            </w:r>
          </w:p>
        </w:tc>
        <w:tc>
          <w:tcPr>
            <w:tcW w:w="866" w:type="dxa"/>
            <w:shd w:val="clear" w:color="auto" w:fill="FFC000"/>
            <w:vAlign w:val="center"/>
          </w:tcPr>
          <w:p w14:paraId="5A327A2D" w14:textId="205EB5BD"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5D85E491" w14:textId="6C6EC8DB"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749E6ECE" w14:textId="711C7869"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7D0DD6C2" w14:textId="6C4441E9"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B65D84" w:rsidRPr="00EA7027" w14:paraId="4784EF37" w14:textId="77777777" w:rsidTr="00B65D8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48C87707" w14:textId="4204A95E" w:rsidR="00B65D84" w:rsidRPr="00EA7027" w:rsidRDefault="00B65D84" w:rsidP="00B65D84">
            <w:pPr>
              <w:pStyle w:val="TableHeading"/>
            </w:pPr>
            <w:r>
              <w:rPr>
                <w:b/>
                <w:color w:val="FFFFFF"/>
                <w:sz w:val="20"/>
                <w:szCs w:val="20"/>
                <w:shd w:val="clear" w:color="auto" w:fill="A5A5A5"/>
              </w:rPr>
              <w:t>11.3</w:t>
            </w:r>
          </w:p>
        </w:tc>
        <w:tc>
          <w:tcPr>
            <w:tcW w:w="4363" w:type="dxa"/>
            <w:shd w:val="clear" w:color="auto" w:fill="auto"/>
          </w:tcPr>
          <w:p w14:paraId="4D8B1D1C" w14:textId="04D8A523" w:rsidR="00B65D84" w:rsidRPr="00EA7027" w:rsidRDefault="00B65D84" w:rsidP="006C4B33">
            <w:pPr>
              <w:pStyle w:val="TableBody"/>
              <w:cnfStyle w:val="000000100000" w:firstRow="0" w:lastRow="0" w:firstColumn="0" w:lastColumn="0" w:oddVBand="0" w:evenVBand="0" w:oddHBand="1" w:evenHBand="0" w:firstRowFirstColumn="0" w:firstRowLastColumn="0" w:lastRowFirstColumn="0" w:lastRowLastColumn="0"/>
            </w:pPr>
            <w:r>
              <w:t xml:space="preserve">Verify that HTTP headers added by a trusted proxy or SSO devices, such as a bearer token, are authenticated by the application. </w:t>
            </w:r>
          </w:p>
        </w:tc>
        <w:tc>
          <w:tcPr>
            <w:tcW w:w="866" w:type="dxa"/>
            <w:shd w:val="clear" w:color="auto" w:fill="auto"/>
            <w:vAlign w:val="center"/>
          </w:tcPr>
          <w:p w14:paraId="6CE8A5A4" w14:textId="7CFEBE51"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3427890D" w14:textId="11A18BE5"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6BC196F4" w14:textId="7D809A97"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7CC909AB" w14:textId="49B7A138"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B65D84" w:rsidRPr="00EA7027" w14:paraId="5C9AEDB3" w14:textId="77777777" w:rsidTr="00B65D84">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11AAB772" w14:textId="47E248ED" w:rsidR="00B65D84" w:rsidRPr="00FF2F03" w:rsidRDefault="00B65D84" w:rsidP="00B65D84">
            <w:pPr>
              <w:pStyle w:val="TableHeading"/>
            </w:pPr>
            <w:r>
              <w:rPr>
                <w:b/>
                <w:color w:val="FFFFFF"/>
                <w:sz w:val="20"/>
                <w:szCs w:val="20"/>
                <w:shd w:val="clear" w:color="auto" w:fill="A5A5A5"/>
              </w:rPr>
              <w:t>11.4</w:t>
            </w:r>
          </w:p>
        </w:tc>
        <w:tc>
          <w:tcPr>
            <w:tcW w:w="4363" w:type="dxa"/>
            <w:shd w:val="clear" w:color="auto" w:fill="auto"/>
          </w:tcPr>
          <w:p w14:paraId="5D4C41CA" w14:textId="0643DBA0" w:rsidR="00B65D84" w:rsidRPr="00FF2F03" w:rsidRDefault="00B65D84" w:rsidP="006C4B33">
            <w:pPr>
              <w:pStyle w:val="TableBody"/>
              <w:cnfStyle w:val="000000000000" w:firstRow="0" w:lastRow="0" w:firstColumn="0" w:lastColumn="0" w:oddVBand="0" w:evenVBand="0" w:oddHBand="0" w:evenHBand="0" w:firstRowFirstColumn="0" w:firstRowLastColumn="0" w:lastRowFirstColumn="0" w:lastRowLastColumn="0"/>
            </w:pPr>
            <w:r>
              <w:t xml:space="preserve">Verify that the Content Security Policy V2 (CSP) is in use for sites where content should not be viewed in a 3rd-party X-Frame. </w:t>
            </w:r>
          </w:p>
        </w:tc>
        <w:tc>
          <w:tcPr>
            <w:tcW w:w="866" w:type="dxa"/>
            <w:shd w:val="clear" w:color="auto" w:fill="auto"/>
            <w:vAlign w:val="center"/>
          </w:tcPr>
          <w:p w14:paraId="5184D71F" w14:textId="77777777"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703D99F3" w14:textId="24B0BFAE"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0647E961" w14:textId="2BB643FD"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0FD0E983" w14:textId="0A5B0938"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B65D84" w:rsidRPr="00EA7027" w14:paraId="285F62A9" w14:textId="77777777" w:rsidTr="00B65D8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3E9DE530" w14:textId="4F147467" w:rsidR="00B65D84" w:rsidRPr="00FF2F03" w:rsidRDefault="00B65D84" w:rsidP="00B65D84">
            <w:pPr>
              <w:pStyle w:val="TableHeading"/>
            </w:pPr>
            <w:r>
              <w:rPr>
                <w:b/>
                <w:color w:val="FFFFFF"/>
                <w:sz w:val="20"/>
                <w:szCs w:val="20"/>
                <w:shd w:val="clear" w:color="auto" w:fill="A5A5A5"/>
              </w:rPr>
              <w:t>11.5</w:t>
            </w:r>
          </w:p>
        </w:tc>
        <w:tc>
          <w:tcPr>
            <w:tcW w:w="4363" w:type="dxa"/>
            <w:shd w:val="clear" w:color="auto" w:fill="auto"/>
          </w:tcPr>
          <w:p w14:paraId="4A6E3143" w14:textId="744D4D88" w:rsidR="00B65D84" w:rsidRPr="00FF2F03" w:rsidRDefault="00B65D84" w:rsidP="006C4B33">
            <w:pPr>
              <w:pStyle w:val="TableBody"/>
              <w:cnfStyle w:val="000000100000" w:firstRow="0" w:lastRow="0" w:firstColumn="0" w:lastColumn="0" w:oddVBand="0" w:evenVBand="0" w:oddHBand="1" w:evenHBand="0" w:firstRowFirstColumn="0" w:firstRowLastColumn="0" w:lastRowFirstColumn="0" w:lastRowLastColumn="0"/>
            </w:pPr>
            <w:r>
              <w:t>Verify that the HTTP headers or any part of the HTTP response do not expose detailed version information of system components.</w:t>
            </w:r>
          </w:p>
        </w:tc>
        <w:tc>
          <w:tcPr>
            <w:tcW w:w="866" w:type="dxa"/>
            <w:shd w:val="clear" w:color="auto" w:fill="FFC000"/>
            <w:vAlign w:val="center"/>
          </w:tcPr>
          <w:p w14:paraId="0064B47B" w14:textId="617D67AF"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326C7DB2" w14:textId="22FF8336"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071ED32F" w14:textId="3F5971E7"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449878CE" w14:textId="6573891A"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B65D84" w:rsidRPr="00EA7027" w14:paraId="5E45845E" w14:textId="77777777" w:rsidTr="00B65D84">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51D9E1D4" w14:textId="5EC2781F" w:rsidR="00B65D84" w:rsidRPr="00EA7027" w:rsidRDefault="00B65D84" w:rsidP="00B65D84">
            <w:pPr>
              <w:pStyle w:val="TableHeading"/>
            </w:pPr>
            <w:r>
              <w:rPr>
                <w:b/>
                <w:color w:val="FFFFFF"/>
                <w:sz w:val="20"/>
                <w:szCs w:val="20"/>
                <w:shd w:val="clear" w:color="auto" w:fill="A5A5A5"/>
              </w:rPr>
              <w:t>11.6</w:t>
            </w:r>
          </w:p>
        </w:tc>
        <w:tc>
          <w:tcPr>
            <w:tcW w:w="4363" w:type="dxa"/>
            <w:shd w:val="clear" w:color="auto" w:fill="auto"/>
          </w:tcPr>
          <w:p w14:paraId="2EB95B7B" w14:textId="54A45463" w:rsidR="00B65D84" w:rsidRPr="00EA7027" w:rsidRDefault="00B65D84" w:rsidP="006C4B33">
            <w:pPr>
              <w:pStyle w:val="TableBody"/>
              <w:cnfStyle w:val="000000000000" w:firstRow="0" w:lastRow="0" w:firstColumn="0" w:lastColumn="0" w:oddVBand="0" w:evenVBand="0" w:oddHBand="0" w:evenHBand="0" w:firstRowFirstColumn="0" w:firstRowLastColumn="0" w:lastRowFirstColumn="0" w:lastRowLastColumn="0"/>
            </w:pPr>
            <w:r>
              <w:t>Verify that all API responses contain X-Content-Type-Options: nosniff and Content-Disposition: attachment; filename="api.json" (or other appropriate filename for the content type).</w:t>
            </w:r>
          </w:p>
        </w:tc>
        <w:tc>
          <w:tcPr>
            <w:tcW w:w="866" w:type="dxa"/>
            <w:shd w:val="clear" w:color="auto" w:fill="FFC000"/>
            <w:vAlign w:val="center"/>
          </w:tcPr>
          <w:p w14:paraId="17F752E1" w14:textId="1C5F90A6"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06334960" w14:textId="193D00DB"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78928DDC" w14:textId="54568F26"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295934A6" w14:textId="17BE8A7C"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B65D84" w:rsidRPr="00EA7027" w14:paraId="2ADD41A6" w14:textId="77777777" w:rsidTr="00B65D8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195748F5" w14:textId="65871BE5" w:rsidR="00B65D84" w:rsidRPr="00FF2F03" w:rsidRDefault="00B65D84" w:rsidP="00B65D84">
            <w:pPr>
              <w:pStyle w:val="TableHeading"/>
            </w:pPr>
            <w:r>
              <w:rPr>
                <w:b/>
                <w:color w:val="FFFFFF"/>
                <w:sz w:val="20"/>
                <w:szCs w:val="20"/>
                <w:shd w:val="clear" w:color="auto" w:fill="A5A5A5"/>
              </w:rPr>
              <w:t>11.7</w:t>
            </w:r>
          </w:p>
        </w:tc>
        <w:tc>
          <w:tcPr>
            <w:tcW w:w="4363" w:type="dxa"/>
            <w:shd w:val="clear" w:color="auto" w:fill="auto"/>
            <w:vAlign w:val="center"/>
          </w:tcPr>
          <w:p w14:paraId="44969B79" w14:textId="3F464F14" w:rsidR="00B65D84" w:rsidRPr="00FF2F03" w:rsidRDefault="00B65D84" w:rsidP="005059BC">
            <w:pPr>
              <w:pStyle w:val="TableBody"/>
              <w:cnfStyle w:val="000000100000" w:firstRow="0" w:lastRow="0" w:firstColumn="0" w:lastColumn="0" w:oddVBand="0" w:evenVBand="0" w:oddHBand="1" w:evenHBand="0" w:firstRowFirstColumn="0" w:firstRowLastColumn="0" w:lastRowFirstColumn="0" w:lastRowLastColumn="0"/>
            </w:pPr>
            <w:r>
              <w:t>Verify that the Content Security Policy V2 (CSP) is in use in a way that either disables inline JavaScript or provides an integrity check on inline JavaScript with CSP noncing or hashing.</w:t>
            </w:r>
          </w:p>
        </w:tc>
        <w:tc>
          <w:tcPr>
            <w:tcW w:w="866" w:type="dxa"/>
            <w:shd w:val="clear" w:color="auto" w:fill="FFC000"/>
            <w:vAlign w:val="center"/>
          </w:tcPr>
          <w:p w14:paraId="60D73AD6" w14:textId="03D37D2F"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3BF90154" w14:textId="63762826"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5AB4C855" w14:textId="46EF1CDC"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64765665" w14:textId="5E3302B4"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B65D84" w:rsidRPr="00EA7027" w14:paraId="33E33F5C" w14:textId="77777777" w:rsidTr="00B65D84">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BF3EF9A" w14:textId="0B4609D8" w:rsidR="00B65D84" w:rsidRPr="00EA7027" w:rsidRDefault="00B65D84" w:rsidP="00B65D84">
            <w:pPr>
              <w:pStyle w:val="TableHeading"/>
            </w:pPr>
            <w:r>
              <w:rPr>
                <w:b/>
                <w:color w:val="FFFFFF"/>
                <w:sz w:val="20"/>
                <w:szCs w:val="20"/>
                <w:shd w:val="clear" w:color="auto" w:fill="A5A5A5"/>
              </w:rPr>
              <w:t>11.8</w:t>
            </w:r>
          </w:p>
        </w:tc>
        <w:tc>
          <w:tcPr>
            <w:tcW w:w="4363" w:type="dxa"/>
            <w:shd w:val="clear" w:color="auto" w:fill="auto"/>
            <w:vAlign w:val="center"/>
          </w:tcPr>
          <w:p w14:paraId="483BBE89" w14:textId="07548870" w:rsidR="00B65D84" w:rsidRPr="00EA7027" w:rsidRDefault="00B65D84" w:rsidP="006C4B33">
            <w:pPr>
              <w:pStyle w:val="TableBody"/>
              <w:cnfStyle w:val="000000000000" w:firstRow="0" w:lastRow="0" w:firstColumn="0" w:lastColumn="0" w:oddVBand="0" w:evenVBand="0" w:oddHBand="0" w:evenHBand="0" w:firstRowFirstColumn="0" w:firstRowLastColumn="0" w:lastRowFirstColumn="0" w:lastRowLastColumn="0"/>
            </w:pPr>
            <w:r>
              <w:t xml:space="preserve">Verify that the X-XSS-Protection: 1; mode=block header is in place. </w:t>
            </w:r>
          </w:p>
        </w:tc>
        <w:tc>
          <w:tcPr>
            <w:tcW w:w="866" w:type="dxa"/>
            <w:shd w:val="clear" w:color="auto" w:fill="FFC000"/>
            <w:vAlign w:val="center"/>
          </w:tcPr>
          <w:p w14:paraId="37097492" w14:textId="65FBAAF9"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00C9E6F9" w14:textId="02DB0EC4"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5CAEA171" w14:textId="28D235CB"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327454BA" w14:textId="23667641"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bl>
    <w:p w14:paraId="4CE996C0" w14:textId="77777777" w:rsidR="005F0F5A" w:rsidRDefault="005F0F5A" w:rsidP="005F0F5A"/>
    <w:p w14:paraId="385D7AE7" w14:textId="77777777" w:rsidR="00E34115" w:rsidRPr="00E34115" w:rsidRDefault="00E34115" w:rsidP="00E34115"/>
    <w:p w14:paraId="7540AEB4" w14:textId="77777777" w:rsidR="00E34115" w:rsidRPr="00E34115" w:rsidRDefault="00E34115" w:rsidP="00E34115">
      <w:pPr>
        <w:pStyle w:val="Heading2"/>
      </w:pPr>
      <w:bookmarkStart w:id="67" w:name="_Toc438078127"/>
      <w:r w:rsidRPr="00E34115">
        <w:t>References</w:t>
      </w:r>
      <w:bookmarkEnd w:id="67"/>
    </w:p>
    <w:p w14:paraId="4D7B37D6" w14:textId="77777777" w:rsidR="00E34115" w:rsidRPr="00E34115" w:rsidRDefault="00E34115" w:rsidP="00E34115">
      <w:r w:rsidRPr="00E34115">
        <w:t>For more information, please see:</w:t>
      </w:r>
    </w:p>
    <w:p w14:paraId="288A4F3F" w14:textId="77777777" w:rsidR="00B65D84" w:rsidRDefault="00B65D84" w:rsidP="009D1F1E">
      <w:pPr>
        <w:numPr>
          <w:ilvl w:val="0"/>
          <w:numId w:val="3"/>
        </w:numPr>
        <w:spacing w:before="200" w:after="0" w:line="276" w:lineRule="auto"/>
        <w:contextualSpacing/>
      </w:pPr>
      <w:r>
        <w:t xml:space="preserve">OWASP Testing Guide 4.0: Testing for HTTP Verb Tampering </w:t>
      </w:r>
      <w:hyperlink r:id="rId50">
        <w:r>
          <w:rPr>
            <w:color w:val="1155CC"/>
            <w:u w:val="single"/>
          </w:rPr>
          <w:t>https://www.owasp.org/index.php/Testing_for_HTTP_Verb_Tampering_%28OTG-INPVAL-003%29</w:t>
        </w:r>
      </w:hyperlink>
      <w:r>
        <w:t xml:space="preserve"> </w:t>
      </w:r>
    </w:p>
    <w:p w14:paraId="2CCB8644" w14:textId="3C8227DF" w:rsidR="003C52FF" w:rsidRPr="00DF702A" w:rsidRDefault="0074381E" w:rsidP="009D1F1E">
      <w:pPr>
        <w:pStyle w:val="ListParagraph"/>
        <w:numPr>
          <w:ilvl w:val="0"/>
          <w:numId w:val="3"/>
        </w:numPr>
      </w:pPr>
      <w:r>
        <w:t xml:space="preserve">Adding Content-Disposition to API responses helps prevent many attacks based on misunderstanding on the MIME type between client and server, and the "filename" option specifically helps prevent Reflected File Download attacks. </w:t>
      </w:r>
      <w:r>
        <w:br/>
      </w:r>
      <w:hyperlink r:id="rId51" w:history="1">
        <w:r w:rsidR="005F0F5A" w:rsidRPr="00157203">
          <w:rPr>
            <w:rStyle w:val="Hyperlink"/>
          </w:rPr>
          <w:t>https://www.blackhat.com/docs/eu-14/materials/eu-14-Hafif-Reflected-File-Download-A-New-Web-Attack-Vector.pdf</w:t>
        </w:r>
      </w:hyperlink>
      <w:r w:rsidR="005F0F5A">
        <w:t xml:space="preserve"> </w:t>
      </w:r>
    </w:p>
    <w:p w14:paraId="1F117600" w14:textId="5911864A" w:rsidR="008C0ECE" w:rsidRDefault="008C0ECE" w:rsidP="00BD5F80">
      <w:pPr>
        <w:pStyle w:val="Heading1"/>
      </w:pPr>
      <w:bookmarkStart w:id="68" w:name="_Toc438078128"/>
      <w:r>
        <w:lastRenderedPageBreak/>
        <w:t>V12: Security configuration verification requirements</w:t>
      </w:r>
      <w:bookmarkEnd w:id="68"/>
    </w:p>
    <w:p w14:paraId="5C472D0E" w14:textId="3BFBA561" w:rsidR="008C0ECE" w:rsidRPr="00B65D84" w:rsidRDefault="008C0ECE" w:rsidP="008C0ECE">
      <w:pPr>
        <w:rPr>
          <w:b/>
          <w:color w:val="FF0000"/>
        </w:rPr>
      </w:pPr>
      <w:r w:rsidRPr="00B65D84">
        <w:rPr>
          <w:b/>
          <w:color w:val="FF0000"/>
        </w:rPr>
        <w:t xml:space="preserve">This section was incorporated into V11 in Application Security Verification Standard 2.0. </w:t>
      </w:r>
    </w:p>
    <w:p w14:paraId="42A89965" w14:textId="77777777" w:rsidR="008C0ECE" w:rsidRPr="008C0ECE" w:rsidRDefault="008C0ECE" w:rsidP="008C0ECE"/>
    <w:p w14:paraId="568A0935" w14:textId="4336E454" w:rsidR="00DF702A" w:rsidRDefault="00DF702A" w:rsidP="00BD5F80">
      <w:pPr>
        <w:pStyle w:val="Heading1"/>
      </w:pPr>
      <w:bookmarkStart w:id="69" w:name="_Toc438078129"/>
      <w:r>
        <w:lastRenderedPageBreak/>
        <w:t xml:space="preserve">V13: Malicious </w:t>
      </w:r>
      <w:r w:rsidR="00C801A4">
        <w:t>c</w:t>
      </w:r>
      <w:r>
        <w:t xml:space="preserve">ontrols </w:t>
      </w:r>
      <w:r w:rsidR="00C801A4">
        <w:t>v</w:t>
      </w:r>
      <w:r>
        <w:t xml:space="preserve">erification </w:t>
      </w:r>
      <w:r w:rsidR="00C801A4">
        <w:t>r</w:t>
      </w:r>
      <w:r>
        <w:t>equirements</w:t>
      </w:r>
      <w:bookmarkEnd w:id="69"/>
    </w:p>
    <w:p w14:paraId="10B31D6D" w14:textId="77777777" w:rsidR="00CC340C" w:rsidRDefault="00CC340C" w:rsidP="00CC340C">
      <w:pPr>
        <w:pStyle w:val="Heading2"/>
      </w:pPr>
      <w:bookmarkStart w:id="70" w:name="_Toc438078130"/>
      <w:r>
        <w:t>Control objective</w:t>
      </w:r>
      <w:bookmarkEnd w:id="70"/>
    </w:p>
    <w:p w14:paraId="6A1D0A46" w14:textId="2F1E21DA" w:rsidR="001474EB" w:rsidRPr="001474EB" w:rsidRDefault="001474EB" w:rsidP="00FD7CB3">
      <w:r w:rsidRPr="001474EB">
        <w:t>Ensure that a verified application satisfies the following high level requirement</w:t>
      </w:r>
      <w:r w:rsidR="00FD7CB3">
        <w:t>s</w:t>
      </w:r>
      <w:r w:rsidRPr="001474EB">
        <w:t>:</w:t>
      </w:r>
    </w:p>
    <w:p w14:paraId="7720004F" w14:textId="541119F8" w:rsidR="001474EB" w:rsidRDefault="00FD7CB3" w:rsidP="00FD7CB3">
      <w:pPr>
        <w:pStyle w:val="ListParagraph"/>
        <w:numPr>
          <w:ilvl w:val="0"/>
          <w:numId w:val="45"/>
        </w:numPr>
      </w:pPr>
      <w:r>
        <w:t>M</w:t>
      </w:r>
      <w:r w:rsidR="001474EB" w:rsidRPr="001474EB">
        <w:rPr>
          <w:rFonts w:hint="eastAsia"/>
        </w:rPr>
        <w:t>alicious activity is handled securely and properly as to not affect the rest of the application.</w:t>
      </w:r>
    </w:p>
    <w:p w14:paraId="10068107" w14:textId="22DCB56A" w:rsidR="00FD7CB3" w:rsidRDefault="00FD7CB3" w:rsidP="00FD7CB3">
      <w:pPr>
        <w:pStyle w:val="ListParagraph"/>
        <w:numPr>
          <w:ilvl w:val="0"/>
          <w:numId w:val="45"/>
        </w:numPr>
      </w:pPr>
      <w:r>
        <w:t>Do not have time bombs or other time based attacks built into them</w:t>
      </w:r>
    </w:p>
    <w:p w14:paraId="68FE04DC" w14:textId="082878C8" w:rsidR="00FD7CB3" w:rsidRDefault="00FD7CB3" w:rsidP="00FD7CB3">
      <w:pPr>
        <w:pStyle w:val="ListParagraph"/>
        <w:numPr>
          <w:ilvl w:val="0"/>
          <w:numId w:val="45"/>
        </w:numPr>
      </w:pPr>
      <w:r>
        <w:t>do not “phone home” to malicious or unauthorized destinations</w:t>
      </w:r>
    </w:p>
    <w:p w14:paraId="423FC36E" w14:textId="216CC199" w:rsidR="00FD7CB3" w:rsidRDefault="00FD7CB3" w:rsidP="00FD7CB3">
      <w:pPr>
        <w:pStyle w:val="ListParagraph"/>
        <w:numPr>
          <w:ilvl w:val="0"/>
          <w:numId w:val="45"/>
        </w:numPr>
      </w:pPr>
      <w:r>
        <w:t xml:space="preserve">Applications do not have back doors, Easter eggs, salami attacks, or logic flaws that can be controlled by an attacker </w:t>
      </w:r>
    </w:p>
    <w:p w14:paraId="32056B1C" w14:textId="3DD2BB6D" w:rsidR="00FD7CB3" w:rsidRPr="001474EB" w:rsidRDefault="00FD7CB3" w:rsidP="00FD7CB3">
      <w:r>
        <w:t xml:space="preserve">Malicious code is extremely rare, and is difficult to detect. Manual line by line code review can assist looking for logic bombs, but even the most experienced code reviewer will struggle to find malicious code even if they know it exists. </w:t>
      </w:r>
    </w:p>
    <w:p w14:paraId="417263C3" w14:textId="77777777" w:rsidR="00CC340C" w:rsidRDefault="00CC340C" w:rsidP="00CC340C">
      <w:pPr>
        <w:pStyle w:val="Heading2"/>
      </w:pPr>
      <w:bookmarkStart w:id="71" w:name="_Toc438078131"/>
      <w:r>
        <w:t>Requirements</w:t>
      </w:r>
      <w:bookmarkEnd w:id="71"/>
    </w:p>
    <w:tbl>
      <w:tblPr>
        <w:tblStyle w:val="GridTable5Dark-Accent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1"/>
        <w:gridCol w:w="4368"/>
        <w:gridCol w:w="867"/>
        <w:gridCol w:w="867"/>
        <w:gridCol w:w="867"/>
        <w:gridCol w:w="1140"/>
      </w:tblGrid>
      <w:tr w:rsidR="003C52FF" w:rsidRPr="00AC463C" w14:paraId="3F46BDA3" w14:textId="77777777" w:rsidTr="00AC463C">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11" w:type="dxa"/>
            <w:tcBorders>
              <w:top w:val="none" w:sz="0" w:space="0" w:color="auto"/>
              <w:left w:val="none" w:sz="0" w:space="0" w:color="auto"/>
              <w:right w:val="none" w:sz="0" w:space="0" w:color="auto"/>
            </w:tcBorders>
            <w:vAlign w:val="center"/>
          </w:tcPr>
          <w:p w14:paraId="061E2DCD" w14:textId="77777777" w:rsidR="003C52FF" w:rsidRPr="00AC463C" w:rsidRDefault="003C52FF" w:rsidP="00AC463C">
            <w:pPr>
              <w:pStyle w:val="TableHeading"/>
            </w:pPr>
            <w:r w:rsidRPr="00AC463C">
              <w:t>#</w:t>
            </w:r>
          </w:p>
        </w:tc>
        <w:tc>
          <w:tcPr>
            <w:tcW w:w="4368" w:type="dxa"/>
            <w:tcBorders>
              <w:top w:val="none" w:sz="0" w:space="0" w:color="auto"/>
              <w:left w:val="none" w:sz="0" w:space="0" w:color="auto"/>
              <w:right w:val="none" w:sz="0" w:space="0" w:color="auto"/>
            </w:tcBorders>
            <w:vAlign w:val="center"/>
          </w:tcPr>
          <w:p w14:paraId="4ECFCAB8" w14:textId="77777777" w:rsidR="003C52FF" w:rsidRPr="00AC463C" w:rsidRDefault="003C52FF" w:rsidP="00AC463C">
            <w:pPr>
              <w:pStyle w:val="TableHeading"/>
              <w:jc w:val="left"/>
              <w:cnfStyle w:val="100000000000" w:firstRow="1" w:lastRow="0" w:firstColumn="0" w:lastColumn="0" w:oddVBand="0" w:evenVBand="0" w:oddHBand="0" w:evenHBand="0" w:firstRowFirstColumn="0" w:firstRowLastColumn="0" w:lastRowFirstColumn="0" w:lastRowLastColumn="0"/>
            </w:pPr>
            <w:r w:rsidRPr="00AC463C">
              <w:t>Description</w:t>
            </w:r>
          </w:p>
        </w:tc>
        <w:tc>
          <w:tcPr>
            <w:tcW w:w="867" w:type="dxa"/>
            <w:tcBorders>
              <w:top w:val="none" w:sz="0" w:space="0" w:color="auto"/>
              <w:left w:val="none" w:sz="0" w:space="0" w:color="auto"/>
              <w:right w:val="none" w:sz="0" w:space="0" w:color="auto"/>
            </w:tcBorders>
            <w:vAlign w:val="center"/>
          </w:tcPr>
          <w:p w14:paraId="14A0C5FE" w14:textId="77777777" w:rsidR="003C52FF" w:rsidRPr="00AC463C" w:rsidRDefault="003C52FF" w:rsidP="00AC463C">
            <w:pPr>
              <w:pStyle w:val="TableHeading"/>
              <w:cnfStyle w:val="100000000000" w:firstRow="1" w:lastRow="0" w:firstColumn="0" w:lastColumn="0" w:oddVBand="0" w:evenVBand="0" w:oddHBand="0" w:evenHBand="0" w:firstRowFirstColumn="0" w:firstRowLastColumn="0" w:lastRowFirstColumn="0" w:lastRowLastColumn="0"/>
            </w:pPr>
            <w:r w:rsidRPr="00AC463C">
              <w:t>1</w:t>
            </w:r>
          </w:p>
        </w:tc>
        <w:tc>
          <w:tcPr>
            <w:tcW w:w="867" w:type="dxa"/>
            <w:tcBorders>
              <w:top w:val="none" w:sz="0" w:space="0" w:color="auto"/>
              <w:left w:val="none" w:sz="0" w:space="0" w:color="auto"/>
              <w:right w:val="none" w:sz="0" w:space="0" w:color="auto"/>
            </w:tcBorders>
            <w:vAlign w:val="center"/>
          </w:tcPr>
          <w:p w14:paraId="76D8703F" w14:textId="77777777" w:rsidR="003C52FF" w:rsidRPr="00AC463C" w:rsidRDefault="003C52FF" w:rsidP="00AC463C">
            <w:pPr>
              <w:pStyle w:val="TableHeading"/>
              <w:cnfStyle w:val="100000000000" w:firstRow="1" w:lastRow="0" w:firstColumn="0" w:lastColumn="0" w:oddVBand="0" w:evenVBand="0" w:oddHBand="0" w:evenHBand="0" w:firstRowFirstColumn="0" w:firstRowLastColumn="0" w:lastRowFirstColumn="0" w:lastRowLastColumn="0"/>
            </w:pPr>
            <w:r w:rsidRPr="00AC463C">
              <w:t>2</w:t>
            </w:r>
          </w:p>
        </w:tc>
        <w:tc>
          <w:tcPr>
            <w:tcW w:w="867" w:type="dxa"/>
            <w:tcBorders>
              <w:top w:val="none" w:sz="0" w:space="0" w:color="auto"/>
              <w:left w:val="none" w:sz="0" w:space="0" w:color="auto"/>
              <w:right w:val="none" w:sz="0" w:space="0" w:color="auto"/>
            </w:tcBorders>
            <w:vAlign w:val="center"/>
          </w:tcPr>
          <w:p w14:paraId="68570BF5" w14:textId="77777777" w:rsidR="003C52FF" w:rsidRPr="00AC463C" w:rsidRDefault="003C52FF" w:rsidP="00AC463C">
            <w:pPr>
              <w:pStyle w:val="TableHeading"/>
              <w:cnfStyle w:val="100000000000" w:firstRow="1" w:lastRow="0" w:firstColumn="0" w:lastColumn="0" w:oddVBand="0" w:evenVBand="0" w:oddHBand="0" w:evenHBand="0" w:firstRowFirstColumn="0" w:firstRowLastColumn="0" w:lastRowFirstColumn="0" w:lastRowLastColumn="0"/>
            </w:pPr>
            <w:r w:rsidRPr="00AC463C">
              <w:t>3</w:t>
            </w:r>
          </w:p>
        </w:tc>
        <w:tc>
          <w:tcPr>
            <w:tcW w:w="1140" w:type="dxa"/>
            <w:tcBorders>
              <w:top w:val="none" w:sz="0" w:space="0" w:color="auto"/>
              <w:left w:val="none" w:sz="0" w:space="0" w:color="auto"/>
              <w:right w:val="none" w:sz="0" w:space="0" w:color="auto"/>
            </w:tcBorders>
            <w:vAlign w:val="center"/>
          </w:tcPr>
          <w:p w14:paraId="6E72A592" w14:textId="77777777" w:rsidR="003C52FF" w:rsidRPr="00AC463C" w:rsidRDefault="003C52FF" w:rsidP="00AC463C">
            <w:pPr>
              <w:pStyle w:val="TableHeading"/>
              <w:cnfStyle w:val="100000000000" w:firstRow="1" w:lastRow="0" w:firstColumn="0" w:lastColumn="0" w:oddVBand="0" w:evenVBand="0" w:oddHBand="0" w:evenHBand="0" w:firstRowFirstColumn="0" w:firstRowLastColumn="0" w:lastRowFirstColumn="0" w:lastRowLastColumn="0"/>
            </w:pPr>
            <w:r w:rsidRPr="00AC463C">
              <w:t>Since</w:t>
            </w:r>
          </w:p>
        </w:tc>
      </w:tr>
      <w:tr w:rsidR="001474EB" w:rsidRPr="00B02ECE" w14:paraId="50C9CCA3" w14:textId="77777777" w:rsidTr="001474E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1" w:type="dxa"/>
            <w:tcBorders>
              <w:left w:val="none" w:sz="0" w:space="0" w:color="auto"/>
            </w:tcBorders>
            <w:vAlign w:val="center"/>
          </w:tcPr>
          <w:p w14:paraId="17E5E9C3" w14:textId="701BD110" w:rsidR="001474EB" w:rsidRPr="00AC463C" w:rsidRDefault="001474EB" w:rsidP="00AC463C">
            <w:pPr>
              <w:pStyle w:val="TableHeading"/>
            </w:pPr>
            <w:r>
              <w:rPr>
                <w:b/>
                <w:color w:val="FFFFFF"/>
                <w:sz w:val="20"/>
                <w:szCs w:val="20"/>
                <w:shd w:val="clear" w:color="auto" w:fill="A5A5A5"/>
              </w:rPr>
              <w:t>13.1</w:t>
            </w:r>
          </w:p>
        </w:tc>
        <w:tc>
          <w:tcPr>
            <w:tcW w:w="4368" w:type="dxa"/>
            <w:shd w:val="clear" w:color="auto" w:fill="EDEDED" w:themeFill="accent3" w:themeFillTint="33"/>
            <w:vAlign w:val="center"/>
          </w:tcPr>
          <w:p w14:paraId="6A45A59E" w14:textId="08970A1A" w:rsidR="001474EB" w:rsidRPr="00AC463C" w:rsidRDefault="001474EB" w:rsidP="00AC463C">
            <w:pPr>
              <w:pStyle w:val="TableBody"/>
              <w:cnfStyle w:val="000000100000" w:firstRow="0" w:lastRow="0" w:firstColumn="0" w:lastColumn="0" w:oddVBand="0" w:evenVBand="0" w:oddHBand="1" w:evenHBand="0" w:firstRowFirstColumn="0" w:firstRowLastColumn="0" w:lastRowFirstColumn="0" w:lastRowLastColumn="0"/>
            </w:pPr>
            <w:r>
              <w:t>Verify all malicious activity is adequately sandboxed, containerized or isolated to delay and deter attackers from attacking other applications.</w:t>
            </w:r>
          </w:p>
        </w:tc>
        <w:tc>
          <w:tcPr>
            <w:tcW w:w="867" w:type="dxa"/>
            <w:shd w:val="clear" w:color="auto" w:fill="EDEDED" w:themeFill="accent3" w:themeFillTint="33"/>
            <w:vAlign w:val="center"/>
          </w:tcPr>
          <w:p w14:paraId="0CEF9F0E" w14:textId="77777777" w:rsidR="001474EB" w:rsidRPr="00AC463C" w:rsidRDefault="001474EB" w:rsidP="00AC463C">
            <w:pPr>
              <w:pStyle w:val="TableBody"/>
              <w:jc w:val="center"/>
              <w:cnfStyle w:val="000000100000" w:firstRow="0" w:lastRow="0" w:firstColumn="0" w:lastColumn="0" w:oddVBand="0" w:evenVBand="0" w:oddHBand="1" w:evenHBand="0" w:firstRowFirstColumn="0" w:firstRowLastColumn="0" w:lastRowFirstColumn="0" w:lastRowLastColumn="0"/>
            </w:pPr>
          </w:p>
        </w:tc>
        <w:tc>
          <w:tcPr>
            <w:tcW w:w="867" w:type="dxa"/>
            <w:shd w:val="clear" w:color="auto" w:fill="EDEDED" w:themeFill="accent3" w:themeFillTint="33"/>
            <w:vAlign w:val="center"/>
          </w:tcPr>
          <w:p w14:paraId="5FB58AD7" w14:textId="77777777" w:rsidR="001474EB" w:rsidRPr="00AC463C" w:rsidRDefault="001474EB" w:rsidP="00AC463C">
            <w:pPr>
              <w:pStyle w:val="TableBody"/>
              <w:jc w:val="center"/>
              <w:cnfStyle w:val="000000100000" w:firstRow="0" w:lastRow="0" w:firstColumn="0" w:lastColumn="0" w:oddVBand="0" w:evenVBand="0" w:oddHBand="1" w:evenHBand="0" w:firstRowFirstColumn="0" w:firstRowLastColumn="0" w:lastRowFirstColumn="0" w:lastRowLastColumn="0"/>
            </w:pPr>
          </w:p>
        </w:tc>
        <w:tc>
          <w:tcPr>
            <w:tcW w:w="867" w:type="dxa"/>
            <w:shd w:val="clear" w:color="auto" w:fill="00B0F0"/>
            <w:vAlign w:val="center"/>
          </w:tcPr>
          <w:p w14:paraId="529C4122" w14:textId="2367AC9C" w:rsidR="001474EB" w:rsidRPr="00AC463C" w:rsidRDefault="001474EB" w:rsidP="00AC463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40" w:type="dxa"/>
            <w:shd w:val="clear" w:color="auto" w:fill="auto"/>
            <w:vAlign w:val="center"/>
          </w:tcPr>
          <w:p w14:paraId="4F7B85D3" w14:textId="5B5595FE" w:rsidR="001474EB" w:rsidRPr="00AC463C" w:rsidRDefault="001474EB" w:rsidP="00AC463C">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1474EB" w:rsidRPr="00EA7027" w14:paraId="7D3DF582" w14:textId="77777777" w:rsidTr="001474EB">
        <w:trPr>
          <w:cantSplit/>
        </w:trPr>
        <w:tc>
          <w:tcPr>
            <w:cnfStyle w:val="001000000000" w:firstRow="0" w:lastRow="0" w:firstColumn="1" w:lastColumn="0" w:oddVBand="0" w:evenVBand="0" w:oddHBand="0" w:evenHBand="0" w:firstRowFirstColumn="0" w:firstRowLastColumn="0" w:lastRowFirstColumn="0" w:lastRowLastColumn="0"/>
            <w:tcW w:w="911" w:type="dxa"/>
            <w:tcBorders>
              <w:left w:val="none" w:sz="0" w:space="0" w:color="auto"/>
            </w:tcBorders>
            <w:vAlign w:val="center"/>
          </w:tcPr>
          <w:p w14:paraId="68BC7303" w14:textId="763039FD" w:rsidR="001474EB" w:rsidRPr="00AC463C" w:rsidRDefault="001474EB" w:rsidP="00AC463C">
            <w:pPr>
              <w:pStyle w:val="TableHeading"/>
            </w:pPr>
            <w:r>
              <w:rPr>
                <w:b/>
                <w:color w:val="FFFFFF"/>
                <w:sz w:val="20"/>
                <w:szCs w:val="20"/>
                <w:shd w:val="clear" w:color="auto" w:fill="A5A5A5"/>
              </w:rPr>
              <w:t>13.2</w:t>
            </w:r>
          </w:p>
        </w:tc>
        <w:tc>
          <w:tcPr>
            <w:tcW w:w="4368" w:type="dxa"/>
            <w:vAlign w:val="center"/>
          </w:tcPr>
          <w:p w14:paraId="20952637" w14:textId="256B45F0" w:rsidR="001474EB" w:rsidRPr="00AC463C" w:rsidRDefault="001474EB" w:rsidP="00AC463C">
            <w:pPr>
              <w:pStyle w:val="TableBody"/>
              <w:cnfStyle w:val="000000000000" w:firstRow="0" w:lastRow="0" w:firstColumn="0" w:lastColumn="0" w:oddVBand="0" w:evenVBand="0" w:oddHBand="0" w:evenHBand="0" w:firstRowFirstColumn="0" w:firstRowLastColumn="0" w:lastRowFirstColumn="0" w:lastRowLastColumn="0"/>
            </w:pPr>
            <w:r>
              <w:t>Verify that a code review looks for malicious code, back doors, Easter eggs, and logic flaws.</w:t>
            </w:r>
          </w:p>
        </w:tc>
        <w:tc>
          <w:tcPr>
            <w:tcW w:w="867" w:type="dxa"/>
            <w:vAlign w:val="center"/>
          </w:tcPr>
          <w:p w14:paraId="14E7C395" w14:textId="77777777" w:rsidR="001474EB" w:rsidRPr="00AC463C" w:rsidRDefault="001474EB" w:rsidP="00AC463C">
            <w:pPr>
              <w:pStyle w:val="TableBody"/>
              <w:jc w:val="center"/>
              <w:cnfStyle w:val="000000000000" w:firstRow="0" w:lastRow="0" w:firstColumn="0" w:lastColumn="0" w:oddVBand="0" w:evenVBand="0" w:oddHBand="0" w:evenHBand="0" w:firstRowFirstColumn="0" w:firstRowLastColumn="0" w:lastRowFirstColumn="0" w:lastRowLastColumn="0"/>
            </w:pPr>
          </w:p>
        </w:tc>
        <w:tc>
          <w:tcPr>
            <w:tcW w:w="867" w:type="dxa"/>
            <w:vAlign w:val="center"/>
          </w:tcPr>
          <w:p w14:paraId="1A46D611" w14:textId="77777777" w:rsidR="001474EB" w:rsidRPr="00AC463C" w:rsidRDefault="001474EB" w:rsidP="00AC463C">
            <w:pPr>
              <w:pStyle w:val="TableBody"/>
              <w:jc w:val="center"/>
              <w:cnfStyle w:val="000000000000" w:firstRow="0" w:lastRow="0" w:firstColumn="0" w:lastColumn="0" w:oddVBand="0" w:evenVBand="0" w:oddHBand="0" w:evenHBand="0" w:firstRowFirstColumn="0" w:firstRowLastColumn="0" w:lastRowFirstColumn="0" w:lastRowLastColumn="0"/>
            </w:pPr>
          </w:p>
        </w:tc>
        <w:tc>
          <w:tcPr>
            <w:tcW w:w="867" w:type="dxa"/>
            <w:shd w:val="clear" w:color="auto" w:fill="00B0F0"/>
            <w:vAlign w:val="center"/>
          </w:tcPr>
          <w:p w14:paraId="2A8F00BA" w14:textId="7D680963" w:rsidR="001474EB" w:rsidRPr="00AC463C" w:rsidRDefault="001474EB" w:rsidP="00AC463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40" w:type="dxa"/>
            <w:shd w:val="clear" w:color="auto" w:fill="E2EFD9" w:themeFill="accent6" w:themeFillTint="33"/>
            <w:vAlign w:val="center"/>
          </w:tcPr>
          <w:p w14:paraId="4B1B9C09" w14:textId="1B3D0C2F" w:rsidR="001474EB" w:rsidRPr="00AC463C" w:rsidRDefault="001474EB" w:rsidP="00AC463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bl>
    <w:p w14:paraId="28F2F998" w14:textId="77777777" w:rsidR="00E34115" w:rsidRPr="00E34115" w:rsidRDefault="00E34115" w:rsidP="00E34115"/>
    <w:p w14:paraId="0C5DF997" w14:textId="77777777" w:rsidR="00E34115" w:rsidRPr="00E34115" w:rsidRDefault="00E34115" w:rsidP="00E34115">
      <w:pPr>
        <w:pStyle w:val="Heading2"/>
      </w:pPr>
      <w:bookmarkStart w:id="72" w:name="_Toc438078132"/>
      <w:r w:rsidRPr="00E34115">
        <w:t>References</w:t>
      </w:r>
      <w:bookmarkEnd w:id="72"/>
    </w:p>
    <w:p w14:paraId="0C3CC045" w14:textId="77777777" w:rsidR="00E34115" w:rsidRDefault="00E34115" w:rsidP="00E34115">
      <w:r w:rsidRPr="00E34115">
        <w:t>For more information, please see:</w:t>
      </w:r>
    </w:p>
    <w:p w14:paraId="586D258E" w14:textId="310C6F58" w:rsidR="00FD7CB3" w:rsidRPr="00E34115" w:rsidRDefault="00CF6A5A" w:rsidP="00FD7CB3">
      <w:pPr>
        <w:pStyle w:val="ListParagraph"/>
        <w:numPr>
          <w:ilvl w:val="0"/>
          <w:numId w:val="46"/>
        </w:numPr>
      </w:pPr>
      <w:hyperlink r:id="rId52" w:history="1">
        <w:r w:rsidR="00FD7CB3" w:rsidRPr="00C44E0B">
          <w:rPr>
            <w:rStyle w:val="Hyperlink"/>
          </w:rPr>
          <w:t>http://www.dwheeler.com/essays/apple-goto-fail.html</w:t>
        </w:r>
      </w:hyperlink>
      <w:r w:rsidR="00FD7CB3">
        <w:t xml:space="preserve"> </w:t>
      </w:r>
    </w:p>
    <w:p w14:paraId="337160A2" w14:textId="728D11DB" w:rsidR="003C52FF" w:rsidRPr="00DF702A" w:rsidRDefault="003C52FF" w:rsidP="003C52FF"/>
    <w:p w14:paraId="40045BF2" w14:textId="0EBB6549" w:rsidR="008C0ECE" w:rsidRDefault="008C0ECE" w:rsidP="00BD5F80">
      <w:pPr>
        <w:pStyle w:val="Heading1"/>
      </w:pPr>
      <w:bookmarkStart w:id="73" w:name="_Toc438078133"/>
      <w:r>
        <w:lastRenderedPageBreak/>
        <w:t>V14: Internal security verification requirements</w:t>
      </w:r>
      <w:bookmarkEnd w:id="73"/>
    </w:p>
    <w:p w14:paraId="29CC5CB7" w14:textId="3B4AFD6E" w:rsidR="008C0ECE" w:rsidRPr="001474EB" w:rsidRDefault="008C0ECE" w:rsidP="008C0ECE">
      <w:pPr>
        <w:rPr>
          <w:b/>
          <w:color w:val="FF0000"/>
        </w:rPr>
      </w:pPr>
      <w:r w:rsidRPr="001474EB">
        <w:rPr>
          <w:b/>
          <w:color w:val="FF0000"/>
        </w:rPr>
        <w:t xml:space="preserve">This section was incorporated into V13 in Application Security Verification Standard 2.0. </w:t>
      </w:r>
    </w:p>
    <w:p w14:paraId="200D940D" w14:textId="77777777" w:rsidR="008C0ECE" w:rsidRDefault="008C0ECE" w:rsidP="008C0ECE"/>
    <w:p w14:paraId="6E3D5C09" w14:textId="0403F800" w:rsidR="00DF702A" w:rsidRDefault="00DF702A" w:rsidP="00BD5F80">
      <w:pPr>
        <w:pStyle w:val="Heading1"/>
      </w:pPr>
      <w:bookmarkStart w:id="74" w:name="_Toc438078134"/>
      <w:r>
        <w:lastRenderedPageBreak/>
        <w:t xml:space="preserve">V15: Business </w:t>
      </w:r>
      <w:r w:rsidR="00C801A4">
        <w:t>l</w:t>
      </w:r>
      <w:r>
        <w:t xml:space="preserve">ogic </w:t>
      </w:r>
      <w:r w:rsidR="00C801A4">
        <w:t>v</w:t>
      </w:r>
      <w:r>
        <w:t xml:space="preserve">erification </w:t>
      </w:r>
      <w:r w:rsidR="00C801A4">
        <w:t>r</w:t>
      </w:r>
      <w:r>
        <w:t>equirements</w:t>
      </w:r>
      <w:bookmarkEnd w:id="74"/>
    </w:p>
    <w:p w14:paraId="1E53EAF9" w14:textId="77777777" w:rsidR="00CC340C" w:rsidRDefault="00CC340C" w:rsidP="00CC340C">
      <w:pPr>
        <w:pStyle w:val="Heading2"/>
      </w:pPr>
      <w:bookmarkStart w:id="75" w:name="_Toc438078135"/>
      <w:r>
        <w:t>Control objective</w:t>
      </w:r>
      <w:bookmarkEnd w:id="75"/>
    </w:p>
    <w:p w14:paraId="66D5CE4C" w14:textId="77777777" w:rsidR="0046745D" w:rsidRPr="0046745D" w:rsidRDefault="0046745D" w:rsidP="00FE6DFD">
      <w:r w:rsidRPr="0046745D">
        <w:t>Ensure that a verified application satisfies the following high level requirements:</w:t>
      </w:r>
    </w:p>
    <w:p w14:paraId="335820DD" w14:textId="258D14EE" w:rsidR="0046745D" w:rsidRDefault="0046745D" w:rsidP="00FE6DFD">
      <w:pPr>
        <w:pStyle w:val="ListParagraph"/>
        <w:numPr>
          <w:ilvl w:val="0"/>
          <w:numId w:val="18"/>
        </w:numPr>
      </w:pPr>
      <w:r w:rsidRPr="0046745D">
        <w:rPr>
          <w:rFonts w:hint="eastAsia"/>
        </w:rPr>
        <w:t xml:space="preserve">The business logic </w:t>
      </w:r>
      <w:r>
        <w:rPr>
          <w:rFonts w:hint="eastAsia"/>
        </w:rPr>
        <w:t>flow is sequential and in order</w:t>
      </w:r>
    </w:p>
    <w:p w14:paraId="41C7B58F" w14:textId="0F41F6B0" w:rsidR="0046745D" w:rsidRDefault="0046745D" w:rsidP="00FE6DFD">
      <w:pPr>
        <w:pStyle w:val="ListParagraph"/>
        <w:numPr>
          <w:ilvl w:val="0"/>
          <w:numId w:val="18"/>
        </w:numPr>
      </w:pPr>
      <w:r>
        <w:t xml:space="preserve">Business logic includes limits to detect and prevent automated attacks, such as continuous small funds transfers, or adding a million friends one at a time, and so on. </w:t>
      </w:r>
    </w:p>
    <w:p w14:paraId="7FBCFC23" w14:textId="352AE328" w:rsidR="0046745D" w:rsidRPr="0046745D" w:rsidRDefault="0046745D" w:rsidP="00FE6DFD">
      <w:pPr>
        <w:pStyle w:val="ListParagraph"/>
        <w:numPr>
          <w:ilvl w:val="0"/>
          <w:numId w:val="18"/>
        </w:numPr>
      </w:pPr>
      <w:r>
        <w:t xml:space="preserve">High value business logic flows have considered abuse cases and malicious actors, and have protections against spoofing, tampering, repudiation, information disclosure, and elevation of privilege attacks. </w:t>
      </w:r>
    </w:p>
    <w:p w14:paraId="43F961E8" w14:textId="77777777" w:rsidR="00CC340C" w:rsidRDefault="00CC340C" w:rsidP="00CC340C">
      <w:pPr>
        <w:pStyle w:val="Heading2"/>
      </w:pPr>
      <w:bookmarkStart w:id="76" w:name="_Toc438078136"/>
      <w:r>
        <w:t>Requirements</w:t>
      </w:r>
      <w:bookmarkEnd w:id="76"/>
    </w:p>
    <w:tbl>
      <w:tblPr>
        <w:tblStyle w:val="GridTable5Dark-Accent3"/>
        <w:tblW w:w="5000" w:type="pct"/>
        <w:tblLook w:val="04A0" w:firstRow="1" w:lastRow="0" w:firstColumn="1" w:lastColumn="0" w:noHBand="0" w:noVBand="1"/>
      </w:tblPr>
      <w:tblGrid>
        <w:gridCol w:w="910"/>
        <w:gridCol w:w="4363"/>
        <w:gridCol w:w="866"/>
        <w:gridCol w:w="866"/>
        <w:gridCol w:w="866"/>
        <w:gridCol w:w="1139"/>
      </w:tblGrid>
      <w:tr w:rsidR="003C52FF" w:rsidRPr="00096189" w14:paraId="3B59BBD7" w14:textId="77777777" w:rsidTr="00744AF1">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D25195F" w14:textId="77777777" w:rsidR="003C52FF" w:rsidRPr="00096189" w:rsidRDefault="003C52FF" w:rsidP="00096189">
            <w:pPr>
              <w:pStyle w:val="TableHeading"/>
            </w:pPr>
            <w:r w:rsidRPr="00096189">
              <w:t>#</w:t>
            </w:r>
          </w:p>
        </w:tc>
        <w:tc>
          <w:tcPr>
            <w:tcW w:w="4363" w:type="dxa"/>
            <w:vAlign w:val="center"/>
          </w:tcPr>
          <w:p w14:paraId="034B20CA" w14:textId="77777777" w:rsidR="003C52FF" w:rsidRPr="00096189" w:rsidRDefault="003C52FF" w:rsidP="00096189">
            <w:pPr>
              <w:pStyle w:val="TableHeading"/>
              <w:cnfStyle w:val="100000000000" w:firstRow="1" w:lastRow="0" w:firstColumn="0" w:lastColumn="0" w:oddVBand="0" w:evenVBand="0" w:oddHBand="0" w:evenHBand="0" w:firstRowFirstColumn="0" w:firstRowLastColumn="0" w:lastRowFirstColumn="0" w:lastRowLastColumn="0"/>
            </w:pPr>
            <w:r w:rsidRPr="00096189">
              <w:t>Description</w:t>
            </w:r>
          </w:p>
        </w:tc>
        <w:tc>
          <w:tcPr>
            <w:tcW w:w="866" w:type="dxa"/>
            <w:vAlign w:val="center"/>
          </w:tcPr>
          <w:p w14:paraId="74359F99" w14:textId="77777777" w:rsidR="003C52FF" w:rsidRPr="00096189" w:rsidRDefault="003C52FF" w:rsidP="00744AF1">
            <w:pPr>
              <w:pStyle w:val="TableHeading"/>
              <w:cnfStyle w:val="100000000000" w:firstRow="1" w:lastRow="0" w:firstColumn="0" w:lastColumn="0" w:oddVBand="0" w:evenVBand="0" w:oddHBand="0" w:evenHBand="0" w:firstRowFirstColumn="0" w:firstRowLastColumn="0" w:lastRowFirstColumn="0" w:lastRowLastColumn="0"/>
            </w:pPr>
            <w:r w:rsidRPr="00096189">
              <w:t>1</w:t>
            </w:r>
          </w:p>
        </w:tc>
        <w:tc>
          <w:tcPr>
            <w:tcW w:w="866" w:type="dxa"/>
            <w:vAlign w:val="center"/>
          </w:tcPr>
          <w:p w14:paraId="4838B5F5" w14:textId="77777777" w:rsidR="003C52FF" w:rsidRPr="00096189" w:rsidRDefault="003C52FF" w:rsidP="00744AF1">
            <w:pPr>
              <w:pStyle w:val="TableHeading"/>
              <w:cnfStyle w:val="100000000000" w:firstRow="1" w:lastRow="0" w:firstColumn="0" w:lastColumn="0" w:oddVBand="0" w:evenVBand="0" w:oddHBand="0" w:evenHBand="0" w:firstRowFirstColumn="0" w:firstRowLastColumn="0" w:lastRowFirstColumn="0" w:lastRowLastColumn="0"/>
            </w:pPr>
            <w:r w:rsidRPr="00096189">
              <w:t>2</w:t>
            </w:r>
          </w:p>
        </w:tc>
        <w:tc>
          <w:tcPr>
            <w:tcW w:w="866" w:type="dxa"/>
            <w:vAlign w:val="center"/>
          </w:tcPr>
          <w:p w14:paraId="42A94ED9" w14:textId="77777777" w:rsidR="003C52FF" w:rsidRPr="00096189" w:rsidRDefault="003C52FF" w:rsidP="00744AF1">
            <w:pPr>
              <w:pStyle w:val="TableHeading"/>
              <w:cnfStyle w:val="100000000000" w:firstRow="1" w:lastRow="0" w:firstColumn="0" w:lastColumn="0" w:oddVBand="0" w:evenVBand="0" w:oddHBand="0" w:evenHBand="0" w:firstRowFirstColumn="0" w:firstRowLastColumn="0" w:lastRowFirstColumn="0" w:lastRowLastColumn="0"/>
            </w:pPr>
            <w:r w:rsidRPr="00096189">
              <w:t>3</w:t>
            </w:r>
          </w:p>
        </w:tc>
        <w:tc>
          <w:tcPr>
            <w:tcW w:w="1139" w:type="dxa"/>
            <w:vAlign w:val="center"/>
          </w:tcPr>
          <w:p w14:paraId="7442A250" w14:textId="77777777" w:rsidR="003C52FF" w:rsidRPr="00096189" w:rsidRDefault="003C52FF" w:rsidP="00744AF1">
            <w:pPr>
              <w:pStyle w:val="TableHeading"/>
              <w:cnfStyle w:val="100000000000" w:firstRow="1" w:lastRow="0" w:firstColumn="0" w:lastColumn="0" w:oddVBand="0" w:evenVBand="0" w:oddHBand="0" w:evenHBand="0" w:firstRowFirstColumn="0" w:firstRowLastColumn="0" w:lastRowFirstColumn="0" w:lastRowLastColumn="0"/>
            </w:pPr>
            <w:r w:rsidRPr="00096189">
              <w:t>Since</w:t>
            </w:r>
          </w:p>
        </w:tc>
      </w:tr>
      <w:tr w:rsidR="00411E7C" w:rsidRPr="00096189" w14:paraId="25DAD095" w14:textId="77777777" w:rsidTr="0046745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7C880CC8" w14:textId="3412C81E" w:rsidR="00411E7C" w:rsidRPr="00096189" w:rsidRDefault="00411E7C" w:rsidP="00096189">
            <w:pPr>
              <w:pStyle w:val="TableHeading"/>
            </w:pPr>
            <w:r>
              <w:rPr>
                <w:b/>
                <w:color w:val="FFFFFF"/>
                <w:sz w:val="20"/>
                <w:szCs w:val="20"/>
                <w:shd w:val="clear" w:color="auto" w:fill="A5A5A5"/>
              </w:rPr>
              <w:t>V15.1</w:t>
            </w:r>
          </w:p>
        </w:tc>
        <w:tc>
          <w:tcPr>
            <w:tcW w:w="4363" w:type="dxa"/>
            <w:shd w:val="clear" w:color="auto" w:fill="auto"/>
          </w:tcPr>
          <w:p w14:paraId="0A5F4128" w14:textId="4F93FEF0" w:rsidR="00411E7C" w:rsidRPr="00096189" w:rsidRDefault="00411E7C" w:rsidP="00096DC1">
            <w:pPr>
              <w:pStyle w:val="TableBody"/>
              <w:cnfStyle w:val="000000100000" w:firstRow="0" w:lastRow="0" w:firstColumn="0" w:lastColumn="0" w:oddVBand="0" w:evenVBand="0" w:oddHBand="1" w:evenHBand="0" w:firstRowFirstColumn="0" w:firstRowLastColumn="0" w:lastRowFirstColumn="0" w:lastRowLastColumn="0"/>
            </w:pPr>
            <w:r>
              <w:t>Verify the application will only process business logic flows in sequential step order, with all steps being processed in realistic human time, and not process out of order, skipped steps, process steps from another user, or too quickly submitted transactions.</w:t>
            </w:r>
          </w:p>
        </w:tc>
        <w:tc>
          <w:tcPr>
            <w:tcW w:w="866" w:type="dxa"/>
            <w:shd w:val="clear" w:color="auto" w:fill="auto"/>
            <w:vAlign w:val="center"/>
          </w:tcPr>
          <w:p w14:paraId="03534F9C" w14:textId="77777777" w:rsidR="00411E7C" w:rsidRPr="00096189" w:rsidRDefault="00411E7C" w:rsidP="00744AF1">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2E21D05D" w14:textId="7BA8276F" w:rsidR="00411E7C" w:rsidRPr="00096189" w:rsidRDefault="00411E7C" w:rsidP="00744AF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62435E92" w14:textId="7CFDBCE4" w:rsidR="00411E7C" w:rsidRPr="00096189" w:rsidRDefault="00411E7C" w:rsidP="00744AF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4D8FEF44" w14:textId="2D446280" w:rsidR="00411E7C" w:rsidRPr="00096189" w:rsidRDefault="00411E7C" w:rsidP="00744AF1">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411E7C" w:rsidRPr="00096189" w14:paraId="2AB736E5" w14:textId="77777777" w:rsidTr="0046745D">
        <w:trPr>
          <w:cantSplit/>
        </w:trPr>
        <w:tc>
          <w:tcPr>
            <w:cnfStyle w:val="001000000000" w:firstRow="0" w:lastRow="0" w:firstColumn="1" w:lastColumn="0" w:oddVBand="0" w:evenVBand="0" w:oddHBand="0" w:evenHBand="0" w:firstRowFirstColumn="0" w:firstRowLastColumn="0" w:lastRowFirstColumn="0" w:lastRowLastColumn="0"/>
            <w:tcW w:w="910" w:type="dxa"/>
          </w:tcPr>
          <w:p w14:paraId="5680A58A" w14:textId="3383A317" w:rsidR="00411E7C" w:rsidRPr="00096189" w:rsidRDefault="00411E7C" w:rsidP="00096189">
            <w:pPr>
              <w:pStyle w:val="TableHeading"/>
            </w:pPr>
            <w:r>
              <w:rPr>
                <w:b/>
                <w:color w:val="FFFFFF"/>
                <w:sz w:val="20"/>
                <w:szCs w:val="20"/>
                <w:shd w:val="clear" w:color="auto" w:fill="A5A5A5"/>
              </w:rPr>
              <w:t>V15.2</w:t>
            </w:r>
          </w:p>
        </w:tc>
        <w:tc>
          <w:tcPr>
            <w:tcW w:w="4363" w:type="dxa"/>
            <w:shd w:val="clear" w:color="auto" w:fill="auto"/>
          </w:tcPr>
          <w:p w14:paraId="205B8EEE" w14:textId="5C1473FC" w:rsidR="00411E7C" w:rsidRPr="00096189" w:rsidRDefault="00411E7C" w:rsidP="00096DC1">
            <w:pPr>
              <w:pStyle w:val="TableBody"/>
              <w:cnfStyle w:val="000000000000" w:firstRow="0" w:lastRow="0" w:firstColumn="0" w:lastColumn="0" w:oddVBand="0" w:evenVBand="0" w:oddHBand="0" w:evenHBand="0" w:firstRowFirstColumn="0" w:firstRowLastColumn="0" w:lastRowFirstColumn="0" w:lastRowLastColumn="0"/>
            </w:pPr>
            <w:r>
              <w:t xml:space="preserve">Verify the application has business limits and correctly enforces on a per user basis, with configurable alerting and automated reactions to automated or unusual attack. </w:t>
            </w:r>
          </w:p>
        </w:tc>
        <w:tc>
          <w:tcPr>
            <w:tcW w:w="866" w:type="dxa"/>
            <w:shd w:val="clear" w:color="auto" w:fill="auto"/>
            <w:vAlign w:val="center"/>
          </w:tcPr>
          <w:p w14:paraId="7386F43C" w14:textId="77777777" w:rsidR="00411E7C" w:rsidRPr="00096189" w:rsidRDefault="00411E7C" w:rsidP="00744AF1">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1B548F58" w14:textId="17B26118" w:rsidR="00411E7C" w:rsidRPr="00096189" w:rsidRDefault="00411E7C" w:rsidP="00744AF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160BEC07" w14:textId="31438154" w:rsidR="00411E7C" w:rsidRPr="00096189" w:rsidRDefault="00411E7C" w:rsidP="00744AF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626A7FD7" w14:textId="05C5426B" w:rsidR="00411E7C" w:rsidRPr="00096189" w:rsidRDefault="00411E7C" w:rsidP="00744AF1">
            <w:pPr>
              <w:pStyle w:val="TableBody"/>
              <w:jc w:val="center"/>
              <w:cnfStyle w:val="000000000000" w:firstRow="0" w:lastRow="0" w:firstColumn="0" w:lastColumn="0" w:oddVBand="0" w:evenVBand="0" w:oddHBand="0" w:evenHBand="0" w:firstRowFirstColumn="0" w:firstRowLastColumn="0" w:lastRowFirstColumn="0" w:lastRowLastColumn="0"/>
            </w:pPr>
            <w:r>
              <w:t>2.0</w:t>
            </w:r>
          </w:p>
        </w:tc>
      </w:tr>
    </w:tbl>
    <w:p w14:paraId="1C3BE512" w14:textId="77777777" w:rsidR="00E34115" w:rsidRPr="00E34115" w:rsidRDefault="00E34115" w:rsidP="00E34115"/>
    <w:p w14:paraId="40CFA627" w14:textId="77777777" w:rsidR="00E34115" w:rsidRPr="00E34115" w:rsidRDefault="00E34115" w:rsidP="00E34115">
      <w:pPr>
        <w:pStyle w:val="Heading2"/>
      </w:pPr>
      <w:bookmarkStart w:id="77" w:name="_Toc438078137"/>
      <w:r w:rsidRPr="00E34115">
        <w:t>References</w:t>
      </w:r>
      <w:bookmarkEnd w:id="77"/>
    </w:p>
    <w:p w14:paraId="7925EBFF" w14:textId="77777777" w:rsidR="00E34115" w:rsidRPr="00E34115" w:rsidRDefault="00E34115" w:rsidP="00E34115">
      <w:r w:rsidRPr="00E34115">
        <w:t>For more information, please see:</w:t>
      </w:r>
    </w:p>
    <w:p w14:paraId="0DDB766D" w14:textId="0402758E" w:rsidR="001474EB" w:rsidRDefault="001474EB" w:rsidP="009D1F1E">
      <w:pPr>
        <w:pStyle w:val="ListParagraph"/>
        <w:numPr>
          <w:ilvl w:val="0"/>
          <w:numId w:val="17"/>
        </w:numPr>
      </w:pPr>
      <w:r>
        <w:rPr>
          <w:rFonts w:hint="eastAsia"/>
        </w:rPr>
        <w:t xml:space="preserve">OWASP Testing Guide 4.0: Business Logic Testing </w:t>
      </w:r>
      <w:hyperlink r:id="rId53" w:history="1">
        <w:r w:rsidRPr="00C44E0B">
          <w:rPr>
            <w:rStyle w:val="Hyperlink"/>
            <w:rFonts w:hint="eastAsia"/>
          </w:rPr>
          <w:t>https://www.owasp.org/index.php/Testing_for_business_logic</w:t>
        </w:r>
      </w:hyperlink>
      <w:r>
        <w:t xml:space="preserve"> </w:t>
      </w:r>
    </w:p>
    <w:p w14:paraId="375AE593" w14:textId="6D647265" w:rsidR="001474EB" w:rsidRDefault="001474EB" w:rsidP="009D1F1E">
      <w:pPr>
        <w:pStyle w:val="ListParagraph"/>
        <w:numPr>
          <w:ilvl w:val="0"/>
          <w:numId w:val="17"/>
        </w:numPr>
      </w:pPr>
      <w:r>
        <w:rPr>
          <w:rFonts w:hint="eastAsia"/>
        </w:rPr>
        <w:t xml:space="preserve">OWASP Cheat Sheet: </w:t>
      </w:r>
      <w:hyperlink r:id="rId54" w:history="1">
        <w:r w:rsidRPr="00C44E0B">
          <w:rPr>
            <w:rStyle w:val="Hyperlink"/>
            <w:rFonts w:hint="eastAsia"/>
          </w:rPr>
          <w:t>https://www.owasp.org/index.php/Business_Logic_Security_Cheat_Sheet</w:t>
        </w:r>
      </w:hyperlink>
      <w:r>
        <w:t xml:space="preserve"> </w:t>
      </w:r>
    </w:p>
    <w:p w14:paraId="1F1C2E73" w14:textId="22A482D5" w:rsidR="003C52FF" w:rsidRPr="00DF702A" w:rsidRDefault="003C52FF" w:rsidP="003C52FF"/>
    <w:p w14:paraId="0C8288B7" w14:textId="77777777" w:rsidR="00DF702A" w:rsidRDefault="00DF702A" w:rsidP="00BD5F80">
      <w:pPr>
        <w:rPr>
          <w:rFonts w:asciiTheme="majorHAnsi" w:eastAsiaTheme="majorEastAsia" w:hAnsiTheme="majorHAnsi" w:cstheme="majorBidi"/>
          <w:color w:val="2E74B5" w:themeColor="accent1" w:themeShade="BF"/>
          <w:sz w:val="32"/>
          <w:szCs w:val="32"/>
        </w:rPr>
      </w:pPr>
      <w:r>
        <w:br w:type="page"/>
      </w:r>
    </w:p>
    <w:p w14:paraId="06C38663" w14:textId="0261813E" w:rsidR="00DF702A" w:rsidRDefault="00C801A4" w:rsidP="00BD5F80">
      <w:pPr>
        <w:pStyle w:val="Heading1"/>
      </w:pPr>
      <w:bookmarkStart w:id="78" w:name="_Toc438078138"/>
      <w:r>
        <w:lastRenderedPageBreak/>
        <w:t>V16: Files and r</w:t>
      </w:r>
      <w:r w:rsidR="00DF702A">
        <w:t xml:space="preserve">esources </w:t>
      </w:r>
      <w:r>
        <w:t>v</w:t>
      </w:r>
      <w:r w:rsidR="00DF702A">
        <w:t xml:space="preserve">erification </w:t>
      </w:r>
      <w:r>
        <w:t>r</w:t>
      </w:r>
      <w:r w:rsidR="00DF702A">
        <w:t>equirements</w:t>
      </w:r>
      <w:bookmarkEnd w:id="78"/>
    </w:p>
    <w:p w14:paraId="2BCE3EA6" w14:textId="77777777" w:rsidR="00CC340C" w:rsidRDefault="00CC340C" w:rsidP="00CC340C">
      <w:pPr>
        <w:pStyle w:val="Heading2"/>
      </w:pPr>
      <w:bookmarkStart w:id="79" w:name="_Toc438078139"/>
      <w:r>
        <w:t>Control objective</w:t>
      </w:r>
      <w:bookmarkEnd w:id="79"/>
    </w:p>
    <w:p w14:paraId="0C7F1956" w14:textId="77777777" w:rsidR="00792E27" w:rsidRPr="00792E27" w:rsidRDefault="00792E27" w:rsidP="00FE6DFD">
      <w:r w:rsidRPr="00792E27">
        <w:t>Ensure that a verified application satisfies the following high level requirements:</w:t>
      </w:r>
    </w:p>
    <w:p w14:paraId="02FBBF81" w14:textId="486BBA99" w:rsidR="00792E27" w:rsidRPr="00792E27" w:rsidRDefault="00792E27" w:rsidP="00FE6DFD">
      <w:pPr>
        <w:pStyle w:val="ListParagraph"/>
        <w:numPr>
          <w:ilvl w:val="0"/>
          <w:numId w:val="37"/>
        </w:numPr>
      </w:pPr>
      <w:r w:rsidRPr="00792E27">
        <w:rPr>
          <w:rFonts w:hint="eastAsia"/>
        </w:rPr>
        <w:t>Untrusted file data should be handled accordingly and in a secure</w:t>
      </w:r>
      <w:r>
        <w:rPr>
          <w:rFonts w:hint="eastAsia"/>
        </w:rPr>
        <w:t xml:space="preserve"> manner</w:t>
      </w:r>
    </w:p>
    <w:p w14:paraId="0EEE6160" w14:textId="6F40106A" w:rsidR="00792E27" w:rsidRPr="00792E27" w:rsidRDefault="00792E27" w:rsidP="00FE6DFD">
      <w:pPr>
        <w:pStyle w:val="ListParagraph"/>
        <w:numPr>
          <w:ilvl w:val="0"/>
          <w:numId w:val="37"/>
        </w:numPr>
      </w:pPr>
      <w:r>
        <w:t>O</w:t>
      </w:r>
      <w:r w:rsidRPr="00792E27">
        <w:rPr>
          <w:rFonts w:hint="eastAsia"/>
        </w:rPr>
        <w:t>btained from untrusted sources are stored outside the webroot and limited permissions.</w:t>
      </w:r>
    </w:p>
    <w:p w14:paraId="7B3A4711" w14:textId="77777777" w:rsidR="00CC340C" w:rsidRDefault="00CC340C" w:rsidP="00CC340C">
      <w:pPr>
        <w:pStyle w:val="Heading2"/>
      </w:pPr>
      <w:bookmarkStart w:id="80" w:name="_Toc438078140"/>
      <w:r>
        <w:t>Requirements</w:t>
      </w:r>
      <w:bookmarkEnd w:id="80"/>
    </w:p>
    <w:tbl>
      <w:tblPr>
        <w:tblStyle w:val="GridTable5Dark-Accent3"/>
        <w:tblW w:w="5000" w:type="pct"/>
        <w:tblLook w:val="04A0" w:firstRow="1" w:lastRow="0" w:firstColumn="1" w:lastColumn="0" w:noHBand="0" w:noVBand="1"/>
      </w:tblPr>
      <w:tblGrid>
        <w:gridCol w:w="910"/>
        <w:gridCol w:w="4363"/>
        <w:gridCol w:w="866"/>
        <w:gridCol w:w="866"/>
        <w:gridCol w:w="866"/>
        <w:gridCol w:w="1139"/>
      </w:tblGrid>
      <w:tr w:rsidR="003C52FF" w:rsidRPr="00924854" w14:paraId="7B9645E3" w14:textId="77777777" w:rsidTr="00164D62">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10" w:type="dxa"/>
            <w:vAlign w:val="center"/>
          </w:tcPr>
          <w:p w14:paraId="18943D85" w14:textId="77777777" w:rsidR="003C52FF" w:rsidRPr="00924854" w:rsidRDefault="003C52FF" w:rsidP="001B1E6E">
            <w:pPr>
              <w:pStyle w:val="TableHeading"/>
              <w:rPr>
                <w:b/>
              </w:rPr>
            </w:pPr>
            <w:r w:rsidRPr="00924854">
              <w:rPr>
                <w:b/>
              </w:rPr>
              <w:t>#</w:t>
            </w:r>
          </w:p>
        </w:tc>
        <w:tc>
          <w:tcPr>
            <w:tcW w:w="4363" w:type="dxa"/>
            <w:vAlign w:val="center"/>
          </w:tcPr>
          <w:p w14:paraId="0A08E878" w14:textId="77777777" w:rsidR="003C52FF" w:rsidRPr="00924854" w:rsidRDefault="003C52FF" w:rsidP="00924854">
            <w:pPr>
              <w:pStyle w:val="TableHeading"/>
              <w:jc w:val="left"/>
              <w:cnfStyle w:val="100000000000" w:firstRow="1" w:lastRow="0" w:firstColumn="0" w:lastColumn="0" w:oddVBand="0" w:evenVBand="0" w:oddHBand="0" w:evenHBand="0" w:firstRowFirstColumn="0" w:firstRowLastColumn="0" w:lastRowFirstColumn="0" w:lastRowLastColumn="0"/>
              <w:rPr>
                <w:b/>
              </w:rPr>
            </w:pPr>
            <w:r w:rsidRPr="00924854">
              <w:rPr>
                <w:b/>
              </w:rPr>
              <w:t>Description</w:t>
            </w:r>
          </w:p>
        </w:tc>
        <w:tc>
          <w:tcPr>
            <w:tcW w:w="866" w:type="dxa"/>
            <w:vAlign w:val="center"/>
          </w:tcPr>
          <w:p w14:paraId="12CAEC35" w14:textId="77777777" w:rsidR="003C52FF" w:rsidRPr="00924854" w:rsidRDefault="003C52FF" w:rsidP="00247281">
            <w:pPr>
              <w:pStyle w:val="TableHeading"/>
              <w:cnfStyle w:val="100000000000" w:firstRow="1" w:lastRow="0" w:firstColumn="0" w:lastColumn="0" w:oddVBand="0" w:evenVBand="0" w:oddHBand="0" w:evenHBand="0" w:firstRowFirstColumn="0" w:firstRowLastColumn="0" w:lastRowFirstColumn="0" w:lastRowLastColumn="0"/>
              <w:rPr>
                <w:b/>
              </w:rPr>
            </w:pPr>
            <w:r w:rsidRPr="00924854">
              <w:rPr>
                <w:b/>
              </w:rPr>
              <w:t>1</w:t>
            </w:r>
          </w:p>
        </w:tc>
        <w:tc>
          <w:tcPr>
            <w:tcW w:w="866" w:type="dxa"/>
            <w:vAlign w:val="center"/>
          </w:tcPr>
          <w:p w14:paraId="0DD471F7" w14:textId="77777777" w:rsidR="003C52FF" w:rsidRPr="00924854" w:rsidRDefault="003C52FF" w:rsidP="00247281">
            <w:pPr>
              <w:pStyle w:val="TableHeading"/>
              <w:cnfStyle w:val="100000000000" w:firstRow="1" w:lastRow="0" w:firstColumn="0" w:lastColumn="0" w:oddVBand="0" w:evenVBand="0" w:oddHBand="0" w:evenHBand="0" w:firstRowFirstColumn="0" w:firstRowLastColumn="0" w:lastRowFirstColumn="0" w:lastRowLastColumn="0"/>
              <w:rPr>
                <w:b/>
              </w:rPr>
            </w:pPr>
            <w:r w:rsidRPr="00924854">
              <w:rPr>
                <w:b/>
              </w:rPr>
              <w:t>2</w:t>
            </w:r>
          </w:p>
        </w:tc>
        <w:tc>
          <w:tcPr>
            <w:tcW w:w="866" w:type="dxa"/>
            <w:vAlign w:val="center"/>
          </w:tcPr>
          <w:p w14:paraId="2A24D9DD" w14:textId="77777777" w:rsidR="003C52FF" w:rsidRPr="00924854" w:rsidRDefault="003C52FF" w:rsidP="00247281">
            <w:pPr>
              <w:pStyle w:val="TableHeading"/>
              <w:cnfStyle w:val="100000000000" w:firstRow="1" w:lastRow="0" w:firstColumn="0" w:lastColumn="0" w:oddVBand="0" w:evenVBand="0" w:oddHBand="0" w:evenHBand="0" w:firstRowFirstColumn="0" w:firstRowLastColumn="0" w:lastRowFirstColumn="0" w:lastRowLastColumn="0"/>
              <w:rPr>
                <w:b/>
              </w:rPr>
            </w:pPr>
            <w:r w:rsidRPr="00924854">
              <w:rPr>
                <w:b/>
              </w:rPr>
              <w:t>3</w:t>
            </w:r>
          </w:p>
        </w:tc>
        <w:tc>
          <w:tcPr>
            <w:tcW w:w="1139" w:type="dxa"/>
            <w:vAlign w:val="center"/>
          </w:tcPr>
          <w:p w14:paraId="62C6B18C" w14:textId="77777777" w:rsidR="003C52FF" w:rsidRPr="00924854" w:rsidRDefault="003C52FF" w:rsidP="00164D62">
            <w:pPr>
              <w:pStyle w:val="TableHeading"/>
              <w:cnfStyle w:val="100000000000" w:firstRow="1" w:lastRow="0" w:firstColumn="0" w:lastColumn="0" w:oddVBand="0" w:evenVBand="0" w:oddHBand="0" w:evenHBand="0" w:firstRowFirstColumn="0" w:firstRowLastColumn="0" w:lastRowFirstColumn="0" w:lastRowLastColumn="0"/>
              <w:rPr>
                <w:b/>
              </w:rPr>
            </w:pPr>
            <w:r w:rsidRPr="00924854">
              <w:rPr>
                <w:b/>
              </w:rPr>
              <w:t>Since</w:t>
            </w:r>
          </w:p>
        </w:tc>
      </w:tr>
      <w:tr w:rsidR="001E22FA" w:rsidRPr="00EA7027" w14:paraId="2B671CE6" w14:textId="77777777" w:rsidTr="00D922C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4F04033C" w14:textId="3D6D9407" w:rsidR="001E22FA" w:rsidRPr="00EA7027" w:rsidRDefault="001E22FA" w:rsidP="001B1E6E">
            <w:pPr>
              <w:pStyle w:val="TableHeading"/>
            </w:pPr>
            <w:r>
              <w:rPr>
                <w:b/>
                <w:color w:val="FFFFFF"/>
                <w:sz w:val="20"/>
                <w:szCs w:val="20"/>
                <w:shd w:val="clear" w:color="auto" w:fill="A5A5A5"/>
              </w:rPr>
              <w:t>16.1</w:t>
            </w:r>
          </w:p>
        </w:tc>
        <w:tc>
          <w:tcPr>
            <w:tcW w:w="4363" w:type="dxa"/>
            <w:shd w:val="clear" w:color="auto" w:fill="auto"/>
          </w:tcPr>
          <w:p w14:paraId="67FCF2AE" w14:textId="153A09AC" w:rsidR="001E22FA" w:rsidRPr="00247281" w:rsidRDefault="001E22FA" w:rsidP="0077789F">
            <w:pPr>
              <w:pStyle w:val="TableBody"/>
              <w:cnfStyle w:val="000000100000" w:firstRow="0" w:lastRow="0" w:firstColumn="0" w:lastColumn="0" w:oddVBand="0" w:evenVBand="0" w:oddHBand="1" w:evenHBand="0" w:firstRowFirstColumn="0" w:firstRowLastColumn="0" w:lastRowFirstColumn="0" w:lastRowLastColumn="0"/>
            </w:pPr>
            <w:r>
              <w:t>Verify that URL redirects and forwards only allow whitelisted destinations, or show a warning when redirecting to potentially untrusted content.</w:t>
            </w:r>
          </w:p>
        </w:tc>
        <w:tc>
          <w:tcPr>
            <w:tcW w:w="866" w:type="dxa"/>
            <w:shd w:val="clear" w:color="auto" w:fill="FFC000"/>
            <w:vAlign w:val="center"/>
          </w:tcPr>
          <w:p w14:paraId="6DF6EDE7" w14:textId="3E14C8A2"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351197F3" w14:textId="3E61D0B5"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7EFF27CE" w14:textId="49909222"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1DA70492" w14:textId="4A430F26" w:rsidR="001E22FA" w:rsidRPr="00247281" w:rsidRDefault="001E22FA" w:rsidP="00164D62">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1E22FA" w:rsidRPr="00EA7027" w14:paraId="5BAC5764" w14:textId="77777777" w:rsidTr="001E22FA">
        <w:trPr>
          <w:cantSplit/>
        </w:trPr>
        <w:tc>
          <w:tcPr>
            <w:cnfStyle w:val="001000000000" w:firstRow="0" w:lastRow="0" w:firstColumn="1" w:lastColumn="0" w:oddVBand="0" w:evenVBand="0" w:oddHBand="0" w:evenHBand="0" w:firstRowFirstColumn="0" w:firstRowLastColumn="0" w:lastRowFirstColumn="0" w:lastRowLastColumn="0"/>
            <w:tcW w:w="910" w:type="dxa"/>
          </w:tcPr>
          <w:p w14:paraId="2DCC5E73" w14:textId="2FD4A07E" w:rsidR="001E22FA" w:rsidRPr="00EA7027" w:rsidRDefault="001E22FA" w:rsidP="001B1E6E">
            <w:pPr>
              <w:pStyle w:val="TableHeading"/>
            </w:pPr>
            <w:r>
              <w:rPr>
                <w:b/>
                <w:color w:val="FFFFFF"/>
                <w:sz w:val="20"/>
                <w:szCs w:val="20"/>
                <w:shd w:val="clear" w:color="auto" w:fill="A5A5A5"/>
              </w:rPr>
              <w:t>16.2</w:t>
            </w:r>
          </w:p>
        </w:tc>
        <w:tc>
          <w:tcPr>
            <w:tcW w:w="4363" w:type="dxa"/>
            <w:shd w:val="clear" w:color="auto" w:fill="auto"/>
          </w:tcPr>
          <w:p w14:paraId="145032C7" w14:textId="6E91B9DD" w:rsidR="001E22FA" w:rsidRPr="00247281" w:rsidRDefault="001E22FA" w:rsidP="00247281">
            <w:pPr>
              <w:pStyle w:val="TableBody"/>
              <w:cnfStyle w:val="000000000000" w:firstRow="0" w:lastRow="0" w:firstColumn="0" w:lastColumn="0" w:oddVBand="0" w:evenVBand="0" w:oddHBand="0" w:evenHBand="0" w:firstRowFirstColumn="0" w:firstRowLastColumn="0" w:lastRowFirstColumn="0" w:lastRowLastColumn="0"/>
            </w:pPr>
            <w:r>
              <w:rPr>
                <w:color w:val="333333"/>
              </w:rPr>
              <w:t>Verify that untrusted file data submitted to the application is not used directly with file I/O commands</w:t>
            </w:r>
            <w:r>
              <w:t>, particularly to protect against path traversal, local file include, file mime type, and OS command injection vulnerabilities.</w:t>
            </w:r>
          </w:p>
        </w:tc>
        <w:tc>
          <w:tcPr>
            <w:tcW w:w="866" w:type="dxa"/>
            <w:shd w:val="clear" w:color="auto" w:fill="FFC000"/>
            <w:vAlign w:val="center"/>
          </w:tcPr>
          <w:p w14:paraId="63B8BD54" w14:textId="09A8F4C2"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414432D5" w14:textId="31C262AF"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705EDDC2" w14:textId="0950B3DC"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026E4727" w14:textId="7810C20E" w:rsidR="001E22FA" w:rsidRPr="00247281" w:rsidRDefault="001E22FA" w:rsidP="00164D62">
            <w:pPr>
              <w:pStyle w:val="TableBody"/>
              <w:jc w:val="center"/>
              <w:cnfStyle w:val="000000000000" w:firstRow="0" w:lastRow="0" w:firstColumn="0" w:lastColumn="0" w:oddVBand="0" w:evenVBand="0" w:oddHBand="0" w:evenHBand="0" w:firstRowFirstColumn="0" w:firstRowLastColumn="0" w:lastRowFirstColumn="0" w:lastRowLastColumn="0"/>
            </w:pPr>
            <w:r w:rsidRPr="001E22FA">
              <w:t>2.0</w:t>
            </w:r>
          </w:p>
        </w:tc>
      </w:tr>
      <w:tr w:rsidR="001E22FA" w:rsidRPr="00EA7027" w14:paraId="1BD3C00F" w14:textId="77777777" w:rsidTr="001E22F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7DA18852" w14:textId="0B1DD459" w:rsidR="001E22FA" w:rsidRPr="00EA7027" w:rsidRDefault="001E22FA" w:rsidP="001B1E6E">
            <w:pPr>
              <w:pStyle w:val="TableHeading"/>
            </w:pPr>
            <w:r>
              <w:rPr>
                <w:b/>
                <w:color w:val="FFFFFF"/>
                <w:sz w:val="20"/>
                <w:szCs w:val="20"/>
                <w:shd w:val="clear" w:color="auto" w:fill="A5A5A5"/>
              </w:rPr>
              <w:t>16.3</w:t>
            </w:r>
          </w:p>
        </w:tc>
        <w:tc>
          <w:tcPr>
            <w:tcW w:w="4363" w:type="dxa"/>
            <w:shd w:val="clear" w:color="auto" w:fill="EDEDED" w:themeFill="accent3" w:themeFillTint="33"/>
          </w:tcPr>
          <w:p w14:paraId="38F79F56" w14:textId="67943DD5" w:rsidR="001E22FA" w:rsidRPr="00247281" w:rsidRDefault="001E22FA" w:rsidP="00247281">
            <w:pPr>
              <w:pStyle w:val="TableBody"/>
              <w:cnfStyle w:val="000000100000" w:firstRow="0" w:lastRow="0" w:firstColumn="0" w:lastColumn="0" w:oddVBand="0" w:evenVBand="0" w:oddHBand="1" w:evenHBand="0" w:firstRowFirstColumn="0" w:firstRowLastColumn="0" w:lastRowFirstColumn="0" w:lastRowLastColumn="0"/>
            </w:pPr>
            <w:r>
              <w:rPr>
                <w:color w:val="333333"/>
              </w:rPr>
              <w:t>Verify that files obtained from untrusted sources are validated to be of expected type and scanned by antivirus scanners to prevent upload of known malicious content.</w:t>
            </w:r>
          </w:p>
        </w:tc>
        <w:tc>
          <w:tcPr>
            <w:tcW w:w="866" w:type="dxa"/>
            <w:shd w:val="clear" w:color="auto" w:fill="FFC000"/>
            <w:vAlign w:val="center"/>
          </w:tcPr>
          <w:p w14:paraId="0EA86F4D" w14:textId="35F189B3"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6EC29444" w14:textId="0E3C6030"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39BEF6DB" w14:textId="3D42C1D7"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6E10F6AA" w14:textId="45133BFB" w:rsidR="001E22FA" w:rsidRPr="00247281" w:rsidRDefault="001E22FA" w:rsidP="00164D62">
            <w:pPr>
              <w:pStyle w:val="TableBody"/>
              <w:jc w:val="center"/>
              <w:cnfStyle w:val="000000100000" w:firstRow="0" w:lastRow="0" w:firstColumn="0" w:lastColumn="0" w:oddVBand="0" w:evenVBand="0" w:oddHBand="1" w:evenHBand="0" w:firstRowFirstColumn="0" w:firstRowLastColumn="0" w:lastRowFirstColumn="0" w:lastRowLastColumn="0"/>
            </w:pPr>
            <w:r w:rsidRPr="001E22FA">
              <w:t>2.0</w:t>
            </w:r>
          </w:p>
        </w:tc>
      </w:tr>
      <w:tr w:rsidR="001E22FA" w:rsidRPr="00EA7027" w14:paraId="5A6D541D" w14:textId="77777777" w:rsidTr="001E22FA">
        <w:trPr>
          <w:cantSplit/>
        </w:trPr>
        <w:tc>
          <w:tcPr>
            <w:cnfStyle w:val="001000000000" w:firstRow="0" w:lastRow="0" w:firstColumn="1" w:lastColumn="0" w:oddVBand="0" w:evenVBand="0" w:oddHBand="0" w:evenHBand="0" w:firstRowFirstColumn="0" w:firstRowLastColumn="0" w:lastRowFirstColumn="0" w:lastRowLastColumn="0"/>
            <w:tcW w:w="910" w:type="dxa"/>
          </w:tcPr>
          <w:p w14:paraId="257BD34C" w14:textId="12681441" w:rsidR="001E22FA" w:rsidRPr="00EA7027" w:rsidRDefault="001E22FA" w:rsidP="001B1E6E">
            <w:pPr>
              <w:pStyle w:val="TableHeading"/>
            </w:pPr>
            <w:r>
              <w:rPr>
                <w:b/>
                <w:color w:val="FFFFFF"/>
                <w:sz w:val="20"/>
                <w:szCs w:val="20"/>
                <w:shd w:val="clear" w:color="auto" w:fill="A5A5A5"/>
              </w:rPr>
              <w:t>16.4</w:t>
            </w:r>
          </w:p>
        </w:tc>
        <w:tc>
          <w:tcPr>
            <w:tcW w:w="4363" w:type="dxa"/>
          </w:tcPr>
          <w:p w14:paraId="1A65C7E7" w14:textId="3D14F99C" w:rsidR="001E22FA" w:rsidRPr="00247281" w:rsidRDefault="001E22FA" w:rsidP="00247281">
            <w:pPr>
              <w:pStyle w:val="TableBody"/>
              <w:cnfStyle w:val="000000000000" w:firstRow="0" w:lastRow="0" w:firstColumn="0" w:lastColumn="0" w:oddVBand="0" w:evenVBand="0" w:oddHBand="0" w:evenHBand="0" w:firstRowFirstColumn="0" w:firstRowLastColumn="0" w:lastRowFirstColumn="0" w:lastRowLastColumn="0"/>
            </w:pPr>
            <w:r>
              <w:t xml:space="preserve">Verify that untrusted data is not used within inclusion, class loader, or reflection capabilities to prevent remote/local file inclusion vulnerabilities. </w:t>
            </w:r>
          </w:p>
        </w:tc>
        <w:tc>
          <w:tcPr>
            <w:tcW w:w="866" w:type="dxa"/>
            <w:shd w:val="clear" w:color="auto" w:fill="FFC000"/>
            <w:vAlign w:val="center"/>
          </w:tcPr>
          <w:p w14:paraId="4DB2B2B9" w14:textId="0DF0F516"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5B7F39D3" w14:textId="6FF70BDB"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3ADA2C98" w14:textId="738EB99B"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5EED8DFF" w14:textId="457362A0" w:rsidR="001E22FA" w:rsidRPr="00247281" w:rsidRDefault="001E22FA" w:rsidP="00164D62">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1E22FA" w:rsidRPr="00EA7027" w14:paraId="6845C57E" w14:textId="77777777" w:rsidTr="00D922C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2F40CCA1" w14:textId="3DDDC4C0" w:rsidR="001E22FA" w:rsidRPr="00EA7027" w:rsidRDefault="001E22FA" w:rsidP="001B1E6E">
            <w:pPr>
              <w:pStyle w:val="TableHeading"/>
            </w:pPr>
            <w:r>
              <w:rPr>
                <w:b/>
                <w:color w:val="FFFFFF"/>
                <w:sz w:val="20"/>
                <w:szCs w:val="20"/>
                <w:shd w:val="clear" w:color="auto" w:fill="A5A5A5"/>
              </w:rPr>
              <w:t>16.5</w:t>
            </w:r>
          </w:p>
        </w:tc>
        <w:tc>
          <w:tcPr>
            <w:tcW w:w="4363" w:type="dxa"/>
            <w:shd w:val="clear" w:color="auto" w:fill="auto"/>
          </w:tcPr>
          <w:p w14:paraId="63F70C23" w14:textId="68B8985B" w:rsidR="001E22FA" w:rsidRPr="00247281" w:rsidRDefault="001E22FA" w:rsidP="00247281">
            <w:pPr>
              <w:pStyle w:val="TableBody"/>
              <w:cnfStyle w:val="000000100000" w:firstRow="0" w:lastRow="0" w:firstColumn="0" w:lastColumn="0" w:oddVBand="0" w:evenVBand="0" w:oddHBand="1" w:evenHBand="0" w:firstRowFirstColumn="0" w:firstRowLastColumn="0" w:lastRowFirstColumn="0" w:lastRowLastColumn="0"/>
            </w:pPr>
            <w:r>
              <w:t>Verify that untrusted data is not used within cross-domain resource sharing (CORS) to protect against arbitrary remote content.</w:t>
            </w:r>
          </w:p>
        </w:tc>
        <w:tc>
          <w:tcPr>
            <w:tcW w:w="866" w:type="dxa"/>
            <w:shd w:val="clear" w:color="auto" w:fill="FFC000"/>
            <w:vAlign w:val="center"/>
          </w:tcPr>
          <w:p w14:paraId="179977C7" w14:textId="769B5C94"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7594D7B2" w14:textId="413B8C68"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6A23AFAA" w14:textId="24864853"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7616EB17" w14:textId="4E916A20" w:rsidR="001E22FA" w:rsidRPr="00247281" w:rsidRDefault="001E22FA" w:rsidP="00164D62">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1E22FA" w:rsidRPr="00EA7027" w14:paraId="63233EF9" w14:textId="77777777" w:rsidTr="001E22FA">
        <w:trPr>
          <w:cantSplit/>
        </w:trPr>
        <w:tc>
          <w:tcPr>
            <w:cnfStyle w:val="001000000000" w:firstRow="0" w:lastRow="0" w:firstColumn="1" w:lastColumn="0" w:oddVBand="0" w:evenVBand="0" w:oddHBand="0" w:evenHBand="0" w:firstRowFirstColumn="0" w:firstRowLastColumn="0" w:lastRowFirstColumn="0" w:lastRowLastColumn="0"/>
            <w:tcW w:w="910" w:type="dxa"/>
          </w:tcPr>
          <w:p w14:paraId="57B66197" w14:textId="7FD1C9FF" w:rsidR="001E22FA" w:rsidRPr="00EA7027" w:rsidRDefault="001E22FA" w:rsidP="001B1E6E">
            <w:pPr>
              <w:pStyle w:val="TableHeading"/>
            </w:pPr>
            <w:r>
              <w:rPr>
                <w:b/>
                <w:color w:val="FFFFFF"/>
                <w:sz w:val="20"/>
                <w:szCs w:val="20"/>
                <w:shd w:val="clear" w:color="auto" w:fill="A5A5A5"/>
              </w:rPr>
              <w:t>16.6</w:t>
            </w:r>
          </w:p>
        </w:tc>
        <w:tc>
          <w:tcPr>
            <w:tcW w:w="4363" w:type="dxa"/>
            <w:shd w:val="clear" w:color="auto" w:fill="auto"/>
          </w:tcPr>
          <w:p w14:paraId="0ACAD080" w14:textId="0CB9CE3A" w:rsidR="001E22FA" w:rsidRPr="00247281" w:rsidRDefault="001E22FA" w:rsidP="00247281">
            <w:pPr>
              <w:pStyle w:val="TableBody"/>
              <w:cnfStyle w:val="000000000000" w:firstRow="0" w:lastRow="0" w:firstColumn="0" w:lastColumn="0" w:oddVBand="0" w:evenVBand="0" w:oddHBand="0" w:evenHBand="0" w:firstRowFirstColumn="0" w:firstRowLastColumn="0" w:lastRowFirstColumn="0" w:lastRowLastColumn="0"/>
            </w:pPr>
            <w:r>
              <w:t>Verify that files obtained from untrusted sources are stored outside the webroot, with limited permissions, preferably with strong validation.</w:t>
            </w:r>
          </w:p>
        </w:tc>
        <w:tc>
          <w:tcPr>
            <w:tcW w:w="866" w:type="dxa"/>
            <w:shd w:val="clear" w:color="auto" w:fill="auto"/>
            <w:vAlign w:val="center"/>
          </w:tcPr>
          <w:p w14:paraId="21AD6E88" w14:textId="6B5357E9"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15761B72" w14:textId="3BA11C86"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6F079531" w14:textId="2ED024C9"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10F35C29" w14:textId="02200046" w:rsidR="001E22FA" w:rsidRPr="00247281" w:rsidRDefault="001E22FA" w:rsidP="00164D62">
            <w:pPr>
              <w:pStyle w:val="TableBody"/>
              <w:jc w:val="center"/>
              <w:cnfStyle w:val="000000000000" w:firstRow="0" w:lastRow="0" w:firstColumn="0" w:lastColumn="0" w:oddVBand="0" w:evenVBand="0" w:oddHBand="0" w:evenHBand="0" w:firstRowFirstColumn="0" w:firstRowLastColumn="0" w:lastRowFirstColumn="0" w:lastRowLastColumn="0"/>
            </w:pPr>
            <w:r>
              <w:t>3.0</w:t>
            </w:r>
          </w:p>
        </w:tc>
      </w:tr>
      <w:tr w:rsidR="001E22FA" w:rsidRPr="00EA7027" w14:paraId="280577BD" w14:textId="77777777" w:rsidTr="00D922C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5A33CB7E" w14:textId="2E3F2A15" w:rsidR="001E22FA" w:rsidRPr="00EA7027" w:rsidRDefault="001E22FA" w:rsidP="001B1E6E">
            <w:pPr>
              <w:pStyle w:val="TableHeading"/>
            </w:pPr>
            <w:r>
              <w:rPr>
                <w:b/>
                <w:color w:val="FFFFFF"/>
                <w:sz w:val="20"/>
                <w:szCs w:val="20"/>
                <w:shd w:val="clear" w:color="auto" w:fill="A5A5A5"/>
              </w:rPr>
              <w:t>16.7</w:t>
            </w:r>
          </w:p>
        </w:tc>
        <w:tc>
          <w:tcPr>
            <w:tcW w:w="4363" w:type="dxa"/>
            <w:shd w:val="clear" w:color="auto" w:fill="auto"/>
          </w:tcPr>
          <w:p w14:paraId="10129657" w14:textId="4F294184" w:rsidR="001E22FA" w:rsidRPr="00247281" w:rsidRDefault="001E22FA" w:rsidP="00247281">
            <w:pPr>
              <w:pStyle w:val="TableBody"/>
              <w:cnfStyle w:val="000000100000" w:firstRow="0" w:lastRow="0" w:firstColumn="0" w:lastColumn="0" w:oddVBand="0" w:evenVBand="0" w:oddHBand="1" w:evenHBand="0" w:firstRowFirstColumn="0" w:firstRowLastColumn="0" w:lastRowFirstColumn="0" w:lastRowLastColumn="0"/>
            </w:pPr>
            <w:r>
              <w:t>Verify that the web or application server is configured by default to deny access to remote resources or systems outside the web or application server.</w:t>
            </w:r>
          </w:p>
        </w:tc>
        <w:tc>
          <w:tcPr>
            <w:tcW w:w="866" w:type="dxa"/>
            <w:shd w:val="clear" w:color="auto" w:fill="auto"/>
            <w:vAlign w:val="center"/>
          </w:tcPr>
          <w:p w14:paraId="341E3ADC" w14:textId="77777777"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06C4C6B1" w14:textId="20B73B53"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460733B1" w14:textId="306B93FB"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1D56DA68" w14:textId="2A18D0D6" w:rsidR="001E22FA" w:rsidRPr="00247281" w:rsidRDefault="001E22FA" w:rsidP="00164D62">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1E22FA" w:rsidRPr="00EA7027" w14:paraId="285A81F3" w14:textId="77777777" w:rsidTr="001E22FA">
        <w:trPr>
          <w:cantSplit/>
        </w:trPr>
        <w:tc>
          <w:tcPr>
            <w:cnfStyle w:val="001000000000" w:firstRow="0" w:lastRow="0" w:firstColumn="1" w:lastColumn="0" w:oddVBand="0" w:evenVBand="0" w:oddHBand="0" w:evenHBand="0" w:firstRowFirstColumn="0" w:firstRowLastColumn="0" w:lastRowFirstColumn="0" w:lastRowLastColumn="0"/>
            <w:tcW w:w="910" w:type="dxa"/>
          </w:tcPr>
          <w:p w14:paraId="74CF4AB9" w14:textId="483E3794" w:rsidR="001E22FA" w:rsidRPr="00EA7027" w:rsidRDefault="001E22FA" w:rsidP="001B1E6E">
            <w:pPr>
              <w:pStyle w:val="TableHeading"/>
            </w:pPr>
            <w:r>
              <w:rPr>
                <w:b/>
                <w:color w:val="FFFFFF"/>
                <w:sz w:val="20"/>
                <w:szCs w:val="20"/>
                <w:shd w:val="clear" w:color="auto" w:fill="A5A5A5"/>
              </w:rPr>
              <w:t>16.8</w:t>
            </w:r>
          </w:p>
        </w:tc>
        <w:tc>
          <w:tcPr>
            <w:tcW w:w="4363" w:type="dxa"/>
            <w:shd w:val="clear" w:color="auto" w:fill="auto"/>
          </w:tcPr>
          <w:p w14:paraId="4F729CD5" w14:textId="7CC33280" w:rsidR="001E22FA" w:rsidRPr="00247281" w:rsidRDefault="001E22FA" w:rsidP="00247281">
            <w:pPr>
              <w:pStyle w:val="TableBody"/>
              <w:cnfStyle w:val="000000000000" w:firstRow="0" w:lastRow="0" w:firstColumn="0" w:lastColumn="0" w:oddVBand="0" w:evenVBand="0" w:oddHBand="0" w:evenHBand="0" w:firstRowFirstColumn="0" w:firstRowLastColumn="0" w:lastRowFirstColumn="0" w:lastRowLastColumn="0"/>
            </w:pPr>
            <w:r>
              <w:t>Verify the application code does not execute uploaded data obtained from untrusted sources.</w:t>
            </w:r>
          </w:p>
        </w:tc>
        <w:tc>
          <w:tcPr>
            <w:tcW w:w="866" w:type="dxa"/>
            <w:shd w:val="clear" w:color="auto" w:fill="FFC000"/>
            <w:vAlign w:val="center"/>
          </w:tcPr>
          <w:p w14:paraId="7AF77A81" w14:textId="1510749E"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0323B2FC" w14:textId="335680D4"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0B961470" w14:textId="18991E08"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179ACA95" w14:textId="4521EAA7" w:rsidR="001E22FA" w:rsidRPr="00247281" w:rsidRDefault="001E22FA" w:rsidP="00164D62">
            <w:pPr>
              <w:pStyle w:val="TableBody"/>
              <w:jc w:val="center"/>
              <w:cnfStyle w:val="000000000000" w:firstRow="0" w:lastRow="0" w:firstColumn="0" w:lastColumn="0" w:oddVBand="0" w:evenVBand="0" w:oddHBand="0" w:evenHBand="0" w:firstRowFirstColumn="0" w:firstRowLastColumn="0" w:lastRowFirstColumn="0" w:lastRowLastColumn="0"/>
            </w:pPr>
            <w:r>
              <w:t>3.0</w:t>
            </w:r>
          </w:p>
        </w:tc>
      </w:tr>
      <w:tr w:rsidR="001E22FA" w:rsidRPr="00EA7027" w14:paraId="76C2755E" w14:textId="77777777" w:rsidTr="001E22F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33380AFA" w14:textId="15E6FB57" w:rsidR="001E22FA" w:rsidRPr="00EA7027" w:rsidRDefault="001E22FA" w:rsidP="001B1E6E">
            <w:pPr>
              <w:pStyle w:val="TableHeading"/>
            </w:pPr>
            <w:r>
              <w:rPr>
                <w:b/>
                <w:color w:val="FFFFFF"/>
                <w:sz w:val="20"/>
                <w:szCs w:val="20"/>
                <w:shd w:val="clear" w:color="auto" w:fill="A5A5A5"/>
              </w:rPr>
              <w:lastRenderedPageBreak/>
              <w:t>16.9</w:t>
            </w:r>
          </w:p>
        </w:tc>
        <w:tc>
          <w:tcPr>
            <w:tcW w:w="4363" w:type="dxa"/>
            <w:shd w:val="clear" w:color="auto" w:fill="auto"/>
          </w:tcPr>
          <w:p w14:paraId="0809E3CA" w14:textId="677558A0" w:rsidR="001E22FA" w:rsidRPr="00247281" w:rsidRDefault="001E22FA" w:rsidP="00247281">
            <w:pPr>
              <w:pStyle w:val="TableBody"/>
              <w:cnfStyle w:val="000000100000" w:firstRow="0" w:lastRow="0" w:firstColumn="0" w:lastColumn="0" w:oddVBand="0" w:evenVBand="0" w:oddHBand="1" w:evenHBand="0" w:firstRowFirstColumn="0" w:firstRowLastColumn="0" w:lastRowFirstColumn="0" w:lastRowLastColumn="0"/>
            </w:pPr>
            <w:r>
              <w:t>Do not use Flash, Active-X, Silverlight, NACL, client-side Java or other client side technologies not supported natively via W3C browser standards.</w:t>
            </w:r>
          </w:p>
        </w:tc>
        <w:tc>
          <w:tcPr>
            <w:tcW w:w="866" w:type="dxa"/>
            <w:shd w:val="clear" w:color="auto" w:fill="FFC000"/>
            <w:vAlign w:val="center"/>
          </w:tcPr>
          <w:p w14:paraId="7E7478BC" w14:textId="4133E907"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5548BD45" w14:textId="7F7F7BA5"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6291D0C3" w14:textId="58B75B6E"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0F02BABC" w14:textId="0D3B79C9" w:rsidR="001E22FA" w:rsidRPr="001E22FA" w:rsidRDefault="001E22FA" w:rsidP="00164D62">
            <w:pPr>
              <w:pStyle w:val="TableBody"/>
              <w:jc w:val="center"/>
              <w:cnfStyle w:val="000000100000" w:firstRow="0" w:lastRow="0" w:firstColumn="0" w:lastColumn="0" w:oddVBand="0" w:evenVBand="0" w:oddHBand="1" w:evenHBand="0" w:firstRowFirstColumn="0" w:firstRowLastColumn="0" w:lastRowFirstColumn="0" w:lastRowLastColumn="0"/>
            </w:pPr>
            <w:r w:rsidRPr="001E22FA">
              <w:t>2.0</w:t>
            </w:r>
          </w:p>
        </w:tc>
      </w:tr>
    </w:tbl>
    <w:p w14:paraId="3538CD95" w14:textId="77777777" w:rsidR="00E34115" w:rsidRPr="00E34115" w:rsidRDefault="00E34115" w:rsidP="00E34115"/>
    <w:p w14:paraId="5F33A7F1" w14:textId="77777777" w:rsidR="00E34115" w:rsidRPr="00E34115" w:rsidRDefault="00E34115" w:rsidP="00E34115">
      <w:pPr>
        <w:pStyle w:val="Heading2"/>
      </w:pPr>
      <w:bookmarkStart w:id="81" w:name="_Toc438078141"/>
      <w:r w:rsidRPr="00E34115">
        <w:t>References</w:t>
      </w:r>
      <w:bookmarkEnd w:id="81"/>
    </w:p>
    <w:p w14:paraId="50CEB952" w14:textId="77777777" w:rsidR="001E22FA" w:rsidRDefault="001E22FA" w:rsidP="001E22FA">
      <w:r>
        <w:t>For more information, please see:</w:t>
      </w:r>
    </w:p>
    <w:p w14:paraId="25A86CC9" w14:textId="15B3982E" w:rsidR="001E22FA" w:rsidRDefault="001E22FA" w:rsidP="009D1F1E">
      <w:pPr>
        <w:pStyle w:val="ListParagraph"/>
        <w:numPr>
          <w:ilvl w:val="0"/>
          <w:numId w:val="14"/>
        </w:numPr>
      </w:pPr>
      <w:r>
        <w:rPr>
          <w:rFonts w:hint="eastAsia"/>
        </w:rPr>
        <w:t>File Extension Handling for Sensitive Information</w:t>
      </w:r>
      <w:r w:rsidR="00792E27">
        <w:t>:</w:t>
      </w:r>
      <w:r>
        <w:rPr>
          <w:rFonts w:hint="eastAsia"/>
        </w:rPr>
        <w:t xml:space="preserve"> </w:t>
      </w:r>
      <w:hyperlink r:id="rId55" w:history="1">
        <w:r w:rsidRPr="00C44E0B">
          <w:rPr>
            <w:rStyle w:val="Hyperlink"/>
            <w:rFonts w:hint="eastAsia"/>
          </w:rPr>
          <w:t>https://www.owasp.org/index.php/Unrestricted_File_Upload</w:t>
        </w:r>
      </w:hyperlink>
      <w:r>
        <w:t xml:space="preserve"> </w:t>
      </w:r>
    </w:p>
    <w:p w14:paraId="558D44DF" w14:textId="77777777" w:rsidR="001E22FA" w:rsidRDefault="001E22FA" w:rsidP="001E22FA"/>
    <w:p w14:paraId="38B6C546" w14:textId="13761CBA" w:rsidR="003C52FF" w:rsidRPr="00DF702A" w:rsidRDefault="003C52FF" w:rsidP="003C52FF"/>
    <w:p w14:paraId="7FE2B720" w14:textId="4D56DD42" w:rsidR="00DF702A" w:rsidRDefault="00DF702A" w:rsidP="00BD5F80">
      <w:pPr>
        <w:pStyle w:val="Heading1"/>
      </w:pPr>
      <w:bookmarkStart w:id="82" w:name="_Toc438078142"/>
      <w:r>
        <w:lastRenderedPageBreak/>
        <w:t xml:space="preserve">V17: Mobile </w:t>
      </w:r>
      <w:r w:rsidR="00C801A4">
        <w:t>v</w:t>
      </w:r>
      <w:r>
        <w:t xml:space="preserve">erification </w:t>
      </w:r>
      <w:r w:rsidR="00C801A4">
        <w:t>r</w:t>
      </w:r>
      <w:r>
        <w:t>equirements</w:t>
      </w:r>
      <w:bookmarkEnd w:id="82"/>
    </w:p>
    <w:p w14:paraId="360CEC81" w14:textId="77777777" w:rsidR="00CC340C" w:rsidRDefault="00CC340C" w:rsidP="00CC340C">
      <w:pPr>
        <w:pStyle w:val="Heading2"/>
      </w:pPr>
      <w:bookmarkStart w:id="83" w:name="_Toc438078143"/>
      <w:r>
        <w:t>Control objective</w:t>
      </w:r>
      <w:bookmarkEnd w:id="83"/>
    </w:p>
    <w:p w14:paraId="16AD6FA4" w14:textId="77777777" w:rsidR="00945FEB" w:rsidRDefault="00FE6DFD" w:rsidP="00FE6DFD">
      <w:r>
        <w:t xml:space="preserve">This section contains controls that are mobile application specific. These controls have been de-duplicated from 2.0, so must be taken in conjunction with all other sections of the relevant ASVS Verification Level. </w:t>
      </w:r>
    </w:p>
    <w:p w14:paraId="176F7986" w14:textId="16A09BC8" w:rsidR="00FE6DFD" w:rsidRPr="00FE6DFD" w:rsidRDefault="00FE6DFD" w:rsidP="00FE6DFD">
      <w:r>
        <w:t>Mobile applications should:</w:t>
      </w:r>
    </w:p>
    <w:p w14:paraId="5195ACE0" w14:textId="0C0EA9D0" w:rsidR="00535A71" w:rsidRDefault="00FE6DFD" w:rsidP="00FE6DFD">
      <w:pPr>
        <w:pStyle w:val="ListParagraph"/>
        <w:numPr>
          <w:ilvl w:val="0"/>
          <w:numId w:val="14"/>
        </w:numPr>
      </w:pPr>
      <w:r>
        <w:t>S</w:t>
      </w:r>
      <w:r w:rsidR="00535A71">
        <w:t xml:space="preserve">hould have the same level of security controls </w:t>
      </w:r>
      <w:r>
        <w:t>within the mobile client as found in the server, by enforcing security controls in a trusted environment</w:t>
      </w:r>
    </w:p>
    <w:p w14:paraId="7615EEDB" w14:textId="27BF6B6F" w:rsidR="00535A71" w:rsidRDefault="00535A71" w:rsidP="00FE6DFD">
      <w:pPr>
        <w:pStyle w:val="ListParagraph"/>
        <w:numPr>
          <w:ilvl w:val="0"/>
          <w:numId w:val="14"/>
        </w:numPr>
      </w:pPr>
      <w:r>
        <w:t>Sensitive information assets stored on the device shoul</w:t>
      </w:r>
      <w:r w:rsidR="00FE6DFD">
        <w:t>d be done so in a secure manner</w:t>
      </w:r>
    </w:p>
    <w:p w14:paraId="42792D76" w14:textId="77777777" w:rsidR="00535A71" w:rsidRDefault="00535A71" w:rsidP="00FE6DFD">
      <w:pPr>
        <w:pStyle w:val="ListParagraph"/>
        <w:numPr>
          <w:ilvl w:val="0"/>
          <w:numId w:val="14"/>
        </w:numPr>
      </w:pPr>
      <w:r>
        <w:t xml:space="preserve">All sensitive data transmitted from the device should be done so with transport layer security in mind.   </w:t>
      </w:r>
    </w:p>
    <w:p w14:paraId="4A3EE1D6" w14:textId="77777777" w:rsidR="00CC340C" w:rsidRDefault="00CC340C" w:rsidP="00CC340C">
      <w:pPr>
        <w:pStyle w:val="Heading2"/>
      </w:pPr>
      <w:bookmarkStart w:id="84" w:name="_Toc438078144"/>
      <w:r>
        <w:t>Requirements</w:t>
      </w:r>
      <w:bookmarkEnd w:id="84"/>
    </w:p>
    <w:tbl>
      <w:tblPr>
        <w:tblStyle w:val="GridTable5Dark-Accent3"/>
        <w:tblW w:w="5000" w:type="pct"/>
        <w:tblLook w:val="04A0" w:firstRow="1" w:lastRow="0" w:firstColumn="1" w:lastColumn="0" w:noHBand="0" w:noVBand="1"/>
      </w:tblPr>
      <w:tblGrid>
        <w:gridCol w:w="910"/>
        <w:gridCol w:w="4363"/>
        <w:gridCol w:w="866"/>
        <w:gridCol w:w="866"/>
        <w:gridCol w:w="866"/>
        <w:gridCol w:w="1139"/>
      </w:tblGrid>
      <w:tr w:rsidR="003C52FF" w:rsidRPr="00E305D1" w14:paraId="6788E26F" w14:textId="77777777" w:rsidTr="009F228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3657FB1" w14:textId="77777777" w:rsidR="003C52FF" w:rsidRPr="00E305D1" w:rsidRDefault="003C52FF" w:rsidP="00E305D1">
            <w:pPr>
              <w:pStyle w:val="TableHeading"/>
            </w:pPr>
            <w:r w:rsidRPr="00E305D1">
              <w:t>#</w:t>
            </w:r>
          </w:p>
        </w:tc>
        <w:tc>
          <w:tcPr>
            <w:tcW w:w="4363" w:type="dxa"/>
            <w:vAlign w:val="center"/>
          </w:tcPr>
          <w:p w14:paraId="07E06E3D" w14:textId="77777777" w:rsidR="003C52FF" w:rsidRPr="00E305D1" w:rsidRDefault="003C52FF" w:rsidP="00E305D1">
            <w:pPr>
              <w:pStyle w:val="TableHeading"/>
              <w:cnfStyle w:val="100000000000" w:firstRow="1" w:lastRow="0" w:firstColumn="0" w:lastColumn="0" w:oddVBand="0" w:evenVBand="0" w:oddHBand="0" w:evenHBand="0" w:firstRowFirstColumn="0" w:firstRowLastColumn="0" w:lastRowFirstColumn="0" w:lastRowLastColumn="0"/>
            </w:pPr>
            <w:r w:rsidRPr="00E305D1">
              <w:t>Description</w:t>
            </w:r>
          </w:p>
        </w:tc>
        <w:tc>
          <w:tcPr>
            <w:tcW w:w="866" w:type="dxa"/>
            <w:vAlign w:val="center"/>
          </w:tcPr>
          <w:p w14:paraId="47F1D1D5" w14:textId="77777777" w:rsidR="003C52FF" w:rsidRPr="00E305D1" w:rsidRDefault="003C52FF" w:rsidP="009F228D">
            <w:pPr>
              <w:pStyle w:val="TableHeading"/>
              <w:cnfStyle w:val="100000000000" w:firstRow="1" w:lastRow="0" w:firstColumn="0" w:lastColumn="0" w:oddVBand="0" w:evenVBand="0" w:oddHBand="0" w:evenHBand="0" w:firstRowFirstColumn="0" w:firstRowLastColumn="0" w:lastRowFirstColumn="0" w:lastRowLastColumn="0"/>
            </w:pPr>
            <w:r w:rsidRPr="00E305D1">
              <w:t>1</w:t>
            </w:r>
          </w:p>
        </w:tc>
        <w:tc>
          <w:tcPr>
            <w:tcW w:w="866" w:type="dxa"/>
            <w:vAlign w:val="center"/>
          </w:tcPr>
          <w:p w14:paraId="230BB0A6" w14:textId="77777777" w:rsidR="003C52FF" w:rsidRPr="00E305D1" w:rsidRDefault="003C52FF" w:rsidP="009F228D">
            <w:pPr>
              <w:pStyle w:val="TableHeading"/>
              <w:cnfStyle w:val="100000000000" w:firstRow="1" w:lastRow="0" w:firstColumn="0" w:lastColumn="0" w:oddVBand="0" w:evenVBand="0" w:oddHBand="0" w:evenHBand="0" w:firstRowFirstColumn="0" w:firstRowLastColumn="0" w:lastRowFirstColumn="0" w:lastRowLastColumn="0"/>
            </w:pPr>
            <w:r w:rsidRPr="00E305D1">
              <w:t>2</w:t>
            </w:r>
          </w:p>
        </w:tc>
        <w:tc>
          <w:tcPr>
            <w:tcW w:w="866" w:type="dxa"/>
            <w:vAlign w:val="center"/>
          </w:tcPr>
          <w:p w14:paraId="128482BC" w14:textId="77777777" w:rsidR="003C52FF" w:rsidRPr="00E305D1" w:rsidRDefault="003C52FF" w:rsidP="009F228D">
            <w:pPr>
              <w:pStyle w:val="TableHeading"/>
              <w:cnfStyle w:val="100000000000" w:firstRow="1" w:lastRow="0" w:firstColumn="0" w:lastColumn="0" w:oddVBand="0" w:evenVBand="0" w:oddHBand="0" w:evenHBand="0" w:firstRowFirstColumn="0" w:firstRowLastColumn="0" w:lastRowFirstColumn="0" w:lastRowLastColumn="0"/>
            </w:pPr>
            <w:r w:rsidRPr="00E305D1">
              <w:t>3</w:t>
            </w:r>
          </w:p>
        </w:tc>
        <w:tc>
          <w:tcPr>
            <w:tcW w:w="1139" w:type="dxa"/>
            <w:vAlign w:val="center"/>
          </w:tcPr>
          <w:p w14:paraId="00982325" w14:textId="77777777" w:rsidR="003C52FF" w:rsidRPr="00E305D1" w:rsidRDefault="003C52FF" w:rsidP="00E81066">
            <w:pPr>
              <w:pStyle w:val="TableHeading"/>
              <w:cnfStyle w:val="100000000000" w:firstRow="1" w:lastRow="0" w:firstColumn="0" w:lastColumn="0" w:oddVBand="0" w:evenVBand="0" w:oddHBand="0" w:evenHBand="0" w:firstRowFirstColumn="0" w:firstRowLastColumn="0" w:lastRowFirstColumn="0" w:lastRowLastColumn="0"/>
            </w:pPr>
            <w:r w:rsidRPr="00E305D1">
              <w:t>Since</w:t>
            </w:r>
          </w:p>
        </w:tc>
      </w:tr>
      <w:tr w:rsidR="00535A71" w:rsidRPr="00EA7027" w14:paraId="45234F28" w14:textId="77777777" w:rsidTr="00535A7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7269C9A9" w14:textId="19339C54" w:rsidR="00535A71" w:rsidRPr="00E305D1" w:rsidRDefault="00535A71" w:rsidP="00E305D1">
            <w:pPr>
              <w:pStyle w:val="TableHeading"/>
            </w:pPr>
            <w:r>
              <w:rPr>
                <w:b/>
                <w:color w:val="FFFFFF"/>
                <w:sz w:val="20"/>
                <w:szCs w:val="20"/>
                <w:shd w:val="clear" w:color="auto" w:fill="A5A5A5"/>
              </w:rPr>
              <w:t>17.1</w:t>
            </w:r>
          </w:p>
        </w:tc>
        <w:tc>
          <w:tcPr>
            <w:tcW w:w="4363" w:type="dxa"/>
            <w:shd w:val="clear" w:color="auto" w:fill="EDEDED" w:themeFill="accent3" w:themeFillTint="33"/>
          </w:tcPr>
          <w:p w14:paraId="5F6A3B26" w14:textId="08F678E0" w:rsidR="00535A71" w:rsidRPr="00E305D1" w:rsidRDefault="00535A71" w:rsidP="00E305D1">
            <w:pPr>
              <w:pStyle w:val="TableBody"/>
              <w:cnfStyle w:val="000000100000" w:firstRow="0" w:lastRow="0" w:firstColumn="0" w:lastColumn="0" w:oddVBand="0" w:evenVBand="0" w:oddHBand="1" w:evenHBand="0" w:firstRowFirstColumn="0" w:firstRowLastColumn="0" w:lastRowFirstColumn="0" w:lastRowLastColumn="0"/>
            </w:pPr>
            <w:r>
              <w:t>Verify that ID values stored on the device and retrievable by other applications, such as the UDID or IMEI number are not used as authentication tokens.</w:t>
            </w:r>
          </w:p>
        </w:tc>
        <w:tc>
          <w:tcPr>
            <w:tcW w:w="866" w:type="dxa"/>
            <w:shd w:val="clear" w:color="auto" w:fill="FFC000"/>
            <w:vAlign w:val="center"/>
          </w:tcPr>
          <w:p w14:paraId="096C0A3C" w14:textId="2FB5BB58"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10D142B7" w14:textId="4AA503F9"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46F932AF" w14:textId="379647AA"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611A32FF" w14:textId="64BEE51A" w:rsidR="00535A71" w:rsidRPr="00E305D1" w:rsidRDefault="00535A71" w:rsidP="00E81066">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535A71" w:rsidRPr="00EA7027" w14:paraId="1F66E5B6" w14:textId="77777777" w:rsidTr="009F228D">
        <w:trPr>
          <w:cantSplit/>
        </w:trPr>
        <w:tc>
          <w:tcPr>
            <w:cnfStyle w:val="001000000000" w:firstRow="0" w:lastRow="0" w:firstColumn="1" w:lastColumn="0" w:oddVBand="0" w:evenVBand="0" w:oddHBand="0" w:evenHBand="0" w:firstRowFirstColumn="0" w:firstRowLastColumn="0" w:lastRowFirstColumn="0" w:lastRowLastColumn="0"/>
            <w:tcW w:w="910" w:type="dxa"/>
          </w:tcPr>
          <w:p w14:paraId="76A0884C" w14:textId="6C00FC6F" w:rsidR="00535A71" w:rsidRPr="00E305D1" w:rsidRDefault="00535A71" w:rsidP="00E305D1">
            <w:pPr>
              <w:pStyle w:val="TableHeading"/>
            </w:pPr>
            <w:r>
              <w:rPr>
                <w:b/>
                <w:color w:val="FFFFFF"/>
                <w:sz w:val="20"/>
                <w:szCs w:val="20"/>
                <w:shd w:val="clear" w:color="auto" w:fill="A5A5A5"/>
              </w:rPr>
              <w:t>17.2</w:t>
            </w:r>
          </w:p>
        </w:tc>
        <w:tc>
          <w:tcPr>
            <w:tcW w:w="4363" w:type="dxa"/>
            <w:shd w:val="clear" w:color="auto" w:fill="auto"/>
          </w:tcPr>
          <w:p w14:paraId="0799B27D" w14:textId="7287E504" w:rsidR="00535A71" w:rsidRPr="00E305D1" w:rsidRDefault="00535A71" w:rsidP="00E305D1">
            <w:pPr>
              <w:pStyle w:val="TableBody"/>
              <w:cnfStyle w:val="000000000000" w:firstRow="0" w:lastRow="0" w:firstColumn="0" w:lastColumn="0" w:oddVBand="0" w:evenVBand="0" w:oddHBand="0" w:evenHBand="0" w:firstRowFirstColumn="0" w:firstRowLastColumn="0" w:lastRowFirstColumn="0" w:lastRowLastColumn="0"/>
            </w:pPr>
            <w:r>
              <w:t>Verify that the mobile app does not store sensitive data onto potentially unencrypted shared resources on the device (e.g. SD card or shared folders).</w:t>
            </w:r>
          </w:p>
        </w:tc>
        <w:tc>
          <w:tcPr>
            <w:tcW w:w="866" w:type="dxa"/>
            <w:shd w:val="clear" w:color="auto" w:fill="FFC000"/>
            <w:vAlign w:val="center"/>
          </w:tcPr>
          <w:p w14:paraId="2E612806" w14:textId="69E0E7B9"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60493403" w14:textId="1B48274B"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735D3C04" w14:textId="3A181641"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5AD458FE" w14:textId="0A67EFFD" w:rsidR="00535A71" w:rsidRPr="00E305D1" w:rsidRDefault="00535A71" w:rsidP="00E81066">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535A71" w:rsidRPr="00EA7027" w14:paraId="739DD8D5" w14:textId="77777777" w:rsidTr="009F228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49873E00" w14:textId="7CE117D2" w:rsidR="00535A71" w:rsidRPr="00E305D1" w:rsidRDefault="00535A71" w:rsidP="00E305D1">
            <w:pPr>
              <w:pStyle w:val="TableHeading"/>
            </w:pPr>
            <w:r>
              <w:rPr>
                <w:b/>
                <w:color w:val="FFFFFF"/>
                <w:sz w:val="20"/>
                <w:szCs w:val="20"/>
                <w:shd w:val="clear" w:color="auto" w:fill="A5A5A5"/>
              </w:rPr>
              <w:t>17.3</w:t>
            </w:r>
          </w:p>
        </w:tc>
        <w:tc>
          <w:tcPr>
            <w:tcW w:w="4363" w:type="dxa"/>
            <w:shd w:val="clear" w:color="auto" w:fill="auto"/>
          </w:tcPr>
          <w:p w14:paraId="64625965" w14:textId="6269BAC5" w:rsidR="00535A71" w:rsidRPr="00E305D1" w:rsidRDefault="00535A71" w:rsidP="00E305D1">
            <w:pPr>
              <w:pStyle w:val="TableBody"/>
              <w:cnfStyle w:val="000000100000" w:firstRow="0" w:lastRow="0" w:firstColumn="0" w:lastColumn="0" w:oddVBand="0" w:evenVBand="0" w:oddHBand="1" w:evenHBand="0" w:firstRowFirstColumn="0" w:firstRowLastColumn="0" w:lastRowFirstColumn="0" w:lastRowLastColumn="0"/>
            </w:pPr>
            <w:r>
              <w:t>Verify that sensitive data is not stored unprotected on the device, even in system protected areas such as key chains.</w:t>
            </w:r>
          </w:p>
        </w:tc>
        <w:tc>
          <w:tcPr>
            <w:tcW w:w="866" w:type="dxa"/>
            <w:shd w:val="clear" w:color="auto" w:fill="FFC000"/>
            <w:vAlign w:val="center"/>
          </w:tcPr>
          <w:p w14:paraId="2C0C57E7" w14:textId="74268C5B"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7094F515" w14:textId="491A8352"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1D8B215D" w14:textId="192CB41D"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7D8BB4A3" w14:textId="506E72B5" w:rsidR="00535A71" w:rsidRPr="00E305D1" w:rsidRDefault="00535A71" w:rsidP="00E81066">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535A71" w:rsidRPr="00EA7027" w14:paraId="27A202CA" w14:textId="77777777" w:rsidTr="009F228D">
        <w:trPr>
          <w:cantSplit/>
        </w:trPr>
        <w:tc>
          <w:tcPr>
            <w:cnfStyle w:val="001000000000" w:firstRow="0" w:lastRow="0" w:firstColumn="1" w:lastColumn="0" w:oddVBand="0" w:evenVBand="0" w:oddHBand="0" w:evenHBand="0" w:firstRowFirstColumn="0" w:firstRowLastColumn="0" w:lastRowFirstColumn="0" w:lastRowLastColumn="0"/>
            <w:tcW w:w="910" w:type="dxa"/>
          </w:tcPr>
          <w:p w14:paraId="09945AE5" w14:textId="625BC9E6" w:rsidR="00535A71" w:rsidRPr="00E305D1" w:rsidRDefault="00535A71" w:rsidP="00E305D1">
            <w:pPr>
              <w:pStyle w:val="TableHeading"/>
            </w:pPr>
            <w:r>
              <w:rPr>
                <w:b/>
                <w:color w:val="FFFFFF"/>
                <w:sz w:val="20"/>
                <w:szCs w:val="20"/>
                <w:shd w:val="clear" w:color="auto" w:fill="A5A5A5"/>
              </w:rPr>
              <w:t>17.4</w:t>
            </w:r>
          </w:p>
        </w:tc>
        <w:tc>
          <w:tcPr>
            <w:tcW w:w="4363" w:type="dxa"/>
            <w:shd w:val="clear" w:color="auto" w:fill="auto"/>
          </w:tcPr>
          <w:p w14:paraId="1B6FABE1" w14:textId="0D2EFC33" w:rsidR="00535A71" w:rsidRPr="00E305D1" w:rsidRDefault="00535A71" w:rsidP="0010023D">
            <w:pPr>
              <w:pStyle w:val="TableBody"/>
              <w:cnfStyle w:val="000000000000" w:firstRow="0" w:lastRow="0" w:firstColumn="0" w:lastColumn="0" w:oddVBand="0" w:evenVBand="0" w:oddHBand="0" w:evenHBand="0" w:firstRowFirstColumn="0" w:firstRowLastColumn="0" w:lastRowFirstColumn="0" w:lastRowLastColumn="0"/>
            </w:pPr>
            <w:r>
              <w:t>Verify that secret keys, API tokens, or passwords are dynamically generated in mobile applications.</w:t>
            </w:r>
          </w:p>
        </w:tc>
        <w:tc>
          <w:tcPr>
            <w:tcW w:w="866" w:type="dxa"/>
            <w:shd w:val="clear" w:color="auto" w:fill="FFC000"/>
            <w:vAlign w:val="center"/>
          </w:tcPr>
          <w:p w14:paraId="2621A26B" w14:textId="473F059A"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7360A7E1" w14:textId="63066F69"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5E1547BD" w14:textId="08ECF5CD"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716E182A" w14:textId="383373A1" w:rsidR="00535A71" w:rsidRPr="00E305D1" w:rsidRDefault="00535A71" w:rsidP="00E81066">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535A71" w:rsidRPr="00EA7027" w14:paraId="0CE84C17" w14:textId="77777777" w:rsidTr="009F228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0D51B8DB" w14:textId="765D6B12" w:rsidR="00535A71" w:rsidRPr="00E305D1" w:rsidRDefault="00535A71" w:rsidP="00E305D1">
            <w:pPr>
              <w:pStyle w:val="TableHeading"/>
            </w:pPr>
            <w:r>
              <w:rPr>
                <w:b/>
                <w:color w:val="FFFFFF"/>
                <w:sz w:val="20"/>
                <w:szCs w:val="20"/>
                <w:shd w:val="clear" w:color="auto" w:fill="A5A5A5"/>
              </w:rPr>
              <w:t>17.5</w:t>
            </w:r>
          </w:p>
        </w:tc>
        <w:tc>
          <w:tcPr>
            <w:tcW w:w="4363" w:type="dxa"/>
            <w:shd w:val="clear" w:color="auto" w:fill="auto"/>
          </w:tcPr>
          <w:p w14:paraId="132D6940" w14:textId="5E8DE1D4" w:rsidR="00535A71" w:rsidRPr="00E305D1" w:rsidRDefault="00535A71" w:rsidP="00E305D1">
            <w:pPr>
              <w:pStyle w:val="TableBody"/>
              <w:cnfStyle w:val="000000100000" w:firstRow="0" w:lastRow="0" w:firstColumn="0" w:lastColumn="0" w:oddVBand="0" w:evenVBand="0" w:oddHBand="1" w:evenHBand="0" w:firstRowFirstColumn="0" w:firstRowLastColumn="0" w:lastRowFirstColumn="0" w:lastRowLastColumn="0"/>
            </w:pPr>
            <w:r>
              <w:t>Verify that the mobile app prevents leaking of sensitive information (for example, screenshots are saved of the current application as the application is backgrounded or writing sensitive information in console) .</w:t>
            </w:r>
          </w:p>
        </w:tc>
        <w:tc>
          <w:tcPr>
            <w:tcW w:w="866" w:type="dxa"/>
            <w:shd w:val="clear" w:color="auto" w:fill="auto"/>
            <w:vAlign w:val="center"/>
          </w:tcPr>
          <w:p w14:paraId="502B7EDC" w14:textId="77777777"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2FAEAA1F" w14:textId="059E671C"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5AC125D3" w14:textId="28E6420A"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3ED50331" w14:textId="28E7B437" w:rsidR="00535A71" w:rsidRPr="00E305D1" w:rsidRDefault="00535A71" w:rsidP="00E81066">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535A71" w:rsidRPr="00EA7027" w14:paraId="2A39D166" w14:textId="77777777" w:rsidTr="009F228D">
        <w:trPr>
          <w:cantSplit/>
        </w:trPr>
        <w:tc>
          <w:tcPr>
            <w:cnfStyle w:val="001000000000" w:firstRow="0" w:lastRow="0" w:firstColumn="1" w:lastColumn="0" w:oddVBand="0" w:evenVBand="0" w:oddHBand="0" w:evenHBand="0" w:firstRowFirstColumn="0" w:firstRowLastColumn="0" w:lastRowFirstColumn="0" w:lastRowLastColumn="0"/>
            <w:tcW w:w="910" w:type="dxa"/>
          </w:tcPr>
          <w:p w14:paraId="46BBC74D" w14:textId="78E18EAB" w:rsidR="00535A71" w:rsidRPr="00E305D1" w:rsidRDefault="00535A71" w:rsidP="00E305D1">
            <w:pPr>
              <w:pStyle w:val="TableHeading"/>
            </w:pPr>
            <w:r>
              <w:rPr>
                <w:b/>
                <w:color w:val="FFFFFF"/>
                <w:sz w:val="20"/>
                <w:szCs w:val="20"/>
                <w:shd w:val="clear" w:color="auto" w:fill="A5A5A5"/>
              </w:rPr>
              <w:lastRenderedPageBreak/>
              <w:t>17.6</w:t>
            </w:r>
          </w:p>
        </w:tc>
        <w:tc>
          <w:tcPr>
            <w:tcW w:w="4363" w:type="dxa"/>
            <w:shd w:val="clear" w:color="auto" w:fill="auto"/>
          </w:tcPr>
          <w:p w14:paraId="2CD9B09D" w14:textId="041D6FCA" w:rsidR="00535A71" w:rsidRPr="00E305D1" w:rsidRDefault="00535A71" w:rsidP="00E305D1">
            <w:pPr>
              <w:pStyle w:val="TableBody"/>
              <w:cnfStyle w:val="000000000000" w:firstRow="0" w:lastRow="0" w:firstColumn="0" w:lastColumn="0" w:oddVBand="0" w:evenVBand="0" w:oddHBand="0" w:evenHBand="0" w:firstRowFirstColumn="0" w:firstRowLastColumn="0" w:lastRowFirstColumn="0" w:lastRowLastColumn="0"/>
            </w:pPr>
            <w:r>
              <w:t>Verify that the application is requesting minimal permissions for required functionality and resources.</w:t>
            </w:r>
          </w:p>
        </w:tc>
        <w:tc>
          <w:tcPr>
            <w:tcW w:w="866" w:type="dxa"/>
            <w:shd w:val="clear" w:color="auto" w:fill="auto"/>
            <w:vAlign w:val="center"/>
          </w:tcPr>
          <w:p w14:paraId="36593022" w14:textId="77777777"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16984B91" w14:textId="24803B32"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6B97AA87" w14:textId="666BC487"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3475E75E" w14:textId="5BF97BD1" w:rsidR="00535A71" w:rsidRPr="00E305D1" w:rsidRDefault="00535A71" w:rsidP="00E81066">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535A71" w:rsidRPr="00EA7027" w14:paraId="26ECC101" w14:textId="77777777" w:rsidTr="00535A7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0722FE24" w14:textId="002B1D27" w:rsidR="00535A71" w:rsidRPr="00E305D1" w:rsidRDefault="00535A71" w:rsidP="00E305D1">
            <w:pPr>
              <w:pStyle w:val="TableHeading"/>
            </w:pPr>
            <w:r>
              <w:rPr>
                <w:b/>
                <w:color w:val="FFFFFF"/>
                <w:sz w:val="20"/>
                <w:szCs w:val="20"/>
                <w:shd w:val="clear" w:color="auto" w:fill="A5A5A5"/>
              </w:rPr>
              <w:t>17.7</w:t>
            </w:r>
          </w:p>
        </w:tc>
        <w:tc>
          <w:tcPr>
            <w:tcW w:w="4363" w:type="dxa"/>
            <w:shd w:val="clear" w:color="auto" w:fill="EDEDED" w:themeFill="accent3" w:themeFillTint="33"/>
          </w:tcPr>
          <w:p w14:paraId="647C5483" w14:textId="78564FD4" w:rsidR="00535A71" w:rsidRPr="00E305D1" w:rsidRDefault="00535A71" w:rsidP="00E305D1">
            <w:pPr>
              <w:pStyle w:val="TableBody"/>
              <w:cnfStyle w:val="000000100000" w:firstRow="0" w:lastRow="0" w:firstColumn="0" w:lastColumn="0" w:oddVBand="0" w:evenVBand="0" w:oddHBand="1" w:evenHBand="0" w:firstRowFirstColumn="0" w:firstRowLastColumn="0" w:lastRowFirstColumn="0" w:lastRowLastColumn="0"/>
            </w:pPr>
            <w:r>
              <w:t>Verify that the application sensitive code is laid out unpredictably in memory (For example ASLR).</w:t>
            </w:r>
          </w:p>
        </w:tc>
        <w:tc>
          <w:tcPr>
            <w:tcW w:w="866" w:type="dxa"/>
            <w:shd w:val="clear" w:color="auto" w:fill="FFC000"/>
            <w:vAlign w:val="center"/>
          </w:tcPr>
          <w:p w14:paraId="10C31097" w14:textId="05E36B55"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26603305" w14:textId="4F5F674D"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53920934" w14:textId="1A0AE345"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2477E72F" w14:textId="0D0FF8F7" w:rsidR="00535A71" w:rsidRPr="00E305D1" w:rsidRDefault="00535A71" w:rsidP="00E81066">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535A71" w:rsidRPr="00EA7027" w14:paraId="5748B30F" w14:textId="77777777" w:rsidTr="00535A71">
        <w:trPr>
          <w:cantSplit/>
        </w:trPr>
        <w:tc>
          <w:tcPr>
            <w:cnfStyle w:val="001000000000" w:firstRow="0" w:lastRow="0" w:firstColumn="1" w:lastColumn="0" w:oddVBand="0" w:evenVBand="0" w:oddHBand="0" w:evenHBand="0" w:firstRowFirstColumn="0" w:firstRowLastColumn="0" w:lastRowFirstColumn="0" w:lastRowLastColumn="0"/>
            <w:tcW w:w="910" w:type="dxa"/>
          </w:tcPr>
          <w:p w14:paraId="668A54D2" w14:textId="110A0B5B" w:rsidR="00535A71" w:rsidRPr="00E305D1" w:rsidRDefault="00535A71" w:rsidP="00E305D1">
            <w:pPr>
              <w:pStyle w:val="TableHeading"/>
            </w:pPr>
            <w:r>
              <w:rPr>
                <w:b/>
                <w:color w:val="FFFFFF"/>
                <w:sz w:val="20"/>
                <w:szCs w:val="20"/>
                <w:shd w:val="clear" w:color="auto" w:fill="A5A5A5"/>
              </w:rPr>
              <w:t>17.8</w:t>
            </w:r>
          </w:p>
        </w:tc>
        <w:tc>
          <w:tcPr>
            <w:tcW w:w="4363" w:type="dxa"/>
          </w:tcPr>
          <w:p w14:paraId="63E4D753" w14:textId="224161BE" w:rsidR="00535A71" w:rsidRPr="00E305D1" w:rsidRDefault="00535A71" w:rsidP="00E305D1">
            <w:pPr>
              <w:pStyle w:val="TableBody"/>
              <w:cnfStyle w:val="000000000000" w:firstRow="0" w:lastRow="0" w:firstColumn="0" w:lastColumn="0" w:oddVBand="0" w:evenVBand="0" w:oddHBand="0" w:evenHBand="0" w:firstRowFirstColumn="0" w:firstRowLastColumn="0" w:lastRowFirstColumn="0" w:lastRowLastColumn="0"/>
            </w:pPr>
            <w:r>
              <w:t>Verify that there are anti-debugging techniques present that are sufficient enough to deter or delay likely attackers from injecting debuggers into the mobile app (For example GDB).</w:t>
            </w:r>
          </w:p>
        </w:tc>
        <w:tc>
          <w:tcPr>
            <w:tcW w:w="866" w:type="dxa"/>
            <w:vAlign w:val="center"/>
          </w:tcPr>
          <w:p w14:paraId="5D257F97" w14:textId="77777777"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vAlign w:val="center"/>
          </w:tcPr>
          <w:p w14:paraId="029CA80A" w14:textId="77777777"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4EE7357D" w14:textId="2EBD8FEE"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16FBDC8C" w14:textId="38CECEC2" w:rsidR="00535A71" w:rsidRPr="00E305D1" w:rsidRDefault="00535A71" w:rsidP="00E81066">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535A71" w:rsidRPr="00EA7027" w14:paraId="2452E97E" w14:textId="77777777" w:rsidTr="00535A7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1B0A3C3D" w14:textId="49625FA7" w:rsidR="00535A71" w:rsidRPr="00E305D1" w:rsidRDefault="00535A71" w:rsidP="00E305D1">
            <w:pPr>
              <w:pStyle w:val="TableHeading"/>
            </w:pPr>
            <w:r>
              <w:rPr>
                <w:b/>
                <w:color w:val="FFFFFF"/>
                <w:sz w:val="20"/>
                <w:szCs w:val="20"/>
                <w:shd w:val="clear" w:color="auto" w:fill="A5A5A5"/>
              </w:rPr>
              <w:t>17.9</w:t>
            </w:r>
          </w:p>
        </w:tc>
        <w:tc>
          <w:tcPr>
            <w:tcW w:w="4363" w:type="dxa"/>
            <w:shd w:val="clear" w:color="auto" w:fill="auto"/>
          </w:tcPr>
          <w:p w14:paraId="72B5B850" w14:textId="414F74E3" w:rsidR="00535A71" w:rsidRPr="00E305D1" w:rsidRDefault="00535A71" w:rsidP="00E305D1">
            <w:pPr>
              <w:pStyle w:val="TableBody"/>
              <w:cnfStyle w:val="000000100000" w:firstRow="0" w:lastRow="0" w:firstColumn="0" w:lastColumn="0" w:oddVBand="0" w:evenVBand="0" w:oddHBand="1" w:evenHBand="0" w:firstRowFirstColumn="0" w:firstRowLastColumn="0" w:lastRowFirstColumn="0" w:lastRowLastColumn="0"/>
            </w:pPr>
            <w:r>
              <w:t xml:space="preserve">Verify that the app does not export sensitive activities, intents, content providers etc., for other mobile apps on the same device to exploit. </w:t>
            </w:r>
          </w:p>
        </w:tc>
        <w:tc>
          <w:tcPr>
            <w:tcW w:w="866" w:type="dxa"/>
            <w:shd w:val="clear" w:color="auto" w:fill="FFC000"/>
            <w:vAlign w:val="center"/>
          </w:tcPr>
          <w:p w14:paraId="73FB8E73" w14:textId="0099617E" w:rsidR="00535A71" w:rsidRPr="00E81066" w:rsidRDefault="00535A71" w:rsidP="009F228D">
            <w:pPr>
              <w:jc w:val="center"/>
              <w:cnfStyle w:val="000000100000" w:firstRow="0" w:lastRow="0" w:firstColumn="0" w:lastColumn="0" w:oddVBand="0" w:evenVBand="0" w:oddHBand="1" w:evenHBand="0" w:firstRowFirstColumn="0" w:firstRowLastColumn="0" w:lastRowFirstColumn="0" w:lastRowLastColumn="0"/>
            </w:pPr>
            <w:r>
              <w:rPr>
                <w:sz w:val="20"/>
                <w:szCs w:val="20"/>
                <w:shd w:val="clear" w:color="auto" w:fill="FFC000"/>
              </w:rPr>
              <w:t>✓</w:t>
            </w:r>
          </w:p>
        </w:tc>
        <w:tc>
          <w:tcPr>
            <w:tcW w:w="866" w:type="dxa"/>
            <w:shd w:val="clear" w:color="auto" w:fill="92D050"/>
            <w:vAlign w:val="center"/>
          </w:tcPr>
          <w:p w14:paraId="29C888D4" w14:textId="39476A57"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0D35FD7E" w14:textId="03C74D06"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6B4A8165" w14:textId="70DEB6B3" w:rsidR="00535A71" w:rsidRPr="00E305D1" w:rsidRDefault="00535A71" w:rsidP="00E81066">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535A71" w:rsidRPr="00EA7027" w14:paraId="65E7DE55" w14:textId="77777777" w:rsidTr="00535A71">
        <w:trPr>
          <w:cantSplit/>
        </w:trPr>
        <w:tc>
          <w:tcPr>
            <w:cnfStyle w:val="001000000000" w:firstRow="0" w:lastRow="0" w:firstColumn="1" w:lastColumn="0" w:oddVBand="0" w:evenVBand="0" w:oddHBand="0" w:evenHBand="0" w:firstRowFirstColumn="0" w:firstRowLastColumn="0" w:lastRowFirstColumn="0" w:lastRowLastColumn="0"/>
            <w:tcW w:w="910" w:type="dxa"/>
          </w:tcPr>
          <w:p w14:paraId="1BD44C89" w14:textId="5DFC5759" w:rsidR="00535A71" w:rsidRPr="00E305D1" w:rsidRDefault="00535A71" w:rsidP="00E305D1">
            <w:pPr>
              <w:pStyle w:val="TableHeading"/>
            </w:pPr>
            <w:r>
              <w:rPr>
                <w:b/>
                <w:color w:val="FFFFFF"/>
                <w:sz w:val="20"/>
                <w:szCs w:val="20"/>
                <w:shd w:val="clear" w:color="auto" w:fill="A5A5A5"/>
              </w:rPr>
              <w:t>17.10</w:t>
            </w:r>
          </w:p>
        </w:tc>
        <w:tc>
          <w:tcPr>
            <w:tcW w:w="4363" w:type="dxa"/>
          </w:tcPr>
          <w:p w14:paraId="3A88DB5E" w14:textId="20441184" w:rsidR="00535A71" w:rsidRPr="00E305D1" w:rsidRDefault="00535A71" w:rsidP="00E305D1">
            <w:pPr>
              <w:pStyle w:val="TableBody"/>
              <w:cnfStyle w:val="000000000000" w:firstRow="0" w:lastRow="0" w:firstColumn="0" w:lastColumn="0" w:oddVBand="0" w:evenVBand="0" w:oddHBand="0" w:evenHBand="0" w:firstRowFirstColumn="0" w:firstRowLastColumn="0" w:lastRowFirstColumn="0" w:lastRowLastColumn="0"/>
            </w:pPr>
            <w:r>
              <w:t>Verify that mutable structures have been used for sensitive strings such as account numbers and are overwritten when not used. (Mitigate damage from memory analysis attacks).</w:t>
            </w:r>
          </w:p>
        </w:tc>
        <w:tc>
          <w:tcPr>
            <w:tcW w:w="866" w:type="dxa"/>
            <w:vAlign w:val="center"/>
          </w:tcPr>
          <w:p w14:paraId="2F547672" w14:textId="77777777"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vAlign w:val="center"/>
          </w:tcPr>
          <w:p w14:paraId="5650D053" w14:textId="77777777"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7554E2FB" w14:textId="0FE28240"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5494A76D" w14:textId="2B13E325" w:rsidR="00535A71" w:rsidRPr="00E305D1" w:rsidRDefault="00535A71" w:rsidP="00E81066">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535A71" w:rsidRPr="00EA7027" w14:paraId="17D6125C" w14:textId="77777777" w:rsidTr="00535A7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0B4945A3" w14:textId="34AFE0E7" w:rsidR="00535A71" w:rsidRPr="00E305D1" w:rsidRDefault="00535A71" w:rsidP="00E305D1">
            <w:pPr>
              <w:pStyle w:val="TableHeading"/>
            </w:pPr>
            <w:r>
              <w:rPr>
                <w:b/>
                <w:color w:val="FFFFFF"/>
                <w:sz w:val="20"/>
                <w:szCs w:val="20"/>
                <w:shd w:val="clear" w:color="auto" w:fill="A5A5A5"/>
              </w:rPr>
              <w:t>17.11</w:t>
            </w:r>
          </w:p>
        </w:tc>
        <w:tc>
          <w:tcPr>
            <w:tcW w:w="4363" w:type="dxa"/>
            <w:shd w:val="clear" w:color="auto" w:fill="EDEDED" w:themeFill="accent3" w:themeFillTint="33"/>
          </w:tcPr>
          <w:p w14:paraId="6E60C1C1" w14:textId="77777777" w:rsidR="00535A71" w:rsidRDefault="00535A71" w:rsidP="00D1073F">
            <w:pPr>
              <w:spacing w:before="0" w:after="100" w:line="196" w:lineRule="auto"/>
              <w:cnfStyle w:val="000000100000" w:firstRow="0" w:lastRow="0" w:firstColumn="0" w:lastColumn="0" w:oddVBand="0" w:evenVBand="0" w:oddHBand="1" w:evenHBand="0" w:firstRowFirstColumn="0" w:firstRowLastColumn="0" w:lastRowFirstColumn="0" w:lastRowLastColumn="0"/>
            </w:pPr>
          </w:p>
          <w:p w14:paraId="10F5E9ED" w14:textId="77777777" w:rsidR="00535A71" w:rsidRDefault="00535A71" w:rsidP="00D1073F">
            <w:pPr>
              <w:spacing w:before="0" w:after="100" w:line="196" w:lineRule="auto"/>
              <w:cnfStyle w:val="000000100000" w:firstRow="0" w:lastRow="0" w:firstColumn="0" w:lastColumn="0" w:oddVBand="0" w:evenVBand="0" w:oddHBand="1" w:evenHBand="0" w:firstRowFirstColumn="0" w:firstRowLastColumn="0" w:lastRowFirstColumn="0" w:lastRowLastColumn="0"/>
            </w:pPr>
            <w:r>
              <w:rPr>
                <w:sz w:val="20"/>
                <w:szCs w:val="20"/>
              </w:rPr>
              <w:t xml:space="preserve">Verify that the app’s exposed activities, intents, content providers etc. validate all inputs. </w:t>
            </w:r>
          </w:p>
          <w:p w14:paraId="15014121" w14:textId="31C5869A" w:rsidR="00535A71" w:rsidRPr="00E305D1" w:rsidRDefault="00535A71" w:rsidP="00E305D1">
            <w:pPr>
              <w:pStyle w:val="TableBody"/>
              <w:cnfStyle w:val="000000100000" w:firstRow="0" w:lastRow="0" w:firstColumn="0" w:lastColumn="0" w:oddVBand="0" w:evenVBand="0" w:oddHBand="1" w:evenHBand="0" w:firstRowFirstColumn="0" w:firstRowLastColumn="0" w:lastRowFirstColumn="0" w:lastRowLastColumn="0"/>
            </w:pPr>
          </w:p>
        </w:tc>
        <w:tc>
          <w:tcPr>
            <w:tcW w:w="866" w:type="dxa"/>
            <w:shd w:val="clear" w:color="auto" w:fill="FFC000"/>
            <w:vAlign w:val="center"/>
          </w:tcPr>
          <w:p w14:paraId="6C2C4A54" w14:textId="173DC870"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7A2C7352" w14:textId="7FAB8506"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165105E8" w14:textId="721B24B9"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3D5C4529" w14:textId="34FDCE7F" w:rsidR="00535A71" w:rsidRPr="00E305D1" w:rsidRDefault="00535A71" w:rsidP="00E81066">
            <w:pPr>
              <w:pStyle w:val="TableBody"/>
              <w:jc w:val="center"/>
              <w:cnfStyle w:val="000000100000" w:firstRow="0" w:lastRow="0" w:firstColumn="0" w:lastColumn="0" w:oddVBand="0" w:evenVBand="0" w:oddHBand="1" w:evenHBand="0" w:firstRowFirstColumn="0" w:firstRowLastColumn="0" w:lastRowFirstColumn="0" w:lastRowLastColumn="0"/>
            </w:pPr>
            <w:r>
              <w:t>2.0</w:t>
            </w:r>
          </w:p>
        </w:tc>
      </w:tr>
    </w:tbl>
    <w:p w14:paraId="541B62A5" w14:textId="77777777" w:rsidR="00E34115" w:rsidRPr="00E34115" w:rsidRDefault="00E34115" w:rsidP="00E34115"/>
    <w:p w14:paraId="39A42A7C" w14:textId="77777777" w:rsidR="00E34115" w:rsidRPr="00E34115" w:rsidRDefault="00E34115" w:rsidP="00E34115">
      <w:pPr>
        <w:pStyle w:val="Heading2"/>
      </w:pPr>
      <w:bookmarkStart w:id="85" w:name="_Toc438078145"/>
      <w:r w:rsidRPr="00E34115">
        <w:t>References</w:t>
      </w:r>
      <w:bookmarkEnd w:id="85"/>
    </w:p>
    <w:p w14:paraId="69FEA904" w14:textId="77777777" w:rsidR="00E34115" w:rsidRPr="00E34115" w:rsidRDefault="00E34115" w:rsidP="00E34115">
      <w:r w:rsidRPr="00E34115">
        <w:t>For more information, please see:</w:t>
      </w:r>
    </w:p>
    <w:p w14:paraId="1F8D33D2" w14:textId="58343EEF" w:rsidR="00D1073F" w:rsidRDefault="00D1073F" w:rsidP="009D1F1E">
      <w:pPr>
        <w:pStyle w:val="ListParagraph"/>
        <w:numPr>
          <w:ilvl w:val="0"/>
          <w:numId w:val="12"/>
        </w:numPr>
      </w:pPr>
      <w:r>
        <w:rPr>
          <w:rFonts w:hint="eastAsia"/>
        </w:rPr>
        <w:t xml:space="preserve">OWASP Mobile Security Project: </w:t>
      </w:r>
      <w:hyperlink r:id="rId56" w:history="1">
        <w:r w:rsidRPr="00C44E0B">
          <w:rPr>
            <w:rStyle w:val="Hyperlink"/>
            <w:rFonts w:hint="eastAsia"/>
          </w:rPr>
          <w:t>https://www.owasp.org/index.php/OWASP_Mobile_Security_Project</w:t>
        </w:r>
      </w:hyperlink>
      <w:r>
        <w:t xml:space="preserve"> </w:t>
      </w:r>
    </w:p>
    <w:p w14:paraId="0709C427" w14:textId="36D6EBFC" w:rsidR="00D1073F" w:rsidRDefault="00D1073F" w:rsidP="009D1F1E">
      <w:pPr>
        <w:pStyle w:val="ListParagraph"/>
        <w:numPr>
          <w:ilvl w:val="0"/>
          <w:numId w:val="12"/>
        </w:numPr>
      </w:pPr>
      <w:r>
        <w:rPr>
          <w:rFonts w:hint="eastAsia"/>
        </w:rPr>
        <w:t xml:space="preserve">iOS Developer Cheat Sheet: </w:t>
      </w:r>
      <w:hyperlink r:id="rId57" w:history="1">
        <w:r w:rsidRPr="00C44E0B">
          <w:rPr>
            <w:rStyle w:val="Hyperlink"/>
            <w:rFonts w:hint="eastAsia"/>
          </w:rPr>
          <w:t>https://www.owasp.org/index.php/IOS_Developer_Cheat_Sheet</w:t>
        </w:r>
      </w:hyperlink>
      <w:r>
        <w:t xml:space="preserve"> </w:t>
      </w:r>
    </w:p>
    <w:p w14:paraId="31777818" w14:textId="1BB6EFD4" w:rsidR="003C52FF" w:rsidRDefault="003C52FF" w:rsidP="003C52FF"/>
    <w:p w14:paraId="5B4DC494" w14:textId="77777777" w:rsidR="00D1073F" w:rsidRPr="00DF702A" w:rsidRDefault="00D1073F" w:rsidP="003C52FF"/>
    <w:p w14:paraId="1823B548" w14:textId="77777777" w:rsidR="00C801A4" w:rsidRDefault="00C801A4" w:rsidP="00BD5F80"/>
    <w:p w14:paraId="5742FDA6" w14:textId="77777777" w:rsidR="00C801A4" w:rsidRDefault="00C801A4" w:rsidP="00BD5F80">
      <w:pPr>
        <w:rPr>
          <w:rFonts w:asciiTheme="majorHAnsi" w:eastAsiaTheme="majorEastAsia" w:hAnsiTheme="majorHAnsi" w:cstheme="majorBidi"/>
          <w:color w:val="2E74B5" w:themeColor="accent1" w:themeShade="BF"/>
          <w:sz w:val="32"/>
          <w:szCs w:val="32"/>
        </w:rPr>
      </w:pPr>
      <w:r>
        <w:br w:type="page"/>
      </w:r>
    </w:p>
    <w:p w14:paraId="75D33E22" w14:textId="44038CF2" w:rsidR="00C801A4" w:rsidRDefault="00C801A4" w:rsidP="00BD5F80">
      <w:pPr>
        <w:pStyle w:val="Heading1"/>
      </w:pPr>
      <w:bookmarkStart w:id="86" w:name="_Toc438078146"/>
      <w:r>
        <w:lastRenderedPageBreak/>
        <w:t>V18: Web services verification requirements</w:t>
      </w:r>
      <w:bookmarkEnd w:id="86"/>
    </w:p>
    <w:p w14:paraId="10990184" w14:textId="77777777" w:rsidR="003C52FF" w:rsidRDefault="003C52FF" w:rsidP="003C52FF">
      <w:pPr>
        <w:pStyle w:val="Heading2"/>
      </w:pPr>
      <w:bookmarkStart w:id="87" w:name="_Toc438078147"/>
      <w:r>
        <w:t>Control objective</w:t>
      </w:r>
      <w:bookmarkEnd w:id="87"/>
    </w:p>
    <w:p w14:paraId="42FDB24E" w14:textId="77777777" w:rsidR="00D1073F" w:rsidRDefault="00D1073F" w:rsidP="00FE6DFD">
      <w:r>
        <w:t>Ensure that a verified application that uses RESTful or SOAP based web services has:</w:t>
      </w:r>
    </w:p>
    <w:p w14:paraId="19AE3AE2" w14:textId="7CDF3B02" w:rsidR="00D1073F" w:rsidRDefault="00FE6DFD" w:rsidP="00FE6DFD">
      <w:pPr>
        <w:pStyle w:val="ListParagraph"/>
        <w:numPr>
          <w:ilvl w:val="0"/>
          <w:numId w:val="36"/>
        </w:numPr>
      </w:pPr>
      <w:r>
        <w:t>A</w:t>
      </w:r>
      <w:r w:rsidR="00D1073F">
        <w:t>dequate authentication, session management and authorization of all web services</w:t>
      </w:r>
    </w:p>
    <w:p w14:paraId="4C15B87B" w14:textId="77777777" w:rsidR="00D1073F" w:rsidRDefault="00D1073F" w:rsidP="00FE6DFD">
      <w:pPr>
        <w:pStyle w:val="ListParagraph"/>
        <w:numPr>
          <w:ilvl w:val="0"/>
          <w:numId w:val="36"/>
        </w:numPr>
      </w:pPr>
      <w:r>
        <w:t>Input validation of all parameters that transit from a lower to higher trust level</w:t>
      </w:r>
    </w:p>
    <w:p w14:paraId="7853325A" w14:textId="14903F08" w:rsidR="00D1073F" w:rsidRDefault="00D1073F" w:rsidP="00FE6DFD">
      <w:pPr>
        <w:pStyle w:val="ListParagraph"/>
        <w:numPr>
          <w:ilvl w:val="0"/>
          <w:numId w:val="36"/>
        </w:numPr>
      </w:pPr>
      <w:r>
        <w:t xml:space="preserve">Basic interoperability of SOAP web services layer to promote API use </w:t>
      </w:r>
      <w:r>
        <w:tab/>
      </w:r>
      <w:r>
        <w:tab/>
      </w:r>
    </w:p>
    <w:p w14:paraId="041F103E" w14:textId="77777777" w:rsidR="003C52FF" w:rsidRDefault="003C52FF" w:rsidP="003C52FF">
      <w:pPr>
        <w:pStyle w:val="Heading2"/>
      </w:pPr>
      <w:bookmarkStart w:id="88" w:name="_Toc438078148"/>
      <w:r>
        <w:t>Requirements</w:t>
      </w:r>
      <w:bookmarkEnd w:id="88"/>
    </w:p>
    <w:tbl>
      <w:tblPr>
        <w:tblStyle w:val="GridTable5Dark-Accent3"/>
        <w:tblW w:w="5000" w:type="pct"/>
        <w:tblLook w:val="04A0" w:firstRow="1" w:lastRow="0" w:firstColumn="1" w:lastColumn="0" w:noHBand="0" w:noVBand="1"/>
      </w:tblPr>
      <w:tblGrid>
        <w:gridCol w:w="910"/>
        <w:gridCol w:w="4363"/>
        <w:gridCol w:w="866"/>
        <w:gridCol w:w="866"/>
        <w:gridCol w:w="866"/>
        <w:gridCol w:w="1139"/>
      </w:tblGrid>
      <w:tr w:rsidR="003C52FF" w:rsidRPr="007357CE" w14:paraId="1169F60E" w14:textId="77777777" w:rsidTr="00D1073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10" w:type="dxa"/>
            <w:vAlign w:val="center"/>
          </w:tcPr>
          <w:p w14:paraId="36BEC635" w14:textId="77777777" w:rsidR="003C52FF" w:rsidRPr="007357CE" w:rsidRDefault="003C52FF" w:rsidP="007357CE">
            <w:pPr>
              <w:pStyle w:val="TableHeading"/>
            </w:pPr>
            <w:r w:rsidRPr="007357CE">
              <w:t>#</w:t>
            </w:r>
          </w:p>
        </w:tc>
        <w:tc>
          <w:tcPr>
            <w:tcW w:w="4363" w:type="dxa"/>
            <w:vAlign w:val="center"/>
          </w:tcPr>
          <w:p w14:paraId="4FC6B51F" w14:textId="77777777" w:rsidR="003C52FF" w:rsidRPr="007357CE" w:rsidRDefault="003C52FF" w:rsidP="007357CE">
            <w:pPr>
              <w:pStyle w:val="TableHeading"/>
              <w:jc w:val="left"/>
              <w:cnfStyle w:val="100000000000" w:firstRow="1" w:lastRow="0" w:firstColumn="0" w:lastColumn="0" w:oddVBand="0" w:evenVBand="0" w:oddHBand="0" w:evenHBand="0" w:firstRowFirstColumn="0" w:firstRowLastColumn="0" w:lastRowFirstColumn="0" w:lastRowLastColumn="0"/>
            </w:pPr>
            <w:r w:rsidRPr="007357CE">
              <w:t>Description</w:t>
            </w:r>
          </w:p>
        </w:tc>
        <w:tc>
          <w:tcPr>
            <w:tcW w:w="866" w:type="dxa"/>
            <w:vAlign w:val="center"/>
          </w:tcPr>
          <w:p w14:paraId="151F463F" w14:textId="77777777" w:rsidR="003C52FF" w:rsidRPr="007357CE" w:rsidRDefault="003C52FF" w:rsidP="00D1073F">
            <w:pPr>
              <w:pStyle w:val="TableHeading"/>
              <w:cnfStyle w:val="100000000000" w:firstRow="1" w:lastRow="0" w:firstColumn="0" w:lastColumn="0" w:oddVBand="0" w:evenVBand="0" w:oddHBand="0" w:evenHBand="0" w:firstRowFirstColumn="0" w:firstRowLastColumn="0" w:lastRowFirstColumn="0" w:lastRowLastColumn="0"/>
            </w:pPr>
            <w:r w:rsidRPr="007357CE">
              <w:t>1</w:t>
            </w:r>
          </w:p>
        </w:tc>
        <w:tc>
          <w:tcPr>
            <w:tcW w:w="866" w:type="dxa"/>
            <w:vAlign w:val="center"/>
          </w:tcPr>
          <w:p w14:paraId="6BD6AC83" w14:textId="77777777" w:rsidR="003C52FF" w:rsidRPr="007357CE" w:rsidRDefault="003C52FF" w:rsidP="00D1073F">
            <w:pPr>
              <w:pStyle w:val="TableHeading"/>
              <w:cnfStyle w:val="100000000000" w:firstRow="1" w:lastRow="0" w:firstColumn="0" w:lastColumn="0" w:oddVBand="0" w:evenVBand="0" w:oddHBand="0" w:evenHBand="0" w:firstRowFirstColumn="0" w:firstRowLastColumn="0" w:lastRowFirstColumn="0" w:lastRowLastColumn="0"/>
            </w:pPr>
            <w:r w:rsidRPr="007357CE">
              <w:t>2</w:t>
            </w:r>
          </w:p>
        </w:tc>
        <w:tc>
          <w:tcPr>
            <w:tcW w:w="866" w:type="dxa"/>
            <w:vAlign w:val="center"/>
          </w:tcPr>
          <w:p w14:paraId="25A4FE53" w14:textId="77777777" w:rsidR="003C52FF" w:rsidRPr="007357CE" w:rsidRDefault="003C52FF" w:rsidP="00D1073F">
            <w:pPr>
              <w:pStyle w:val="TableHeading"/>
              <w:cnfStyle w:val="100000000000" w:firstRow="1" w:lastRow="0" w:firstColumn="0" w:lastColumn="0" w:oddVBand="0" w:evenVBand="0" w:oddHBand="0" w:evenHBand="0" w:firstRowFirstColumn="0" w:firstRowLastColumn="0" w:lastRowFirstColumn="0" w:lastRowLastColumn="0"/>
            </w:pPr>
            <w:r w:rsidRPr="007357CE">
              <w:t>3</w:t>
            </w:r>
          </w:p>
        </w:tc>
        <w:tc>
          <w:tcPr>
            <w:tcW w:w="1139" w:type="dxa"/>
            <w:vAlign w:val="center"/>
          </w:tcPr>
          <w:p w14:paraId="45BD7CCF" w14:textId="77777777" w:rsidR="003C52FF" w:rsidRPr="007357CE" w:rsidRDefault="003C52FF" w:rsidP="009E4425">
            <w:pPr>
              <w:pStyle w:val="TableHeading"/>
              <w:cnfStyle w:val="100000000000" w:firstRow="1" w:lastRow="0" w:firstColumn="0" w:lastColumn="0" w:oddVBand="0" w:evenVBand="0" w:oddHBand="0" w:evenHBand="0" w:firstRowFirstColumn="0" w:firstRowLastColumn="0" w:lastRowFirstColumn="0" w:lastRowLastColumn="0"/>
            </w:pPr>
            <w:r w:rsidRPr="007357CE">
              <w:t>Since</w:t>
            </w:r>
          </w:p>
        </w:tc>
      </w:tr>
      <w:tr w:rsidR="00D1073F" w:rsidRPr="00EA7027" w14:paraId="339B4F38"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29113D4C" w14:textId="60CFD63A" w:rsidR="00D1073F" w:rsidRPr="007357CE" w:rsidRDefault="00D1073F" w:rsidP="00A33B21">
            <w:pPr>
              <w:pStyle w:val="TableHeading"/>
            </w:pPr>
            <w:r>
              <w:rPr>
                <w:b/>
                <w:color w:val="FFFFFF"/>
                <w:sz w:val="20"/>
                <w:szCs w:val="20"/>
                <w:shd w:val="clear" w:color="auto" w:fill="A5A5A5"/>
              </w:rPr>
              <w:t>18.1</w:t>
            </w:r>
          </w:p>
        </w:tc>
        <w:tc>
          <w:tcPr>
            <w:tcW w:w="4363" w:type="dxa"/>
            <w:shd w:val="clear" w:color="auto" w:fill="auto"/>
            <w:vAlign w:val="center"/>
          </w:tcPr>
          <w:p w14:paraId="156947A8" w14:textId="46A18C82" w:rsidR="00D1073F" w:rsidRPr="007357CE" w:rsidRDefault="00D1073F" w:rsidP="007357CE">
            <w:pPr>
              <w:pStyle w:val="TableBody"/>
              <w:cnfStyle w:val="000000100000" w:firstRow="0" w:lastRow="0" w:firstColumn="0" w:lastColumn="0" w:oddVBand="0" w:evenVBand="0" w:oddHBand="1" w:evenHBand="0" w:firstRowFirstColumn="0" w:firstRowLastColumn="0" w:lastRowFirstColumn="0" w:lastRowLastColumn="0"/>
            </w:pPr>
            <w:r>
              <w:t>Verify that the same encoding style is used between the client and the server.</w:t>
            </w:r>
          </w:p>
        </w:tc>
        <w:tc>
          <w:tcPr>
            <w:tcW w:w="866" w:type="dxa"/>
            <w:shd w:val="clear" w:color="auto" w:fill="FFC000"/>
            <w:vAlign w:val="center"/>
          </w:tcPr>
          <w:p w14:paraId="02EEB09B" w14:textId="3AEB423A"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19F9E31B" w14:textId="23697264"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228A5084" w14:textId="1F5626BB"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2F3F89EF" w14:textId="47189F33" w:rsidR="00D1073F" w:rsidRPr="007357CE" w:rsidRDefault="00D1073F" w:rsidP="009E4425">
            <w:pPr>
              <w:pStyle w:val="TableBody"/>
              <w:jc w:val="center"/>
              <w:cnfStyle w:val="000000100000" w:firstRow="0" w:lastRow="0" w:firstColumn="0" w:lastColumn="0" w:oddVBand="0" w:evenVBand="0" w:oddHBand="1" w:evenHBand="0" w:firstRowFirstColumn="0" w:firstRowLastColumn="0" w:lastRowFirstColumn="0" w:lastRowLastColumn="0"/>
            </w:pPr>
            <w:r>
              <w:t>3.0</w:t>
            </w:r>
          </w:p>
        </w:tc>
      </w:tr>
      <w:tr w:rsidR="00D1073F" w:rsidRPr="00EA7027" w14:paraId="26A250A6"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tcPr>
          <w:p w14:paraId="683AF66D" w14:textId="452727BC" w:rsidR="00D1073F" w:rsidRPr="007357CE" w:rsidRDefault="00D1073F" w:rsidP="00A33B21">
            <w:pPr>
              <w:pStyle w:val="TableHeading"/>
            </w:pPr>
            <w:r>
              <w:rPr>
                <w:b/>
                <w:color w:val="FFFFFF"/>
                <w:sz w:val="20"/>
                <w:szCs w:val="20"/>
                <w:shd w:val="clear" w:color="auto" w:fill="A5A5A5"/>
              </w:rPr>
              <w:t>18.2</w:t>
            </w:r>
          </w:p>
        </w:tc>
        <w:tc>
          <w:tcPr>
            <w:tcW w:w="4363" w:type="dxa"/>
            <w:shd w:val="clear" w:color="auto" w:fill="auto"/>
            <w:vAlign w:val="center"/>
          </w:tcPr>
          <w:p w14:paraId="390CA0B2" w14:textId="6CFE891C" w:rsidR="00D1073F" w:rsidRPr="007357CE" w:rsidRDefault="00D1073F" w:rsidP="007357CE">
            <w:pPr>
              <w:pStyle w:val="TableBody"/>
              <w:cnfStyle w:val="000000000000" w:firstRow="0" w:lastRow="0" w:firstColumn="0" w:lastColumn="0" w:oddVBand="0" w:evenVBand="0" w:oddHBand="0" w:evenHBand="0" w:firstRowFirstColumn="0" w:firstRowLastColumn="0" w:lastRowFirstColumn="0" w:lastRowLastColumn="0"/>
            </w:pPr>
            <w:r>
              <w:t>Verify that access to administration and management functions within the Web Service Application is limited to web service administrators.</w:t>
            </w:r>
          </w:p>
        </w:tc>
        <w:tc>
          <w:tcPr>
            <w:tcW w:w="866" w:type="dxa"/>
            <w:shd w:val="clear" w:color="auto" w:fill="FFC000"/>
            <w:vAlign w:val="center"/>
          </w:tcPr>
          <w:p w14:paraId="347D9220" w14:textId="6E586DAE"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505B97B6" w14:textId="1948099E"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64D802E6" w14:textId="1428DF69"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4DF40CF7" w14:textId="36CEE0A2" w:rsidR="00D1073F" w:rsidRPr="007357CE" w:rsidRDefault="00D1073F" w:rsidP="009E4425">
            <w:pPr>
              <w:pStyle w:val="TableBody"/>
              <w:jc w:val="center"/>
              <w:cnfStyle w:val="000000000000" w:firstRow="0" w:lastRow="0" w:firstColumn="0" w:lastColumn="0" w:oddVBand="0" w:evenVBand="0" w:oddHBand="0" w:evenHBand="0" w:firstRowFirstColumn="0" w:firstRowLastColumn="0" w:lastRowFirstColumn="0" w:lastRowLastColumn="0"/>
            </w:pPr>
            <w:r w:rsidRPr="00CD6E0D">
              <w:t>3.0</w:t>
            </w:r>
          </w:p>
        </w:tc>
      </w:tr>
      <w:tr w:rsidR="00D1073F" w:rsidRPr="00EA7027" w14:paraId="0EDF00B4"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3BFCBFE1" w14:textId="5DD2ECF6" w:rsidR="00D1073F" w:rsidRPr="007357CE" w:rsidRDefault="00D1073F" w:rsidP="00A33B21">
            <w:pPr>
              <w:pStyle w:val="TableHeading"/>
            </w:pPr>
            <w:r>
              <w:rPr>
                <w:b/>
                <w:color w:val="FFFFFF"/>
                <w:sz w:val="20"/>
                <w:szCs w:val="20"/>
                <w:shd w:val="clear" w:color="auto" w:fill="A5A5A5"/>
              </w:rPr>
              <w:t>18.3</w:t>
            </w:r>
          </w:p>
        </w:tc>
        <w:tc>
          <w:tcPr>
            <w:tcW w:w="4363" w:type="dxa"/>
            <w:shd w:val="clear" w:color="auto" w:fill="auto"/>
            <w:vAlign w:val="center"/>
          </w:tcPr>
          <w:p w14:paraId="6A59F0D4" w14:textId="2EBD2990" w:rsidR="00D1073F" w:rsidRPr="007357CE" w:rsidRDefault="00D1073F" w:rsidP="007357CE">
            <w:pPr>
              <w:pStyle w:val="TableBody"/>
              <w:cnfStyle w:val="000000100000" w:firstRow="0" w:lastRow="0" w:firstColumn="0" w:lastColumn="0" w:oddVBand="0" w:evenVBand="0" w:oddHBand="1" w:evenHBand="0" w:firstRowFirstColumn="0" w:firstRowLastColumn="0" w:lastRowFirstColumn="0" w:lastRowLastColumn="0"/>
            </w:pPr>
            <w:r>
              <w:t>Verify that XML or JSON schema is in place and verified before accepting input.</w:t>
            </w:r>
          </w:p>
        </w:tc>
        <w:tc>
          <w:tcPr>
            <w:tcW w:w="866" w:type="dxa"/>
            <w:shd w:val="clear" w:color="auto" w:fill="FFC000"/>
            <w:vAlign w:val="center"/>
          </w:tcPr>
          <w:p w14:paraId="1778E9E8" w14:textId="51749868"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14B22A8C" w14:textId="7BA5C20B"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1216F85B" w14:textId="7F0F8280"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16427714" w14:textId="398C7B26" w:rsidR="00D1073F" w:rsidRPr="007357CE" w:rsidRDefault="00D1073F" w:rsidP="009E4425">
            <w:pPr>
              <w:pStyle w:val="TableBody"/>
              <w:jc w:val="center"/>
              <w:cnfStyle w:val="000000100000" w:firstRow="0" w:lastRow="0" w:firstColumn="0" w:lastColumn="0" w:oddVBand="0" w:evenVBand="0" w:oddHBand="1" w:evenHBand="0" w:firstRowFirstColumn="0" w:firstRowLastColumn="0" w:lastRowFirstColumn="0" w:lastRowLastColumn="0"/>
            </w:pPr>
            <w:r w:rsidRPr="00CD6E0D">
              <w:t>3.0</w:t>
            </w:r>
          </w:p>
        </w:tc>
      </w:tr>
      <w:tr w:rsidR="00D1073F" w:rsidRPr="00EA7027" w14:paraId="59153589"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tcPr>
          <w:p w14:paraId="1C2AA2FA" w14:textId="56225309" w:rsidR="00D1073F" w:rsidRPr="007357CE" w:rsidRDefault="00D1073F" w:rsidP="00A33B21">
            <w:pPr>
              <w:pStyle w:val="TableHeading"/>
            </w:pPr>
            <w:r>
              <w:rPr>
                <w:b/>
                <w:color w:val="FFFFFF"/>
                <w:sz w:val="20"/>
                <w:szCs w:val="20"/>
                <w:shd w:val="clear" w:color="auto" w:fill="A5A5A5"/>
              </w:rPr>
              <w:t>18.4</w:t>
            </w:r>
          </w:p>
        </w:tc>
        <w:tc>
          <w:tcPr>
            <w:tcW w:w="4363" w:type="dxa"/>
            <w:shd w:val="clear" w:color="auto" w:fill="auto"/>
            <w:vAlign w:val="center"/>
          </w:tcPr>
          <w:p w14:paraId="2ABB2365" w14:textId="7FA7FF65" w:rsidR="00D1073F" w:rsidRPr="007357CE" w:rsidRDefault="00D1073F" w:rsidP="007357CE">
            <w:pPr>
              <w:pStyle w:val="TableBody"/>
              <w:cnfStyle w:val="000000000000" w:firstRow="0" w:lastRow="0" w:firstColumn="0" w:lastColumn="0" w:oddVBand="0" w:evenVBand="0" w:oddHBand="0" w:evenHBand="0" w:firstRowFirstColumn="0" w:firstRowLastColumn="0" w:lastRowFirstColumn="0" w:lastRowLastColumn="0"/>
            </w:pPr>
            <w:r>
              <w:t>Verify that all input is limited to an appropriate size limit.</w:t>
            </w:r>
          </w:p>
        </w:tc>
        <w:tc>
          <w:tcPr>
            <w:tcW w:w="866" w:type="dxa"/>
            <w:shd w:val="clear" w:color="auto" w:fill="FFC000"/>
            <w:vAlign w:val="center"/>
          </w:tcPr>
          <w:p w14:paraId="6849939C" w14:textId="0107B2B7"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69B0B12B" w14:textId="2112236C"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3A89B53C" w14:textId="110E7405"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4FFA86E1" w14:textId="5D5D218B" w:rsidR="00D1073F" w:rsidRPr="007357CE" w:rsidRDefault="00D1073F" w:rsidP="009E4425">
            <w:pPr>
              <w:pStyle w:val="TableBody"/>
              <w:jc w:val="center"/>
              <w:cnfStyle w:val="000000000000" w:firstRow="0" w:lastRow="0" w:firstColumn="0" w:lastColumn="0" w:oddVBand="0" w:evenVBand="0" w:oddHBand="0" w:evenHBand="0" w:firstRowFirstColumn="0" w:firstRowLastColumn="0" w:lastRowFirstColumn="0" w:lastRowLastColumn="0"/>
            </w:pPr>
            <w:r w:rsidRPr="00CD6E0D">
              <w:t>3.0</w:t>
            </w:r>
          </w:p>
        </w:tc>
      </w:tr>
      <w:tr w:rsidR="00D1073F" w:rsidRPr="00EA7027" w14:paraId="6B188CD9"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1DB3B3C5" w14:textId="6FE33765" w:rsidR="00D1073F" w:rsidRPr="007357CE" w:rsidRDefault="00D1073F" w:rsidP="00A33B21">
            <w:pPr>
              <w:pStyle w:val="TableHeading"/>
            </w:pPr>
            <w:r>
              <w:rPr>
                <w:b/>
                <w:color w:val="FFFFFF"/>
                <w:sz w:val="20"/>
                <w:szCs w:val="20"/>
                <w:shd w:val="clear" w:color="auto" w:fill="A5A5A5"/>
              </w:rPr>
              <w:t>18.5</w:t>
            </w:r>
          </w:p>
        </w:tc>
        <w:tc>
          <w:tcPr>
            <w:tcW w:w="4363" w:type="dxa"/>
            <w:shd w:val="clear" w:color="auto" w:fill="auto"/>
            <w:vAlign w:val="center"/>
          </w:tcPr>
          <w:p w14:paraId="12044EBB" w14:textId="22A98A71" w:rsidR="00D1073F" w:rsidRPr="007357CE" w:rsidRDefault="00D1073F" w:rsidP="007357CE">
            <w:pPr>
              <w:pStyle w:val="TableBody"/>
              <w:cnfStyle w:val="000000100000" w:firstRow="0" w:lastRow="0" w:firstColumn="0" w:lastColumn="0" w:oddVBand="0" w:evenVBand="0" w:oddHBand="1" w:evenHBand="0" w:firstRowFirstColumn="0" w:firstRowLastColumn="0" w:lastRowFirstColumn="0" w:lastRowLastColumn="0"/>
            </w:pPr>
            <w:r>
              <w:t>Verify that SOAP based web services are compliant with Web Services-Interoperability (WS-I) Basic Profile at minimum.</w:t>
            </w:r>
          </w:p>
        </w:tc>
        <w:tc>
          <w:tcPr>
            <w:tcW w:w="866" w:type="dxa"/>
            <w:shd w:val="clear" w:color="auto" w:fill="FFC000"/>
            <w:vAlign w:val="center"/>
          </w:tcPr>
          <w:p w14:paraId="4A4D1E52" w14:textId="1F5FBD4C"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0B910716" w14:textId="4FE5B0CA"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55C97B8E" w14:textId="72859FAE"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2D95E901" w14:textId="58DCA8F0" w:rsidR="00D1073F" w:rsidRPr="007357CE" w:rsidRDefault="00D1073F" w:rsidP="009E4425">
            <w:pPr>
              <w:pStyle w:val="TableBody"/>
              <w:jc w:val="center"/>
              <w:cnfStyle w:val="000000100000" w:firstRow="0" w:lastRow="0" w:firstColumn="0" w:lastColumn="0" w:oddVBand="0" w:evenVBand="0" w:oddHBand="1" w:evenHBand="0" w:firstRowFirstColumn="0" w:firstRowLastColumn="0" w:lastRowFirstColumn="0" w:lastRowLastColumn="0"/>
            </w:pPr>
            <w:r w:rsidRPr="00CD6E0D">
              <w:t>3.0</w:t>
            </w:r>
          </w:p>
        </w:tc>
      </w:tr>
      <w:tr w:rsidR="00D1073F" w:rsidRPr="00EA7027" w14:paraId="29708192"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tcPr>
          <w:p w14:paraId="27E05798" w14:textId="3F52DB88" w:rsidR="00D1073F" w:rsidRPr="007357CE" w:rsidRDefault="00D1073F" w:rsidP="00A33B21">
            <w:pPr>
              <w:pStyle w:val="TableHeading"/>
            </w:pPr>
            <w:r>
              <w:rPr>
                <w:b/>
                <w:color w:val="FFFFFF"/>
                <w:sz w:val="20"/>
                <w:szCs w:val="20"/>
                <w:shd w:val="clear" w:color="auto" w:fill="A5A5A5"/>
              </w:rPr>
              <w:t>18.6</w:t>
            </w:r>
          </w:p>
        </w:tc>
        <w:tc>
          <w:tcPr>
            <w:tcW w:w="4363" w:type="dxa"/>
            <w:shd w:val="clear" w:color="auto" w:fill="auto"/>
            <w:vAlign w:val="center"/>
          </w:tcPr>
          <w:p w14:paraId="648D384F" w14:textId="37E6C78E" w:rsidR="00D1073F" w:rsidRPr="007357CE" w:rsidRDefault="00D1073F" w:rsidP="007357CE">
            <w:pPr>
              <w:pStyle w:val="TableBody"/>
              <w:cnfStyle w:val="000000000000" w:firstRow="0" w:lastRow="0" w:firstColumn="0" w:lastColumn="0" w:oddVBand="0" w:evenVBand="0" w:oddHBand="0" w:evenHBand="0" w:firstRowFirstColumn="0" w:firstRowLastColumn="0" w:lastRowFirstColumn="0" w:lastRowLastColumn="0"/>
            </w:pPr>
            <w:r>
              <w:t>Verify the use of session-based authentication and authorization. Please refer to sections 2, 3 and 4 for further guidance. Avoid the use of static "API keys" and similar.</w:t>
            </w:r>
          </w:p>
        </w:tc>
        <w:tc>
          <w:tcPr>
            <w:tcW w:w="866" w:type="dxa"/>
            <w:shd w:val="clear" w:color="auto" w:fill="FFC000"/>
            <w:vAlign w:val="center"/>
          </w:tcPr>
          <w:p w14:paraId="18B62397" w14:textId="36EDC389"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1E80191F" w14:textId="52BF4A32"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335075C2" w14:textId="0B4BDB70"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30C24F7F" w14:textId="2449D80E" w:rsidR="00D1073F" w:rsidRPr="007357CE" w:rsidRDefault="00D1073F" w:rsidP="009E4425">
            <w:pPr>
              <w:pStyle w:val="TableBody"/>
              <w:jc w:val="center"/>
              <w:cnfStyle w:val="000000000000" w:firstRow="0" w:lastRow="0" w:firstColumn="0" w:lastColumn="0" w:oddVBand="0" w:evenVBand="0" w:oddHBand="0" w:evenHBand="0" w:firstRowFirstColumn="0" w:firstRowLastColumn="0" w:lastRowFirstColumn="0" w:lastRowLastColumn="0"/>
            </w:pPr>
            <w:r w:rsidRPr="00CD6E0D">
              <w:t>3.0</w:t>
            </w:r>
          </w:p>
        </w:tc>
      </w:tr>
      <w:tr w:rsidR="00D1073F" w:rsidRPr="00EA7027" w14:paraId="1795E909"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5C278DFC" w14:textId="2BF2B838" w:rsidR="00D1073F" w:rsidRPr="007357CE" w:rsidRDefault="00D1073F" w:rsidP="00A33B21">
            <w:pPr>
              <w:pStyle w:val="TableHeading"/>
            </w:pPr>
            <w:r>
              <w:rPr>
                <w:b/>
                <w:color w:val="FFFFFF"/>
                <w:sz w:val="20"/>
                <w:szCs w:val="20"/>
                <w:shd w:val="clear" w:color="auto" w:fill="A5A5A5"/>
              </w:rPr>
              <w:t>18.7</w:t>
            </w:r>
          </w:p>
        </w:tc>
        <w:tc>
          <w:tcPr>
            <w:tcW w:w="4363" w:type="dxa"/>
            <w:shd w:val="clear" w:color="auto" w:fill="auto"/>
            <w:vAlign w:val="center"/>
          </w:tcPr>
          <w:p w14:paraId="747EF57A" w14:textId="42B203DC" w:rsidR="00D1073F" w:rsidRPr="007357CE" w:rsidRDefault="00D1073F" w:rsidP="007357CE">
            <w:pPr>
              <w:pStyle w:val="TableBody"/>
              <w:cnfStyle w:val="000000100000" w:firstRow="0" w:lastRow="0" w:firstColumn="0" w:lastColumn="0" w:oddVBand="0" w:evenVBand="0" w:oddHBand="1" w:evenHBand="0" w:firstRowFirstColumn="0" w:firstRowLastColumn="0" w:lastRowFirstColumn="0" w:lastRowLastColumn="0"/>
            </w:pPr>
            <w:r>
              <w:t>Verify that the REST service is protected from Cross-Site Request Forgery.</w:t>
            </w:r>
          </w:p>
        </w:tc>
        <w:tc>
          <w:tcPr>
            <w:tcW w:w="866" w:type="dxa"/>
            <w:shd w:val="clear" w:color="auto" w:fill="FFC000"/>
            <w:vAlign w:val="center"/>
          </w:tcPr>
          <w:p w14:paraId="459C4FF7" w14:textId="5A732337"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18B4A04F" w14:textId="0F8E4686"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6476A78D" w14:textId="782E09A9"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3706B68C" w14:textId="3FF254E5" w:rsidR="00D1073F" w:rsidRPr="007357CE" w:rsidRDefault="00D1073F" w:rsidP="009E4425">
            <w:pPr>
              <w:pStyle w:val="TableBody"/>
              <w:jc w:val="center"/>
              <w:cnfStyle w:val="000000100000" w:firstRow="0" w:lastRow="0" w:firstColumn="0" w:lastColumn="0" w:oddVBand="0" w:evenVBand="0" w:oddHBand="1" w:evenHBand="0" w:firstRowFirstColumn="0" w:firstRowLastColumn="0" w:lastRowFirstColumn="0" w:lastRowLastColumn="0"/>
            </w:pPr>
            <w:r w:rsidRPr="00CD6E0D">
              <w:t>3.0</w:t>
            </w:r>
          </w:p>
        </w:tc>
      </w:tr>
      <w:tr w:rsidR="00D1073F" w:rsidRPr="00EA7027" w14:paraId="40BC3002"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tcPr>
          <w:p w14:paraId="6D19BF61" w14:textId="107BC803" w:rsidR="00D1073F" w:rsidRPr="007357CE" w:rsidRDefault="00D1073F" w:rsidP="00A33B21">
            <w:pPr>
              <w:pStyle w:val="TableHeading"/>
            </w:pPr>
            <w:r>
              <w:rPr>
                <w:b/>
                <w:color w:val="FFFFFF"/>
                <w:sz w:val="20"/>
                <w:szCs w:val="20"/>
                <w:shd w:val="clear" w:color="auto" w:fill="A5A5A5"/>
              </w:rPr>
              <w:t>18.8</w:t>
            </w:r>
          </w:p>
        </w:tc>
        <w:tc>
          <w:tcPr>
            <w:tcW w:w="4363" w:type="dxa"/>
            <w:shd w:val="clear" w:color="auto" w:fill="auto"/>
            <w:vAlign w:val="center"/>
          </w:tcPr>
          <w:p w14:paraId="0FCFE686" w14:textId="4F268EA2" w:rsidR="00D1073F" w:rsidRPr="007357CE" w:rsidRDefault="00D1073F" w:rsidP="007357CE">
            <w:pPr>
              <w:pStyle w:val="TableBody"/>
              <w:cnfStyle w:val="000000000000" w:firstRow="0" w:lastRow="0" w:firstColumn="0" w:lastColumn="0" w:oddVBand="0" w:evenVBand="0" w:oddHBand="0" w:evenHBand="0" w:firstRowFirstColumn="0" w:firstRowLastColumn="0" w:lastRowFirstColumn="0" w:lastRowLastColumn="0"/>
            </w:pPr>
            <w:r>
              <w:t>Verify the REST service explicitly check the incoming Content-Type to be the expected one, such as application/xml or application/json.</w:t>
            </w:r>
          </w:p>
        </w:tc>
        <w:tc>
          <w:tcPr>
            <w:tcW w:w="866" w:type="dxa"/>
            <w:shd w:val="clear" w:color="auto" w:fill="auto"/>
            <w:vAlign w:val="center"/>
          </w:tcPr>
          <w:p w14:paraId="35CB66F1" w14:textId="07936A91"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5738F13C" w14:textId="60342B70"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3E8B61CA" w14:textId="19359E85"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043357CE" w14:textId="4EAFBDCA" w:rsidR="00D1073F" w:rsidRPr="007357CE" w:rsidRDefault="00D1073F" w:rsidP="009E4425">
            <w:pPr>
              <w:pStyle w:val="TableBody"/>
              <w:jc w:val="center"/>
              <w:cnfStyle w:val="000000000000" w:firstRow="0" w:lastRow="0" w:firstColumn="0" w:lastColumn="0" w:oddVBand="0" w:evenVBand="0" w:oddHBand="0" w:evenHBand="0" w:firstRowFirstColumn="0" w:firstRowLastColumn="0" w:lastRowFirstColumn="0" w:lastRowLastColumn="0"/>
            </w:pPr>
            <w:r w:rsidRPr="00CD6E0D">
              <w:t>3.0</w:t>
            </w:r>
          </w:p>
        </w:tc>
      </w:tr>
      <w:tr w:rsidR="00D1073F" w:rsidRPr="00EA7027" w14:paraId="4195A5F1"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0E8AA315" w14:textId="71C3BB8C" w:rsidR="00D1073F" w:rsidRPr="007357CE" w:rsidRDefault="00D1073F" w:rsidP="00A33B21">
            <w:pPr>
              <w:pStyle w:val="TableHeading"/>
            </w:pPr>
            <w:r>
              <w:rPr>
                <w:b/>
                <w:color w:val="FFFFFF"/>
                <w:sz w:val="20"/>
                <w:szCs w:val="20"/>
                <w:shd w:val="clear" w:color="auto" w:fill="A5A5A5"/>
              </w:rPr>
              <w:t>18.9</w:t>
            </w:r>
          </w:p>
        </w:tc>
        <w:tc>
          <w:tcPr>
            <w:tcW w:w="4363" w:type="dxa"/>
            <w:shd w:val="clear" w:color="auto" w:fill="auto"/>
            <w:vAlign w:val="center"/>
          </w:tcPr>
          <w:p w14:paraId="779F14BF" w14:textId="0726857F" w:rsidR="00D1073F" w:rsidRPr="007357CE" w:rsidRDefault="00D1073F" w:rsidP="007357CE">
            <w:pPr>
              <w:pStyle w:val="TableBody"/>
              <w:cnfStyle w:val="000000100000" w:firstRow="0" w:lastRow="0" w:firstColumn="0" w:lastColumn="0" w:oddVBand="0" w:evenVBand="0" w:oddHBand="1" w:evenHBand="0" w:firstRowFirstColumn="0" w:firstRowLastColumn="0" w:lastRowFirstColumn="0" w:lastRowLastColumn="0"/>
            </w:pPr>
            <w:r>
              <w:t xml:space="preserve">Verify that the message payload is signed to ensure reliable transport between client and service. </w:t>
            </w:r>
          </w:p>
        </w:tc>
        <w:tc>
          <w:tcPr>
            <w:tcW w:w="866" w:type="dxa"/>
            <w:shd w:val="clear" w:color="auto" w:fill="auto"/>
            <w:vAlign w:val="center"/>
          </w:tcPr>
          <w:p w14:paraId="2CEBE577" w14:textId="77777777"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70CEC64B" w14:textId="4C7360B2"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479A10B3" w14:textId="390F0D30"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7C7F7AC4" w14:textId="4710DE1A" w:rsidR="00D1073F" w:rsidRPr="007357CE" w:rsidRDefault="00D1073F" w:rsidP="009E4425">
            <w:pPr>
              <w:pStyle w:val="TableBody"/>
              <w:jc w:val="center"/>
              <w:cnfStyle w:val="000000100000" w:firstRow="0" w:lastRow="0" w:firstColumn="0" w:lastColumn="0" w:oddVBand="0" w:evenVBand="0" w:oddHBand="1" w:evenHBand="0" w:firstRowFirstColumn="0" w:firstRowLastColumn="0" w:lastRowFirstColumn="0" w:lastRowLastColumn="0"/>
            </w:pPr>
            <w:r w:rsidRPr="00CD6E0D">
              <w:t>3.0</w:t>
            </w:r>
          </w:p>
        </w:tc>
      </w:tr>
      <w:tr w:rsidR="00D1073F" w:rsidRPr="00EA7027" w14:paraId="0501BBFA"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tcPr>
          <w:p w14:paraId="55E7DBDD" w14:textId="7CFEE111" w:rsidR="00D1073F" w:rsidRDefault="00D1073F" w:rsidP="00A33B21">
            <w:pPr>
              <w:pStyle w:val="TableHeading"/>
              <w:rPr>
                <w:color w:val="FFFFFF"/>
                <w:sz w:val="20"/>
                <w:szCs w:val="20"/>
                <w:shd w:val="clear" w:color="auto" w:fill="A5A5A5"/>
              </w:rPr>
            </w:pPr>
            <w:r>
              <w:rPr>
                <w:b/>
                <w:color w:val="FFFFFF"/>
                <w:sz w:val="20"/>
                <w:szCs w:val="20"/>
                <w:shd w:val="clear" w:color="auto" w:fill="A5A5A5"/>
              </w:rPr>
              <w:lastRenderedPageBreak/>
              <w:t>18.10</w:t>
            </w:r>
          </w:p>
        </w:tc>
        <w:tc>
          <w:tcPr>
            <w:tcW w:w="4363" w:type="dxa"/>
            <w:shd w:val="clear" w:color="auto" w:fill="auto"/>
            <w:vAlign w:val="center"/>
          </w:tcPr>
          <w:p w14:paraId="3AEA8EEB" w14:textId="6BDC07F7" w:rsidR="00D1073F" w:rsidRDefault="00D1073F" w:rsidP="007357CE">
            <w:pPr>
              <w:pStyle w:val="TableBody"/>
              <w:cnfStyle w:val="000000000000" w:firstRow="0" w:lastRow="0" w:firstColumn="0" w:lastColumn="0" w:oddVBand="0" w:evenVBand="0" w:oddHBand="0" w:evenHBand="0" w:firstRowFirstColumn="0" w:firstRowLastColumn="0" w:lastRowFirstColumn="0" w:lastRowLastColumn="0"/>
            </w:pPr>
            <w:r>
              <w:t>Verify that alternative and less secure access paths do not exist.</w:t>
            </w:r>
          </w:p>
        </w:tc>
        <w:tc>
          <w:tcPr>
            <w:tcW w:w="866" w:type="dxa"/>
            <w:shd w:val="clear" w:color="auto" w:fill="auto"/>
            <w:vAlign w:val="center"/>
          </w:tcPr>
          <w:p w14:paraId="53799AD9" w14:textId="77777777"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7B3649A0" w14:textId="015173EB"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6CB3744F" w14:textId="4B8823EA" w:rsidR="00D1073F"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rPr>
                <w:shd w:val="clear" w:color="auto" w:fill="00B0F0"/>
              </w:rPr>
            </w:pPr>
            <w:r>
              <w:rPr>
                <w:shd w:val="clear" w:color="auto" w:fill="00B0F0"/>
              </w:rPr>
              <w:t>✓</w:t>
            </w:r>
          </w:p>
        </w:tc>
        <w:tc>
          <w:tcPr>
            <w:tcW w:w="1139" w:type="dxa"/>
            <w:shd w:val="clear" w:color="auto" w:fill="E2EFD9" w:themeFill="accent6" w:themeFillTint="33"/>
          </w:tcPr>
          <w:p w14:paraId="3B81FE33" w14:textId="2CD8BD63" w:rsidR="00D1073F" w:rsidRPr="00CD6E0D" w:rsidRDefault="00D1073F" w:rsidP="009E4425">
            <w:pPr>
              <w:pStyle w:val="TableBody"/>
              <w:jc w:val="center"/>
              <w:cnfStyle w:val="000000000000" w:firstRow="0" w:lastRow="0" w:firstColumn="0" w:lastColumn="0" w:oddVBand="0" w:evenVBand="0" w:oddHBand="0" w:evenHBand="0" w:firstRowFirstColumn="0" w:firstRowLastColumn="0" w:lastRowFirstColumn="0" w:lastRowLastColumn="0"/>
            </w:pPr>
            <w:r>
              <w:t>3.0</w:t>
            </w:r>
          </w:p>
        </w:tc>
      </w:tr>
    </w:tbl>
    <w:p w14:paraId="4C245EAF" w14:textId="77777777" w:rsidR="00E34115" w:rsidRPr="00E34115" w:rsidRDefault="00E34115" w:rsidP="00E34115"/>
    <w:p w14:paraId="2A512BC7" w14:textId="77777777" w:rsidR="00E34115" w:rsidRPr="00E34115" w:rsidRDefault="00E34115" w:rsidP="00E34115">
      <w:pPr>
        <w:pStyle w:val="Heading2"/>
      </w:pPr>
      <w:bookmarkStart w:id="89" w:name="_Toc438078149"/>
      <w:r w:rsidRPr="00E34115">
        <w:t>References</w:t>
      </w:r>
      <w:bookmarkEnd w:id="89"/>
    </w:p>
    <w:p w14:paraId="070940B9" w14:textId="77777777" w:rsidR="00E34115" w:rsidRPr="00E34115" w:rsidRDefault="00E34115" w:rsidP="00E34115">
      <w:r w:rsidRPr="00E34115">
        <w:t>For more information, please see:</w:t>
      </w:r>
    </w:p>
    <w:p w14:paraId="60AA2CE0" w14:textId="77777777" w:rsidR="00A33B21" w:rsidRDefault="00A33B21" w:rsidP="009D1F1E">
      <w:pPr>
        <w:numPr>
          <w:ilvl w:val="0"/>
          <w:numId w:val="10"/>
        </w:numPr>
        <w:spacing w:before="200" w:after="0" w:line="276" w:lineRule="auto"/>
        <w:ind w:hanging="360"/>
        <w:contextualSpacing/>
      </w:pPr>
      <w:r>
        <w:t xml:space="preserve">OWASP Testing Guide 4.0: Configuration and Deployment Management Testing </w:t>
      </w:r>
      <w:hyperlink r:id="rId58">
        <w:r>
          <w:rPr>
            <w:color w:val="1155CC"/>
            <w:u w:val="single"/>
          </w:rPr>
          <w:t>https://www.owasp.org/index.php/Testing_for_configuration_management</w:t>
        </w:r>
      </w:hyperlink>
    </w:p>
    <w:p w14:paraId="2A43745E" w14:textId="0C12E693" w:rsidR="003C52FF" w:rsidRPr="00DF702A" w:rsidRDefault="003C52FF" w:rsidP="003C52FF"/>
    <w:p w14:paraId="23F6DDD8" w14:textId="54D424CF" w:rsidR="00CB31B1" w:rsidRDefault="00CB31B1" w:rsidP="00CB31B1">
      <w:pPr>
        <w:pStyle w:val="Heading1"/>
      </w:pPr>
      <w:bookmarkStart w:id="90" w:name="_Toc438078150"/>
      <w:r>
        <w:lastRenderedPageBreak/>
        <w:t>V</w:t>
      </w:r>
      <w:r w:rsidR="00712F87">
        <w:t>19</w:t>
      </w:r>
      <w:r>
        <w:t>. Configuration</w:t>
      </w:r>
      <w:bookmarkEnd w:id="90"/>
    </w:p>
    <w:p w14:paraId="5C203AA2" w14:textId="77777777" w:rsidR="00A33B21" w:rsidRDefault="00A33B21" w:rsidP="00A33B21">
      <w:pPr>
        <w:pStyle w:val="Heading2"/>
      </w:pPr>
      <w:bookmarkStart w:id="91" w:name="_Toc438078151"/>
      <w:r>
        <w:t>Control objective</w:t>
      </w:r>
      <w:bookmarkEnd w:id="91"/>
    </w:p>
    <w:p w14:paraId="5B7631B7" w14:textId="77777777" w:rsidR="00A33B21" w:rsidRPr="00A33B21" w:rsidRDefault="00A33B21" w:rsidP="00FE6DFD">
      <w:r w:rsidRPr="00A33B21">
        <w:t>Ensure that a verified application has:</w:t>
      </w:r>
    </w:p>
    <w:p w14:paraId="605E23A7" w14:textId="77777777" w:rsidR="00A33B21" w:rsidRPr="00A33B21" w:rsidRDefault="00A33B21" w:rsidP="00FE6DFD">
      <w:pPr>
        <w:pStyle w:val="ListParagraph"/>
        <w:numPr>
          <w:ilvl w:val="0"/>
          <w:numId w:val="35"/>
        </w:numPr>
      </w:pPr>
      <w:r w:rsidRPr="00A33B21">
        <w:rPr>
          <w:rFonts w:hint="eastAsia"/>
        </w:rPr>
        <w:t>Up to date libraries and platform(s).</w:t>
      </w:r>
    </w:p>
    <w:p w14:paraId="168AA645" w14:textId="77777777" w:rsidR="00A33B21" w:rsidRPr="00A33B21" w:rsidRDefault="00A33B21" w:rsidP="00FE6DFD">
      <w:pPr>
        <w:pStyle w:val="ListParagraph"/>
        <w:numPr>
          <w:ilvl w:val="0"/>
          <w:numId w:val="35"/>
        </w:numPr>
      </w:pPr>
      <w:r w:rsidRPr="00A33B21">
        <w:rPr>
          <w:rFonts w:hint="eastAsia"/>
        </w:rPr>
        <w:t>A secure by default configuration.</w:t>
      </w:r>
    </w:p>
    <w:p w14:paraId="60196E6B" w14:textId="77777777" w:rsidR="00A33B21" w:rsidRPr="00A33B21" w:rsidRDefault="00A33B21" w:rsidP="00FE6DFD">
      <w:pPr>
        <w:pStyle w:val="ListParagraph"/>
        <w:numPr>
          <w:ilvl w:val="0"/>
          <w:numId w:val="35"/>
        </w:numPr>
      </w:pPr>
      <w:r w:rsidRPr="00A33B21">
        <w:rPr>
          <w:rFonts w:hint="eastAsia"/>
        </w:rPr>
        <w:t xml:space="preserve">Sufficient hardening that user initiated changes to default configuration do not unnecessarily expose or create security weaknesses or flaws to underlying systems. </w:t>
      </w:r>
    </w:p>
    <w:p w14:paraId="4AADF868" w14:textId="77777777" w:rsidR="00A33B21" w:rsidRDefault="00A33B21" w:rsidP="00A33B21">
      <w:pPr>
        <w:pStyle w:val="Heading2"/>
      </w:pPr>
      <w:bookmarkStart w:id="92" w:name="_Toc438078152"/>
      <w:r>
        <w:t>Requirements</w:t>
      </w:r>
      <w:bookmarkEnd w:id="92"/>
    </w:p>
    <w:tbl>
      <w:tblPr>
        <w:tblStyle w:val="GridTable5Dark-Accent3"/>
        <w:tblW w:w="5000" w:type="pct"/>
        <w:tblLook w:val="04A0" w:firstRow="1" w:lastRow="0" w:firstColumn="1" w:lastColumn="0" w:noHBand="0" w:noVBand="1"/>
      </w:tblPr>
      <w:tblGrid>
        <w:gridCol w:w="910"/>
        <w:gridCol w:w="4363"/>
        <w:gridCol w:w="866"/>
        <w:gridCol w:w="866"/>
        <w:gridCol w:w="866"/>
        <w:gridCol w:w="1139"/>
      </w:tblGrid>
      <w:tr w:rsidR="00A33B21" w:rsidRPr="007357CE" w14:paraId="27FCB8AE" w14:textId="77777777" w:rsidTr="00D1073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10" w:type="dxa"/>
            <w:vAlign w:val="center"/>
          </w:tcPr>
          <w:p w14:paraId="0F1F7916" w14:textId="77777777" w:rsidR="00A33B21" w:rsidRPr="007357CE" w:rsidRDefault="00A33B21" w:rsidP="00D1073F">
            <w:pPr>
              <w:pStyle w:val="TableHeading"/>
            </w:pPr>
            <w:r w:rsidRPr="007357CE">
              <w:t>#</w:t>
            </w:r>
          </w:p>
        </w:tc>
        <w:tc>
          <w:tcPr>
            <w:tcW w:w="4363" w:type="dxa"/>
            <w:vAlign w:val="center"/>
          </w:tcPr>
          <w:p w14:paraId="45750986" w14:textId="77777777" w:rsidR="00A33B21" w:rsidRPr="007357CE" w:rsidRDefault="00A33B21" w:rsidP="00D1073F">
            <w:pPr>
              <w:pStyle w:val="TableHeading"/>
              <w:jc w:val="left"/>
              <w:cnfStyle w:val="100000000000" w:firstRow="1" w:lastRow="0" w:firstColumn="0" w:lastColumn="0" w:oddVBand="0" w:evenVBand="0" w:oddHBand="0" w:evenHBand="0" w:firstRowFirstColumn="0" w:firstRowLastColumn="0" w:lastRowFirstColumn="0" w:lastRowLastColumn="0"/>
            </w:pPr>
            <w:r w:rsidRPr="007357CE">
              <w:t>Description</w:t>
            </w:r>
          </w:p>
        </w:tc>
        <w:tc>
          <w:tcPr>
            <w:tcW w:w="866" w:type="dxa"/>
            <w:vAlign w:val="center"/>
          </w:tcPr>
          <w:p w14:paraId="35FB2CED" w14:textId="77777777" w:rsidR="00A33B21" w:rsidRPr="007357CE" w:rsidRDefault="00A33B21" w:rsidP="00D1073F">
            <w:pPr>
              <w:pStyle w:val="TableHeading"/>
              <w:cnfStyle w:val="100000000000" w:firstRow="1" w:lastRow="0" w:firstColumn="0" w:lastColumn="0" w:oddVBand="0" w:evenVBand="0" w:oddHBand="0" w:evenHBand="0" w:firstRowFirstColumn="0" w:firstRowLastColumn="0" w:lastRowFirstColumn="0" w:lastRowLastColumn="0"/>
            </w:pPr>
            <w:r w:rsidRPr="007357CE">
              <w:t>1</w:t>
            </w:r>
          </w:p>
        </w:tc>
        <w:tc>
          <w:tcPr>
            <w:tcW w:w="866" w:type="dxa"/>
            <w:vAlign w:val="center"/>
          </w:tcPr>
          <w:p w14:paraId="7FF7525E" w14:textId="77777777" w:rsidR="00A33B21" w:rsidRPr="007357CE" w:rsidRDefault="00A33B21" w:rsidP="00D1073F">
            <w:pPr>
              <w:pStyle w:val="TableHeading"/>
              <w:cnfStyle w:val="100000000000" w:firstRow="1" w:lastRow="0" w:firstColumn="0" w:lastColumn="0" w:oddVBand="0" w:evenVBand="0" w:oddHBand="0" w:evenHBand="0" w:firstRowFirstColumn="0" w:firstRowLastColumn="0" w:lastRowFirstColumn="0" w:lastRowLastColumn="0"/>
            </w:pPr>
            <w:r w:rsidRPr="007357CE">
              <w:t>2</w:t>
            </w:r>
          </w:p>
        </w:tc>
        <w:tc>
          <w:tcPr>
            <w:tcW w:w="866" w:type="dxa"/>
            <w:vAlign w:val="center"/>
          </w:tcPr>
          <w:p w14:paraId="4E1FCAEC" w14:textId="77777777" w:rsidR="00A33B21" w:rsidRPr="007357CE" w:rsidRDefault="00A33B21" w:rsidP="00D1073F">
            <w:pPr>
              <w:pStyle w:val="TableHeading"/>
              <w:cnfStyle w:val="100000000000" w:firstRow="1" w:lastRow="0" w:firstColumn="0" w:lastColumn="0" w:oddVBand="0" w:evenVBand="0" w:oddHBand="0" w:evenHBand="0" w:firstRowFirstColumn="0" w:firstRowLastColumn="0" w:lastRowFirstColumn="0" w:lastRowLastColumn="0"/>
            </w:pPr>
            <w:r w:rsidRPr="007357CE">
              <w:t>3</w:t>
            </w:r>
          </w:p>
        </w:tc>
        <w:tc>
          <w:tcPr>
            <w:tcW w:w="1139" w:type="dxa"/>
            <w:vAlign w:val="center"/>
          </w:tcPr>
          <w:p w14:paraId="34B8936E" w14:textId="77777777" w:rsidR="00A33B21" w:rsidRPr="007357CE" w:rsidRDefault="00A33B21" w:rsidP="00D1073F">
            <w:pPr>
              <w:pStyle w:val="TableHeading"/>
              <w:cnfStyle w:val="100000000000" w:firstRow="1" w:lastRow="0" w:firstColumn="0" w:lastColumn="0" w:oddVBand="0" w:evenVBand="0" w:oddHBand="0" w:evenHBand="0" w:firstRowFirstColumn="0" w:firstRowLastColumn="0" w:lastRowFirstColumn="0" w:lastRowLastColumn="0"/>
            </w:pPr>
            <w:r w:rsidRPr="007357CE">
              <w:t>Since</w:t>
            </w:r>
          </w:p>
        </w:tc>
      </w:tr>
      <w:tr w:rsidR="00A33B21" w:rsidRPr="00EA7027" w14:paraId="3E5D16A8"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545BD42" w14:textId="77777777" w:rsidR="00A33B21" w:rsidRPr="007357CE" w:rsidRDefault="00A33B21" w:rsidP="00D1073F">
            <w:pPr>
              <w:pStyle w:val="TableHeading"/>
            </w:pPr>
            <w:r>
              <w:rPr>
                <w:b/>
                <w:color w:val="FFFFFF"/>
                <w:sz w:val="20"/>
                <w:szCs w:val="20"/>
                <w:shd w:val="clear" w:color="auto" w:fill="A5A5A5"/>
              </w:rPr>
              <w:t>19.1</w:t>
            </w:r>
          </w:p>
        </w:tc>
        <w:tc>
          <w:tcPr>
            <w:tcW w:w="4363" w:type="dxa"/>
            <w:shd w:val="clear" w:color="auto" w:fill="auto"/>
          </w:tcPr>
          <w:p w14:paraId="7F7A62D7" w14:textId="77777777" w:rsidR="00A33B21" w:rsidRPr="007357CE" w:rsidRDefault="00A33B21" w:rsidP="00D1073F">
            <w:pPr>
              <w:pStyle w:val="TableBody"/>
              <w:cnfStyle w:val="000000100000" w:firstRow="0" w:lastRow="0" w:firstColumn="0" w:lastColumn="0" w:oddVBand="0" w:evenVBand="0" w:oddHBand="1" w:evenHBand="0" w:firstRowFirstColumn="0" w:firstRowLastColumn="0" w:lastRowFirstColumn="0" w:lastRowLastColumn="0"/>
            </w:pPr>
            <w:r>
              <w:t xml:space="preserve">All components should be up to date with proper security configuration(s) and version(s). This should include removal of unneeded configurations and folders such as sample applications, platform documentation, and default or example users. </w:t>
            </w:r>
          </w:p>
        </w:tc>
        <w:tc>
          <w:tcPr>
            <w:tcW w:w="866" w:type="dxa"/>
            <w:shd w:val="clear" w:color="auto" w:fill="FFC000"/>
            <w:vAlign w:val="center"/>
          </w:tcPr>
          <w:p w14:paraId="152ED874"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4132A7D7"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4F5DCACE"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5C3A29A9"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t>3.0</w:t>
            </w:r>
          </w:p>
        </w:tc>
      </w:tr>
      <w:tr w:rsidR="00A33B21" w:rsidRPr="00EA7027" w14:paraId="36D00ACB"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143AF1D7" w14:textId="77777777" w:rsidR="00A33B21" w:rsidRPr="007357CE" w:rsidRDefault="00A33B21" w:rsidP="00D1073F">
            <w:pPr>
              <w:pStyle w:val="TableHeading"/>
            </w:pPr>
            <w:r>
              <w:rPr>
                <w:b/>
                <w:color w:val="FFFFFF"/>
                <w:sz w:val="20"/>
                <w:szCs w:val="20"/>
                <w:shd w:val="clear" w:color="auto" w:fill="A5A5A5"/>
              </w:rPr>
              <w:t>19.2</w:t>
            </w:r>
          </w:p>
        </w:tc>
        <w:tc>
          <w:tcPr>
            <w:tcW w:w="4363" w:type="dxa"/>
            <w:shd w:val="clear" w:color="auto" w:fill="auto"/>
          </w:tcPr>
          <w:p w14:paraId="345C9189" w14:textId="77777777" w:rsidR="00A33B21" w:rsidRPr="007357CE" w:rsidRDefault="00A33B21" w:rsidP="00D1073F">
            <w:pPr>
              <w:pStyle w:val="TableBody"/>
              <w:cnfStyle w:val="000000000000" w:firstRow="0" w:lastRow="0" w:firstColumn="0" w:lastColumn="0" w:oddVBand="0" w:evenVBand="0" w:oddHBand="0" w:evenHBand="0" w:firstRowFirstColumn="0" w:firstRowLastColumn="0" w:lastRowFirstColumn="0" w:lastRowLastColumn="0"/>
            </w:pPr>
            <w:r>
              <w:t>Communications between components, such as between the application server and the database server, should be encrypted, particularly when the components are in different containers or on different systems.</w:t>
            </w:r>
          </w:p>
        </w:tc>
        <w:tc>
          <w:tcPr>
            <w:tcW w:w="866" w:type="dxa"/>
            <w:shd w:val="clear" w:color="auto" w:fill="auto"/>
            <w:vAlign w:val="center"/>
          </w:tcPr>
          <w:p w14:paraId="5E47F2BC"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tcPr>
          <w:p w14:paraId="0937F875"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43435208"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08AED939"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CD6E0D">
              <w:t>3.0</w:t>
            </w:r>
          </w:p>
        </w:tc>
      </w:tr>
      <w:tr w:rsidR="00A33B21" w:rsidRPr="00EA7027" w14:paraId="569199DF"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663AD23B" w14:textId="77777777" w:rsidR="00A33B21" w:rsidRPr="007357CE" w:rsidRDefault="00A33B21" w:rsidP="00D1073F">
            <w:pPr>
              <w:pStyle w:val="TableHeading"/>
            </w:pPr>
            <w:r>
              <w:rPr>
                <w:b/>
                <w:color w:val="FFFFFF"/>
                <w:sz w:val="20"/>
                <w:szCs w:val="20"/>
                <w:shd w:val="clear" w:color="auto" w:fill="A5A5A5"/>
              </w:rPr>
              <w:t>19.3</w:t>
            </w:r>
          </w:p>
        </w:tc>
        <w:tc>
          <w:tcPr>
            <w:tcW w:w="4363" w:type="dxa"/>
            <w:shd w:val="clear" w:color="auto" w:fill="auto"/>
          </w:tcPr>
          <w:p w14:paraId="799FFC05" w14:textId="77777777" w:rsidR="00A33B21" w:rsidRPr="007357CE" w:rsidRDefault="00A33B21" w:rsidP="00D1073F">
            <w:pPr>
              <w:pStyle w:val="TableBody"/>
              <w:cnfStyle w:val="000000100000" w:firstRow="0" w:lastRow="0" w:firstColumn="0" w:lastColumn="0" w:oddVBand="0" w:evenVBand="0" w:oddHBand="1" w:evenHBand="0" w:firstRowFirstColumn="0" w:firstRowLastColumn="0" w:lastRowFirstColumn="0" w:lastRowLastColumn="0"/>
            </w:pPr>
            <w:r>
              <w:t>Communications between components, such as between the application server and the database server should be authenticated using an account with the least necessary privileges.</w:t>
            </w:r>
          </w:p>
        </w:tc>
        <w:tc>
          <w:tcPr>
            <w:tcW w:w="866" w:type="dxa"/>
            <w:shd w:val="clear" w:color="auto" w:fill="auto"/>
            <w:vAlign w:val="center"/>
          </w:tcPr>
          <w:p w14:paraId="09943CD0"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tcPr>
          <w:p w14:paraId="16EDA7BF"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3648F5FF"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2812068A"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CD6E0D">
              <w:t>3.0</w:t>
            </w:r>
          </w:p>
        </w:tc>
      </w:tr>
      <w:tr w:rsidR="00A33B21" w:rsidRPr="00EA7027" w14:paraId="57E1F3DF"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AC8F3A1" w14:textId="77777777" w:rsidR="00A33B21" w:rsidRPr="007357CE" w:rsidRDefault="00A33B21" w:rsidP="00D1073F">
            <w:pPr>
              <w:pStyle w:val="TableHeading"/>
            </w:pPr>
            <w:r>
              <w:rPr>
                <w:b/>
                <w:color w:val="FFFFFF"/>
                <w:sz w:val="20"/>
                <w:szCs w:val="20"/>
                <w:shd w:val="clear" w:color="auto" w:fill="A5A5A5"/>
              </w:rPr>
              <w:t>19.4</w:t>
            </w:r>
          </w:p>
        </w:tc>
        <w:tc>
          <w:tcPr>
            <w:tcW w:w="4363" w:type="dxa"/>
            <w:shd w:val="clear" w:color="auto" w:fill="auto"/>
          </w:tcPr>
          <w:p w14:paraId="7A372560" w14:textId="77777777" w:rsidR="00A33B21" w:rsidRPr="007357CE" w:rsidRDefault="00A33B21" w:rsidP="00D1073F">
            <w:pPr>
              <w:pStyle w:val="TableBody"/>
              <w:cnfStyle w:val="000000000000" w:firstRow="0" w:lastRow="0" w:firstColumn="0" w:lastColumn="0" w:oddVBand="0" w:evenVBand="0" w:oddHBand="0" w:evenHBand="0" w:firstRowFirstColumn="0" w:firstRowLastColumn="0" w:lastRowFirstColumn="0" w:lastRowLastColumn="0"/>
            </w:pPr>
            <w:r>
              <w:t>Verify application deployments are adequately sandboxed, containerized or isolated to delay and deter attackers from attacking other applications.</w:t>
            </w:r>
          </w:p>
        </w:tc>
        <w:tc>
          <w:tcPr>
            <w:tcW w:w="866" w:type="dxa"/>
            <w:shd w:val="clear" w:color="auto" w:fill="auto"/>
            <w:vAlign w:val="center"/>
          </w:tcPr>
          <w:p w14:paraId="30A1D56D"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tcPr>
          <w:p w14:paraId="4B8592AF"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5E59267A"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1D260D89"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CD6E0D">
              <w:t>3.0</w:t>
            </w:r>
          </w:p>
        </w:tc>
      </w:tr>
      <w:tr w:rsidR="00A33B21" w:rsidRPr="00EA7027" w14:paraId="0C56972A"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12558735" w14:textId="77777777" w:rsidR="00A33B21" w:rsidRPr="007357CE" w:rsidRDefault="00A33B21" w:rsidP="00D1073F">
            <w:pPr>
              <w:pStyle w:val="TableHeading"/>
            </w:pPr>
            <w:r>
              <w:rPr>
                <w:b/>
                <w:color w:val="FFFFFF"/>
                <w:sz w:val="20"/>
                <w:szCs w:val="20"/>
                <w:shd w:val="clear" w:color="auto" w:fill="A5A5A5"/>
              </w:rPr>
              <w:t>19.5</w:t>
            </w:r>
          </w:p>
        </w:tc>
        <w:tc>
          <w:tcPr>
            <w:tcW w:w="4363" w:type="dxa"/>
            <w:shd w:val="clear" w:color="auto" w:fill="auto"/>
          </w:tcPr>
          <w:p w14:paraId="7630C3E2" w14:textId="77777777" w:rsidR="00A33B21" w:rsidRPr="007357CE" w:rsidRDefault="00A33B21" w:rsidP="00D1073F">
            <w:pPr>
              <w:pStyle w:val="TableBody"/>
              <w:cnfStyle w:val="000000100000" w:firstRow="0" w:lastRow="0" w:firstColumn="0" w:lastColumn="0" w:oddVBand="0" w:evenVBand="0" w:oddHBand="1" w:evenHBand="0" w:firstRowFirstColumn="0" w:firstRowLastColumn="0" w:lastRowFirstColumn="0" w:lastRowLastColumn="0"/>
            </w:pPr>
            <w:r>
              <w:t xml:space="preserve">Verify that the application build and deployment processes are performed in a secure fashion. </w:t>
            </w:r>
          </w:p>
        </w:tc>
        <w:tc>
          <w:tcPr>
            <w:tcW w:w="866" w:type="dxa"/>
            <w:shd w:val="clear" w:color="auto" w:fill="auto"/>
            <w:vAlign w:val="center"/>
          </w:tcPr>
          <w:p w14:paraId="47D7A7D1"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tcPr>
          <w:p w14:paraId="374DDA5D"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40BEE8AB"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76F0BB83"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CD6E0D">
              <w:t>3.0</w:t>
            </w:r>
          </w:p>
        </w:tc>
      </w:tr>
      <w:tr w:rsidR="00A33B21" w:rsidRPr="00EA7027" w14:paraId="75AECC42"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70F1E26C" w14:textId="77777777" w:rsidR="00A33B21" w:rsidRPr="007357CE" w:rsidRDefault="00A33B21" w:rsidP="00D1073F">
            <w:pPr>
              <w:pStyle w:val="TableHeading"/>
            </w:pPr>
            <w:r>
              <w:rPr>
                <w:b/>
                <w:color w:val="FFFFFF"/>
                <w:sz w:val="20"/>
                <w:szCs w:val="20"/>
                <w:shd w:val="clear" w:color="auto" w:fill="A5A5A5"/>
              </w:rPr>
              <w:t>19.6</w:t>
            </w:r>
          </w:p>
        </w:tc>
        <w:tc>
          <w:tcPr>
            <w:tcW w:w="4363" w:type="dxa"/>
            <w:shd w:val="clear" w:color="auto" w:fill="auto"/>
          </w:tcPr>
          <w:p w14:paraId="0A8843F8" w14:textId="77777777" w:rsidR="00A33B21" w:rsidRPr="007357CE" w:rsidRDefault="00A33B21" w:rsidP="00D1073F">
            <w:pPr>
              <w:pStyle w:val="TableBody"/>
              <w:cnfStyle w:val="000000000000" w:firstRow="0" w:lastRow="0" w:firstColumn="0" w:lastColumn="0" w:oddVBand="0" w:evenVBand="0" w:oddHBand="0" w:evenHBand="0" w:firstRowFirstColumn="0" w:firstRowLastColumn="0" w:lastRowFirstColumn="0" w:lastRowLastColumn="0"/>
            </w:pPr>
            <w:r>
              <w:t xml:space="preserve">Verify that authorised administrators have the capability to verify the integrity of all security-relevant configurations to ensure that they have not been tampered with. </w:t>
            </w:r>
          </w:p>
        </w:tc>
        <w:tc>
          <w:tcPr>
            <w:tcW w:w="866" w:type="dxa"/>
            <w:shd w:val="clear" w:color="auto" w:fill="auto"/>
            <w:vAlign w:val="center"/>
          </w:tcPr>
          <w:p w14:paraId="28A448F4"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auto"/>
            <w:vAlign w:val="center"/>
          </w:tcPr>
          <w:p w14:paraId="418F7389"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37501FC5"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17DF899B"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CD6E0D">
              <w:t>3.0</w:t>
            </w:r>
          </w:p>
        </w:tc>
      </w:tr>
      <w:tr w:rsidR="00A33B21" w:rsidRPr="00EA7027" w14:paraId="4827AEF8"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4DDEEEB8" w14:textId="77777777" w:rsidR="00A33B21" w:rsidRPr="007357CE" w:rsidRDefault="00A33B21" w:rsidP="00D1073F">
            <w:pPr>
              <w:pStyle w:val="TableHeading"/>
            </w:pPr>
            <w:r>
              <w:rPr>
                <w:b/>
                <w:color w:val="FFFFFF"/>
                <w:sz w:val="20"/>
                <w:szCs w:val="20"/>
                <w:shd w:val="clear" w:color="auto" w:fill="A5A5A5"/>
              </w:rPr>
              <w:t>19.7</w:t>
            </w:r>
          </w:p>
        </w:tc>
        <w:tc>
          <w:tcPr>
            <w:tcW w:w="4363" w:type="dxa"/>
            <w:shd w:val="clear" w:color="auto" w:fill="auto"/>
          </w:tcPr>
          <w:p w14:paraId="7C78F4AA" w14:textId="77777777" w:rsidR="00A33B21" w:rsidRPr="007357CE" w:rsidRDefault="00A33B21" w:rsidP="00D1073F">
            <w:pPr>
              <w:pStyle w:val="TableBody"/>
              <w:cnfStyle w:val="000000100000" w:firstRow="0" w:lastRow="0" w:firstColumn="0" w:lastColumn="0" w:oddVBand="0" w:evenVBand="0" w:oddHBand="1" w:evenHBand="0" w:firstRowFirstColumn="0" w:firstRowLastColumn="0" w:lastRowFirstColumn="0" w:lastRowLastColumn="0"/>
            </w:pPr>
            <w:r>
              <w:t>Verify that all application components are signed.</w:t>
            </w:r>
          </w:p>
        </w:tc>
        <w:tc>
          <w:tcPr>
            <w:tcW w:w="866" w:type="dxa"/>
            <w:shd w:val="clear" w:color="auto" w:fill="auto"/>
            <w:vAlign w:val="center"/>
          </w:tcPr>
          <w:p w14:paraId="474F0635"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auto"/>
            <w:vAlign w:val="center"/>
          </w:tcPr>
          <w:p w14:paraId="3DAE0130"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00B0F0"/>
            <w:vAlign w:val="center"/>
          </w:tcPr>
          <w:p w14:paraId="5770516C"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0AF084EA"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CD6E0D">
              <w:t>3.0</w:t>
            </w:r>
          </w:p>
        </w:tc>
      </w:tr>
      <w:tr w:rsidR="00A33B21" w:rsidRPr="00EA7027" w14:paraId="67CC42A3"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35702F25" w14:textId="77777777" w:rsidR="00A33B21" w:rsidRPr="007357CE" w:rsidRDefault="00A33B21" w:rsidP="00D1073F">
            <w:pPr>
              <w:pStyle w:val="TableHeading"/>
            </w:pPr>
            <w:r>
              <w:rPr>
                <w:b/>
                <w:color w:val="FFFFFF"/>
                <w:sz w:val="20"/>
                <w:szCs w:val="20"/>
                <w:shd w:val="clear" w:color="auto" w:fill="A5A5A5"/>
              </w:rPr>
              <w:lastRenderedPageBreak/>
              <w:t>19.8</w:t>
            </w:r>
          </w:p>
        </w:tc>
        <w:tc>
          <w:tcPr>
            <w:tcW w:w="4363" w:type="dxa"/>
            <w:shd w:val="clear" w:color="auto" w:fill="auto"/>
          </w:tcPr>
          <w:p w14:paraId="2BCD6A1F" w14:textId="77777777" w:rsidR="00A33B21" w:rsidRPr="007357CE" w:rsidRDefault="00A33B21" w:rsidP="00D1073F">
            <w:pPr>
              <w:pStyle w:val="TableBody"/>
              <w:cnfStyle w:val="000000000000" w:firstRow="0" w:lastRow="0" w:firstColumn="0" w:lastColumn="0" w:oddVBand="0" w:evenVBand="0" w:oddHBand="0" w:evenHBand="0" w:firstRowFirstColumn="0" w:firstRowLastColumn="0" w:lastRowFirstColumn="0" w:lastRowLastColumn="0"/>
            </w:pPr>
            <w:r>
              <w:t>Verify that third party components come from trusted repositories.</w:t>
            </w:r>
          </w:p>
        </w:tc>
        <w:tc>
          <w:tcPr>
            <w:tcW w:w="866" w:type="dxa"/>
            <w:shd w:val="clear" w:color="auto" w:fill="auto"/>
            <w:vAlign w:val="center"/>
          </w:tcPr>
          <w:p w14:paraId="026CEC46"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auto"/>
            <w:vAlign w:val="center"/>
          </w:tcPr>
          <w:p w14:paraId="27B0F812"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4B299EAF"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16B98FBF"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CD6E0D">
              <w:t>3.0</w:t>
            </w:r>
          </w:p>
        </w:tc>
      </w:tr>
      <w:tr w:rsidR="00A33B21" w:rsidRPr="00EA7027" w14:paraId="1F1F0FD8"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2256685" w14:textId="77777777" w:rsidR="00A33B21" w:rsidRPr="007357CE" w:rsidRDefault="00A33B21" w:rsidP="00D1073F">
            <w:pPr>
              <w:pStyle w:val="TableHeading"/>
            </w:pPr>
            <w:r>
              <w:rPr>
                <w:b/>
                <w:color w:val="FFFFFF"/>
                <w:sz w:val="20"/>
                <w:szCs w:val="20"/>
                <w:shd w:val="clear" w:color="auto" w:fill="A5A5A5"/>
              </w:rPr>
              <w:t>19.9</w:t>
            </w:r>
          </w:p>
        </w:tc>
        <w:tc>
          <w:tcPr>
            <w:tcW w:w="4363" w:type="dxa"/>
            <w:shd w:val="clear" w:color="auto" w:fill="auto"/>
          </w:tcPr>
          <w:p w14:paraId="0FDAC719" w14:textId="77777777" w:rsidR="00A33B21" w:rsidRPr="007357CE" w:rsidRDefault="00A33B21" w:rsidP="00D1073F">
            <w:pPr>
              <w:pStyle w:val="TableBody"/>
              <w:cnfStyle w:val="000000100000" w:firstRow="0" w:lastRow="0" w:firstColumn="0" w:lastColumn="0" w:oddVBand="0" w:evenVBand="0" w:oddHBand="1" w:evenHBand="0" w:firstRowFirstColumn="0" w:firstRowLastColumn="0" w:lastRowFirstColumn="0" w:lastRowLastColumn="0"/>
            </w:pPr>
            <w:r>
              <w:t xml:space="preserve">Ensure that build processes for system level languages have all security flags enabled, such as ASLR, DEP, and security checks. </w:t>
            </w:r>
          </w:p>
        </w:tc>
        <w:tc>
          <w:tcPr>
            <w:tcW w:w="866" w:type="dxa"/>
            <w:shd w:val="clear" w:color="auto" w:fill="auto"/>
            <w:vAlign w:val="center"/>
          </w:tcPr>
          <w:p w14:paraId="5714C832"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auto"/>
            <w:vAlign w:val="center"/>
          </w:tcPr>
          <w:p w14:paraId="53511642"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00B0F0"/>
            <w:vAlign w:val="center"/>
          </w:tcPr>
          <w:p w14:paraId="68CFB1A0"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02DE2431"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CD6E0D">
              <w:t>3.0</w:t>
            </w:r>
          </w:p>
        </w:tc>
      </w:tr>
    </w:tbl>
    <w:p w14:paraId="05AF931D" w14:textId="77777777" w:rsidR="00A33B21" w:rsidRPr="00E34115" w:rsidRDefault="00A33B21" w:rsidP="00A33B21"/>
    <w:p w14:paraId="3BAB6826" w14:textId="77777777" w:rsidR="00A33B21" w:rsidRPr="00E34115" w:rsidRDefault="00A33B21" w:rsidP="00A33B21">
      <w:pPr>
        <w:pStyle w:val="Heading2"/>
      </w:pPr>
      <w:bookmarkStart w:id="93" w:name="_Toc438078153"/>
      <w:r w:rsidRPr="00E34115">
        <w:t>References</w:t>
      </w:r>
      <w:bookmarkEnd w:id="93"/>
    </w:p>
    <w:p w14:paraId="39C73E84" w14:textId="77777777" w:rsidR="00A33B21" w:rsidRPr="00E34115" w:rsidRDefault="00A33B21" w:rsidP="00A33B21">
      <w:r w:rsidRPr="00E34115">
        <w:t>For more information, please see:</w:t>
      </w:r>
    </w:p>
    <w:p w14:paraId="2BB61716" w14:textId="77777777" w:rsidR="00A33B21" w:rsidRDefault="00A33B21" w:rsidP="009D1F1E">
      <w:pPr>
        <w:numPr>
          <w:ilvl w:val="0"/>
          <w:numId w:val="10"/>
        </w:numPr>
        <w:spacing w:before="200" w:after="0" w:line="276" w:lineRule="auto"/>
        <w:ind w:hanging="360"/>
        <w:contextualSpacing/>
      </w:pPr>
      <w:r>
        <w:t xml:space="preserve">OWASP Testing Guide 4.0: Configuration and Deployment Management Testing </w:t>
      </w:r>
      <w:hyperlink r:id="rId59">
        <w:r>
          <w:rPr>
            <w:color w:val="1155CC"/>
            <w:u w:val="single"/>
          </w:rPr>
          <w:t>https://www.owasp.org/index.php/Testing_for_configuration_management</w:t>
        </w:r>
      </w:hyperlink>
    </w:p>
    <w:p w14:paraId="736CF151" w14:textId="710A7BE3" w:rsidR="00702571" w:rsidRPr="00DF702A" w:rsidRDefault="00702571" w:rsidP="00702571"/>
    <w:p w14:paraId="50A96DE7" w14:textId="77777777" w:rsidR="00CB31B1" w:rsidRPr="00CB31B1" w:rsidRDefault="00CB31B1" w:rsidP="00CB31B1"/>
    <w:p w14:paraId="3B1299B2" w14:textId="5D4051D0" w:rsidR="00E34115" w:rsidRDefault="00E34115" w:rsidP="00BD5F80">
      <w:pPr>
        <w:pStyle w:val="Heading1"/>
      </w:pPr>
      <w:bookmarkStart w:id="94" w:name="_Toc438078154"/>
      <w:r>
        <w:lastRenderedPageBreak/>
        <w:t>Appendix A: What ever happened to…</w:t>
      </w:r>
      <w:bookmarkEnd w:id="94"/>
    </w:p>
    <w:p w14:paraId="2B845DF2" w14:textId="77777777" w:rsidR="00E31701" w:rsidRDefault="00E31701" w:rsidP="00E31701"/>
    <w:tbl>
      <w:tblPr>
        <w:tblW w:w="5000" w:type="pct"/>
        <w:tblBorders>
          <w:top w:val="single" w:sz="4" w:space="0" w:color="F3F3F3"/>
          <w:left w:val="single" w:sz="4" w:space="0" w:color="F3F3F3"/>
          <w:bottom w:val="single" w:sz="4" w:space="0" w:color="F3F3F3"/>
          <w:right w:val="single" w:sz="4" w:space="0" w:color="F3F3F3"/>
          <w:insideH w:val="single" w:sz="4" w:space="0" w:color="F3F3F3"/>
          <w:insideV w:val="single" w:sz="4" w:space="0" w:color="F3F3F3"/>
        </w:tblBorders>
        <w:tblLayout w:type="fixed"/>
        <w:tblLook w:val="0600" w:firstRow="0" w:lastRow="0" w:firstColumn="0" w:lastColumn="0" w:noHBand="1" w:noVBand="1"/>
      </w:tblPr>
      <w:tblGrid>
        <w:gridCol w:w="781"/>
        <w:gridCol w:w="3760"/>
        <w:gridCol w:w="1151"/>
        <w:gridCol w:w="769"/>
        <w:gridCol w:w="2549"/>
      </w:tblGrid>
      <w:tr w:rsidR="00A33B21" w14:paraId="145C8A9C" w14:textId="77777777" w:rsidTr="00A33B21">
        <w:tc>
          <w:tcPr>
            <w:tcW w:w="945" w:type="dxa"/>
            <w:tcBorders>
              <w:top w:val="single" w:sz="4" w:space="0" w:color="F3F3F3"/>
              <w:left w:val="single" w:sz="4" w:space="0" w:color="F3F3F3"/>
              <w:bottom w:val="single" w:sz="4" w:space="0" w:color="F3F3F3"/>
              <w:right w:val="single" w:sz="4" w:space="0" w:color="F3F3F3"/>
            </w:tcBorders>
            <w:shd w:val="clear" w:color="auto" w:fill="A5A5A5"/>
            <w:tcMar>
              <w:top w:w="60" w:type="dxa"/>
              <w:left w:w="60" w:type="dxa"/>
              <w:bottom w:w="60" w:type="dxa"/>
              <w:right w:w="60" w:type="dxa"/>
            </w:tcMar>
          </w:tcPr>
          <w:p w14:paraId="30928B03" w14:textId="77777777" w:rsidR="00A33B21" w:rsidRDefault="00A33B21" w:rsidP="00D1073F">
            <w:pPr>
              <w:spacing w:after="100" w:line="196" w:lineRule="auto"/>
              <w:jc w:val="center"/>
            </w:pPr>
            <w:r>
              <w:rPr>
                <w:b/>
                <w:color w:val="FFFFFF"/>
                <w:sz w:val="20"/>
                <w:szCs w:val="20"/>
                <w:shd w:val="clear" w:color="auto" w:fill="A5A5A5"/>
              </w:rPr>
              <w:t>Original #</w:t>
            </w:r>
          </w:p>
        </w:tc>
        <w:tc>
          <w:tcPr>
            <w:tcW w:w="4665" w:type="dxa"/>
            <w:tcBorders>
              <w:top w:val="single" w:sz="4" w:space="0" w:color="F3F3F3"/>
              <w:left w:val="single" w:sz="4" w:space="0" w:color="F3F3F3"/>
              <w:bottom w:val="single" w:sz="4" w:space="0" w:color="F3F3F3"/>
              <w:right w:val="single" w:sz="4" w:space="0" w:color="F3F3F3"/>
            </w:tcBorders>
            <w:shd w:val="clear" w:color="auto" w:fill="A5A5A5"/>
            <w:tcMar>
              <w:top w:w="60" w:type="dxa"/>
              <w:left w:w="60" w:type="dxa"/>
              <w:bottom w:w="60" w:type="dxa"/>
              <w:right w:w="60" w:type="dxa"/>
            </w:tcMar>
          </w:tcPr>
          <w:p w14:paraId="00EBBD9F" w14:textId="77777777" w:rsidR="00A33B21" w:rsidRDefault="00A33B21" w:rsidP="00D1073F">
            <w:pPr>
              <w:spacing w:after="100" w:line="196" w:lineRule="auto"/>
              <w:jc w:val="center"/>
            </w:pPr>
            <w:r>
              <w:rPr>
                <w:b/>
                <w:color w:val="FFFFFF"/>
                <w:sz w:val="20"/>
                <w:szCs w:val="20"/>
                <w:shd w:val="clear" w:color="auto" w:fill="A5A5A5"/>
              </w:rPr>
              <w:t>Description</w:t>
            </w:r>
          </w:p>
        </w:tc>
        <w:tc>
          <w:tcPr>
            <w:tcW w:w="1410" w:type="dxa"/>
            <w:tcBorders>
              <w:top w:val="single" w:sz="4" w:space="0" w:color="F3F3F3"/>
              <w:left w:val="single" w:sz="4" w:space="0" w:color="F3F3F3"/>
              <w:bottom w:val="single" w:sz="4" w:space="0" w:color="F3F3F3"/>
              <w:right w:val="single" w:sz="4" w:space="0" w:color="F3F3F3"/>
            </w:tcBorders>
            <w:shd w:val="clear" w:color="auto" w:fill="A5A5A5"/>
            <w:tcMar>
              <w:top w:w="60" w:type="dxa"/>
              <w:left w:w="60" w:type="dxa"/>
              <w:bottom w:w="60" w:type="dxa"/>
              <w:right w:w="60" w:type="dxa"/>
            </w:tcMar>
          </w:tcPr>
          <w:p w14:paraId="6ED633D5" w14:textId="77777777" w:rsidR="00A33B21" w:rsidRDefault="00A33B21" w:rsidP="00D1073F">
            <w:pPr>
              <w:spacing w:after="100" w:line="196" w:lineRule="auto"/>
              <w:jc w:val="center"/>
            </w:pPr>
            <w:r>
              <w:rPr>
                <w:b/>
                <w:color w:val="FFFFFF"/>
                <w:sz w:val="20"/>
                <w:szCs w:val="20"/>
                <w:shd w:val="clear" w:color="auto" w:fill="A5A5A5"/>
              </w:rPr>
              <w:t>Status</w:t>
            </w:r>
          </w:p>
        </w:tc>
        <w:tc>
          <w:tcPr>
            <w:tcW w:w="930" w:type="dxa"/>
            <w:tcBorders>
              <w:top w:val="single" w:sz="4" w:space="0" w:color="F3F3F3"/>
              <w:left w:val="single" w:sz="4" w:space="0" w:color="F3F3F3"/>
              <w:bottom w:val="single" w:sz="4" w:space="0" w:color="F3F3F3"/>
              <w:right w:val="single" w:sz="4" w:space="0" w:color="F3F3F3"/>
            </w:tcBorders>
            <w:shd w:val="clear" w:color="auto" w:fill="A5A5A5"/>
            <w:tcMar>
              <w:top w:w="60" w:type="dxa"/>
              <w:left w:w="60" w:type="dxa"/>
              <w:bottom w:w="60" w:type="dxa"/>
              <w:right w:w="60" w:type="dxa"/>
            </w:tcMar>
          </w:tcPr>
          <w:p w14:paraId="2A8F5FA1" w14:textId="77777777" w:rsidR="00A33B21" w:rsidRDefault="00A33B21" w:rsidP="00D1073F">
            <w:pPr>
              <w:spacing w:after="100" w:line="196" w:lineRule="auto"/>
              <w:jc w:val="center"/>
            </w:pPr>
            <w:r>
              <w:rPr>
                <w:b/>
                <w:color w:val="FFFFFF"/>
                <w:sz w:val="20"/>
                <w:szCs w:val="20"/>
                <w:shd w:val="clear" w:color="auto" w:fill="A5A5A5"/>
              </w:rPr>
              <w:t>Removed</w:t>
            </w:r>
          </w:p>
        </w:tc>
        <w:tc>
          <w:tcPr>
            <w:tcW w:w="3165" w:type="dxa"/>
            <w:tcBorders>
              <w:top w:val="single" w:sz="4" w:space="0" w:color="F3F3F3"/>
              <w:left w:val="single" w:sz="4" w:space="0" w:color="F3F3F3"/>
              <w:bottom w:val="single" w:sz="4" w:space="0" w:color="F3F3F3"/>
              <w:right w:val="single" w:sz="4" w:space="0" w:color="F3F3F3"/>
            </w:tcBorders>
            <w:shd w:val="clear" w:color="auto" w:fill="A5A5A5"/>
            <w:tcMar>
              <w:top w:w="60" w:type="dxa"/>
              <w:left w:w="60" w:type="dxa"/>
              <w:bottom w:w="60" w:type="dxa"/>
              <w:right w:w="60" w:type="dxa"/>
            </w:tcMar>
          </w:tcPr>
          <w:p w14:paraId="59545C0F" w14:textId="77777777" w:rsidR="00A33B21" w:rsidRDefault="00A33B21" w:rsidP="00D1073F">
            <w:pPr>
              <w:spacing w:after="100" w:line="196" w:lineRule="auto"/>
              <w:jc w:val="center"/>
            </w:pPr>
            <w:r>
              <w:rPr>
                <w:b/>
                <w:color w:val="FFFFFF"/>
                <w:sz w:val="20"/>
                <w:szCs w:val="20"/>
                <w:shd w:val="clear" w:color="auto" w:fill="A5A5A5"/>
              </w:rPr>
              <w:t>Reason</w:t>
            </w:r>
          </w:p>
        </w:tc>
      </w:tr>
      <w:tr w:rsidR="00A33B21" w14:paraId="2F5B7771"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3D3E505F" w14:textId="77777777" w:rsidR="00A33B21" w:rsidRDefault="00A33B21" w:rsidP="00D1073F">
            <w:pPr>
              <w:spacing w:before="0" w:after="100" w:line="240" w:lineRule="auto"/>
              <w:jc w:val="center"/>
            </w:pPr>
            <w:r>
              <w:rPr>
                <w:b/>
                <w:color w:val="FFFFFF"/>
                <w:sz w:val="20"/>
                <w:szCs w:val="20"/>
                <w:shd w:val="clear" w:color="auto" w:fill="A5A5A5"/>
              </w:rPr>
              <w:t>2.3</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A9E3437" w14:textId="77777777" w:rsidR="00A33B21" w:rsidRDefault="00A33B21" w:rsidP="00D1073F">
            <w:pPr>
              <w:spacing w:before="0" w:line="240" w:lineRule="auto"/>
            </w:pPr>
            <w:r>
              <w:rPr>
                <w:sz w:val="20"/>
                <w:szCs w:val="20"/>
              </w:rPr>
              <w:t xml:space="preserve">Verify that if a maximum number of authentication attempts is exceeded, the account is locked for a period of time long enough to deter brute force attacks. </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245E471"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E59A150"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F8E40DF" w14:textId="77777777" w:rsidR="00A33B21" w:rsidRDefault="00A33B21" w:rsidP="00D1073F">
            <w:pPr>
              <w:spacing w:before="0" w:line="240" w:lineRule="auto"/>
            </w:pPr>
            <w:r>
              <w:rPr>
                <w:sz w:val="20"/>
                <w:szCs w:val="20"/>
              </w:rPr>
              <w:t>A more complex requirement replaced it (v2.20)</w:t>
            </w:r>
          </w:p>
        </w:tc>
      </w:tr>
      <w:tr w:rsidR="00A33B21" w14:paraId="5573C5F6"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301E804" w14:textId="77777777" w:rsidR="00A33B21" w:rsidRDefault="00A33B21" w:rsidP="00D1073F">
            <w:pPr>
              <w:spacing w:before="0" w:after="100" w:line="240" w:lineRule="auto"/>
              <w:jc w:val="center"/>
            </w:pPr>
            <w:r>
              <w:rPr>
                <w:b/>
                <w:color w:val="FFFFFF"/>
                <w:sz w:val="20"/>
                <w:szCs w:val="20"/>
                <w:shd w:val="clear" w:color="auto" w:fill="A5A5A5"/>
              </w:rPr>
              <w:t>2.5</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B2EC39C" w14:textId="77777777" w:rsidR="00A33B21" w:rsidRDefault="00A33B21" w:rsidP="00D1073F">
            <w:pPr>
              <w:spacing w:before="0" w:line="240" w:lineRule="auto"/>
            </w:pPr>
            <w:r>
              <w:rPr>
                <w:sz w:val="20"/>
                <w:szCs w:val="20"/>
              </w:rPr>
              <w:t>Verify that all authentication controls (including libraries that call external authentication services) have a centralized implementation.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C130F90" w14:textId="77777777" w:rsidR="00A33B21" w:rsidRDefault="00A33B21" w:rsidP="00D1073F">
            <w:pPr>
              <w:spacing w:before="0" w:line="240" w:lineRule="auto"/>
              <w:jc w:val="center"/>
            </w:pPr>
            <w:r>
              <w:rPr>
                <w:sz w:val="20"/>
                <w:szCs w:val="20"/>
              </w:rPr>
              <w:t>Merged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248E39F"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1514292" w14:textId="77777777" w:rsidR="00A33B21" w:rsidRDefault="00A33B21" w:rsidP="00D1073F">
            <w:pPr>
              <w:spacing w:before="0" w:line="240" w:lineRule="auto"/>
            </w:pPr>
            <w:r>
              <w:rPr>
                <w:sz w:val="20"/>
                <w:szCs w:val="20"/>
              </w:rPr>
              <w:t>Genericized to include all security controls and moved to 1.10</w:t>
            </w:r>
          </w:p>
        </w:tc>
      </w:tr>
      <w:tr w:rsidR="00A33B21" w14:paraId="32DCE858"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57E4FFF" w14:textId="77777777" w:rsidR="00A33B21" w:rsidRDefault="00A33B21" w:rsidP="00D1073F">
            <w:pPr>
              <w:spacing w:before="0" w:after="100" w:line="196" w:lineRule="auto"/>
              <w:jc w:val="center"/>
            </w:pPr>
            <w:r>
              <w:rPr>
                <w:b/>
                <w:color w:val="FFFFFF"/>
                <w:sz w:val="20"/>
                <w:szCs w:val="20"/>
                <w:shd w:val="clear" w:color="auto" w:fill="A5A5A5"/>
              </w:rPr>
              <w:t>2.10</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9CFDD79" w14:textId="77777777" w:rsidR="00A33B21" w:rsidRDefault="00A33B21" w:rsidP="00D1073F">
            <w:pPr>
              <w:spacing w:before="0" w:line="240" w:lineRule="auto"/>
            </w:pPr>
            <w:r>
              <w:rPr>
                <w:sz w:val="20"/>
                <w:szCs w:val="20"/>
              </w:rPr>
              <w:t xml:space="preserve">Verify that re-authentication is required before any application- specific sensitive operations are permitted. </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670641D"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0BDA1BA"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5F21359" w14:textId="77777777" w:rsidR="00A33B21" w:rsidRDefault="00A33B21" w:rsidP="00D1073F">
            <w:pPr>
              <w:spacing w:before="0" w:line="240" w:lineRule="auto"/>
            </w:pPr>
            <w:r>
              <w:rPr>
                <w:sz w:val="20"/>
                <w:szCs w:val="20"/>
              </w:rPr>
              <w:t>Re-authentication is so rarely observed that we decided to remove the control</w:t>
            </w:r>
          </w:p>
        </w:tc>
      </w:tr>
      <w:tr w:rsidR="00A33B21" w14:paraId="00E42844"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FCA40FB" w14:textId="77777777" w:rsidR="00A33B21" w:rsidRDefault="00A33B21" w:rsidP="00D1073F">
            <w:pPr>
              <w:spacing w:before="0" w:after="100" w:line="196" w:lineRule="auto"/>
              <w:jc w:val="center"/>
            </w:pPr>
            <w:r>
              <w:rPr>
                <w:b/>
                <w:color w:val="FFFFFF"/>
                <w:sz w:val="20"/>
                <w:szCs w:val="20"/>
                <w:shd w:val="clear" w:color="auto" w:fill="A5A5A5"/>
              </w:rPr>
              <w:t>2.11</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D2BC2E5" w14:textId="77777777" w:rsidR="00A33B21" w:rsidRDefault="00A33B21" w:rsidP="00D1073F">
            <w:pPr>
              <w:spacing w:before="0" w:line="240" w:lineRule="auto"/>
            </w:pPr>
            <w:r>
              <w:rPr>
                <w:sz w:val="20"/>
                <w:szCs w:val="20"/>
              </w:rPr>
              <w:t>Verify that after an administratively- configurable period of time, authentication credentials expire.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2E0CE51"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557CE78"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498B1A7" w14:textId="77777777" w:rsidR="00A33B21" w:rsidRDefault="00A33B21" w:rsidP="00D1073F">
            <w:pPr>
              <w:spacing w:before="0" w:line="240" w:lineRule="auto"/>
            </w:pPr>
            <w:r>
              <w:rPr>
                <w:sz w:val="20"/>
                <w:szCs w:val="20"/>
              </w:rPr>
              <w:t xml:space="preserve">Absolute timeouts and credential expiry removed as not being an effective control. </w:t>
            </w:r>
          </w:p>
        </w:tc>
      </w:tr>
      <w:tr w:rsidR="00A33B21" w14:paraId="348E7E3A"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4BE96EF3" w14:textId="77777777" w:rsidR="00A33B21" w:rsidRDefault="00A33B21" w:rsidP="00D1073F">
            <w:pPr>
              <w:spacing w:before="0" w:after="100" w:line="196" w:lineRule="auto"/>
              <w:jc w:val="center"/>
            </w:pPr>
            <w:r>
              <w:rPr>
                <w:b/>
                <w:color w:val="FFFFFF"/>
                <w:sz w:val="20"/>
                <w:szCs w:val="20"/>
                <w:shd w:val="clear" w:color="auto" w:fill="A5A5A5"/>
              </w:rPr>
              <w:t>2.14</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5524D99" w14:textId="77777777" w:rsidR="00A33B21" w:rsidRDefault="00A33B21" w:rsidP="00D1073F">
            <w:pPr>
              <w:spacing w:before="0" w:line="240" w:lineRule="auto"/>
            </w:pPr>
            <w:r>
              <w:rPr>
                <w:sz w:val="20"/>
                <w:szCs w:val="20"/>
              </w:rPr>
              <w:t>Verify that all authentication credentials for accessing services external to the application are encrypted and stored in a protected location (not in source code).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177CC69" w14:textId="77777777" w:rsidR="00A33B21" w:rsidRDefault="00A33B21" w:rsidP="00D1073F">
            <w:pPr>
              <w:spacing w:before="0" w:line="240" w:lineRule="auto"/>
              <w:jc w:val="center"/>
            </w:pPr>
            <w:r>
              <w:rPr>
                <w:sz w:val="20"/>
                <w:szCs w:val="20"/>
              </w:rPr>
              <w:t>Updated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BE9AC36"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E808C2D" w14:textId="77777777" w:rsidR="00A33B21" w:rsidRDefault="00A33B21" w:rsidP="00D1073F">
            <w:pPr>
              <w:spacing w:before="0" w:line="240" w:lineRule="auto"/>
            </w:pPr>
            <w:r>
              <w:rPr>
                <w:sz w:val="20"/>
                <w:szCs w:val="20"/>
              </w:rPr>
              <w:t>Became V2.21</w:t>
            </w:r>
          </w:p>
        </w:tc>
      </w:tr>
      <w:tr w:rsidR="00A33B21" w14:paraId="15EFF5A2"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98D55C7" w14:textId="77777777" w:rsidR="00A33B21" w:rsidRDefault="00A33B21" w:rsidP="00D1073F">
            <w:pPr>
              <w:spacing w:before="0" w:after="100" w:line="196" w:lineRule="auto"/>
              <w:jc w:val="center"/>
            </w:pPr>
            <w:r>
              <w:rPr>
                <w:b/>
                <w:color w:val="FFFFFF"/>
                <w:sz w:val="20"/>
                <w:szCs w:val="20"/>
                <w:shd w:val="clear" w:color="auto" w:fill="A5A5A5"/>
              </w:rPr>
              <w:t>2.15</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E20A3EA" w14:textId="77777777" w:rsidR="00A33B21" w:rsidRDefault="00A33B21" w:rsidP="00D1073F">
            <w:pPr>
              <w:spacing w:before="0" w:line="240" w:lineRule="auto"/>
            </w:pPr>
            <w:r>
              <w:rPr>
                <w:sz w:val="20"/>
                <w:szCs w:val="20"/>
              </w:rPr>
              <w:t>Verify that all code implementing or using authentication controls is not affected by any malicious code.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53CFBB5"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F913554"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0B7CAE8" w14:textId="77777777" w:rsidR="00A33B21" w:rsidRDefault="00A33B21" w:rsidP="00D1073F">
            <w:pPr>
              <w:spacing w:before="0" w:line="240" w:lineRule="auto"/>
            </w:pPr>
            <w:r>
              <w:rPr>
                <w:sz w:val="20"/>
                <w:szCs w:val="20"/>
              </w:rPr>
              <w:t>Moved to V13 - Malicious Code</w:t>
            </w:r>
          </w:p>
        </w:tc>
      </w:tr>
      <w:tr w:rsidR="00A33B21" w14:paraId="451E25CC"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31AF090A" w14:textId="77777777" w:rsidR="00A33B21" w:rsidRDefault="00A33B21" w:rsidP="00D1073F">
            <w:pPr>
              <w:spacing w:before="0" w:after="100" w:line="196" w:lineRule="auto"/>
              <w:jc w:val="center"/>
            </w:pPr>
            <w:r>
              <w:rPr>
                <w:b/>
                <w:color w:val="FFFFFF"/>
                <w:sz w:val="20"/>
                <w:szCs w:val="20"/>
                <w:shd w:val="clear" w:color="auto" w:fill="A5A5A5"/>
              </w:rPr>
              <w:t>3.8</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2FA9F86" w14:textId="77777777" w:rsidR="00A33B21" w:rsidRDefault="00A33B21" w:rsidP="00D1073F">
            <w:pPr>
              <w:spacing w:before="0" w:line="240" w:lineRule="auto"/>
            </w:pPr>
            <w:r>
              <w:rPr>
                <w:sz w:val="20"/>
                <w:szCs w:val="20"/>
              </w:rPr>
              <w:t>Verify that the session id is changed upon re-authentication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3C697D3" w14:textId="77777777" w:rsidR="00A33B21" w:rsidRDefault="00A33B21" w:rsidP="00D1073F">
            <w:pPr>
              <w:spacing w:before="0" w:line="240" w:lineRule="auto"/>
              <w:jc w:val="center"/>
            </w:pPr>
            <w:r>
              <w:rPr>
                <w:sz w:val="20"/>
                <w:szCs w:val="20"/>
              </w:rPr>
              <w:t>Updated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4BB1958"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8C83ECD" w14:textId="77777777" w:rsidR="00A33B21" w:rsidRDefault="00A33B21" w:rsidP="00D1073F">
            <w:pPr>
              <w:spacing w:before="0" w:line="240" w:lineRule="auto"/>
            </w:pPr>
            <w:r>
              <w:rPr>
                <w:sz w:val="20"/>
                <w:szCs w:val="20"/>
              </w:rPr>
              <w:t>Rolled into 3.7</w:t>
            </w:r>
          </w:p>
        </w:tc>
      </w:tr>
      <w:tr w:rsidR="00A33B21" w14:paraId="4BAB83DC"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309CEF75" w14:textId="77777777" w:rsidR="00A33B21" w:rsidRDefault="00A33B21" w:rsidP="00D1073F">
            <w:pPr>
              <w:spacing w:before="0" w:after="100" w:line="196" w:lineRule="auto"/>
              <w:jc w:val="center"/>
            </w:pPr>
            <w:r>
              <w:rPr>
                <w:b/>
                <w:color w:val="FFFFFF"/>
                <w:sz w:val="20"/>
                <w:szCs w:val="20"/>
                <w:shd w:val="clear" w:color="auto" w:fill="A5A5A5"/>
              </w:rPr>
              <w:t>3.9</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F9B2802" w14:textId="77777777" w:rsidR="00A33B21" w:rsidRDefault="00A33B21" w:rsidP="00D1073F">
            <w:pPr>
              <w:spacing w:before="0" w:line="240" w:lineRule="auto"/>
            </w:pPr>
            <w:r>
              <w:rPr>
                <w:sz w:val="20"/>
                <w:szCs w:val="20"/>
              </w:rPr>
              <w:t>Verify that the session id is changed or cleared on logout</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E5A99A9" w14:textId="77777777" w:rsidR="00A33B21" w:rsidRDefault="00A33B21" w:rsidP="00D1073F">
            <w:pPr>
              <w:spacing w:before="0" w:line="240" w:lineRule="auto"/>
              <w:jc w:val="center"/>
            </w:pPr>
            <w:r>
              <w:rPr>
                <w:sz w:val="20"/>
                <w:szCs w:val="20"/>
              </w:rPr>
              <w:t>Updated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4C5C66F"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25A423A" w14:textId="77777777" w:rsidR="00A33B21" w:rsidRDefault="00A33B21" w:rsidP="00D1073F">
            <w:pPr>
              <w:spacing w:before="0" w:line="240" w:lineRule="auto"/>
            </w:pPr>
            <w:r>
              <w:rPr>
                <w:sz w:val="20"/>
                <w:szCs w:val="20"/>
              </w:rPr>
              <w:t>Rolled into 3.7</w:t>
            </w:r>
          </w:p>
        </w:tc>
      </w:tr>
      <w:tr w:rsidR="00A33B21" w14:paraId="697AD0D6"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0DEE7221" w14:textId="77777777" w:rsidR="00A33B21" w:rsidRDefault="00A33B21" w:rsidP="00D1073F">
            <w:pPr>
              <w:spacing w:before="0" w:after="100" w:line="196" w:lineRule="auto"/>
              <w:jc w:val="center"/>
            </w:pPr>
            <w:r>
              <w:rPr>
                <w:b/>
                <w:color w:val="FFFFFF"/>
                <w:sz w:val="20"/>
                <w:szCs w:val="20"/>
                <w:shd w:val="clear" w:color="auto" w:fill="A5A5A5"/>
              </w:rPr>
              <w:t>3.13</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F9D2259" w14:textId="77777777" w:rsidR="00A33B21" w:rsidRDefault="00A33B21" w:rsidP="00D1073F">
            <w:pPr>
              <w:spacing w:before="0" w:line="240" w:lineRule="auto"/>
            </w:pPr>
            <w:r>
              <w:rPr>
                <w:sz w:val="20"/>
                <w:szCs w:val="20"/>
              </w:rPr>
              <w:t>Verify that all code implementing or using session management controls is not affected by any malicious code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A3B7951"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6A9C8C0"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A877405" w14:textId="77777777" w:rsidR="00A33B21" w:rsidRDefault="00A33B21" w:rsidP="00D1073F">
            <w:pPr>
              <w:spacing w:before="0" w:line="240" w:lineRule="auto"/>
            </w:pPr>
            <w:r>
              <w:rPr>
                <w:sz w:val="20"/>
                <w:szCs w:val="20"/>
              </w:rPr>
              <w:t>Moved to V13 - Malicious code</w:t>
            </w:r>
          </w:p>
        </w:tc>
      </w:tr>
      <w:tr w:rsidR="00A33B21" w14:paraId="2FF03532"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27AA8699" w14:textId="77777777" w:rsidR="00A33B21" w:rsidRDefault="00A33B21" w:rsidP="00D1073F">
            <w:pPr>
              <w:spacing w:before="0" w:after="100" w:line="196" w:lineRule="auto"/>
              <w:jc w:val="center"/>
            </w:pPr>
            <w:r>
              <w:rPr>
                <w:b/>
                <w:color w:val="FFFFFF"/>
                <w:sz w:val="20"/>
                <w:szCs w:val="20"/>
                <w:shd w:val="clear" w:color="auto" w:fill="A5A5A5"/>
              </w:rPr>
              <w:lastRenderedPageBreak/>
              <w:t>3.14</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3FA61CA" w14:textId="77777777" w:rsidR="00A33B21" w:rsidRDefault="00A33B21" w:rsidP="00D1073F">
            <w:pPr>
              <w:spacing w:before="0" w:after="100" w:line="196" w:lineRule="auto"/>
            </w:pPr>
            <w:r>
              <w:rPr>
                <w:sz w:val="20"/>
                <w:szCs w:val="20"/>
              </w:rPr>
              <w:t xml:space="preserve">Verify that authenticated session tokens using cookies are protected by the use of "HttpOnly". </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78663CA" w14:textId="77777777" w:rsidR="00A33B21" w:rsidRDefault="00A33B21" w:rsidP="00D1073F">
            <w:pPr>
              <w:spacing w:before="0" w:line="240" w:lineRule="auto"/>
              <w:jc w:val="center"/>
            </w:pPr>
            <w:r>
              <w:rPr>
                <w:sz w:val="20"/>
                <w:szCs w:val="20"/>
              </w:rPr>
              <w:t>Updated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9AF1B52"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DB7D196" w14:textId="77777777" w:rsidR="00A33B21" w:rsidRDefault="00A33B21" w:rsidP="00D1073F">
            <w:pPr>
              <w:spacing w:before="0" w:line="240" w:lineRule="auto"/>
            </w:pPr>
            <w:r>
              <w:rPr>
                <w:sz w:val="20"/>
                <w:szCs w:val="20"/>
              </w:rPr>
              <w:t>Moved into 3.13</w:t>
            </w:r>
          </w:p>
        </w:tc>
      </w:tr>
      <w:tr w:rsidR="00A33B21" w14:paraId="35F2B44E"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2D358081" w14:textId="77777777" w:rsidR="00A33B21" w:rsidRDefault="00A33B21" w:rsidP="00D1073F">
            <w:pPr>
              <w:spacing w:before="0" w:after="100" w:line="196" w:lineRule="auto"/>
              <w:jc w:val="center"/>
            </w:pPr>
            <w:r>
              <w:rPr>
                <w:b/>
                <w:color w:val="FFFFFF"/>
                <w:sz w:val="20"/>
                <w:szCs w:val="20"/>
                <w:shd w:val="clear" w:color="auto" w:fill="A5A5A5"/>
              </w:rPr>
              <w:t>3.15</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88F9752" w14:textId="77777777" w:rsidR="00A33B21" w:rsidRDefault="00A33B21" w:rsidP="00D1073F">
            <w:pPr>
              <w:spacing w:before="0" w:after="100" w:line="196" w:lineRule="auto"/>
            </w:pPr>
            <w:r>
              <w:rPr>
                <w:sz w:val="20"/>
                <w:szCs w:val="20"/>
              </w:rPr>
              <w:t xml:space="preserve">Verify that authenticated session tokens using cookies are protected with the "secure" attribute. </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7AD296A" w14:textId="77777777" w:rsidR="00A33B21" w:rsidRDefault="00A33B21" w:rsidP="00D1073F">
            <w:pPr>
              <w:spacing w:before="0" w:line="240" w:lineRule="auto"/>
              <w:jc w:val="center"/>
            </w:pPr>
            <w:r>
              <w:rPr>
                <w:sz w:val="20"/>
                <w:szCs w:val="20"/>
              </w:rPr>
              <w:t>Updated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91A8E78"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AD84598" w14:textId="77777777" w:rsidR="00A33B21" w:rsidRDefault="00A33B21" w:rsidP="00D1073F">
            <w:pPr>
              <w:spacing w:before="0" w:line="240" w:lineRule="auto"/>
            </w:pPr>
            <w:r>
              <w:rPr>
                <w:sz w:val="20"/>
                <w:szCs w:val="20"/>
              </w:rPr>
              <w:t>Moved into 3.13</w:t>
            </w:r>
          </w:p>
        </w:tc>
      </w:tr>
      <w:tr w:rsidR="00A33B21" w14:paraId="5FF8F420"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3AFBF73E" w14:textId="77777777" w:rsidR="00A33B21" w:rsidRDefault="00A33B21" w:rsidP="00D1073F">
            <w:pPr>
              <w:spacing w:before="0" w:after="100" w:line="196" w:lineRule="auto"/>
              <w:jc w:val="center"/>
            </w:pPr>
            <w:r>
              <w:rPr>
                <w:b/>
                <w:color w:val="FFFFFF"/>
                <w:sz w:val="20"/>
                <w:szCs w:val="20"/>
                <w:shd w:val="clear" w:color="auto" w:fill="A5A5A5"/>
              </w:rPr>
              <w:t>4.2</w:t>
            </w:r>
          </w:p>
        </w:tc>
        <w:tc>
          <w:tcPr>
            <w:tcW w:w="4665" w:type="dxa"/>
            <w:shd w:val="clear" w:color="auto" w:fill="FCFCFC"/>
            <w:tcMar>
              <w:top w:w="120" w:type="dxa"/>
              <w:left w:w="100" w:type="dxa"/>
              <w:bottom w:w="120" w:type="dxa"/>
              <w:right w:w="100" w:type="dxa"/>
            </w:tcMar>
          </w:tcPr>
          <w:p w14:paraId="6F48D65E" w14:textId="77777777" w:rsidR="00A33B21" w:rsidRDefault="00A33B21" w:rsidP="00D1073F">
            <w:pPr>
              <w:spacing w:before="0" w:line="240" w:lineRule="auto"/>
            </w:pPr>
            <w:r>
              <w:rPr>
                <w:sz w:val="20"/>
                <w:szCs w:val="20"/>
              </w:rPr>
              <w:t>Verify that users can only access secured URLs for which they possess specific authorization.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854D3FA" w14:textId="77777777" w:rsidR="00A33B21" w:rsidRDefault="00A33B21" w:rsidP="00D1073F">
            <w:pPr>
              <w:spacing w:before="0" w:line="240" w:lineRule="auto"/>
              <w:jc w:val="center"/>
            </w:pPr>
            <w:r>
              <w:rPr>
                <w:sz w:val="20"/>
                <w:szCs w:val="20"/>
              </w:rPr>
              <w:t>Updated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954F32A"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B0167D3" w14:textId="77777777" w:rsidR="00A33B21" w:rsidRDefault="00A33B21" w:rsidP="00D1073F">
            <w:pPr>
              <w:spacing w:before="0" w:line="240" w:lineRule="auto"/>
            </w:pPr>
            <w:r>
              <w:rPr>
                <w:sz w:val="20"/>
                <w:szCs w:val="20"/>
              </w:rPr>
              <w:t>Rolled into 4.1</w:t>
            </w:r>
          </w:p>
        </w:tc>
      </w:tr>
      <w:tr w:rsidR="00A33B21" w14:paraId="1BBE51C9"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CBA4DBC" w14:textId="77777777" w:rsidR="00A33B21" w:rsidRDefault="00A33B21" w:rsidP="00D1073F">
            <w:pPr>
              <w:spacing w:before="0" w:after="100" w:line="196" w:lineRule="auto"/>
              <w:jc w:val="center"/>
            </w:pPr>
            <w:r>
              <w:rPr>
                <w:b/>
                <w:color w:val="FFFFFF"/>
                <w:sz w:val="20"/>
                <w:szCs w:val="20"/>
                <w:shd w:val="clear" w:color="auto" w:fill="A5A5A5"/>
              </w:rPr>
              <w:t>4.3</w:t>
            </w:r>
          </w:p>
        </w:tc>
        <w:tc>
          <w:tcPr>
            <w:tcW w:w="4665" w:type="dxa"/>
            <w:shd w:val="clear" w:color="auto" w:fill="FCFCFC"/>
            <w:tcMar>
              <w:top w:w="120" w:type="dxa"/>
              <w:left w:w="100" w:type="dxa"/>
              <w:bottom w:w="120" w:type="dxa"/>
              <w:right w:w="100" w:type="dxa"/>
            </w:tcMar>
          </w:tcPr>
          <w:p w14:paraId="42450488" w14:textId="77777777" w:rsidR="00A33B21" w:rsidRDefault="00A33B21" w:rsidP="00D1073F">
            <w:pPr>
              <w:spacing w:before="0" w:line="240" w:lineRule="auto"/>
            </w:pPr>
            <w:r>
              <w:rPr>
                <w:sz w:val="20"/>
                <w:szCs w:val="20"/>
              </w:rPr>
              <w:t>Verify that users can only access secured data files for which they possess specific authorization.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CCBAA26" w14:textId="77777777" w:rsidR="00A33B21" w:rsidRDefault="00A33B21" w:rsidP="00D1073F">
            <w:pPr>
              <w:spacing w:before="0" w:line="240" w:lineRule="auto"/>
              <w:jc w:val="center"/>
            </w:pPr>
            <w:r>
              <w:rPr>
                <w:sz w:val="20"/>
                <w:szCs w:val="20"/>
              </w:rPr>
              <w:t>Updated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C4B5E5A"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26F87EC" w14:textId="77777777" w:rsidR="00A33B21" w:rsidRDefault="00A33B21" w:rsidP="00D1073F">
            <w:pPr>
              <w:spacing w:before="0" w:line="240" w:lineRule="auto"/>
            </w:pPr>
            <w:r>
              <w:rPr>
                <w:sz w:val="20"/>
                <w:szCs w:val="20"/>
              </w:rPr>
              <w:t>Rolled into 4.1</w:t>
            </w:r>
          </w:p>
        </w:tc>
      </w:tr>
      <w:tr w:rsidR="00A33B21" w14:paraId="4B525808"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F5458D2" w14:textId="77777777" w:rsidR="00A33B21" w:rsidRDefault="00A33B21" w:rsidP="00D1073F">
            <w:pPr>
              <w:spacing w:before="0" w:after="100" w:line="196" w:lineRule="auto"/>
              <w:jc w:val="center"/>
            </w:pPr>
            <w:r>
              <w:rPr>
                <w:b/>
                <w:color w:val="FFFFFF"/>
                <w:sz w:val="20"/>
                <w:szCs w:val="20"/>
                <w:shd w:val="clear" w:color="auto" w:fill="A5A5A5"/>
              </w:rPr>
              <w:t>4.13</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1E05119" w14:textId="77777777" w:rsidR="00A33B21" w:rsidRDefault="00A33B21" w:rsidP="00D1073F">
            <w:pPr>
              <w:spacing w:before="0" w:line="240" w:lineRule="auto"/>
            </w:pPr>
            <w:r>
              <w:rPr>
                <w:sz w:val="20"/>
                <w:szCs w:val="20"/>
              </w:rPr>
              <w:t>Verify that limitations on input and access imposed by the business on the application (such as daily transaction limits or sequencing of tasks) cannot be bypassed.</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593F9A1"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8DC959D"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164991A" w14:textId="77777777" w:rsidR="00A33B21" w:rsidRDefault="00A33B21" w:rsidP="00D1073F">
            <w:pPr>
              <w:spacing w:before="0" w:line="240" w:lineRule="auto"/>
            </w:pPr>
            <w:r>
              <w:rPr>
                <w:sz w:val="20"/>
                <w:szCs w:val="20"/>
              </w:rPr>
              <w:t>Moved to V15 Business Logic</w:t>
            </w:r>
          </w:p>
        </w:tc>
      </w:tr>
      <w:tr w:rsidR="00A33B21" w14:paraId="6B531B18"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3107FFBA" w14:textId="77777777" w:rsidR="00A33B21" w:rsidRDefault="00A33B21" w:rsidP="00D1073F">
            <w:pPr>
              <w:spacing w:before="0" w:after="100" w:line="196" w:lineRule="auto"/>
              <w:jc w:val="center"/>
            </w:pPr>
            <w:r>
              <w:rPr>
                <w:b/>
                <w:color w:val="FFFFFF"/>
                <w:sz w:val="20"/>
                <w:szCs w:val="20"/>
                <w:shd w:val="clear" w:color="auto" w:fill="A5A5A5"/>
              </w:rPr>
              <w:t>4.15</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AEA4DBA" w14:textId="77777777" w:rsidR="00A33B21" w:rsidRDefault="00A33B21" w:rsidP="00D1073F">
            <w:pPr>
              <w:spacing w:before="0" w:line="240" w:lineRule="auto"/>
            </w:pPr>
            <w:r>
              <w:rPr>
                <w:sz w:val="20"/>
                <w:szCs w:val="20"/>
              </w:rPr>
              <w:t>Verify that all code implementing or using access controls is not affected by any malicious code.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9B4932A"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F7E8DC0"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510A9EA" w14:textId="77777777" w:rsidR="00A33B21" w:rsidRDefault="00A33B21" w:rsidP="00D1073F">
            <w:pPr>
              <w:spacing w:before="0" w:line="240" w:lineRule="auto"/>
            </w:pPr>
            <w:r>
              <w:rPr>
                <w:sz w:val="20"/>
                <w:szCs w:val="20"/>
              </w:rPr>
              <w:t>Moved to V13 Malicious Controls</w:t>
            </w:r>
          </w:p>
        </w:tc>
      </w:tr>
      <w:tr w:rsidR="00A33B21" w14:paraId="57167661"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E43648C" w14:textId="77777777" w:rsidR="00A33B21" w:rsidRDefault="00A33B21" w:rsidP="00D1073F">
            <w:pPr>
              <w:spacing w:before="0" w:after="100" w:line="196" w:lineRule="auto"/>
              <w:jc w:val="center"/>
            </w:pPr>
            <w:r>
              <w:rPr>
                <w:b/>
                <w:color w:val="FFFFFF"/>
                <w:sz w:val="20"/>
                <w:szCs w:val="20"/>
                <w:shd w:val="clear" w:color="auto" w:fill="A5A5A5"/>
              </w:rPr>
              <w:t>5.2</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A754061" w14:textId="77777777" w:rsidR="00A33B21" w:rsidRDefault="00A33B21" w:rsidP="00D1073F">
            <w:pPr>
              <w:spacing w:before="0" w:line="240" w:lineRule="auto"/>
            </w:pPr>
            <w:r>
              <w:rPr>
                <w:sz w:val="20"/>
                <w:szCs w:val="20"/>
              </w:rPr>
              <w:t>Verify that a positive validation pattern is defined and applied to all input</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F3383E8"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6583DBD"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2454937" w14:textId="77777777" w:rsidR="00A33B21" w:rsidRDefault="00A33B21" w:rsidP="00D1073F">
            <w:pPr>
              <w:spacing w:before="0" w:line="240" w:lineRule="auto"/>
            </w:pPr>
            <w:r>
              <w:rPr>
                <w:sz w:val="20"/>
                <w:szCs w:val="20"/>
              </w:rPr>
              <w:t>Removed as too difficult to implement particularly for free form text inputs</w:t>
            </w:r>
          </w:p>
        </w:tc>
      </w:tr>
      <w:tr w:rsidR="00A33B21" w14:paraId="38F7E985"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13C8584F" w14:textId="77777777" w:rsidR="00A33B21" w:rsidRDefault="00A33B21" w:rsidP="00D1073F">
            <w:pPr>
              <w:spacing w:before="0" w:after="100" w:line="196" w:lineRule="auto"/>
              <w:jc w:val="center"/>
            </w:pPr>
            <w:r>
              <w:rPr>
                <w:b/>
                <w:color w:val="FFFFFF"/>
                <w:sz w:val="20"/>
                <w:szCs w:val="20"/>
                <w:shd w:val="clear" w:color="auto" w:fill="A5A5A5"/>
              </w:rPr>
              <w:t>5.4</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7F085DA" w14:textId="77777777" w:rsidR="00A33B21" w:rsidRDefault="00A33B21" w:rsidP="00D1073F">
            <w:pPr>
              <w:spacing w:before="0" w:line="240" w:lineRule="auto"/>
            </w:pPr>
            <w:r>
              <w:rPr>
                <w:sz w:val="20"/>
                <w:szCs w:val="20"/>
              </w:rPr>
              <w:t>Verify that a character set, such as UTF-8, is specified for all sources of input</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14BA3AF"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DD33FD9"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C45486A" w14:textId="77777777" w:rsidR="00A33B21" w:rsidRDefault="00A33B21" w:rsidP="00D1073F">
            <w:pPr>
              <w:spacing w:before="0" w:line="240" w:lineRule="auto"/>
            </w:pPr>
            <w:r>
              <w:rPr>
                <w:sz w:val="20"/>
                <w:szCs w:val="20"/>
              </w:rPr>
              <w:t>Removed as too difficult to implement in most languages</w:t>
            </w:r>
          </w:p>
        </w:tc>
      </w:tr>
      <w:tr w:rsidR="00A33B21" w14:paraId="60656F98"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19C65315" w14:textId="77777777" w:rsidR="00A33B21" w:rsidRDefault="00A33B21" w:rsidP="00D1073F">
            <w:pPr>
              <w:spacing w:before="0" w:after="100" w:line="196" w:lineRule="auto"/>
              <w:jc w:val="center"/>
            </w:pPr>
            <w:r>
              <w:rPr>
                <w:b/>
                <w:color w:val="FFFFFF"/>
                <w:sz w:val="20"/>
                <w:szCs w:val="20"/>
                <w:shd w:val="clear" w:color="auto" w:fill="A5A5A5"/>
              </w:rPr>
              <w:t>5.7</w:t>
            </w:r>
          </w:p>
        </w:tc>
        <w:tc>
          <w:tcPr>
            <w:tcW w:w="4665" w:type="dxa"/>
            <w:shd w:val="clear" w:color="auto" w:fill="FCFCFC"/>
            <w:tcMar>
              <w:top w:w="120" w:type="dxa"/>
              <w:left w:w="100" w:type="dxa"/>
              <w:bottom w:w="120" w:type="dxa"/>
              <w:right w:w="100" w:type="dxa"/>
            </w:tcMar>
          </w:tcPr>
          <w:p w14:paraId="686E1635" w14:textId="77777777" w:rsidR="00A33B21" w:rsidRDefault="00A33B21" w:rsidP="00D1073F">
            <w:pPr>
              <w:spacing w:before="0" w:line="240" w:lineRule="auto"/>
            </w:pPr>
            <w:r>
              <w:rPr>
                <w:sz w:val="20"/>
                <w:szCs w:val="20"/>
              </w:rPr>
              <w:t>Verify that all input validation failures are logged.</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256D754"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88F96D2"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799BFF1" w14:textId="77777777" w:rsidR="00A33B21" w:rsidRDefault="00A33B21" w:rsidP="00D1073F">
            <w:pPr>
              <w:spacing w:before="0" w:line="240" w:lineRule="auto"/>
            </w:pPr>
            <w:r>
              <w:rPr>
                <w:sz w:val="20"/>
                <w:szCs w:val="20"/>
              </w:rPr>
              <w:t>Removed as would create too many useless logs that would be ignored</w:t>
            </w:r>
          </w:p>
        </w:tc>
      </w:tr>
      <w:tr w:rsidR="00A33B21" w14:paraId="35DB0D89"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2E76FB8D" w14:textId="77777777" w:rsidR="00A33B21" w:rsidRDefault="00A33B21" w:rsidP="00D1073F">
            <w:pPr>
              <w:spacing w:before="0" w:after="100" w:line="196" w:lineRule="auto"/>
              <w:jc w:val="center"/>
            </w:pPr>
            <w:r>
              <w:rPr>
                <w:b/>
                <w:color w:val="FFFFFF"/>
                <w:sz w:val="20"/>
                <w:szCs w:val="20"/>
                <w:shd w:val="clear" w:color="auto" w:fill="A5A5A5"/>
              </w:rPr>
              <w:t>5.8</w:t>
            </w:r>
          </w:p>
        </w:tc>
        <w:tc>
          <w:tcPr>
            <w:tcW w:w="4665" w:type="dxa"/>
            <w:shd w:val="clear" w:color="auto" w:fill="FCFCFC"/>
            <w:tcMar>
              <w:top w:w="120" w:type="dxa"/>
              <w:left w:w="100" w:type="dxa"/>
              <w:bottom w:w="120" w:type="dxa"/>
              <w:right w:w="100" w:type="dxa"/>
            </w:tcMar>
          </w:tcPr>
          <w:p w14:paraId="259D2831" w14:textId="77777777" w:rsidR="00A33B21" w:rsidRDefault="00A33B21" w:rsidP="00D1073F">
            <w:pPr>
              <w:spacing w:before="0" w:line="240" w:lineRule="auto"/>
            </w:pPr>
            <w:r>
              <w:rPr>
                <w:sz w:val="20"/>
                <w:szCs w:val="20"/>
              </w:rPr>
              <w:t>Verify that all input data is canonicalized for all downstream decoders or interpreters prior to validation.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91B9CB8"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3580C2B"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3D7B8D7" w14:textId="77777777" w:rsidR="00A33B21" w:rsidRDefault="00A33B21" w:rsidP="00D1073F">
            <w:pPr>
              <w:spacing w:before="0" w:line="240" w:lineRule="auto"/>
            </w:pPr>
            <w:r>
              <w:rPr>
                <w:sz w:val="20"/>
                <w:szCs w:val="20"/>
              </w:rPr>
              <w:t>Removed as Type 1 JSP technology specific and not an issue for most modern frameworks</w:t>
            </w:r>
          </w:p>
        </w:tc>
      </w:tr>
      <w:tr w:rsidR="00A33B21" w14:paraId="1F4F9010"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2FA31D4F" w14:textId="77777777" w:rsidR="00A33B21" w:rsidRDefault="00A33B21" w:rsidP="00D1073F">
            <w:pPr>
              <w:spacing w:before="0" w:after="100" w:line="196" w:lineRule="auto"/>
              <w:jc w:val="center"/>
            </w:pPr>
            <w:r>
              <w:rPr>
                <w:b/>
                <w:color w:val="FFFFFF"/>
                <w:sz w:val="20"/>
                <w:szCs w:val="20"/>
                <w:shd w:val="clear" w:color="auto" w:fill="A5A5A5"/>
              </w:rPr>
              <w:t>5.9</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FA81FB1" w14:textId="77777777" w:rsidR="00A33B21" w:rsidRDefault="00A33B21" w:rsidP="00D1073F">
            <w:pPr>
              <w:spacing w:before="0" w:line="240" w:lineRule="auto"/>
            </w:pPr>
            <w:r>
              <w:rPr>
                <w:sz w:val="20"/>
                <w:szCs w:val="20"/>
              </w:rPr>
              <w:t>Verify that all input validation controls are not affected by any malicious code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FD4816D"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675E7F2"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4501557" w14:textId="77777777" w:rsidR="00A33B21" w:rsidRDefault="00A33B21" w:rsidP="00D1073F">
            <w:pPr>
              <w:spacing w:before="0" w:line="240" w:lineRule="auto"/>
            </w:pPr>
            <w:r>
              <w:rPr>
                <w:sz w:val="20"/>
                <w:szCs w:val="20"/>
              </w:rPr>
              <w:t>Moved to V13 Malicious controls</w:t>
            </w:r>
          </w:p>
        </w:tc>
      </w:tr>
      <w:tr w:rsidR="00A33B21" w14:paraId="71445935"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4A56670A" w14:textId="77777777" w:rsidR="00A33B21" w:rsidRDefault="00A33B21" w:rsidP="00D1073F">
            <w:pPr>
              <w:spacing w:before="0" w:after="100" w:line="196" w:lineRule="auto"/>
              <w:jc w:val="center"/>
            </w:pPr>
            <w:r>
              <w:rPr>
                <w:b/>
                <w:color w:val="FFFFFF"/>
                <w:sz w:val="20"/>
                <w:szCs w:val="20"/>
                <w:shd w:val="clear" w:color="auto" w:fill="A5A5A5"/>
              </w:rPr>
              <w:lastRenderedPageBreak/>
              <w:t>5.14</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FBBD16F" w14:textId="77777777" w:rsidR="00A33B21" w:rsidRDefault="00A33B21" w:rsidP="00D1073F">
            <w:pPr>
              <w:spacing w:before="0" w:line="240" w:lineRule="auto"/>
            </w:pPr>
            <w:r>
              <w:rPr>
                <w:sz w:val="20"/>
                <w:szCs w:val="20"/>
              </w:rPr>
              <w:t>Verify that the runtime environment is not susceptible to XML Injections or that security controls prevents XML Injections</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35E7142" w14:textId="77777777" w:rsidR="00A33B21" w:rsidRDefault="00A33B21" w:rsidP="00D1073F">
            <w:pPr>
              <w:spacing w:before="0" w:line="240" w:lineRule="auto"/>
              <w:jc w:val="center"/>
            </w:pPr>
            <w:r>
              <w:rPr>
                <w:sz w:val="20"/>
                <w:szCs w:val="20"/>
              </w:rPr>
              <w:t>Merged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92BB40A"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CA6ACEB" w14:textId="77777777" w:rsidR="00A33B21" w:rsidRDefault="00A33B21" w:rsidP="00D1073F">
            <w:pPr>
              <w:spacing w:before="0" w:line="240" w:lineRule="auto"/>
            </w:pPr>
            <w:r>
              <w:rPr>
                <w:sz w:val="20"/>
                <w:szCs w:val="20"/>
              </w:rPr>
              <w:t>Merged with V5.13</w:t>
            </w:r>
          </w:p>
        </w:tc>
      </w:tr>
      <w:tr w:rsidR="00A33B21" w14:paraId="290DC754"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61F3C0A" w14:textId="77777777" w:rsidR="00A33B21" w:rsidRDefault="00A33B21" w:rsidP="00D1073F">
            <w:pPr>
              <w:spacing w:before="0" w:after="100" w:line="196" w:lineRule="auto"/>
              <w:jc w:val="center"/>
            </w:pPr>
            <w:r>
              <w:rPr>
                <w:b/>
                <w:color w:val="FFFFFF"/>
                <w:sz w:val="20"/>
                <w:szCs w:val="20"/>
                <w:shd w:val="clear" w:color="auto" w:fill="A5A5A5"/>
              </w:rPr>
              <w:t>5.15</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74F3A27" w14:textId="77777777" w:rsidR="00A33B21" w:rsidRDefault="00A33B21" w:rsidP="00D1073F">
            <w:pPr>
              <w:spacing w:before="0" w:line="240" w:lineRule="auto"/>
            </w:pPr>
            <w:r>
              <w:rPr>
                <w:sz w:val="20"/>
                <w:szCs w:val="20"/>
              </w:rPr>
              <w:t>-- EMPTY REQUIREMENT --</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576C0F0" w14:textId="77777777" w:rsidR="00A33B21" w:rsidRDefault="00A33B21" w:rsidP="00D1073F">
            <w:pPr>
              <w:spacing w:before="0" w:line="240" w:lineRule="auto"/>
              <w:jc w:val="center"/>
            </w:pPr>
            <w:r>
              <w:rPr>
                <w:sz w:val="20"/>
                <w:szCs w:val="20"/>
              </w:rPr>
              <w:t>Deleted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7D477B4"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D00F6EC" w14:textId="77777777" w:rsidR="00A33B21" w:rsidRDefault="00A33B21" w:rsidP="00D1073F">
            <w:pPr>
              <w:spacing w:before="0" w:line="240" w:lineRule="auto"/>
            </w:pPr>
            <w:r>
              <w:rPr>
                <w:sz w:val="20"/>
                <w:szCs w:val="20"/>
              </w:rPr>
              <w:t>This requirement never existed</w:t>
            </w:r>
          </w:p>
        </w:tc>
      </w:tr>
      <w:tr w:rsidR="00A33B21" w14:paraId="1745BD12"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10A4A448" w14:textId="77777777" w:rsidR="00A33B21" w:rsidRDefault="00A33B21" w:rsidP="00D1073F">
            <w:pPr>
              <w:spacing w:before="0" w:after="100" w:line="196" w:lineRule="auto"/>
              <w:jc w:val="center"/>
            </w:pPr>
            <w:r>
              <w:rPr>
                <w:b/>
                <w:color w:val="FFFFFF"/>
                <w:sz w:val="20"/>
                <w:szCs w:val="20"/>
                <w:shd w:val="clear" w:color="auto" w:fill="A5A5A5"/>
              </w:rPr>
              <w:t>5.19</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73F0B91" w14:textId="77777777" w:rsidR="00A33B21" w:rsidRDefault="00A33B21" w:rsidP="00D1073F">
            <w:pPr>
              <w:spacing w:before="0" w:line="240" w:lineRule="auto"/>
            </w:pPr>
            <w:r>
              <w:rPr>
                <w:sz w:val="20"/>
                <w:szCs w:val="20"/>
              </w:rPr>
              <w:t>Verify that for each type of output encoding/escaping performed by the application, there is a single security control for that type of output for the intended destination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8AB6FFF" w14:textId="77777777" w:rsidR="00A33B21" w:rsidRDefault="00A33B21" w:rsidP="00D1073F">
            <w:pPr>
              <w:spacing w:before="0" w:line="240" w:lineRule="auto"/>
              <w:jc w:val="center"/>
            </w:pPr>
            <w:r>
              <w:rPr>
                <w:sz w:val="20"/>
                <w:szCs w:val="20"/>
              </w:rPr>
              <w:t>Merged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3F47DEE"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58FC358" w14:textId="77777777" w:rsidR="00A33B21" w:rsidRDefault="00A33B21" w:rsidP="00D1073F">
            <w:pPr>
              <w:spacing w:before="0" w:line="240" w:lineRule="auto"/>
            </w:pPr>
            <w:r>
              <w:rPr>
                <w:sz w:val="20"/>
                <w:szCs w:val="20"/>
              </w:rPr>
              <w:t xml:space="preserve">Genericized to include all security controls and moved to 1.10 </w:t>
            </w:r>
          </w:p>
        </w:tc>
      </w:tr>
      <w:tr w:rsidR="00A33B21" w14:paraId="10758CAE"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973148F" w14:textId="77777777" w:rsidR="00A33B21" w:rsidRDefault="00A33B21" w:rsidP="00D1073F">
            <w:pPr>
              <w:spacing w:before="0" w:after="100" w:line="196" w:lineRule="auto"/>
              <w:jc w:val="center"/>
            </w:pPr>
            <w:r>
              <w:rPr>
                <w:b/>
                <w:color w:val="FFFFFF"/>
                <w:sz w:val="20"/>
                <w:szCs w:val="20"/>
                <w:shd w:val="clear" w:color="auto" w:fill="A5A5A5"/>
              </w:rPr>
              <w:t>7.1</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EE8948D" w14:textId="77777777" w:rsidR="00A33B21" w:rsidRDefault="00A33B21" w:rsidP="00D1073F">
            <w:pPr>
              <w:spacing w:before="0" w:line="240" w:lineRule="auto"/>
            </w:pPr>
            <w:r>
              <w:rPr>
                <w:sz w:val="20"/>
                <w:szCs w:val="20"/>
              </w:rPr>
              <w:t>Verify that all cryptographic functions used to protect secrets from the application user are implemented server side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B97E6ED"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D82D5C2"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F4F4E24" w14:textId="77777777" w:rsidR="00A33B21" w:rsidRDefault="00A33B21" w:rsidP="00D1073F">
            <w:pPr>
              <w:spacing w:before="0" w:line="240" w:lineRule="auto"/>
            </w:pPr>
            <w:r>
              <w:rPr>
                <w:sz w:val="20"/>
                <w:szCs w:val="20"/>
              </w:rPr>
              <w:t>Many modern responsive and mobile apps include this by design</w:t>
            </w:r>
          </w:p>
        </w:tc>
      </w:tr>
      <w:tr w:rsidR="00A33B21" w14:paraId="0F79F235"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08A29B46" w14:textId="77777777" w:rsidR="00A33B21" w:rsidRDefault="00A33B21" w:rsidP="00D1073F">
            <w:pPr>
              <w:spacing w:before="0" w:after="100" w:line="196" w:lineRule="auto"/>
              <w:jc w:val="center"/>
            </w:pPr>
            <w:r>
              <w:rPr>
                <w:b/>
                <w:color w:val="FFFFFF"/>
                <w:sz w:val="20"/>
                <w:szCs w:val="20"/>
                <w:shd w:val="clear" w:color="auto" w:fill="A5A5A5"/>
              </w:rPr>
              <w:t>7.3</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12B7869" w14:textId="77777777" w:rsidR="00A33B21" w:rsidRDefault="00A33B21" w:rsidP="00D1073F">
            <w:pPr>
              <w:spacing w:before="0" w:line="240" w:lineRule="auto"/>
            </w:pPr>
            <w:r>
              <w:rPr>
                <w:sz w:val="20"/>
                <w:szCs w:val="20"/>
              </w:rPr>
              <w:t>Verify that access to any master secret(s) is protected from unauthorized access (A master secret is an application credential stored as plaintext on disk that is used to protect access to security configuration information).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BB745E2"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100E4F7"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A5CA6DB" w14:textId="77777777" w:rsidR="00A33B21" w:rsidRDefault="00A33B21" w:rsidP="00D1073F">
            <w:pPr>
              <w:spacing w:before="0" w:line="240" w:lineRule="auto"/>
            </w:pPr>
            <w:r>
              <w:rPr>
                <w:sz w:val="20"/>
                <w:szCs w:val="20"/>
              </w:rPr>
              <w:t>Moved to V2.29</w:t>
            </w:r>
          </w:p>
        </w:tc>
      </w:tr>
      <w:tr w:rsidR="00A33B21" w14:paraId="7B953460"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44D9C24" w14:textId="77777777" w:rsidR="00A33B21" w:rsidRDefault="00A33B21" w:rsidP="00D1073F">
            <w:pPr>
              <w:spacing w:before="0" w:after="100" w:line="196" w:lineRule="auto"/>
              <w:jc w:val="center"/>
            </w:pPr>
            <w:r>
              <w:rPr>
                <w:b/>
                <w:color w:val="FFFFFF"/>
                <w:sz w:val="20"/>
                <w:szCs w:val="20"/>
                <w:shd w:val="clear" w:color="auto" w:fill="A5A5A5"/>
              </w:rPr>
              <w:t>7.4</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06BF675" w14:textId="77777777" w:rsidR="00A33B21" w:rsidRDefault="00A33B21" w:rsidP="00D1073F">
            <w:pPr>
              <w:spacing w:before="0" w:line="240" w:lineRule="auto"/>
            </w:pPr>
            <w:r>
              <w:rPr>
                <w:sz w:val="20"/>
                <w:szCs w:val="20"/>
              </w:rPr>
              <w:t>Verify that password hashes are salted when they are created</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8DAB721"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9B0318C"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769A96B" w14:textId="77777777" w:rsidR="00A33B21" w:rsidRDefault="00A33B21" w:rsidP="00D1073F">
            <w:pPr>
              <w:spacing w:before="0" w:line="240" w:lineRule="auto"/>
            </w:pPr>
            <w:r>
              <w:rPr>
                <w:sz w:val="20"/>
                <w:szCs w:val="20"/>
              </w:rPr>
              <w:t>Moved to V2.13</w:t>
            </w:r>
          </w:p>
        </w:tc>
      </w:tr>
      <w:tr w:rsidR="00A33B21" w14:paraId="22DC14F4"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26074428" w14:textId="77777777" w:rsidR="00A33B21" w:rsidRDefault="00A33B21" w:rsidP="00D1073F">
            <w:pPr>
              <w:spacing w:before="0" w:after="100" w:line="196" w:lineRule="auto"/>
              <w:jc w:val="center"/>
            </w:pPr>
            <w:r>
              <w:rPr>
                <w:b/>
                <w:color w:val="FFFFFF"/>
                <w:sz w:val="20"/>
                <w:szCs w:val="20"/>
                <w:shd w:val="clear" w:color="auto" w:fill="A5A5A5"/>
              </w:rPr>
              <w:t>7.5</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FCE80FA" w14:textId="77777777" w:rsidR="00A33B21" w:rsidRDefault="00A33B21" w:rsidP="00D1073F">
            <w:pPr>
              <w:spacing w:before="0" w:line="240" w:lineRule="auto"/>
            </w:pPr>
            <w:r>
              <w:rPr>
                <w:sz w:val="20"/>
                <w:szCs w:val="20"/>
              </w:rPr>
              <w:t>Verify that cryptographic module failures are logged</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036FDD8"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8B5073C"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3E35260" w14:textId="77777777" w:rsidR="00A33B21" w:rsidRDefault="00A33B21" w:rsidP="00D1073F">
            <w:pPr>
              <w:spacing w:before="0" w:line="240" w:lineRule="auto"/>
            </w:pPr>
            <w:r>
              <w:rPr>
                <w:sz w:val="20"/>
                <w:szCs w:val="20"/>
              </w:rPr>
              <w:t>Creating unnecessary logs that are never reviewed is counterproductive</w:t>
            </w:r>
          </w:p>
        </w:tc>
      </w:tr>
      <w:tr w:rsidR="00A33B21" w14:paraId="06900D69"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701C9394" w14:textId="77777777" w:rsidR="00A33B21" w:rsidRDefault="00A33B21" w:rsidP="00D1073F">
            <w:pPr>
              <w:spacing w:before="0" w:after="100" w:line="196" w:lineRule="auto"/>
              <w:jc w:val="center"/>
            </w:pPr>
            <w:r>
              <w:rPr>
                <w:b/>
                <w:color w:val="FFFFFF"/>
                <w:sz w:val="20"/>
                <w:szCs w:val="20"/>
                <w:shd w:val="clear" w:color="auto" w:fill="A5A5A5"/>
              </w:rPr>
              <w:t>7.10</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35684C9" w14:textId="77777777" w:rsidR="00A33B21" w:rsidRDefault="00A33B21" w:rsidP="00D1073F">
            <w:pPr>
              <w:spacing w:before="0" w:line="240" w:lineRule="auto"/>
            </w:pPr>
            <w:r>
              <w:rPr>
                <w:sz w:val="20"/>
                <w:szCs w:val="20"/>
              </w:rPr>
              <w:t>Verify that all code supporting or using a cryptographic module is not affected by any malicious code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930DBC6"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26C2314"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98AA2AF" w14:textId="77777777" w:rsidR="00A33B21" w:rsidRDefault="00A33B21" w:rsidP="00D1073F">
            <w:pPr>
              <w:spacing w:before="0" w:line="240" w:lineRule="auto"/>
            </w:pPr>
            <w:r>
              <w:rPr>
                <w:sz w:val="20"/>
                <w:szCs w:val="20"/>
              </w:rPr>
              <w:t>Moved to V13</w:t>
            </w:r>
          </w:p>
        </w:tc>
      </w:tr>
      <w:tr w:rsidR="00A33B21" w14:paraId="5C75D98D"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F5F35F5" w14:textId="77777777" w:rsidR="00A33B21" w:rsidRDefault="00A33B21" w:rsidP="00D1073F">
            <w:pPr>
              <w:spacing w:before="0" w:after="100" w:line="196" w:lineRule="auto"/>
              <w:jc w:val="center"/>
            </w:pPr>
            <w:r>
              <w:rPr>
                <w:b/>
                <w:color w:val="FFFFFF"/>
                <w:sz w:val="20"/>
                <w:szCs w:val="20"/>
                <w:shd w:val="clear" w:color="auto" w:fill="A5A5A5"/>
              </w:rPr>
              <w:t>8.2</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2A5D669" w14:textId="77777777" w:rsidR="00A33B21" w:rsidRDefault="00A33B21" w:rsidP="00D1073F">
            <w:pPr>
              <w:spacing w:before="0" w:line="240" w:lineRule="auto"/>
            </w:pPr>
            <w:r>
              <w:rPr>
                <w:sz w:val="20"/>
                <w:szCs w:val="20"/>
              </w:rPr>
              <w:t>Verify that all error handling is performed on trusted devices</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F1F7541" w14:textId="77777777" w:rsidR="00A33B21" w:rsidRDefault="00A33B21" w:rsidP="00D1073F">
            <w:pPr>
              <w:spacing w:before="0" w:line="240" w:lineRule="auto"/>
              <w:jc w:val="center"/>
            </w:pP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4E202CC"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D923130" w14:textId="77777777" w:rsidR="00A33B21" w:rsidRDefault="00A33B21" w:rsidP="00D1073F">
            <w:pPr>
              <w:spacing w:before="0" w:line="240" w:lineRule="auto"/>
            </w:pPr>
            <w:r>
              <w:rPr>
                <w:sz w:val="20"/>
                <w:szCs w:val="20"/>
              </w:rPr>
              <w:t>Deprecated</w:t>
            </w:r>
          </w:p>
        </w:tc>
      </w:tr>
      <w:tr w:rsidR="00A33B21" w14:paraId="13C4B618"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3027CB44" w14:textId="77777777" w:rsidR="00A33B21" w:rsidRDefault="00A33B21" w:rsidP="00D1073F">
            <w:pPr>
              <w:spacing w:before="0" w:after="100" w:line="196" w:lineRule="auto"/>
              <w:jc w:val="center"/>
            </w:pPr>
            <w:r>
              <w:rPr>
                <w:b/>
                <w:color w:val="FFFFFF"/>
                <w:sz w:val="20"/>
                <w:szCs w:val="20"/>
                <w:shd w:val="clear" w:color="auto" w:fill="A5A5A5"/>
              </w:rPr>
              <w:t>8.3</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1ADCFC4" w14:textId="77777777" w:rsidR="00A33B21" w:rsidRDefault="00A33B21" w:rsidP="00D1073F">
            <w:pPr>
              <w:spacing w:before="0" w:line="240" w:lineRule="auto"/>
            </w:pPr>
            <w:r>
              <w:rPr>
                <w:sz w:val="20"/>
                <w:szCs w:val="20"/>
              </w:rPr>
              <w:t>Verify that all logging controls are implemented on the server.</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4084070"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B9CBEF0"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755DB23" w14:textId="77777777" w:rsidR="00A33B21" w:rsidRDefault="00A33B21" w:rsidP="00D1073F">
            <w:pPr>
              <w:spacing w:before="0" w:line="240" w:lineRule="auto"/>
            </w:pPr>
            <w:r>
              <w:rPr>
                <w:sz w:val="20"/>
                <w:szCs w:val="20"/>
              </w:rPr>
              <w:t>Became a more generic architectural control V1.13</w:t>
            </w:r>
          </w:p>
        </w:tc>
      </w:tr>
      <w:tr w:rsidR="00A33B21" w14:paraId="5FF6B35A"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7C8A6B2A" w14:textId="77777777" w:rsidR="00A33B21" w:rsidRDefault="00A33B21" w:rsidP="00D1073F">
            <w:pPr>
              <w:spacing w:before="0" w:after="100" w:line="196" w:lineRule="auto"/>
              <w:jc w:val="center"/>
            </w:pPr>
            <w:r>
              <w:rPr>
                <w:b/>
                <w:color w:val="FFFFFF"/>
                <w:sz w:val="20"/>
                <w:szCs w:val="20"/>
                <w:shd w:val="clear" w:color="auto" w:fill="A5A5A5"/>
              </w:rPr>
              <w:t>8.9</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53E3027" w14:textId="77777777" w:rsidR="00A33B21" w:rsidRDefault="00A33B21" w:rsidP="00D1073F">
            <w:pPr>
              <w:spacing w:before="0" w:line="240" w:lineRule="auto"/>
            </w:pPr>
            <w:r>
              <w:rPr>
                <w:sz w:val="20"/>
                <w:szCs w:val="20"/>
              </w:rPr>
              <w:t>Verify that there is a single application-level logging implementation that is used by the software.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DCA38CA"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1F15115"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1C07934" w14:textId="77777777" w:rsidR="00A33B21" w:rsidRDefault="00A33B21" w:rsidP="00D1073F">
            <w:pPr>
              <w:spacing w:before="0" w:line="240" w:lineRule="auto"/>
            </w:pPr>
            <w:r>
              <w:rPr>
                <w:sz w:val="20"/>
                <w:szCs w:val="20"/>
              </w:rPr>
              <w:t>Became a more generic architectural control V1.13</w:t>
            </w:r>
          </w:p>
        </w:tc>
      </w:tr>
      <w:tr w:rsidR="00A33B21" w14:paraId="37AFB055"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164B8061" w14:textId="77777777" w:rsidR="00A33B21" w:rsidRDefault="00A33B21" w:rsidP="00D1073F">
            <w:pPr>
              <w:spacing w:before="0" w:after="100" w:line="196" w:lineRule="auto"/>
              <w:jc w:val="center"/>
            </w:pPr>
            <w:r>
              <w:rPr>
                <w:b/>
                <w:color w:val="FFFFFF"/>
                <w:sz w:val="20"/>
                <w:szCs w:val="20"/>
                <w:shd w:val="clear" w:color="auto" w:fill="A5A5A5"/>
              </w:rPr>
              <w:lastRenderedPageBreak/>
              <w:t>8.11</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988C64D" w14:textId="77777777" w:rsidR="00A33B21" w:rsidRDefault="00A33B21" w:rsidP="00D1073F">
            <w:pPr>
              <w:spacing w:before="0" w:line="240" w:lineRule="auto"/>
            </w:pPr>
            <w:r>
              <w:rPr>
                <w:sz w:val="20"/>
                <w:szCs w:val="20"/>
              </w:rPr>
              <w:t>Verify that a log analysis tool is available which allows the analyst to search for log events based on combinations of search criteria across all fields in the log record format supported by this system.</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F2C7999"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841C590"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E44FD20" w14:textId="77777777" w:rsidR="00A33B21" w:rsidRDefault="00A33B21" w:rsidP="00D1073F">
            <w:pPr>
              <w:spacing w:before="0" w:line="240" w:lineRule="auto"/>
            </w:pPr>
            <w:r>
              <w:rPr>
                <w:sz w:val="20"/>
                <w:szCs w:val="20"/>
              </w:rPr>
              <w:t>Removed as not required for secure software</w:t>
            </w:r>
          </w:p>
        </w:tc>
      </w:tr>
      <w:tr w:rsidR="00A33B21" w14:paraId="1EDB947B"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A0C8285" w14:textId="77777777" w:rsidR="00A33B21" w:rsidRDefault="00A33B21" w:rsidP="00D1073F">
            <w:pPr>
              <w:spacing w:before="0" w:after="100" w:line="196" w:lineRule="auto"/>
              <w:jc w:val="center"/>
            </w:pPr>
            <w:r>
              <w:rPr>
                <w:b/>
                <w:color w:val="FFFFFF"/>
                <w:sz w:val="20"/>
                <w:szCs w:val="20"/>
                <w:shd w:val="clear" w:color="auto" w:fill="A5A5A5"/>
              </w:rPr>
              <w:t>8.12</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CF819C1" w14:textId="77777777" w:rsidR="00A33B21" w:rsidRDefault="00A33B21" w:rsidP="00D1073F">
            <w:pPr>
              <w:spacing w:before="0" w:line="240" w:lineRule="auto"/>
            </w:pPr>
            <w:r>
              <w:rPr>
                <w:sz w:val="20"/>
                <w:szCs w:val="20"/>
              </w:rPr>
              <w:t>Verify that all code implementing or using error handling and logging controls is not affected by any ￼￼￼malicious code.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5010177"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2A211EA" w14:textId="77777777" w:rsidR="00A33B21" w:rsidRDefault="00A33B21" w:rsidP="00D1073F">
            <w:pPr>
              <w:spacing w:before="0" w:line="240" w:lineRule="auto"/>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E961620" w14:textId="77777777" w:rsidR="00A33B21" w:rsidRDefault="00A33B21" w:rsidP="00D1073F">
            <w:pPr>
              <w:spacing w:before="0" w:line="240" w:lineRule="auto"/>
            </w:pPr>
            <w:r>
              <w:rPr>
                <w:sz w:val="20"/>
                <w:szCs w:val="20"/>
              </w:rPr>
              <w:t>Moved to V13 Malicious Controls</w:t>
            </w:r>
          </w:p>
        </w:tc>
      </w:tr>
      <w:tr w:rsidR="00A33B21" w14:paraId="3CB38FFA"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8DBF7C4" w14:textId="77777777" w:rsidR="00A33B21" w:rsidRDefault="00A33B21" w:rsidP="00D1073F">
            <w:pPr>
              <w:spacing w:before="0" w:after="100" w:line="196" w:lineRule="auto"/>
              <w:jc w:val="center"/>
            </w:pPr>
            <w:r>
              <w:rPr>
                <w:b/>
                <w:color w:val="FFFFFF"/>
                <w:sz w:val="20"/>
                <w:szCs w:val="20"/>
                <w:shd w:val="clear" w:color="auto" w:fill="A5A5A5"/>
              </w:rPr>
              <w:t>8.15</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9BD062C" w14:textId="77777777" w:rsidR="00A33B21" w:rsidRDefault="00A33B21" w:rsidP="00D1073F">
            <w:pPr>
              <w:spacing w:before="0" w:line="240" w:lineRule="auto"/>
            </w:pPr>
            <w:r>
              <w:rPr>
                <w:sz w:val="20"/>
                <w:szCs w:val="20"/>
              </w:rPr>
              <w:t>Verify that logging is performed before executing the transaction. If logging was unsuccessful (e.g. disk full, insufficient permissions) the application fails safe. This is for when integrity and non-repudiation are a must.</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3A2BC5F"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521620D" w14:textId="77777777" w:rsidR="00A33B21" w:rsidRDefault="00A33B21" w:rsidP="00D1073F">
            <w:pPr>
              <w:spacing w:before="0" w:line="240" w:lineRule="auto"/>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CBB68E2" w14:textId="77777777" w:rsidR="00A33B21" w:rsidRDefault="00A33B21" w:rsidP="00D1073F">
            <w:pPr>
              <w:spacing w:before="0" w:line="240" w:lineRule="auto"/>
            </w:pPr>
            <w:r>
              <w:rPr>
                <w:sz w:val="20"/>
                <w:szCs w:val="20"/>
              </w:rPr>
              <w:t>Removed as too detailed a control that would only be applicable to small percentage of all apps</w:t>
            </w:r>
          </w:p>
        </w:tc>
      </w:tr>
      <w:tr w:rsidR="00A33B21" w14:paraId="21423ABE"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4FA7369F" w14:textId="77777777" w:rsidR="00A33B21" w:rsidRDefault="00A33B21" w:rsidP="00D1073F">
            <w:pPr>
              <w:spacing w:before="0" w:after="100" w:line="196" w:lineRule="auto"/>
              <w:jc w:val="center"/>
            </w:pPr>
            <w:r>
              <w:rPr>
                <w:b/>
                <w:color w:val="FFFFFF"/>
                <w:sz w:val="20"/>
                <w:szCs w:val="20"/>
                <w:shd w:val="clear" w:color="auto" w:fill="A5A5A5"/>
              </w:rPr>
              <w:t>10.2</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CE75291" w14:textId="77777777" w:rsidR="00A33B21" w:rsidRDefault="00A33B21" w:rsidP="00D1073F">
            <w:pPr>
              <w:spacing w:before="0" w:line="240" w:lineRule="auto"/>
            </w:pPr>
            <w:r>
              <w:rPr>
                <w:sz w:val="20"/>
                <w:szCs w:val="20"/>
              </w:rPr>
              <w:t>Verify that failed TLS connections do not fall back to an insecure HTTP connection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1577897" w14:textId="77777777" w:rsidR="00A33B21" w:rsidRDefault="00A33B21" w:rsidP="00D1073F">
            <w:pPr>
              <w:spacing w:before="0" w:line="240" w:lineRule="auto"/>
              <w:jc w:val="center"/>
            </w:pPr>
            <w:r>
              <w:rPr>
                <w:sz w:val="20"/>
                <w:szCs w:val="20"/>
              </w:rPr>
              <w:t>Merged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3BA12A0" w14:textId="77777777" w:rsidR="00A33B21" w:rsidRDefault="00A33B21" w:rsidP="00D1073F">
            <w:pPr>
              <w:spacing w:before="0" w:line="240" w:lineRule="auto"/>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4692878" w14:textId="77777777" w:rsidR="00A33B21" w:rsidRDefault="00A33B21" w:rsidP="00D1073F">
            <w:pPr>
              <w:spacing w:before="0" w:line="240" w:lineRule="auto"/>
            </w:pPr>
            <w:r>
              <w:rPr>
                <w:sz w:val="20"/>
                <w:szCs w:val="20"/>
              </w:rPr>
              <w:t>Merged with 10.3</w:t>
            </w:r>
          </w:p>
        </w:tc>
      </w:tr>
      <w:tr w:rsidR="00A33B21" w14:paraId="3B5BD093"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04D458E1" w14:textId="77777777" w:rsidR="00A33B21" w:rsidRDefault="00A33B21" w:rsidP="00D1073F">
            <w:pPr>
              <w:spacing w:before="0" w:after="100" w:line="196" w:lineRule="auto"/>
              <w:jc w:val="center"/>
            </w:pPr>
            <w:r>
              <w:rPr>
                <w:b/>
                <w:color w:val="FFFFFF"/>
                <w:sz w:val="20"/>
                <w:szCs w:val="20"/>
                <w:shd w:val="clear" w:color="auto" w:fill="A5A5A5"/>
              </w:rPr>
              <w:t>10.7</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16258A6" w14:textId="77777777" w:rsidR="00A33B21" w:rsidRDefault="00A33B21" w:rsidP="00D1073F">
            <w:pPr>
              <w:spacing w:before="0" w:line="240" w:lineRule="auto"/>
            </w:pPr>
            <w:r>
              <w:rPr>
                <w:sz w:val="20"/>
                <w:szCs w:val="20"/>
              </w:rPr>
              <w:t>Verify that all connections to external systems that involve sensitive information or functions use an account that has been set up to have the minimum privileges necessary for the application to function properly</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4EFB8E4" w14:textId="77777777" w:rsidR="00A33B21" w:rsidRDefault="00A33B21" w:rsidP="00D1073F">
            <w:pPr>
              <w:spacing w:before="0" w:line="240" w:lineRule="auto"/>
              <w:jc w:val="center"/>
            </w:pP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B94BB79" w14:textId="77777777" w:rsidR="00A33B21" w:rsidRDefault="00A33B21" w:rsidP="00D1073F">
            <w:pPr>
              <w:spacing w:before="0" w:line="240" w:lineRule="auto"/>
            </w:pP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3E8F716" w14:textId="77777777" w:rsidR="00A33B21" w:rsidRDefault="00A33B21" w:rsidP="00D1073F">
            <w:pPr>
              <w:spacing w:before="0" w:line="240" w:lineRule="auto"/>
            </w:pPr>
          </w:p>
        </w:tc>
      </w:tr>
      <w:tr w:rsidR="00A33B21" w14:paraId="548B2B9A"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4C5D591D" w14:textId="77777777" w:rsidR="00A33B21" w:rsidRDefault="00A33B21" w:rsidP="00D1073F">
            <w:pPr>
              <w:spacing w:before="0" w:after="100" w:line="196" w:lineRule="auto"/>
              <w:jc w:val="center"/>
            </w:pPr>
            <w:r>
              <w:rPr>
                <w:b/>
                <w:color w:val="FFFFFF"/>
                <w:sz w:val="20"/>
                <w:szCs w:val="20"/>
                <w:shd w:val="clear" w:color="auto" w:fill="A5A5A5"/>
              </w:rPr>
              <w:t>10.9</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43092D7" w14:textId="77777777" w:rsidR="00A33B21" w:rsidRDefault="00A33B21" w:rsidP="00D1073F">
            <w:pPr>
              <w:spacing w:before="0" w:line="240" w:lineRule="auto"/>
            </w:pPr>
            <w:r>
              <w:rPr>
                <w:sz w:val="20"/>
                <w:szCs w:val="20"/>
              </w:rPr>
              <w:t>Verify that specific character encodings are defined for all connections (e.g., UTF-8).</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67E0BC3" w14:textId="77777777" w:rsidR="00A33B21" w:rsidRDefault="00A33B21" w:rsidP="00D1073F">
            <w:pPr>
              <w:spacing w:before="0" w:line="240" w:lineRule="auto"/>
              <w:jc w:val="center"/>
            </w:pP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C960085" w14:textId="77777777" w:rsidR="00A33B21" w:rsidRDefault="00A33B21" w:rsidP="00D1073F">
            <w:pPr>
              <w:spacing w:before="0" w:line="240" w:lineRule="auto"/>
            </w:pP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19ECF7F" w14:textId="77777777" w:rsidR="00A33B21" w:rsidRDefault="00A33B21" w:rsidP="00D1073F">
            <w:pPr>
              <w:spacing w:before="0" w:line="240" w:lineRule="auto"/>
            </w:pPr>
          </w:p>
        </w:tc>
      </w:tr>
      <w:tr w:rsidR="00A33B21" w14:paraId="421C3395"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7A14A56F" w14:textId="77777777" w:rsidR="00A33B21" w:rsidRDefault="00A33B21" w:rsidP="00D1073F">
            <w:pPr>
              <w:spacing w:before="0" w:after="100" w:line="196" w:lineRule="auto"/>
              <w:jc w:val="center"/>
            </w:pPr>
            <w:r>
              <w:rPr>
                <w:b/>
                <w:color w:val="FFFFFF"/>
                <w:sz w:val="20"/>
                <w:szCs w:val="20"/>
                <w:shd w:val="clear" w:color="auto" w:fill="A5A5A5"/>
              </w:rPr>
              <w:t>V11.1</w:t>
            </w:r>
          </w:p>
        </w:tc>
        <w:tc>
          <w:tcPr>
            <w:tcW w:w="46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051B8226" w14:textId="77777777" w:rsidR="00A33B21" w:rsidRDefault="00A33B21" w:rsidP="00D1073F">
            <w:pPr>
              <w:spacing w:before="0" w:after="100" w:line="196" w:lineRule="auto"/>
            </w:pPr>
            <w:r>
              <w:rPr>
                <w:sz w:val="20"/>
                <w:szCs w:val="20"/>
                <w:shd w:val="clear" w:color="auto" w:fill="F2F2F2"/>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0B5C91CC"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7951F61B"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585B5016" w14:textId="77777777" w:rsidR="00A33B21" w:rsidRDefault="00A33B21" w:rsidP="00D1073F">
            <w:pPr>
              <w:spacing w:before="0" w:line="196" w:lineRule="auto"/>
              <w:jc w:val="center"/>
            </w:pPr>
          </w:p>
        </w:tc>
      </w:tr>
      <w:tr w:rsidR="00A33B21" w14:paraId="3018A932"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4EF3C1EE" w14:textId="77777777" w:rsidR="00A33B21" w:rsidRDefault="00A33B21" w:rsidP="00D1073F">
            <w:pPr>
              <w:spacing w:before="0" w:after="100" w:line="196" w:lineRule="auto"/>
              <w:jc w:val="center"/>
            </w:pPr>
            <w:r>
              <w:rPr>
                <w:b/>
                <w:color w:val="FFFFFF"/>
                <w:sz w:val="20"/>
                <w:szCs w:val="20"/>
                <w:shd w:val="clear" w:color="auto" w:fill="A5A5A5"/>
              </w:rPr>
              <w:t>V11.4</w:t>
            </w:r>
          </w:p>
        </w:tc>
        <w:tc>
          <w:tcPr>
            <w:tcW w:w="46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7863A964" w14:textId="77777777" w:rsidR="00A33B21" w:rsidRDefault="00A33B21" w:rsidP="00D1073F">
            <w:pPr>
              <w:spacing w:before="0" w:after="100" w:line="196" w:lineRule="auto"/>
            </w:pPr>
            <w:r>
              <w:rPr>
                <w:sz w:val="20"/>
                <w:szCs w:val="20"/>
                <w:shd w:val="clear" w:color="auto" w:fill="F2F2F2"/>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22664AAE"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494BB7AC"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78D21FBE" w14:textId="77777777" w:rsidR="00A33B21" w:rsidRDefault="00A33B21" w:rsidP="00D1073F">
            <w:pPr>
              <w:spacing w:before="0" w:line="196" w:lineRule="auto"/>
              <w:jc w:val="center"/>
            </w:pPr>
          </w:p>
        </w:tc>
      </w:tr>
      <w:tr w:rsidR="00A33B21" w14:paraId="231E2596"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3D1FAFAB" w14:textId="77777777" w:rsidR="00A33B21" w:rsidRDefault="00A33B21" w:rsidP="00D1073F">
            <w:pPr>
              <w:spacing w:before="0" w:after="100" w:line="196" w:lineRule="auto"/>
              <w:jc w:val="center"/>
            </w:pPr>
            <w:r>
              <w:rPr>
                <w:b/>
                <w:color w:val="FFFFFF"/>
                <w:sz w:val="20"/>
                <w:szCs w:val="20"/>
                <w:shd w:val="clear" w:color="auto" w:fill="A5A5A5"/>
              </w:rPr>
              <w:t>V11.5</w:t>
            </w:r>
          </w:p>
        </w:tc>
        <w:tc>
          <w:tcPr>
            <w:tcW w:w="46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03A2F80F" w14:textId="77777777" w:rsidR="00A33B21" w:rsidRDefault="00A33B21" w:rsidP="00D1073F">
            <w:pPr>
              <w:spacing w:before="0" w:after="100" w:line="196" w:lineRule="auto"/>
            </w:pPr>
            <w:r>
              <w:rPr>
                <w:sz w:val="20"/>
                <w:szCs w:val="20"/>
                <w:shd w:val="clear" w:color="auto" w:fill="F2F2F2"/>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1E130F20"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5C37F087"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691343D5" w14:textId="77777777" w:rsidR="00A33B21" w:rsidRDefault="00A33B21" w:rsidP="00D1073F">
            <w:pPr>
              <w:spacing w:before="0" w:line="196" w:lineRule="auto"/>
              <w:jc w:val="center"/>
            </w:pPr>
          </w:p>
        </w:tc>
      </w:tr>
      <w:tr w:rsidR="00A33B21" w14:paraId="72EB1D05"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694B1D9" w14:textId="77777777" w:rsidR="00A33B21" w:rsidRDefault="00A33B21" w:rsidP="00D1073F">
            <w:pPr>
              <w:spacing w:before="0" w:after="100" w:line="196" w:lineRule="auto"/>
              <w:jc w:val="center"/>
            </w:pPr>
            <w:r>
              <w:rPr>
                <w:b/>
                <w:color w:val="FFFFFF"/>
                <w:sz w:val="20"/>
                <w:szCs w:val="20"/>
                <w:shd w:val="clear" w:color="auto" w:fill="A5A5A5"/>
              </w:rPr>
              <w:t>V11.6</w:t>
            </w:r>
          </w:p>
        </w:tc>
        <w:tc>
          <w:tcPr>
            <w:tcW w:w="46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2177C12D" w14:textId="77777777" w:rsidR="00A33B21" w:rsidRDefault="00A33B21" w:rsidP="00D1073F">
            <w:pPr>
              <w:spacing w:before="0" w:after="100" w:line="196" w:lineRule="auto"/>
            </w:pPr>
            <w:r>
              <w:rPr>
                <w:sz w:val="20"/>
                <w:szCs w:val="20"/>
                <w:shd w:val="clear" w:color="auto" w:fill="F2F2F2"/>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0A3AB20B"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08CD098B"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3CF3E027" w14:textId="77777777" w:rsidR="00A33B21" w:rsidRDefault="00A33B21" w:rsidP="00D1073F">
            <w:pPr>
              <w:spacing w:before="0" w:line="196" w:lineRule="auto"/>
              <w:jc w:val="center"/>
            </w:pPr>
          </w:p>
        </w:tc>
      </w:tr>
      <w:tr w:rsidR="00A33B21" w14:paraId="09FE9885"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40C53563" w14:textId="77777777" w:rsidR="00A33B21" w:rsidRDefault="00A33B21" w:rsidP="00D1073F">
            <w:pPr>
              <w:spacing w:before="0" w:after="100" w:line="196" w:lineRule="auto"/>
              <w:jc w:val="center"/>
            </w:pPr>
            <w:r>
              <w:rPr>
                <w:b/>
                <w:color w:val="FFFFFF"/>
                <w:sz w:val="20"/>
                <w:szCs w:val="20"/>
                <w:shd w:val="clear" w:color="auto" w:fill="A5A5A5"/>
              </w:rPr>
              <w:t>V11.7</w:t>
            </w:r>
          </w:p>
        </w:tc>
        <w:tc>
          <w:tcPr>
            <w:tcW w:w="46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689DF872" w14:textId="77777777" w:rsidR="00A33B21" w:rsidRDefault="00A33B21" w:rsidP="00D1073F">
            <w:pPr>
              <w:spacing w:before="0" w:after="100" w:line="196" w:lineRule="auto"/>
            </w:pPr>
            <w:r>
              <w:rPr>
                <w:sz w:val="20"/>
                <w:szCs w:val="20"/>
                <w:shd w:val="clear" w:color="auto" w:fill="F2F2F2"/>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0F511352"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345EE577"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3795D44E" w14:textId="77777777" w:rsidR="00A33B21" w:rsidRDefault="00A33B21" w:rsidP="00D1073F">
            <w:pPr>
              <w:spacing w:before="0" w:line="196" w:lineRule="auto"/>
              <w:jc w:val="center"/>
            </w:pPr>
          </w:p>
        </w:tc>
      </w:tr>
      <w:tr w:rsidR="00A33B21" w14:paraId="0BC6EFD4"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072DD42D" w14:textId="77777777" w:rsidR="00A33B21" w:rsidRDefault="00A33B21" w:rsidP="00D1073F">
            <w:pPr>
              <w:spacing w:before="0" w:after="100" w:line="196" w:lineRule="auto"/>
              <w:jc w:val="center"/>
            </w:pPr>
            <w:r>
              <w:rPr>
                <w:b/>
                <w:color w:val="FFFFFF"/>
                <w:sz w:val="20"/>
                <w:szCs w:val="20"/>
                <w:shd w:val="clear" w:color="auto" w:fill="A5A5A5"/>
              </w:rPr>
              <w:t>V11.8</w:t>
            </w:r>
          </w:p>
        </w:tc>
        <w:tc>
          <w:tcPr>
            <w:tcW w:w="46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04317C1F" w14:textId="77777777" w:rsidR="00A33B21" w:rsidRDefault="00A33B21" w:rsidP="00D1073F">
            <w:pPr>
              <w:spacing w:before="0" w:after="100" w:line="196" w:lineRule="auto"/>
            </w:pPr>
            <w:r>
              <w:rPr>
                <w:sz w:val="20"/>
                <w:szCs w:val="20"/>
                <w:shd w:val="clear" w:color="auto" w:fill="F2F2F2"/>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79736675"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5B2E955B"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2524B1D5" w14:textId="77777777" w:rsidR="00A33B21" w:rsidRDefault="00A33B21" w:rsidP="00D1073F">
            <w:pPr>
              <w:spacing w:before="0" w:line="196" w:lineRule="auto"/>
              <w:jc w:val="center"/>
            </w:pPr>
          </w:p>
        </w:tc>
      </w:tr>
      <w:tr w:rsidR="00A33B21" w14:paraId="79F4C8D1"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9EB5B60" w14:textId="77777777" w:rsidR="00A33B21" w:rsidRDefault="00A33B21" w:rsidP="00D1073F">
            <w:pPr>
              <w:spacing w:before="0" w:after="100" w:line="196" w:lineRule="auto"/>
              <w:jc w:val="center"/>
            </w:pPr>
            <w:r>
              <w:rPr>
                <w:b/>
                <w:color w:val="FFFFFF"/>
                <w:sz w:val="20"/>
                <w:szCs w:val="20"/>
                <w:shd w:val="clear" w:color="auto" w:fill="A5A5A5"/>
              </w:rPr>
              <w:t>V11.4</w:t>
            </w:r>
          </w:p>
        </w:tc>
        <w:tc>
          <w:tcPr>
            <w:tcW w:w="46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051D5708" w14:textId="77777777" w:rsidR="00A33B21" w:rsidRDefault="00A33B21" w:rsidP="00D1073F">
            <w:pPr>
              <w:spacing w:before="0" w:after="100" w:line="196" w:lineRule="auto"/>
            </w:pPr>
            <w:r>
              <w:rPr>
                <w:sz w:val="20"/>
                <w:szCs w:val="20"/>
                <w:shd w:val="clear" w:color="auto" w:fill="F2F2F2"/>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51A089A0"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16CC900D"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40BEFCCB" w14:textId="77777777" w:rsidR="00A33B21" w:rsidRDefault="00A33B21" w:rsidP="00D1073F">
            <w:pPr>
              <w:spacing w:before="0" w:line="196" w:lineRule="auto"/>
              <w:jc w:val="center"/>
            </w:pPr>
          </w:p>
        </w:tc>
      </w:tr>
      <w:tr w:rsidR="00A33B21" w14:paraId="30186531"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3EC8E84C" w14:textId="77777777" w:rsidR="00A33B21" w:rsidRDefault="00A33B21" w:rsidP="00D1073F">
            <w:pPr>
              <w:spacing w:before="0" w:after="100" w:line="196" w:lineRule="auto"/>
              <w:jc w:val="center"/>
            </w:pPr>
            <w:r>
              <w:rPr>
                <w:b/>
                <w:color w:val="FFFFFF"/>
                <w:sz w:val="20"/>
                <w:szCs w:val="20"/>
                <w:shd w:val="clear" w:color="auto" w:fill="A5A5A5"/>
              </w:rPr>
              <w:t>V13.1</w:t>
            </w:r>
          </w:p>
        </w:tc>
        <w:tc>
          <w:tcPr>
            <w:tcW w:w="4665" w:type="dxa"/>
            <w:shd w:val="clear" w:color="auto" w:fill="EDEDED"/>
            <w:tcMar>
              <w:top w:w="60" w:type="dxa"/>
              <w:left w:w="60" w:type="dxa"/>
              <w:bottom w:w="60" w:type="dxa"/>
              <w:right w:w="60" w:type="dxa"/>
            </w:tcMar>
          </w:tcPr>
          <w:p w14:paraId="3C847484"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4076BBAD"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260ABFE1"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056FE106" w14:textId="77777777" w:rsidR="00A33B21" w:rsidRDefault="00A33B21" w:rsidP="00D1073F">
            <w:pPr>
              <w:spacing w:before="0" w:line="196" w:lineRule="auto"/>
              <w:jc w:val="center"/>
            </w:pPr>
          </w:p>
        </w:tc>
      </w:tr>
      <w:tr w:rsidR="00A33B21" w14:paraId="4F9D9C9E"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32EEE39D" w14:textId="77777777" w:rsidR="00A33B21" w:rsidRDefault="00A33B21" w:rsidP="00D1073F">
            <w:pPr>
              <w:spacing w:before="0" w:after="100" w:line="196" w:lineRule="auto"/>
              <w:jc w:val="center"/>
            </w:pPr>
            <w:r>
              <w:rPr>
                <w:b/>
                <w:color w:val="FFFFFF"/>
                <w:sz w:val="20"/>
                <w:szCs w:val="20"/>
                <w:shd w:val="clear" w:color="auto" w:fill="A5A5A5"/>
              </w:rPr>
              <w:lastRenderedPageBreak/>
              <w:t>V13.2</w:t>
            </w:r>
          </w:p>
        </w:tc>
        <w:tc>
          <w:tcPr>
            <w:tcW w:w="4665" w:type="dxa"/>
            <w:shd w:val="clear" w:color="auto" w:fill="EDEDED"/>
            <w:tcMar>
              <w:top w:w="60" w:type="dxa"/>
              <w:left w:w="60" w:type="dxa"/>
              <w:bottom w:w="60" w:type="dxa"/>
              <w:right w:w="60" w:type="dxa"/>
            </w:tcMar>
          </w:tcPr>
          <w:p w14:paraId="119EDD92"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16A6F439"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1DF3DB71"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2F364263" w14:textId="77777777" w:rsidR="00A33B21" w:rsidRDefault="00A33B21" w:rsidP="00D1073F">
            <w:pPr>
              <w:spacing w:before="0" w:line="196" w:lineRule="auto"/>
              <w:jc w:val="center"/>
            </w:pPr>
          </w:p>
        </w:tc>
      </w:tr>
      <w:tr w:rsidR="00A33B21" w14:paraId="513E3275"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6C8E2C44" w14:textId="77777777" w:rsidR="00A33B21" w:rsidRDefault="00A33B21" w:rsidP="00D1073F">
            <w:pPr>
              <w:spacing w:before="0" w:after="100" w:line="196" w:lineRule="auto"/>
              <w:jc w:val="center"/>
            </w:pPr>
            <w:r>
              <w:rPr>
                <w:b/>
                <w:color w:val="FFFFFF"/>
                <w:sz w:val="20"/>
                <w:szCs w:val="20"/>
                <w:shd w:val="clear" w:color="auto" w:fill="A5A5A5"/>
              </w:rPr>
              <w:t>V13.3</w:t>
            </w:r>
          </w:p>
        </w:tc>
        <w:tc>
          <w:tcPr>
            <w:tcW w:w="4665" w:type="dxa"/>
            <w:shd w:val="clear" w:color="auto" w:fill="EDEDED"/>
            <w:tcMar>
              <w:top w:w="60" w:type="dxa"/>
              <w:left w:w="60" w:type="dxa"/>
              <w:bottom w:w="60" w:type="dxa"/>
              <w:right w:w="60" w:type="dxa"/>
            </w:tcMar>
          </w:tcPr>
          <w:p w14:paraId="254528DC"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693D5902"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718CA0CD"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3B01DB13" w14:textId="77777777" w:rsidR="00A33B21" w:rsidRDefault="00A33B21" w:rsidP="00D1073F">
            <w:pPr>
              <w:spacing w:before="0" w:line="196" w:lineRule="auto"/>
              <w:jc w:val="center"/>
            </w:pPr>
          </w:p>
        </w:tc>
      </w:tr>
      <w:tr w:rsidR="00A33B21" w14:paraId="2B7EB44B"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5A228214" w14:textId="77777777" w:rsidR="00A33B21" w:rsidRDefault="00A33B21" w:rsidP="00D1073F">
            <w:pPr>
              <w:spacing w:before="0" w:after="100" w:line="196" w:lineRule="auto"/>
              <w:jc w:val="center"/>
            </w:pPr>
            <w:r>
              <w:rPr>
                <w:b/>
                <w:color w:val="FFFFFF"/>
                <w:sz w:val="20"/>
                <w:szCs w:val="20"/>
                <w:shd w:val="clear" w:color="auto" w:fill="A5A5A5"/>
              </w:rPr>
              <w:t>V13.4</w:t>
            </w:r>
          </w:p>
        </w:tc>
        <w:tc>
          <w:tcPr>
            <w:tcW w:w="4665" w:type="dxa"/>
            <w:shd w:val="clear" w:color="auto" w:fill="EDEDED"/>
            <w:tcMar>
              <w:top w:w="60" w:type="dxa"/>
              <w:left w:w="60" w:type="dxa"/>
              <w:bottom w:w="60" w:type="dxa"/>
              <w:right w:w="60" w:type="dxa"/>
            </w:tcMar>
          </w:tcPr>
          <w:p w14:paraId="78E50F5B"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068B0AF3"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1F2FCD8B"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07ED08FE" w14:textId="77777777" w:rsidR="00A33B21" w:rsidRDefault="00A33B21" w:rsidP="00D1073F">
            <w:pPr>
              <w:spacing w:before="0" w:line="196" w:lineRule="auto"/>
              <w:jc w:val="center"/>
            </w:pPr>
          </w:p>
        </w:tc>
      </w:tr>
      <w:tr w:rsidR="00A33B21" w14:paraId="62749BB7"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36D767AE" w14:textId="77777777" w:rsidR="00A33B21" w:rsidRDefault="00A33B21" w:rsidP="00D1073F">
            <w:pPr>
              <w:spacing w:before="0" w:after="100" w:line="196" w:lineRule="auto"/>
              <w:jc w:val="center"/>
            </w:pPr>
            <w:r>
              <w:rPr>
                <w:b/>
                <w:color w:val="FFFFFF"/>
                <w:sz w:val="20"/>
                <w:szCs w:val="20"/>
                <w:shd w:val="clear" w:color="auto" w:fill="A5A5A5"/>
              </w:rPr>
              <w:t>V13.5</w:t>
            </w:r>
          </w:p>
        </w:tc>
        <w:tc>
          <w:tcPr>
            <w:tcW w:w="4665" w:type="dxa"/>
            <w:shd w:val="clear" w:color="auto" w:fill="EDEDED"/>
            <w:tcMar>
              <w:top w:w="60" w:type="dxa"/>
              <w:left w:w="60" w:type="dxa"/>
              <w:bottom w:w="60" w:type="dxa"/>
              <w:right w:w="60" w:type="dxa"/>
            </w:tcMar>
          </w:tcPr>
          <w:p w14:paraId="00B14E2A"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2D104D78"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6578AE83"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61CBCC97" w14:textId="77777777" w:rsidR="00A33B21" w:rsidRDefault="00A33B21" w:rsidP="00D1073F">
            <w:pPr>
              <w:spacing w:before="0" w:line="196" w:lineRule="auto"/>
              <w:jc w:val="center"/>
            </w:pPr>
          </w:p>
        </w:tc>
      </w:tr>
      <w:tr w:rsidR="00A33B21" w14:paraId="4AD513DE"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2E8693AC" w14:textId="77777777" w:rsidR="00A33B21" w:rsidRDefault="00A33B21" w:rsidP="00D1073F">
            <w:pPr>
              <w:spacing w:before="0" w:after="100" w:line="196" w:lineRule="auto"/>
              <w:jc w:val="center"/>
            </w:pPr>
            <w:r>
              <w:rPr>
                <w:b/>
                <w:color w:val="FFFFFF"/>
                <w:sz w:val="20"/>
                <w:szCs w:val="20"/>
                <w:shd w:val="clear" w:color="auto" w:fill="A5A5A5"/>
              </w:rPr>
              <w:t>V13.6</w:t>
            </w:r>
          </w:p>
        </w:tc>
        <w:tc>
          <w:tcPr>
            <w:tcW w:w="4665" w:type="dxa"/>
            <w:shd w:val="clear" w:color="auto" w:fill="EDEDED"/>
            <w:tcMar>
              <w:top w:w="60" w:type="dxa"/>
              <w:left w:w="60" w:type="dxa"/>
              <w:bottom w:w="60" w:type="dxa"/>
              <w:right w:w="60" w:type="dxa"/>
            </w:tcMar>
          </w:tcPr>
          <w:p w14:paraId="7BDBFF4E"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41DE3AAA"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057D51D2"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33B89266" w14:textId="77777777" w:rsidR="00A33B21" w:rsidRDefault="00A33B21" w:rsidP="00D1073F">
            <w:pPr>
              <w:spacing w:before="0" w:line="196" w:lineRule="auto"/>
              <w:jc w:val="center"/>
            </w:pPr>
          </w:p>
        </w:tc>
      </w:tr>
      <w:tr w:rsidR="00A33B21" w14:paraId="6C511738"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6B680A0E" w14:textId="77777777" w:rsidR="00A33B21" w:rsidRDefault="00A33B21" w:rsidP="00D1073F">
            <w:pPr>
              <w:spacing w:before="0" w:after="100" w:line="196" w:lineRule="auto"/>
              <w:jc w:val="center"/>
            </w:pPr>
            <w:r>
              <w:rPr>
                <w:b/>
                <w:color w:val="FFFFFF"/>
                <w:sz w:val="20"/>
                <w:szCs w:val="20"/>
                <w:shd w:val="clear" w:color="auto" w:fill="A5A5A5"/>
              </w:rPr>
              <w:t>V13.7</w:t>
            </w:r>
          </w:p>
        </w:tc>
        <w:tc>
          <w:tcPr>
            <w:tcW w:w="4665" w:type="dxa"/>
            <w:shd w:val="clear" w:color="auto" w:fill="EDEDED"/>
            <w:tcMar>
              <w:top w:w="60" w:type="dxa"/>
              <w:left w:w="60" w:type="dxa"/>
              <w:bottom w:w="60" w:type="dxa"/>
              <w:right w:w="60" w:type="dxa"/>
            </w:tcMar>
          </w:tcPr>
          <w:p w14:paraId="1156B632"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4698606C"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5EB7FB48"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532FD026" w14:textId="77777777" w:rsidR="00A33B21" w:rsidRDefault="00A33B21" w:rsidP="00D1073F">
            <w:pPr>
              <w:spacing w:before="0" w:line="196" w:lineRule="auto"/>
              <w:jc w:val="center"/>
            </w:pPr>
          </w:p>
        </w:tc>
      </w:tr>
      <w:tr w:rsidR="00A33B21" w14:paraId="2B12A9D2"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7DF4C23D" w14:textId="77777777" w:rsidR="00A33B21" w:rsidRDefault="00A33B21" w:rsidP="00D1073F">
            <w:pPr>
              <w:spacing w:before="0" w:after="100" w:line="196" w:lineRule="auto"/>
              <w:jc w:val="center"/>
            </w:pPr>
            <w:r>
              <w:rPr>
                <w:b/>
                <w:color w:val="FFFFFF"/>
                <w:sz w:val="20"/>
                <w:szCs w:val="20"/>
                <w:shd w:val="clear" w:color="auto" w:fill="A5A5A5"/>
              </w:rPr>
              <w:t>V13.8</w:t>
            </w:r>
          </w:p>
        </w:tc>
        <w:tc>
          <w:tcPr>
            <w:tcW w:w="4665" w:type="dxa"/>
            <w:shd w:val="clear" w:color="auto" w:fill="EDEDED"/>
            <w:tcMar>
              <w:top w:w="60" w:type="dxa"/>
              <w:left w:w="60" w:type="dxa"/>
              <w:bottom w:w="60" w:type="dxa"/>
              <w:right w:w="60" w:type="dxa"/>
            </w:tcMar>
          </w:tcPr>
          <w:p w14:paraId="31CCAAF4"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13C711CF"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5702EA65"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25E70760" w14:textId="77777777" w:rsidR="00A33B21" w:rsidRDefault="00A33B21" w:rsidP="00D1073F">
            <w:pPr>
              <w:spacing w:before="0" w:line="196" w:lineRule="auto"/>
              <w:jc w:val="center"/>
            </w:pPr>
          </w:p>
        </w:tc>
      </w:tr>
      <w:tr w:rsidR="00A33B21" w14:paraId="63A8BB90"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06099CC2" w14:textId="77777777" w:rsidR="00A33B21" w:rsidRDefault="00A33B21" w:rsidP="00D1073F">
            <w:pPr>
              <w:spacing w:before="0" w:after="100" w:line="196" w:lineRule="auto"/>
              <w:jc w:val="center"/>
            </w:pPr>
            <w:r>
              <w:rPr>
                <w:b/>
                <w:color w:val="FFFFFF"/>
                <w:sz w:val="20"/>
                <w:szCs w:val="20"/>
                <w:shd w:val="clear" w:color="auto" w:fill="A5A5A5"/>
              </w:rPr>
              <w:t>V13.9</w:t>
            </w:r>
          </w:p>
        </w:tc>
        <w:tc>
          <w:tcPr>
            <w:tcW w:w="4665" w:type="dxa"/>
            <w:shd w:val="clear" w:color="auto" w:fill="EDEDED"/>
            <w:tcMar>
              <w:top w:w="60" w:type="dxa"/>
              <w:left w:w="60" w:type="dxa"/>
              <w:bottom w:w="60" w:type="dxa"/>
              <w:right w:w="60" w:type="dxa"/>
            </w:tcMar>
          </w:tcPr>
          <w:p w14:paraId="39CF6C2F"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65761945"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7EB44FDE"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6668F5C0" w14:textId="77777777" w:rsidR="00A33B21" w:rsidRDefault="00A33B21" w:rsidP="00D1073F">
            <w:pPr>
              <w:spacing w:before="0" w:line="196" w:lineRule="auto"/>
              <w:jc w:val="center"/>
            </w:pPr>
          </w:p>
        </w:tc>
      </w:tr>
      <w:tr w:rsidR="00A33B21" w14:paraId="41669E99"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B3063F8" w14:textId="77777777" w:rsidR="00A33B21" w:rsidRDefault="00A33B21" w:rsidP="00D1073F">
            <w:pPr>
              <w:spacing w:before="0" w:after="100" w:line="196" w:lineRule="auto"/>
              <w:jc w:val="center"/>
            </w:pPr>
            <w:r>
              <w:rPr>
                <w:b/>
                <w:color w:val="FFFFFF"/>
                <w:sz w:val="20"/>
                <w:szCs w:val="20"/>
                <w:shd w:val="clear" w:color="auto" w:fill="A5A5A5"/>
              </w:rPr>
              <w:t>15.1-15.7 15.9</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A780712" w14:textId="77777777" w:rsidR="00A33B21" w:rsidRDefault="00A33B21" w:rsidP="00D1073F">
            <w:pPr>
              <w:spacing w:before="0" w:line="240" w:lineRule="auto"/>
            </w:pPr>
            <w:r>
              <w:rPr>
                <w:sz w:val="20"/>
                <w:szCs w:val="20"/>
              </w:rPr>
              <w:t>Business Logic Section.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9B41F8C" w14:textId="77777777" w:rsidR="00A33B21" w:rsidRDefault="00A33B21" w:rsidP="00D1073F">
            <w:pPr>
              <w:spacing w:before="0" w:line="240" w:lineRule="auto"/>
              <w:jc w:val="center"/>
            </w:pPr>
            <w:r>
              <w:rPr>
                <w:sz w:val="20"/>
                <w:szCs w:val="20"/>
              </w:rPr>
              <w:t>Merged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E2B07D1" w14:textId="77777777" w:rsidR="00A33B21" w:rsidRDefault="00A33B21" w:rsidP="00D1073F">
            <w:pPr>
              <w:spacing w:before="0" w:line="240" w:lineRule="auto"/>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3D79B1E" w14:textId="77777777" w:rsidR="00A33B21" w:rsidRDefault="00A33B21" w:rsidP="00D1073F">
            <w:pPr>
              <w:spacing w:before="0" w:line="240" w:lineRule="auto"/>
            </w:pPr>
            <w:r>
              <w:rPr>
                <w:sz w:val="20"/>
                <w:szCs w:val="20"/>
              </w:rPr>
              <w:t>Most of section 15 has been merged into 15.8 and 15.10.</w:t>
            </w:r>
          </w:p>
        </w:tc>
      </w:tr>
      <w:tr w:rsidR="00A33B21" w14:paraId="107066DD"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18DF1F1D" w14:textId="77777777" w:rsidR="00A33B21" w:rsidRDefault="00A33B21" w:rsidP="00D1073F">
            <w:pPr>
              <w:spacing w:before="0" w:after="100" w:line="196" w:lineRule="auto"/>
              <w:jc w:val="center"/>
            </w:pPr>
            <w:r>
              <w:rPr>
                <w:b/>
                <w:color w:val="FFFFFF"/>
                <w:sz w:val="20"/>
                <w:szCs w:val="20"/>
                <w:shd w:val="clear" w:color="auto" w:fill="A5A5A5"/>
              </w:rPr>
              <w:t>15.11</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2B9529C" w14:textId="77777777" w:rsidR="00A33B21" w:rsidRDefault="00A33B21" w:rsidP="00D1073F">
            <w:pPr>
              <w:spacing w:before="0" w:line="240" w:lineRule="auto"/>
            </w:pPr>
            <w:r>
              <w:rPr>
                <w:sz w:val="20"/>
                <w:szCs w:val="20"/>
              </w:rPr>
              <w:t>Verify that the application covers off risks associated with Spoofing, Tampering, Repudiation, Information Disclosure, and Elevation of privilege (STRIDE).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AA2F18E" w14:textId="77777777" w:rsidR="00A33B21" w:rsidRDefault="00A33B21" w:rsidP="00D1073F">
            <w:pPr>
              <w:spacing w:before="0" w:line="240" w:lineRule="auto"/>
              <w:jc w:val="center"/>
            </w:pPr>
            <w:r>
              <w:rPr>
                <w:sz w:val="20"/>
                <w:szCs w:val="20"/>
              </w:rPr>
              <w:t>Duplicate</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819A7FB" w14:textId="77777777" w:rsidR="00A33B21" w:rsidRDefault="00A33B21" w:rsidP="00D1073F">
            <w:pPr>
              <w:spacing w:before="0" w:line="240" w:lineRule="auto"/>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B4E2864" w14:textId="77777777" w:rsidR="00A33B21" w:rsidRDefault="00A33B21" w:rsidP="00D1073F">
            <w:pPr>
              <w:spacing w:before="0" w:line="240" w:lineRule="auto"/>
            </w:pPr>
            <w:r>
              <w:rPr>
                <w:sz w:val="20"/>
                <w:szCs w:val="20"/>
              </w:rPr>
              <w:t>Duplicated requirement. Captured by V1.6</w:t>
            </w:r>
          </w:p>
        </w:tc>
      </w:tr>
      <w:tr w:rsidR="00A33B21" w14:paraId="090D3C5E"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4326DA4B" w14:textId="77777777" w:rsidR="00A33B21" w:rsidRDefault="00A33B21" w:rsidP="00D1073F">
            <w:pPr>
              <w:spacing w:after="100" w:line="196" w:lineRule="auto"/>
              <w:jc w:val="center"/>
            </w:pPr>
            <w:r>
              <w:rPr>
                <w:b/>
                <w:color w:val="FFFFFF"/>
                <w:sz w:val="20"/>
                <w:szCs w:val="20"/>
                <w:shd w:val="clear" w:color="auto" w:fill="A5A5A5"/>
              </w:rPr>
              <w:t>16.4</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49136F4" w14:textId="77777777" w:rsidR="00A33B21" w:rsidRDefault="00A33B21" w:rsidP="00D1073F">
            <w:pPr>
              <w:spacing w:before="0" w:line="240" w:lineRule="auto"/>
            </w:pPr>
            <w:r>
              <w:rPr>
                <w:sz w:val="20"/>
                <w:szCs w:val="20"/>
              </w:rPr>
              <w:t>Verify that parameters obtained from untrusted sources are not used in manipulating filenames, pathnames or any file system object without first being canonicalized and input validated to prevent local file inclusion attacks.</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1F601F7"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5B6139C" w14:textId="77777777" w:rsidR="00A33B21" w:rsidRDefault="00A33B21" w:rsidP="00D1073F">
            <w:pPr>
              <w:spacing w:before="0" w:line="240" w:lineRule="auto"/>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51B07F6" w14:textId="77777777" w:rsidR="00A33B21" w:rsidRDefault="00A33B21" w:rsidP="00D1073F">
            <w:pPr>
              <w:spacing w:before="0" w:line="240" w:lineRule="auto"/>
            </w:pPr>
            <w:r>
              <w:rPr>
                <w:sz w:val="20"/>
                <w:szCs w:val="20"/>
              </w:rPr>
              <w:t>Moved to V16.2</w:t>
            </w:r>
          </w:p>
        </w:tc>
      </w:tr>
      <w:tr w:rsidR="00A33B21" w14:paraId="7522E33E"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BD18703" w14:textId="77777777" w:rsidR="00A33B21" w:rsidRDefault="00A33B21" w:rsidP="00D1073F">
            <w:pPr>
              <w:spacing w:after="100" w:line="196" w:lineRule="auto"/>
              <w:jc w:val="center"/>
            </w:pPr>
            <w:r>
              <w:rPr>
                <w:b/>
                <w:color w:val="FFFFFF"/>
                <w:sz w:val="20"/>
                <w:szCs w:val="20"/>
                <w:shd w:val="clear" w:color="auto" w:fill="A5A5A5"/>
              </w:rPr>
              <w:t>17.1</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0356605" w14:textId="77777777" w:rsidR="00A33B21" w:rsidRDefault="00A33B21" w:rsidP="00D1073F">
            <w:pPr>
              <w:spacing w:before="0" w:line="240" w:lineRule="auto"/>
            </w:pPr>
            <w:r>
              <w:rPr>
                <w:sz w:val="20"/>
                <w:szCs w:val="20"/>
              </w:rPr>
              <w:t>Verify that the client validates SSL certificates</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B977ED1"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DE91030" w14:textId="77777777" w:rsidR="00A33B21" w:rsidRDefault="00A33B21" w:rsidP="00D1073F">
            <w:pPr>
              <w:spacing w:before="0" w:line="240" w:lineRule="auto"/>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11EC971" w14:textId="77777777" w:rsidR="00A33B21" w:rsidRDefault="00A33B21" w:rsidP="00D1073F">
            <w:pPr>
              <w:spacing w:before="0" w:line="240" w:lineRule="auto"/>
            </w:pPr>
            <w:r>
              <w:rPr>
                <w:sz w:val="20"/>
                <w:szCs w:val="20"/>
              </w:rPr>
              <w:t>Duplicated requirement. General requirement already captured by V10.</w:t>
            </w:r>
          </w:p>
        </w:tc>
      </w:tr>
      <w:tr w:rsidR="00A33B21" w14:paraId="17B126E7"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674B0A4" w14:textId="77777777" w:rsidR="00A33B21" w:rsidRDefault="00A33B21" w:rsidP="00D1073F">
            <w:pPr>
              <w:spacing w:after="100" w:line="196" w:lineRule="auto"/>
              <w:jc w:val="center"/>
            </w:pPr>
            <w:r>
              <w:rPr>
                <w:b/>
                <w:color w:val="FFFFFF"/>
                <w:sz w:val="20"/>
                <w:szCs w:val="20"/>
                <w:shd w:val="clear" w:color="auto" w:fill="A5A5A5"/>
              </w:rPr>
              <w:t>V17.7</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55A96BCD"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5F998AB6"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06B4FE5"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FE4CD9F" w14:textId="77777777" w:rsidR="00A33B21" w:rsidRDefault="00A33B21" w:rsidP="00D1073F">
            <w:pPr>
              <w:spacing w:before="0" w:line="196" w:lineRule="auto"/>
              <w:jc w:val="center"/>
            </w:pPr>
          </w:p>
        </w:tc>
      </w:tr>
      <w:tr w:rsidR="00A33B21" w14:paraId="5C42EA56"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022E331B" w14:textId="77777777" w:rsidR="00A33B21" w:rsidRDefault="00A33B21" w:rsidP="00D1073F">
            <w:pPr>
              <w:spacing w:after="100" w:line="196" w:lineRule="auto"/>
              <w:jc w:val="center"/>
            </w:pPr>
            <w:r>
              <w:rPr>
                <w:b/>
                <w:color w:val="FFFFFF"/>
                <w:sz w:val="20"/>
                <w:szCs w:val="20"/>
                <w:shd w:val="clear" w:color="auto" w:fill="A5A5A5"/>
              </w:rPr>
              <w:t>V17.8</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16B355A"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8EA8D6C"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69403CE7"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606D4D7F" w14:textId="77777777" w:rsidR="00A33B21" w:rsidRDefault="00A33B21" w:rsidP="00D1073F">
            <w:pPr>
              <w:spacing w:before="0" w:line="196" w:lineRule="auto"/>
              <w:jc w:val="center"/>
            </w:pPr>
          </w:p>
        </w:tc>
      </w:tr>
      <w:tr w:rsidR="00A33B21" w14:paraId="0BC56A67"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0E24BFFC" w14:textId="77777777" w:rsidR="00A33B21" w:rsidRDefault="00A33B21" w:rsidP="00D1073F">
            <w:pPr>
              <w:spacing w:after="100" w:line="196" w:lineRule="auto"/>
              <w:jc w:val="center"/>
            </w:pPr>
            <w:r>
              <w:rPr>
                <w:b/>
                <w:color w:val="FFFFFF"/>
                <w:sz w:val="20"/>
                <w:szCs w:val="20"/>
                <w:shd w:val="clear" w:color="auto" w:fill="A5A5A5"/>
              </w:rPr>
              <w:t>V17.10</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32E5D8C0"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36B90C0D"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74102171"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9DFDA46" w14:textId="77777777" w:rsidR="00A33B21" w:rsidRDefault="00A33B21" w:rsidP="00D1073F">
            <w:pPr>
              <w:spacing w:before="0" w:line="196" w:lineRule="auto"/>
              <w:jc w:val="center"/>
            </w:pPr>
          </w:p>
        </w:tc>
      </w:tr>
      <w:tr w:rsidR="00A33B21" w14:paraId="091C2039"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2F8FA306" w14:textId="77777777" w:rsidR="00A33B21" w:rsidRDefault="00A33B21" w:rsidP="00D1073F">
            <w:pPr>
              <w:spacing w:after="100" w:line="196" w:lineRule="auto"/>
              <w:jc w:val="center"/>
            </w:pPr>
            <w:r>
              <w:rPr>
                <w:b/>
                <w:color w:val="FFFFFF"/>
                <w:sz w:val="20"/>
                <w:szCs w:val="20"/>
                <w:shd w:val="clear" w:color="auto" w:fill="A5A5A5"/>
              </w:rPr>
              <w:t>V17.11</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346DDA19"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7554BE68"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F198701"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15D0882" w14:textId="77777777" w:rsidR="00A33B21" w:rsidRDefault="00A33B21" w:rsidP="00D1073F">
            <w:pPr>
              <w:spacing w:before="0" w:line="196" w:lineRule="auto"/>
              <w:jc w:val="center"/>
            </w:pPr>
          </w:p>
        </w:tc>
      </w:tr>
      <w:tr w:rsidR="00A33B21" w14:paraId="2CD2D371"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170CD8A4" w14:textId="77777777" w:rsidR="00A33B21" w:rsidRDefault="00A33B21" w:rsidP="00D1073F">
            <w:pPr>
              <w:spacing w:after="100" w:line="196" w:lineRule="auto"/>
              <w:jc w:val="center"/>
            </w:pPr>
            <w:r>
              <w:rPr>
                <w:b/>
                <w:color w:val="FFFFFF"/>
                <w:sz w:val="20"/>
                <w:szCs w:val="20"/>
                <w:shd w:val="clear" w:color="auto" w:fill="A5A5A5"/>
              </w:rPr>
              <w:lastRenderedPageBreak/>
              <w:t>V17.12</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62DFCC50"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3EAE16DE"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37B01B84"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7A1C5AC3" w14:textId="77777777" w:rsidR="00A33B21" w:rsidRDefault="00A33B21" w:rsidP="00D1073F">
            <w:pPr>
              <w:spacing w:before="0" w:line="196" w:lineRule="auto"/>
              <w:jc w:val="center"/>
            </w:pPr>
          </w:p>
        </w:tc>
      </w:tr>
      <w:tr w:rsidR="00A33B21" w14:paraId="59937BAA"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2F065F68" w14:textId="77777777" w:rsidR="00A33B21" w:rsidRDefault="00A33B21" w:rsidP="00D1073F">
            <w:pPr>
              <w:spacing w:after="100" w:line="196" w:lineRule="auto"/>
              <w:jc w:val="center"/>
            </w:pPr>
            <w:r>
              <w:rPr>
                <w:b/>
                <w:color w:val="FFFFFF"/>
                <w:sz w:val="20"/>
                <w:szCs w:val="20"/>
                <w:shd w:val="clear" w:color="auto" w:fill="A5A5A5"/>
              </w:rPr>
              <w:t>V17.13</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286EBF4"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D16BAF2"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5C0E9E71"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37E14EA9" w14:textId="77777777" w:rsidR="00A33B21" w:rsidRDefault="00A33B21" w:rsidP="00D1073F">
            <w:pPr>
              <w:spacing w:before="0" w:line="196" w:lineRule="auto"/>
              <w:jc w:val="center"/>
            </w:pPr>
          </w:p>
        </w:tc>
      </w:tr>
      <w:tr w:rsidR="00A33B21" w14:paraId="34D7E082"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09FC1389" w14:textId="77777777" w:rsidR="00A33B21" w:rsidRDefault="00A33B21" w:rsidP="00D1073F">
            <w:pPr>
              <w:spacing w:after="100" w:line="196" w:lineRule="auto"/>
              <w:jc w:val="center"/>
            </w:pPr>
            <w:r>
              <w:rPr>
                <w:b/>
                <w:color w:val="FFFFFF"/>
                <w:sz w:val="20"/>
                <w:szCs w:val="20"/>
                <w:shd w:val="clear" w:color="auto" w:fill="A5A5A5"/>
              </w:rPr>
              <w:t>V17.14</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6861C07"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01EE074C"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39A9E6A"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7DBC1E00" w14:textId="77777777" w:rsidR="00A33B21" w:rsidRDefault="00A33B21" w:rsidP="00D1073F">
            <w:pPr>
              <w:spacing w:before="0" w:line="196" w:lineRule="auto"/>
              <w:jc w:val="center"/>
            </w:pPr>
          </w:p>
        </w:tc>
      </w:tr>
      <w:tr w:rsidR="00A33B21" w14:paraId="0733FA92"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8CCB477" w14:textId="77777777" w:rsidR="00A33B21" w:rsidRDefault="00A33B21" w:rsidP="00D1073F">
            <w:pPr>
              <w:spacing w:after="100" w:line="196" w:lineRule="auto"/>
              <w:jc w:val="center"/>
            </w:pPr>
            <w:r>
              <w:rPr>
                <w:b/>
                <w:color w:val="FFFFFF"/>
                <w:sz w:val="20"/>
                <w:szCs w:val="20"/>
                <w:shd w:val="clear" w:color="auto" w:fill="A5A5A5"/>
              </w:rPr>
              <w:t>V17.15</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0341FE2"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AB7F519"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6E428B4F"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09E73DA1" w14:textId="77777777" w:rsidR="00A33B21" w:rsidRDefault="00A33B21" w:rsidP="00D1073F">
            <w:pPr>
              <w:spacing w:before="0" w:line="196" w:lineRule="auto"/>
              <w:jc w:val="center"/>
            </w:pPr>
          </w:p>
        </w:tc>
      </w:tr>
      <w:tr w:rsidR="00A33B21" w14:paraId="7E76B7A0"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7020658A" w14:textId="77777777" w:rsidR="00A33B21" w:rsidRDefault="00A33B21" w:rsidP="00D1073F">
            <w:pPr>
              <w:spacing w:after="100" w:line="196" w:lineRule="auto"/>
              <w:jc w:val="center"/>
            </w:pPr>
            <w:r>
              <w:rPr>
                <w:b/>
                <w:color w:val="FFFFFF"/>
                <w:sz w:val="20"/>
                <w:szCs w:val="20"/>
                <w:shd w:val="clear" w:color="auto" w:fill="A5A5A5"/>
              </w:rPr>
              <w:t>V17.16</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5E4494F"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1DD1E03"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5AD52969"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3EA2968F" w14:textId="77777777" w:rsidR="00A33B21" w:rsidRDefault="00A33B21" w:rsidP="00D1073F">
            <w:pPr>
              <w:spacing w:before="0" w:line="196" w:lineRule="auto"/>
              <w:jc w:val="center"/>
            </w:pPr>
          </w:p>
        </w:tc>
      </w:tr>
      <w:tr w:rsidR="00A33B21" w14:paraId="68617326"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2B6F6080" w14:textId="77777777" w:rsidR="00A33B21" w:rsidRDefault="00A33B21" w:rsidP="00D1073F">
            <w:pPr>
              <w:spacing w:after="100" w:line="196" w:lineRule="auto"/>
              <w:jc w:val="center"/>
            </w:pPr>
            <w:r>
              <w:rPr>
                <w:b/>
                <w:color w:val="FFFFFF"/>
                <w:sz w:val="20"/>
                <w:szCs w:val="20"/>
                <w:shd w:val="clear" w:color="auto" w:fill="A5A5A5"/>
              </w:rPr>
              <w:t>V17.17</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6AD5CD36"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72E9218"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0A777C3"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73AA53E5" w14:textId="77777777" w:rsidR="00A33B21" w:rsidRDefault="00A33B21" w:rsidP="00D1073F">
            <w:pPr>
              <w:spacing w:before="0" w:line="196" w:lineRule="auto"/>
              <w:jc w:val="center"/>
            </w:pPr>
          </w:p>
        </w:tc>
      </w:tr>
      <w:tr w:rsidR="00A33B21" w14:paraId="385C9247"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7D8B557D" w14:textId="77777777" w:rsidR="00A33B21" w:rsidRDefault="00A33B21" w:rsidP="00D1073F">
            <w:pPr>
              <w:spacing w:after="100" w:line="196" w:lineRule="auto"/>
              <w:jc w:val="center"/>
            </w:pPr>
            <w:r>
              <w:rPr>
                <w:b/>
                <w:color w:val="FFFFFF"/>
                <w:sz w:val="20"/>
                <w:szCs w:val="20"/>
                <w:shd w:val="clear" w:color="auto" w:fill="A5A5A5"/>
              </w:rPr>
              <w:t>V17.18</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655B90B2"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04CAF946"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79C9A886"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853226D" w14:textId="77777777" w:rsidR="00A33B21" w:rsidRDefault="00A33B21" w:rsidP="00D1073F">
            <w:pPr>
              <w:spacing w:before="0" w:line="196" w:lineRule="auto"/>
              <w:jc w:val="center"/>
            </w:pPr>
          </w:p>
        </w:tc>
      </w:tr>
      <w:tr w:rsidR="00A33B21" w14:paraId="1BD4DA31"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2649019" w14:textId="77777777" w:rsidR="00A33B21" w:rsidRDefault="00A33B21" w:rsidP="00D1073F">
            <w:pPr>
              <w:spacing w:after="100" w:line="196" w:lineRule="auto"/>
              <w:jc w:val="center"/>
            </w:pPr>
            <w:r>
              <w:rPr>
                <w:b/>
                <w:color w:val="FFFFFF"/>
                <w:sz w:val="20"/>
                <w:szCs w:val="20"/>
                <w:shd w:val="clear" w:color="auto" w:fill="A5A5A5"/>
              </w:rPr>
              <w:t>V17.19</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76F8F4E8"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7D862B7"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534FD8D3"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393E0865" w14:textId="77777777" w:rsidR="00A33B21" w:rsidRDefault="00A33B21" w:rsidP="00D1073F">
            <w:pPr>
              <w:spacing w:before="0" w:line="196" w:lineRule="auto"/>
              <w:jc w:val="center"/>
            </w:pPr>
          </w:p>
        </w:tc>
      </w:tr>
      <w:tr w:rsidR="00A33B21" w14:paraId="1EC44437"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4FC358ED" w14:textId="77777777" w:rsidR="00A33B21" w:rsidRDefault="00A33B21" w:rsidP="00D1073F">
            <w:pPr>
              <w:spacing w:after="100" w:line="196" w:lineRule="auto"/>
              <w:jc w:val="center"/>
            </w:pPr>
            <w:r>
              <w:rPr>
                <w:b/>
                <w:color w:val="FFFFFF"/>
                <w:sz w:val="20"/>
                <w:szCs w:val="20"/>
                <w:shd w:val="clear" w:color="auto" w:fill="A5A5A5"/>
              </w:rPr>
              <w:t>V17.20</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14374EBF"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8D4B647"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036180D0"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E9755D2" w14:textId="77777777" w:rsidR="00A33B21" w:rsidRDefault="00A33B21" w:rsidP="00D1073F">
            <w:pPr>
              <w:spacing w:before="0" w:line="196" w:lineRule="auto"/>
              <w:jc w:val="center"/>
            </w:pPr>
          </w:p>
        </w:tc>
      </w:tr>
      <w:tr w:rsidR="00A33B21" w14:paraId="1126F9B0"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A79AD2C" w14:textId="77777777" w:rsidR="00A33B21" w:rsidRDefault="00A33B21" w:rsidP="00D1073F">
            <w:pPr>
              <w:spacing w:after="100" w:line="196" w:lineRule="auto"/>
              <w:jc w:val="center"/>
            </w:pPr>
            <w:r>
              <w:rPr>
                <w:b/>
                <w:color w:val="FFFFFF"/>
                <w:sz w:val="20"/>
                <w:szCs w:val="20"/>
                <w:shd w:val="clear" w:color="auto" w:fill="A5A5A5"/>
              </w:rPr>
              <w:t>V17.22</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58F55DDB"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581E7179"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2F423C6"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0B0D1D3A" w14:textId="77777777" w:rsidR="00A33B21" w:rsidRDefault="00A33B21" w:rsidP="00D1073F">
            <w:pPr>
              <w:spacing w:before="0" w:line="196" w:lineRule="auto"/>
              <w:jc w:val="center"/>
            </w:pPr>
          </w:p>
        </w:tc>
      </w:tr>
      <w:tr w:rsidR="00A33B21" w14:paraId="567F93F0"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1F459095" w14:textId="77777777" w:rsidR="00A33B21" w:rsidRDefault="00A33B21" w:rsidP="00D1073F">
            <w:pPr>
              <w:spacing w:after="100" w:line="196" w:lineRule="auto"/>
              <w:jc w:val="center"/>
            </w:pPr>
            <w:r>
              <w:rPr>
                <w:b/>
                <w:color w:val="FFFFFF"/>
                <w:sz w:val="20"/>
                <w:szCs w:val="20"/>
                <w:shd w:val="clear" w:color="auto" w:fill="A5A5A5"/>
              </w:rPr>
              <w:t>V17.23</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AC86E15"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06340030"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13F7DBC6"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6B70676" w14:textId="77777777" w:rsidR="00A33B21" w:rsidRDefault="00A33B21" w:rsidP="00D1073F">
            <w:pPr>
              <w:spacing w:before="0" w:line="196" w:lineRule="auto"/>
              <w:jc w:val="center"/>
            </w:pPr>
          </w:p>
        </w:tc>
      </w:tr>
      <w:tr w:rsidR="00A33B21" w14:paraId="7877F874"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775B4B6E" w14:textId="77777777" w:rsidR="00A33B21" w:rsidRDefault="00A33B21" w:rsidP="00D1073F">
            <w:pPr>
              <w:spacing w:after="100" w:line="196" w:lineRule="auto"/>
              <w:jc w:val="center"/>
            </w:pPr>
            <w:r>
              <w:rPr>
                <w:b/>
                <w:color w:val="FFFFFF"/>
                <w:sz w:val="20"/>
                <w:szCs w:val="20"/>
                <w:shd w:val="clear" w:color="auto" w:fill="A5A5A5"/>
              </w:rPr>
              <w:t>V17.24</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0469B4B9"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6646D720"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6B7D020"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14B82BE0" w14:textId="77777777" w:rsidR="00A33B21" w:rsidRDefault="00A33B21" w:rsidP="00D1073F">
            <w:pPr>
              <w:spacing w:before="0" w:line="196" w:lineRule="auto"/>
              <w:jc w:val="center"/>
            </w:pPr>
          </w:p>
        </w:tc>
      </w:tr>
    </w:tbl>
    <w:p w14:paraId="1014C81C" w14:textId="77777777" w:rsidR="00E31701" w:rsidRPr="00E31701" w:rsidRDefault="00E31701" w:rsidP="00E31701"/>
    <w:p w14:paraId="0CD4F7EF" w14:textId="13BFAB12" w:rsidR="00DF702A" w:rsidRDefault="00DF702A" w:rsidP="00BD5F80">
      <w:pPr>
        <w:pStyle w:val="Heading1"/>
      </w:pPr>
      <w:bookmarkStart w:id="95" w:name="_Toc438078155"/>
      <w:r>
        <w:lastRenderedPageBreak/>
        <w:t>Appendix B: Glossary</w:t>
      </w:r>
      <w:bookmarkEnd w:id="95"/>
    </w:p>
    <w:p w14:paraId="079E8C48" w14:textId="77777777" w:rsidR="00A33B21" w:rsidRDefault="00A33B21" w:rsidP="00A33B21">
      <w:pPr>
        <w:pStyle w:val="ListParagraph"/>
      </w:pPr>
      <w:r>
        <w:rPr>
          <w:b/>
        </w:rPr>
        <w:t>Access Control</w:t>
      </w:r>
      <w:r>
        <w:t xml:space="preserve"> – A means of restricting access to files, referenced functions, URLs, and data based on the identity of users and/or groups to which they belong. </w:t>
      </w:r>
    </w:p>
    <w:p w14:paraId="68785C54" w14:textId="77777777" w:rsidR="00A33B21" w:rsidRDefault="00A33B21" w:rsidP="00A33B21">
      <w:pPr>
        <w:pStyle w:val="ListParagraph"/>
      </w:pPr>
      <w:r>
        <w:rPr>
          <w:b/>
        </w:rPr>
        <w:t xml:space="preserve">Address Space Layout Randomization (ASLR) </w:t>
      </w:r>
      <w:r>
        <w:t>– A technique to help protect against buffer overflow attacks.</w:t>
      </w:r>
    </w:p>
    <w:p w14:paraId="6C7AE8DE" w14:textId="77777777" w:rsidR="00A33B21" w:rsidRDefault="00A33B21" w:rsidP="00A33B21">
      <w:pPr>
        <w:pStyle w:val="ListParagraph"/>
      </w:pPr>
      <w:r>
        <w:rPr>
          <w:b/>
        </w:rPr>
        <w:t>Application Security</w:t>
      </w:r>
      <w:r>
        <w:t xml:space="preserve"> – Application-level security focuses on the analysis of components that comprise the application layer of the Open Systems Interconnection Reference Model (OSI Model), rather than focusing on for example the underlying operating system or connected networks. </w:t>
      </w:r>
    </w:p>
    <w:p w14:paraId="42446B22" w14:textId="77777777" w:rsidR="00A33B21" w:rsidRDefault="00A33B21" w:rsidP="00A33B21">
      <w:pPr>
        <w:pStyle w:val="ListParagraph"/>
      </w:pPr>
      <w:r>
        <w:rPr>
          <w:b/>
        </w:rPr>
        <w:t>Application Security Verification</w:t>
      </w:r>
      <w:r>
        <w:t xml:space="preserve"> – The technical assessment of an application against the OWASP ASVS. </w:t>
      </w:r>
    </w:p>
    <w:p w14:paraId="55CED323" w14:textId="77777777" w:rsidR="00A33B21" w:rsidRDefault="00A33B21" w:rsidP="00A33B21">
      <w:pPr>
        <w:pStyle w:val="ListParagraph"/>
      </w:pPr>
      <w:r>
        <w:rPr>
          <w:b/>
        </w:rPr>
        <w:t>Application Security Verification Report</w:t>
      </w:r>
      <w:r>
        <w:t xml:space="preserve"> – A report that documents the overall results and supporting analysis produced by the verifier for a particular application. </w:t>
      </w:r>
    </w:p>
    <w:p w14:paraId="7A86D31B" w14:textId="77777777" w:rsidR="00A33B21" w:rsidRDefault="00A33B21" w:rsidP="00A33B21">
      <w:pPr>
        <w:pStyle w:val="ListParagraph"/>
      </w:pPr>
      <w:r>
        <w:rPr>
          <w:b/>
        </w:rPr>
        <w:t>Authentication</w:t>
      </w:r>
      <w:r>
        <w:t xml:space="preserve"> – The verification of the claimed identity of an application user. </w:t>
      </w:r>
    </w:p>
    <w:p w14:paraId="215DBA82" w14:textId="77777777" w:rsidR="00A33B21" w:rsidRDefault="00A33B21" w:rsidP="00A33B21">
      <w:pPr>
        <w:pStyle w:val="ListParagraph"/>
      </w:pPr>
      <w:r>
        <w:rPr>
          <w:b/>
        </w:rPr>
        <w:t>Automated Verification</w:t>
      </w:r>
      <w:r>
        <w:t xml:space="preserve"> – The use of automated tools (either dynamic analysis tools, static analysis tools, or both) that use vulnerability signatures to find problems. </w:t>
      </w:r>
    </w:p>
    <w:p w14:paraId="23C8BEE8" w14:textId="77777777" w:rsidR="00A33B21" w:rsidRDefault="00A33B21" w:rsidP="00A33B21">
      <w:pPr>
        <w:pStyle w:val="ListParagraph"/>
      </w:pPr>
      <w:r>
        <w:rPr>
          <w:b/>
        </w:rPr>
        <w:t>Back Doors</w:t>
      </w:r>
      <w:r>
        <w:t xml:space="preserve"> – A type of malicious code that allows unauthorized access to an application. </w:t>
      </w:r>
    </w:p>
    <w:p w14:paraId="67508E2A" w14:textId="77777777" w:rsidR="00A33B21" w:rsidRDefault="00A33B21" w:rsidP="00A33B21">
      <w:pPr>
        <w:pStyle w:val="ListParagraph"/>
      </w:pPr>
      <w:r>
        <w:rPr>
          <w:b/>
        </w:rPr>
        <w:t>Blacklist</w:t>
      </w:r>
      <w:r>
        <w:t xml:space="preserve"> – A list of data or operations that are not permitted, for example a list of characters that are not allowed as input. </w:t>
      </w:r>
    </w:p>
    <w:p w14:paraId="186AD0D4" w14:textId="77777777" w:rsidR="00A33B21" w:rsidRDefault="00A33B21" w:rsidP="00A33B21">
      <w:pPr>
        <w:pStyle w:val="ListParagraph"/>
      </w:pPr>
      <w:r>
        <w:rPr>
          <w:b/>
        </w:rPr>
        <w:t>Cascading Style Sheets</w:t>
      </w:r>
      <w:r>
        <w:t xml:space="preserve"> (CSS) - A style sheet language used for describing the presentation semantics of document written in a markup language, such as HTML. </w:t>
      </w:r>
    </w:p>
    <w:p w14:paraId="54DA1A40" w14:textId="77777777" w:rsidR="00A33B21" w:rsidRDefault="00A33B21" w:rsidP="00A33B21">
      <w:pPr>
        <w:pStyle w:val="ListParagraph"/>
      </w:pPr>
      <w:r>
        <w:rPr>
          <w:b/>
        </w:rPr>
        <w:t>Certificate Authority</w:t>
      </w:r>
      <w:r>
        <w:t xml:space="preserve"> (CA) – An entity that issues digital certificates. </w:t>
      </w:r>
    </w:p>
    <w:p w14:paraId="4E2DDCCB" w14:textId="77777777" w:rsidR="00A33B21" w:rsidRDefault="00A33B21" w:rsidP="00A33B21">
      <w:pPr>
        <w:pStyle w:val="ListParagraph"/>
      </w:pPr>
      <w:r>
        <w:rPr>
          <w:b/>
        </w:rPr>
        <w:t>Communication Security</w:t>
      </w:r>
      <w:r>
        <w:t xml:space="preserve"> – The protection of application data when it is transmitted between application components, between clients and servers, and between external systems and the application. </w:t>
      </w:r>
    </w:p>
    <w:p w14:paraId="507C45E4" w14:textId="77777777" w:rsidR="00A33B21" w:rsidRDefault="00A33B21" w:rsidP="00A33B21">
      <w:pPr>
        <w:pStyle w:val="ListParagraph"/>
      </w:pPr>
      <w:r>
        <w:rPr>
          <w:b/>
        </w:rPr>
        <w:t>Component</w:t>
      </w:r>
      <w:r>
        <w:t xml:space="preserve"> – a self-contained unit of code, with associated disk and network interfaces that communicates with other components. </w:t>
      </w:r>
    </w:p>
    <w:p w14:paraId="4A92161E" w14:textId="77777777" w:rsidR="00A33B21" w:rsidRDefault="00A33B21" w:rsidP="00A33B21">
      <w:pPr>
        <w:pStyle w:val="ListParagraph"/>
      </w:pPr>
      <w:r>
        <w:rPr>
          <w:b/>
        </w:rPr>
        <w:lastRenderedPageBreak/>
        <w:t>Cross-Site Scripting</w:t>
      </w:r>
      <w:r>
        <w:t xml:space="preserve"> (XSS) – A security vulnerability typically found in web applications allowing the injection of client-side scripts into content. </w:t>
      </w:r>
    </w:p>
    <w:p w14:paraId="61675204" w14:textId="77777777" w:rsidR="00A33B21" w:rsidRDefault="00A33B21" w:rsidP="00A33B21">
      <w:pPr>
        <w:pStyle w:val="ListParagraph"/>
      </w:pPr>
      <w:r>
        <w:rPr>
          <w:b/>
        </w:rPr>
        <w:t>Cryptographic module</w:t>
      </w:r>
      <w:r>
        <w:t xml:space="preserve"> – Hardware, software, and/or firmware that implements cryptographic algorithms and/or generates cryptographic keys. </w:t>
      </w:r>
    </w:p>
    <w:p w14:paraId="53C24A7B" w14:textId="77777777" w:rsidR="00A33B21" w:rsidRDefault="00A33B21" w:rsidP="00A33B21">
      <w:pPr>
        <w:pStyle w:val="ListParagraph"/>
      </w:pPr>
      <w:r>
        <w:rPr>
          <w:b/>
        </w:rPr>
        <w:t>Denial of Service (DoS) Attacks</w:t>
      </w:r>
      <w:r>
        <w:t xml:space="preserve"> – The flooding of an application with more requests than it can handle. </w:t>
      </w:r>
    </w:p>
    <w:p w14:paraId="5FB02128" w14:textId="77777777" w:rsidR="00A33B21" w:rsidRDefault="00A33B21" w:rsidP="00A33B21">
      <w:pPr>
        <w:pStyle w:val="ListParagraph"/>
      </w:pPr>
      <w:r>
        <w:rPr>
          <w:b/>
        </w:rPr>
        <w:t>Design Verification</w:t>
      </w:r>
      <w:r>
        <w:t xml:space="preserve"> – The technical assessment of the security architecture of an application. </w:t>
      </w:r>
    </w:p>
    <w:p w14:paraId="02F4D885" w14:textId="77777777" w:rsidR="00A33B21" w:rsidRDefault="00A33B21" w:rsidP="00A33B21">
      <w:pPr>
        <w:pStyle w:val="ListParagraph"/>
      </w:pPr>
      <w:r>
        <w:rPr>
          <w:b/>
        </w:rPr>
        <w:t>Dynamic Verification</w:t>
      </w:r>
      <w:r>
        <w:t xml:space="preserve"> – The use of automated tools that use vulnerability signatures to find problems during the execution of an application. </w:t>
      </w:r>
    </w:p>
    <w:p w14:paraId="062329C1" w14:textId="77777777" w:rsidR="00A33B21" w:rsidRDefault="00A33B21" w:rsidP="00A33B21">
      <w:pPr>
        <w:pStyle w:val="ListParagraph"/>
      </w:pPr>
      <w:r>
        <w:rPr>
          <w:b/>
        </w:rPr>
        <w:t>Easter Eggs</w:t>
      </w:r>
      <w:r>
        <w:t xml:space="preserve"> – A type of malicious code that does not run until a specific user input event occurs. </w:t>
      </w:r>
    </w:p>
    <w:p w14:paraId="0E0596E1" w14:textId="77777777" w:rsidR="00A33B21" w:rsidRDefault="00A33B21" w:rsidP="00A33B21">
      <w:pPr>
        <w:pStyle w:val="ListParagraph"/>
      </w:pPr>
      <w:r>
        <w:rPr>
          <w:b/>
        </w:rPr>
        <w:t>External Systems</w:t>
      </w:r>
      <w:r>
        <w:t xml:space="preserve"> – A server-side application or service that is not part of the application. </w:t>
      </w:r>
    </w:p>
    <w:p w14:paraId="0779DDF8" w14:textId="77777777" w:rsidR="00A33B21" w:rsidRDefault="00A33B21" w:rsidP="00A33B21">
      <w:pPr>
        <w:pStyle w:val="ListParagraph"/>
      </w:pPr>
      <w:r>
        <w:rPr>
          <w:b/>
        </w:rPr>
        <w:t xml:space="preserve">FIPS 140-2 </w:t>
      </w:r>
      <w:r>
        <w:t xml:space="preserve">– A standard that can be used as the basis for the verification of the design and implementation of cryptographic modules </w:t>
      </w:r>
    </w:p>
    <w:p w14:paraId="69452C13" w14:textId="77777777" w:rsidR="00A33B21" w:rsidRDefault="00A33B21" w:rsidP="00A33B21">
      <w:pPr>
        <w:pStyle w:val="ListParagraph"/>
      </w:pPr>
      <w:r>
        <w:rPr>
          <w:b/>
        </w:rPr>
        <w:t>Globally Unique Identifier</w:t>
      </w:r>
      <w:r>
        <w:t xml:space="preserve"> (GUID) – a unique reference number used as an identifier in software. </w:t>
      </w:r>
    </w:p>
    <w:p w14:paraId="1DB8C735" w14:textId="77777777" w:rsidR="00A33B21" w:rsidRDefault="00A33B21" w:rsidP="00A33B21">
      <w:pPr>
        <w:pStyle w:val="ListParagraph"/>
      </w:pPr>
      <w:r>
        <w:rPr>
          <w:b/>
        </w:rPr>
        <w:t>HyperText Markup Language (HTML)</w:t>
      </w:r>
      <w:r>
        <w:t xml:space="preserve"> - The main markup language for the creation of web pages and other information displayed in a web browser. </w:t>
      </w:r>
    </w:p>
    <w:p w14:paraId="54BF066F" w14:textId="77777777" w:rsidR="00A33B21" w:rsidRDefault="00A33B21" w:rsidP="00A33B21">
      <w:pPr>
        <w:pStyle w:val="ListParagraph"/>
      </w:pPr>
      <w:r>
        <w:rPr>
          <w:b/>
        </w:rPr>
        <w:t>Hyper Text Transfer Protocol</w:t>
      </w:r>
      <w:r>
        <w:t xml:space="preserve"> (HTTP) – An application protocol for distributed, collaborative, hypermedia information systems. It is the foundation of data communication for the World Wide Web.</w:t>
      </w:r>
    </w:p>
    <w:p w14:paraId="3F66A36C" w14:textId="77777777" w:rsidR="00A33B21" w:rsidRDefault="00A33B21" w:rsidP="00A33B21">
      <w:pPr>
        <w:pStyle w:val="ListParagraph"/>
      </w:pPr>
      <w:r>
        <w:rPr>
          <w:b/>
        </w:rPr>
        <w:t>Input Validation</w:t>
      </w:r>
      <w:r>
        <w:t xml:space="preserve"> – The canonicalization and validation of untrusted user input. </w:t>
      </w:r>
    </w:p>
    <w:p w14:paraId="5F982A91" w14:textId="77777777" w:rsidR="00A33B21" w:rsidRDefault="00A33B21" w:rsidP="00A33B21">
      <w:pPr>
        <w:pStyle w:val="ListParagraph"/>
      </w:pPr>
      <w:r>
        <w:rPr>
          <w:b/>
        </w:rPr>
        <w:t>Lightweight Directory Access Protocol (LDAP)</w:t>
      </w:r>
      <w:r>
        <w:t xml:space="preserve"> – An application protocol for accessing and maintaining distributed directory information services over a network. </w:t>
      </w:r>
    </w:p>
    <w:p w14:paraId="6BA5EFB0" w14:textId="77777777" w:rsidR="00A33B21" w:rsidRDefault="00A33B21" w:rsidP="00A33B21">
      <w:pPr>
        <w:pStyle w:val="ListParagraph"/>
      </w:pPr>
      <w:r>
        <w:rPr>
          <w:b/>
        </w:rPr>
        <w:t>Malicious Code</w:t>
      </w:r>
      <w:r>
        <w:t xml:space="preserve"> – Code introduced into an application during its development unbeknownst to the application owner, which circumvents the application’s intended security policy. Not the same as malware such as a virus or worm!</w:t>
      </w:r>
    </w:p>
    <w:p w14:paraId="57E92C2C" w14:textId="77777777" w:rsidR="00A33B21" w:rsidRDefault="00A33B21" w:rsidP="00A33B21">
      <w:pPr>
        <w:pStyle w:val="ListParagraph"/>
      </w:pPr>
      <w:r>
        <w:rPr>
          <w:b/>
        </w:rPr>
        <w:lastRenderedPageBreak/>
        <w:t>Malware</w:t>
      </w:r>
      <w:r>
        <w:t xml:space="preserve"> – Executable code that is introduced into an application during runtime without the knowledge of the application user or administrator. </w:t>
      </w:r>
    </w:p>
    <w:p w14:paraId="275069EE" w14:textId="77777777" w:rsidR="00A33B21" w:rsidRDefault="00A33B21" w:rsidP="00A33B21">
      <w:pPr>
        <w:pStyle w:val="ListParagraph"/>
      </w:pPr>
      <w:r>
        <w:rPr>
          <w:b/>
        </w:rPr>
        <w:t>Open Web Application Security Project</w:t>
      </w:r>
      <w:r>
        <w:t xml:space="preserve"> (OWASP) – The Open Web Application Security Project (OWASP) is a worldwide free and open community focused on improving the security of application software. Our mission is to make application security "visible," so that people and organizations can make informed decisions about application security risks. See: http://www.owasp.org/ </w:t>
      </w:r>
    </w:p>
    <w:p w14:paraId="52FC900C" w14:textId="77777777" w:rsidR="00A33B21" w:rsidRDefault="00A33B21" w:rsidP="00A33B21">
      <w:pPr>
        <w:pStyle w:val="ListParagraph"/>
      </w:pPr>
      <w:r>
        <w:rPr>
          <w:b/>
        </w:rPr>
        <w:t>Output encoding</w:t>
      </w:r>
      <w:r>
        <w:t xml:space="preserve"> – The canonicalization and validation of application output to Web browsers and to external systems. </w:t>
      </w:r>
    </w:p>
    <w:p w14:paraId="3E2F0C3A" w14:textId="77777777" w:rsidR="00A33B21" w:rsidRDefault="00A33B21" w:rsidP="00A33B21">
      <w:pPr>
        <w:pStyle w:val="ListParagraph"/>
      </w:pPr>
      <w:r>
        <w:rPr>
          <w:b/>
        </w:rPr>
        <w:t>Personally Identifiable Information</w:t>
      </w:r>
      <w:r>
        <w:t xml:space="preserve"> (PII) - is information that can be used on its own or with other information to identify, contact, or locate a single person, or to identify an individual in context.</w:t>
      </w:r>
    </w:p>
    <w:p w14:paraId="2DF4EE2E" w14:textId="77777777" w:rsidR="00A33B21" w:rsidRDefault="00A33B21" w:rsidP="00A33B21">
      <w:pPr>
        <w:pStyle w:val="ListParagraph"/>
      </w:pPr>
      <w:r>
        <w:rPr>
          <w:b/>
        </w:rPr>
        <w:t>Positive</w:t>
      </w:r>
      <w:r>
        <w:t xml:space="preserve"> </w:t>
      </w:r>
      <w:r>
        <w:rPr>
          <w:b/>
        </w:rPr>
        <w:t>validation</w:t>
      </w:r>
      <w:r>
        <w:t xml:space="preserve"> – See whitelist. </w:t>
      </w:r>
    </w:p>
    <w:p w14:paraId="28621DC6" w14:textId="77777777" w:rsidR="00A33B21" w:rsidRDefault="00A33B21" w:rsidP="00A33B21">
      <w:pPr>
        <w:pStyle w:val="ListParagraph"/>
      </w:pPr>
      <w:r>
        <w:rPr>
          <w:b/>
        </w:rPr>
        <w:t>Security Architecture</w:t>
      </w:r>
      <w:r>
        <w:t xml:space="preserve"> – An abstraction of an application’s design that identifies and describes where and how security controls are used, and also identifies and describes the location and sensitivity of both user and application data. </w:t>
      </w:r>
    </w:p>
    <w:p w14:paraId="571CFE35" w14:textId="77777777" w:rsidR="00A33B21" w:rsidRDefault="00A33B21" w:rsidP="00A33B21">
      <w:pPr>
        <w:pStyle w:val="ListParagraph"/>
      </w:pPr>
      <w:r>
        <w:rPr>
          <w:b/>
        </w:rPr>
        <w:t>Security Configuration</w:t>
      </w:r>
      <w:r>
        <w:t xml:space="preserve"> – The runtime configuration of an application that affects how security controls are used. </w:t>
      </w:r>
    </w:p>
    <w:p w14:paraId="0E5129D3" w14:textId="77777777" w:rsidR="00A33B21" w:rsidRDefault="00A33B21" w:rsidP="00A33B21">
      <w:pPr>
        <w:pStyle w:val="ListParagraph"/>
      </w:pPr>
      <w:r>
        <w:rPr>
          <w:b/>
        </w:rPr>
        <w:t>Security Control</w:t>
      </w:r>
      <w:r>
        <w:t xml:space="preserve"> – A function or component that performs a security check (e.g. an access control check) or when called results in a security effect (e.g. generating an audit record). </w:t>
      </w:r>
    </w:p>
    <w:p w14:paraId="5ABE2CB6" w14:textId="77777777" w:rsidR="00A33B21" w:rsidRDefault="00A33B21" w:rsidP="00A33B21">
      <w:pPr>
        <w:pStyle w:val="ListParagraph"/>
      </w:pPr>
      <w:r>
        <w:rPr>
          <w:b/>
        </w:rPr>
        <w:t>SQL Injection (SQLi)</w:t>
      </w:r>
      <w:r>
        <w:t xml:space="preserve"> – A code injection technique used to attack data driven applications, in which malicious SQL statements are inserted into an entry point. </w:t>
      </w:r>
    </w:p>
    <w:p w14:paraId="4CC630A3" w14:textId="77777777" w:rsidR="00A33B21" w:rsidRDefault="00A33B21" w:rsidP="00A33B21">
      <w:pPr>
        <w:pStyle w:val="ListParagraph"/>
      </w:pPr>
      <w:r>
        <w:rPr>
          <w:b/>
        </w:rPr>
        <w:t>Static Verification</w:t>
      </w:r>
      <w:r>
        <w:t xml:space="preserve"> – The use of automated tools that use vulnerability signatures to find problems in application source code. </w:t>
      </w:r>
    </w:p>
    <w:p w14:paraId="6A44B3FB" w14:textId="77777777" w:rsidR="00A33B21" w:rsidRDefault="00A33B21" w:rsidP="00A33B21">
      <w:pPr>
        <w:pStyle w:val="ListParagraph"/>
      </w:pPr>
      <w:r>
        <w:rPr>
          <w:b/>
        </w:rPr>
        <w:t>Target of Verification (TOV)</w:t>
      </w:r>
      <w:r>
        <w:t xml:space="preserve"> – If you are performing application security verification according to the OWASP ASVS requirements, the verification will be of a particular application. This application is called the “Target of Verification” or simply the TOV. </w:t>
      </w:r>
    </w:p>
    <w:p w14:paraId="68B98B0F" w14:textId="77777777" w:rsidR="00A33B21" w:rsidRDefault="00A33B21" w:rsidP="00A33B21">
      <w:pPr>
        <w:pStyle w:val="ListParagraph"/>
      </w:pPr>
      <w:r>
        <w:rPr>
          <w:b/>
        </w:rPr>
        <w:lastRenderedPageBreak/>
        <w:t>Threat Modeling</w:t>
      </w:r>
      <w:r>
        <w:t xml:space="preserve"> - A technique consisting of developing increasingly refined security architectures to identify threat agents, security zones, security controls, and important technical and business assets. </w:t>
      </w:r>
    </w:p>
    <w:p w14:paraId="3118A75A" w14:textId="77777777" w:rsidR="00A33B21" w:rsidRDefault="00A33B21" w:rsidP="00A33B21">
      <w:pPr>
        <w:pStyle w:val="ListParagraph"/>
      </w:pPr>
      <w:r>
        <w:rPr>
          <w:b/>
        </w:rPr>
        <w:t>Transport Layer Security</w:t>
      </w:r>
      <w:r>
        <w:t xml:space="preserve"> – Cryptographic protocols that provide communication security over the Internet</w:t>
      </w:r>
    </w:p>
    <w:p w14:paraId="19D8E690" w14:textId="77777777" w:rsidR="00A33B21" w:rsidRDefault="00A33B21" w:rsidP="00A33B21">
      <w:pPr>
        <w:pStyle w:val="ListParagraph"/>
      </w:pPr>
      <w:r>
        <w:rPr>
          <w:b/>
        </w:rPr>
        <w:t>URI/URL/URL fragments</w:t>
      </w:r>
      <w:r>
        <w:t xml:space="preserve"> – A Uniform Resource Identifier is a string of characters used to identify a name or a web resource. A Uniform Resource Locator is often used as a reference to a resource. </w:t>
      </w:r>
    </w:p>
    <w:p w14:paraId="3111E500" w14:textId="77777777" w:rsidR="00A33B21" w:rsidRDefault="00A33B21" w:rsidP="00A33B21">
      <w:pPr>
        <w:pStyle w:val="ListParagraph"/>
      </w:pPr>
      <w:r>
        <w:rPr>
          <w:b/>
        </w:rPr>
        <w:t>User acceptance testing (UAT)</w:t>
      </w:r>
      <w:r>
        <w:t xml:space="preserve">– Traditionally a test environment that behaves like the production environment where all software testing is performed before going live. </w:t>
      </w:r>
    </w:p>
    <w:p w14:paraId="168AFDCE" w14:textId="77777777" w:rsidR="00A33B21" w:rsidRDefault="00A33B21" w:rsidP="00A33B21">
      <w:pPr>
        <w:pStyle w:val="ListParagraph"/>
      </w:pPr>
      <w:r>
        <w:rPr>
          <w:b/>
        </w:rPr>
        <w:t>Verifier</w:t>
      </w:r>
      <w:r>
        <w:t xml:space="preserve"> - The person or team that is reviewing an application against the OWASP ASVS requirements. </w:t>
      </w:r>
    </w:p>
    <w:p w14:paraId="6D378247" w14:textId="77777777" w:rsidR="00A33B21" w:rsidRDefault="00A33B21" w:rsidP="00A33B21">
      <w:pPr>
        <w:pStyle w:val="ListParagraph"/>
      </w:pPr>
      <w:r>
        <w:rPr>
          <w:b/>
        </w:rPr>
        <w:t>Whitelist</w:t>
      </w:r>
      <w:r>
        <w:t xml:space="preserve"> – A list of permitted data or operations, for example a list of characters that are allowed to perform input validation.</w:t>
      </w:r>
    </w:p>
    <w:p w14:paraId="72707886" w14:textId="47D8AA42" w:rsidR="009B2F06" w:rsidRDefault="00A33B21" w:rsidP="00A33B21">
      <w:pPr>
        <w:pStyle w:val="ListParagraph"/>
      </w:pPr>
      <w:r>
        <w:rPr>
          <w:b/>
        </w:rPr>
        <w:t>XML</w:t>
      </w:r>
      <w:r>
        <w:t xml:space="preserve"> – A markup language that defines a set of rules for encoding documents.</w:t>
      </w:r>
    </w:p>
    <w:p w14:paraId="45F83D9C" w14:textId="766FA157" w:rsidR="00DF702A" w:rsidRDefault="00E34115" w:rsidP="00EE2DCA">
      <w:pPr>
        <w:pStyle w:val="Heading1"/>
      </w:pPr>
      <w:bookmarkStart w:id="96" w:name="_Toc438078156"/>
      <w:r>
        <w:lastRenderedPageBreak/>
        <w:t>Appendix C: References</w:t>
      </w:r>
      <w:bookmarkEnd w:id="96"/>
    </w:p>
    <w:p w14:paraId="707347DC" w14:textId="77777777" w:rsidR="003A0B4D" w:rsidRDefault="003A0B4D" w:rsidP="003A0B4D">
      <w:r>
        <w:t xml:space="preserve">The following OWASP projects are most likely to be useful to users/adopters of this standard: </w:t>
      </w:r>
    </w:p>
    <w:p w14:paraId="1198AD40" w14:textId="5A99BF44" w:rsidR="003A0B4D" w:rsidRDefault="003A0B4D" w:rsidP="009D1F1E">
      <w:pPr>
        <w:pStyle w:val="ListParagraph"/>
        <w:numPr>
          <w:ilvl w:val="0"/>
          <w:numId w:val="3"/>
        </w:numPr>
      </w:pPr>
      <w:r>
        <w:t>OWASP Testing Guide</w:t>
      </w:r>
      <w:r>
        <w:br/>
      </w:r>
      <w:hyperlink r:id="rId60" w:history="1">
        <w:r w:rsidRPr="007507FC">
          <w:rPr>
            <w:rStyle w:val="Hyperlink"/>
          </w:rPr>
          <w:t>https://www.owasp.org/index.php/OWASP_Testing_Project</w:t>
        </w:r>
      </w:hyperlink>
      <w:r>
        <w:t xml:space="preserve">   </w:t>
      </w:r>
    </w:p>
    <w:p w14:paraId="293B1A23" w14:textId="1924BE54" w:rsidR="003A0B4D" w:rsidRDefault="003A0B4D" w:rsidP="009D1F1E">
      <w:pPr>
        <w:pStyle w:val="ListParagraph"/>
        <w:numPr>
          <w:ilvl w:val="0"/>
          <w:numId w:val="3"/>
        </w:numPr>
      </w:pPr>
      <w:r>
        <w:t>OWASP Code Review Guide</w:t>
      </w:r>
      <w:r>
        <w:br/>
      </w:r>
      <w:hyperlink r:id="rId61" w:history="1">
        <w:r w:rsidRPr="007507FC">
          <w:rPr>
            <w:rStyle w:val="Hyperlink"/>
          </w:rPr>
          <w:t>http://www.owasp.org/index.php/Category:OWASP_Code_Review_Project</w:t>
        </w:r>
      </w:hyperlink>
      <w:r>
        <w:t xml:space="preserve">   </w:t>
      </w:r>
    </w:p>
    <w:p w14:paraId="5B6678CB" w14:textId="10B218FB" w:rsidR="003A0B4D" w:rsidRDefault="003A0B4D" w:rsidP="009D1F1E">
      <w:pPr>
        <w:pStyle w:val="ListParagraph"/>
        <w:numPr>
          <w:ilvl w:val="0"/>
          <w:numId w:val="3"/>
        </w:numPr>
      </w:pPr>
      <w:r>
        <w:t>OWASP Cheat Sheets</w:t>
      </w:r>
      <w:r>
        <w:br/>
      </w:r>
      <w:hyperlink r:id="rId62" w:history="1">
        <w:r w:rsidRPr="007507FC">
          <w:rPr>
            <w:rStyle w:val="Hyperlink"/>
          </w:rPr>
          <w:t>https://www.owasp.org/index.php/OWASP_Cheat_Sheet_Series</w:t>
        </w:r>
      </w:hyperlink>
      <w:r>
        <w:t xml:space="preserve">  </w:t>
      </w:r>
    </w:p>
    <w:p w14:paraId="0534F9E9" w14:textId="3299EDEC" w:rsidR="003A0B4D" w:rsidRDefault="003A0B4D" w:rsidP="009D1F1E">
      <w:pPr>
        <w:pStyle w:val="ListParagraph"/>
        <w:numPr>
          <w:ilvl w:val="0"/>
          <w:numId w:val="3"/>
        </w:numPr>
      </w:pPr>
      <w:r>
        <w:t>OWASP Proactive Controls</w:t>
      </w:r>
      <w:r>
        <w:br/>
      </w:r>
      <w:hyperlink r:id="rId63" w:history="1">
        <w:r w:rsidRPr="007507FC">
          <w:rPr>
            <w:rStyle w:val="Hyperlink"/>
          </w:rPr>
          <w:t>https://www.owasp.org/index.php/OWASP_Proactive_Controls</w:t>
        </w:r>
      </w:hyperlink>
      <w:r>
        <w:t xml:space="preserve">  </w:t>
      </w:r>
    </w:p>
    <w:p w14:paraId="5C642447" w14:textId="20830DB0" w:rsidR="003A0B4D" w:rsidRDefault="003A0B4D" w:rsidP="009D1F1E">
      <w:pPr>
        <w:pStyle w:val="ListParagraph"/>
        <w:numPr>
          <w:ilvl w:val="0"/>
          <w:numId w:val="3"/>
        </w:numPr>
      </w:pPr>
      <w:r>
        <w:t>OWASP Top 10</w:t>
      </w:r>
      <w:r>
        <w:br/>
      </w:r>
      <w:hyperlink r:id="rId64" w:history="1">
        <w:r w:rsidRPr="007507FC">
          <w:rPr>
            <w:rStyle w:val="Hyperlink"/>
          </w:rPr>
          <w:t>https://www.owasp.org/index.php/Top_10_2013-Top_10</w:t>
        </w:r>
      </w:hyperlink>
      <w:r>
        <w:t xml:space="preserve">  </w:t>
      </w:r>
    </w:p>
    <w:p w14:paraId="08D0A052" w14:textId="22211924" w:rsidR="003A0B4D" w:rsidRDefault="003A0B4D" w:rsidP="009D1F1E">
      <w:pPr>
        <w:pStyle w:val="ListParagraph"/>
        <w:numPr>
          <w:ilvl w:val="0"/>
          <w:numId w:val="3"/>
        </w:numPr>
      </w:pPr>
      <w:r>
        <w:t>OWASP Mobile Top 10</w:t>
      </w:r>
      <w:r>
        <w:br/>
      </w:r>
      <w:hyperlink r:id="rId65" w:history="1">
        <w:r w:rsidRPr="007507FC">
          <w:rPr>
            <w:rStyle w:val="Hyperlink"/>
          </w:rPr>
          <w:t>https://www.owasp.org/index.php/Projects/OWASP_Mobile_Security_Project_-_Top_Ten_Mobile_Risks</w:t>
        </w:r>
      </w:hyperlink>
      <w:r>
        <w:t xml:space="preserve"> </w:t>
      </w:r>
    </w:p>
    <w:p w14:paraId="6956D1E9" w14:textId="77777777" w:rsidR="00BA7AD0" w:rsidRDefault="00BA7AD0" w:rsidP="003A0B4D">
      <w:pPr>
        <w:ind w:left="360"/>
      </w:pPr>
    </w:p>
    <w:p w14:paraId="46A32C2D" w14:textId="5931DF78" w:rsidR="003A0B4D" w:rsidRDefault="003A0B4D" w:rsidP="003A0B4D">
      <w:pPr>
        <w:ind w:left="360"/>
      </w:pPr>
      <w:r>
        <w:t xml:space="preserve">Similarly, the following web sites are most likely to be useful to users/adopters of this standard: </w:t>
      </w:r>
    </w:p>
    <w:p w14:paraId="7CE291A3" w14:textId="03C51CB6" w:rsidR="003A0B4D" w:rsidRDefault="003A0B4D" w:rsidP="009D1F1E">
      <w:pPr>
        <w:pStyle w:val="ListParagraph"/>
        <w:numPr>
          <w:ilvl w:val="0"/>
          <w:numId w:val="3"/>
        </w:numPr>
      </w:pPr>
      <w:r>
        <w:t xml:space="preserve">MITRE Common Weakness Enumeration - </w:t>
      </w:r>
      <w:hyperlink r:id="rId66" w:history="1">
        <w:r w:rsidRPr="007507FC">
          <w:rPr>
            <w:rStyle w:val="Hyperlink"/>
          </w:rPr>
          <w:t>http://cwe.mitre.org/</w:t>
        </w:r>
      </w:hyperlink>
      <w:r>
        <w:t xml:space="preserve">  </w:t>
      </w:r>
    </w:p>
    <w:p w14:paraId="1AFA0B82" w14:textId="0F1D90CF" w:rsidR="003A0B4D" w:rsidRDefault="003A0B4D" w:rsidP="009D1F1E">
      <w:pPr>
        <w:pStyle w:val="ListParagraph"/>
        <w:numPr>
          <w:ilvl w:val="0"/>
          <w:numId w:val="3"/>
        </w:numPr>
      </w:pPr>
      <w:r>
        <w:t xml:space="preserve">PCI Security Standards Council - </w:t>
      </w:r>
      <w:hyperlink r:id="rId67" w:history="1">
        <w:r w:rsidRPr="007507FC">
          <w:rPr>
            <w:rStyle w:val="Hyperlink"/>
          </w:rPr>
          <w:t>https://www.pcisecuritystandards.org</w:t>
        </w:r>
      </w:hyperlink>
      <w:r>
        <w:t xml:space="preserve">   </w:t>
      </w:r>
    </w:p>
    <w:p w14:paraId="05984648" w14:textId="68318B32" w:rsidR="003A0B4D" w:rsidRDefault="003A0B4D" w:rsidP="009D1F1E">
      <w:pPr>
        <w:pStyle w:val="ListParagraph"/>
        <w:numPr>
          <w:ilvl w:val="0"/>
          <w:numId w:val="3"/>
        </w:numPr>
      </w:pPr>
      <w:r>
        <w:t xml:space="preserve">PCI Data Security Standard (DSS) v3.0 Requirements and Security Assessment Procedures </w:t>
      </w:r>
      <w:hyperlink r:id="rId68" w:history="1">
        <w:r w:rsidRPr="007507FC">
          <w:rPr>
            <w:rStyle w:val="Hyperlink"/>
          </w:rPr>
          <w:t>https://www.pcisecuritystandards.org/documents/PCI_DSS_v3.pdf</w:t>
        </w:r>
      </w:hyperlink>
      <w:r>
        <w:t xml:space="preserve"> </w:t>
      </w:r>
    </w:p>
    <w:p w14:paraId="45B55550" w14:textId="41B52497" w:rsidR="00E34115" w:rsidRDefault="00E34115" w:rsidP="00E34115"/>
    <w:p w14:paraId="5D499476" w14:textId="6AAE551C" w:rsidR="00E34115" w:rsidRDefault="00E34115" w:rsidP="00E34115">
      <w:pPr>
        <w:pStyle w:val="Heading1"/>
      </w:pPr>
      <w:bookmarkStart w:id="97" w:name="_Toc438078157"/>
      <w:r>
        <w:lastRenderedPageBreak/>
        <w:t>Appendix D: Standards Mappings</w:t>
      </w:r>
      <w:bookmarkEnd w:id="97"/>
    </w:p>
    <w:p w14:paraId="450F870E" w14:textId="77777777" w:rsidR="00BA7AD0" w:rsidRDefault="00BA7AD0" w:rsidP="00155729">
      <w:r>
        <w:t xml:space="preserve">PCI DSS 6.5 is derived from the OWASP Top 10 2004/2007, with some recent process extensions. The ASVS is a strict superset of the OWASP Top 10 2013 (154 items to 10 items), so all of the issues covered by OWASP Top 10 and PCI DSS 6.5.x are handled by more fine grained ASVS control requirements. For example, “Broken authentication and session management” maps exactly to sections V2 Authentication and V3 Session Management. </w:t>
      </w:r>
    </w:p>
    <w:p w14:paraId="3D04031E" w14:textId="5D5E30FF" w:rsidR="00BA7AD0" w:rsidRDefault="00BA7AD0" w:rsidP="00155729">
      <w:r>
        <w:t>Full mapping is achieved by verification level 3, although verification level 2 will address most PCI DSS 6.5 requirements except 6.5.3 and 6.5.4.</w:t>
      </w:r>
      <w:r w:rsidR="00155729">
        <w:t xml:space="preserve"> </w:t>
      </w:r>
      <w:r>
        <w:t>Process issues, such as PCI DSS 6.5.6, are not covered by the ASVS.</w:t>
      </w:r>
    </w:p>
    <w:p w14:paraId="018A8F8A" w14:textId="77777777" w:rsidR="00155729" w:rsidRDefault="00155729" w:rsidP="00155729"/>
    <w:tbl>
      <w:tblPr>
        <w:tblStyle w:val="ListTable3-Accent5"/>
        <w:tblW w:w="0" w:type="auto"/>
        <w:tblLook w:val="0420" w:firstRow="1" w:lastRow="0" w:firstColumn="0" w:lastColumn="0" w:noHBand="0" w:noVBand="1"/>
      </w:tblPr>
      <w:tblGrid>
        <w:gridCol w:w="3003"/>
        <w:gridCol w:w="3003"/>
        <w:gridCol w:w="3004"/>
      </w:tblGrid>
      <w:tr w:rsidR="00155729" w14:paraId="38F55AEE" w14:textId="77777777" w:rsidTr="00155729">
        <w:trPr>
          <w:cnfStyle w:val="100000000000" w:firstRow="1" w:lastRow="0" w:firstColumn="0" w:lastColumn="0" w:oddVBand="0" w:evenVBand="0" w:oddHBand="0" w:evenHBand="0" w:firstRowFirstColumn="0" w:firstRowLastColumn="0" w:lastRowFirstColumn="0" w:lastRowLastColumn="0"/>
        </w:trPr>
        <w:tc>
          <w:tcPr>
            <w:tcW w:w="3003" w:type="dxa"/>
            <w:vAlign w:val="center"/>
          </w:tcPr>
          <w:p w14:paraId="5361954C" w14:textId="1E6958FB" w:rsidR="00155729" w:rsidRDefault="00155729" w:rsidP="00155729">
            <w:pPr>
              <w:pStyle w:val="TableHeading"/>
              <w:jc w:val="left"/>
            </w:pPr>
            <w:r w:rsidRPr="00DC03B0">
              <w:t>PCI-DSS 3.0</w:t>
            </w:r>
          </w:p>
        </w:tc>
        <w:tc>
          <w:tcPr>
            <w:tcW w:w="3003" w:type="dxa"/>
            <w:vAlign w:val="center"/>
          </w:tcPr>
          <w:p w14:paraId="61A9753A" w14:textId="0F4EEECE" w:rsidR="00155729" w:rsidRDefault="00155729" w:rsidP="00155729">
            <w:pPr>
              <w:pStyle w:val="TableHeading"/>
              <w:jc w:val="left"/>
            </w:pPr>
            <w:r w:rsidRPr="00A711C6">
              <w:t>ASVS 3.0</w:t>
            </w:r>
          </w:p>
        </w:tc>
        <w:tc>
          <w:tcPr>
            <w:tcW w:w="3004" w:type="dxa"/>
            <w:vAlign w:val="center"/>
          </w:tcPr>
          <w:p w14:paraId="3D030C22" w14:textId="0E4FD65E" w:rsidR="00155729" w:rsidRDefault="00155729" w:rsidP="00155729">
            <w:pPr>
              <w:pStyle w:val="TableHeading"/>
              <w:jc w:val="left"/>
            </w:pPr>
            <w:r w:rsidRPr="00864526">
              <w:t>Description</w:t>
            </w:r>
          </w:p>
        </w:tc>
      </w:tr>
      <w:tr w:rsidR="00155729" w:rsidRPr="00155729" w14:paraId="307DE06F" w14:textId="77777777" w:rsidTr="00155729">
        <w:trPr>
          <w:cnfStyle w:val="000000100000" w:firstRow="0" w:lastRow="0" w:firstColumn="0" w:lastColumn="0" w:oddVBand="0" w:evenVBand="0" w:oddHBand="1" w:evenHBand="0" w:firstRowFirstColumn="0" w:firstRowLastColumn="0" w:lastRowFirstColumn="0" w:lastRowLastColumn="0"/>
        </w:trPr>
        <w:tc>
          <w:tcPr>
            <w:tcW w:w="3003" w:type="dxa"/>
          </w:tcPr>
          <w:p w14:paraId="37AE297D" w14:textId="4A874E6E" w:rsidR="00155729" w:rsidRPr="00155729" w:rsidRDefault="00155729" w:rsidP="00155729">
            <w:pPr>
              <w:rPr>
                <w:sz w:val="20"/>
                <w:szCs w:val="20"/>
              </w:rPr>
            </w:pPr>
            <w:r w:rsidRPr="00155729">
              <w:rPr>
                <w:sz w:val="20"/>
                <w:szCs w:val="20"/>
              </w:rPr>
              <w:t>6.5.1 Injection flaws, particularly SQL injection. Also consider OS Command Injection, LDAP and XPath injection flaws as well as other injection flaws</w:t>
            </w:r>
          </w:p>
        </w:tc>
        <w:tc>
          <w:tcPr>
            <w:tcW w:w="3003" w:type="dxa"/>
          </w:tcPr>
          <w:p w14:paraId="2F7A6FC3" w14:textId="622C1DD0" w:rsidR="00155729" w:rsidRPr="00155729" w:rsidRDefault="00155729" w:rsidP="00155729">
            <w:pPr>
              <w:rPr>
                <w:sz w:val="20"/>
                <w:szCs w:val="20"/>
              </w:rPr>
            </w:pPr>
            <w:r w:rsidRPr="00155729">
              <w:rPr>
                <w:sz w:val="20"/>
                <w:szCs w:val="20"/>
              </w:rPr>
              <w:t>5.11, 5.12, 5.13, 8.14, 16.2</w:t>
            </w:r>
          </w:p>
        </w:tc>
        <w:tc>
          <w:tcPr>
            <w:tcW w:w="3004" w:type="dxa"/>
          </w:tcPr>
          <w:p w14:paraId="071E4D08" w14:textId="27DF96B0" w:rsidR="00155729" w:rsidRPr="00155729" w:rsidRDefault="00155729" w:rsidP="00155729">
            <w:pPr>
              <w:rPr>
                <w:sz w:val="20"/>
                <w:szCs w:val="20"/>
              </w:rPr>
            </w:pPr>
            <w:r w:rsidRPr="00155729">
              <w:rPr>
                <w:sz w:val="20"/>
                <w:szCs w:val="20"/>
              </w:rPr>
              <w:t>Exact mapping.</w:t>
            </w:r>
          </w:p>
        </w:tc>
      </w:tr>
      <w:tr w:rsidR="00155729" w:rsidRPr="00155729" w14:paraId="0603E306" w14:textId="77777777" w:rsidTr="00155729">
        <w:tc>
          <w:tcPr>
            <w:tcW w:w="3003" w:type="dxa"/>
          </w:tcPr>
          <w:p w14:paraId="6817C276" w14:textId="43D8A31C" w:rsidR="00155729" w:rsidRPr="00155729" w:rsidRDefault="00155729" w:rsidP="00155729">
            <w:pPr>
              <w:rPr>
                <w:sz w:val="20"/>
                <w:szCs w:val="20"/>
              </w:rPr>
            </w:pPr>
            <w:r w:rsidRPr="00155729">
              <w:rPr>
                <w:sz w:val="20"/>
                <w:szCs w:val="20"/>
              </w:rPr>
              <w:t>6.5.2 Buffer overflows</w:t>
            </w:r>
          </w:p>
        </w:tc>
        <w:tc>
          <w:tcPr>
            <w:tcW w:w="3003" w:type="dxa"/>
          </w:tcPr>
          <w:p w14:paraId="728C1549" w14:textId="5180B19E" w:rsidR="00155729" w:rsidRPr="00155729" w:rsidRDefault="00155729" w:rsidP="00155729">
            <w:pPr>
              <w:rPr>
                <w:sz w:val="20"/>
                <w:szCs w:val="20"/>
              </w:rPr>
            </w:pPr>
            <w:r w:rsidRPr="00155729">
              <w:rPr>
                <w:sz w:val="20"/>
                <w:szCs w:val="20"/>
              </w:rPr>
              <w:t>5.1</w:t>
            </w:r>
          </w:p>
        </w:tc>
        <w:tc>
          <w:tcPr>
            <w:tcW w:w="3004" w:type="dxa"/>
          </w:tcPr>
          <w:p w14:paraId="03198B5B" w14:textId="47A49CCD" w:rsidR="00155729" w:rsidRPr="00155729" w:rsidRDefault="00155729" w:rsidP="00155729">
            <w:pPr>
              <w:rPr>
                <w:sz w:val="20"/>
                <w:szCs w:val="20"/>
              </w:rPr>
            </w:pPr>
            <w:r w:rsidRPr="00155729">
              <w:rPr>
                <w:sz w:val="20"/>
                <w:szCs w:val="20"/>
              </w:rPr>
              <w:t>Exact mapping</w:t>
            </w:r>
          </w:p>
        </w:tc>
      </w:tr>
      <w:tr w:rsidR="00155729" w:rsidRPr="00155729" w14:paraId="3BBE4C49" w14:textId="77777777" w:rsidTr="00155729">
        <w:trPr>
          <w:cnfStyle w:val="000000100000" w:firstRow="0" w:lastRow="0" w:firstColumn="0" w:lastColumn="0" w:oddVBand="0" w:evenVBand="0" w:oddHBand="1" w:evenHBand="0" w:firstRowFirstColumn="0" w:firstRowLastColumn="0" w:lastRowFirstColumn="0" w:lastRowLastColumn="0"/>
        </w:trPr>
        <w:tc>
          <w:tcPr>
            <w:tcW w:w="3003" w:type="dxa"/>
          </w:tcPr>
          <w:p w14:paraId="5E29232A" w14:textId="68F63825" w:rsidR="00155729" w:rsidRPr="00155729" w:rsidRDefault="00155729" w:rsidP="00155729">
            <w:pPr>
              <w:rPr>
                <w:sz w:val="20"/>
                <w:szCs w:val="20"/>
              </w:rPr>
            </w:pPr>
            <w:r w:rsidRPr="00155729">
              <w:rPr>
                <w:sz w:val="20"/>
                <w:szCs w:val="20"/>
              </w:rPr>
              <w:t>6.5.3 Insecure cryptographic storage</w:t>
            </w:r>
          </w:p>
        </w:tc>
        <w:tc>
          <w:tcPr>
            <w:tcW w:w="3003" w:type="dxa"/>
          </w:tcPr>
          <w:p w14:paraId="6B36E5C0" w14:textId="512ADA4E" w:rsidR="00155729" w:rsidRPr="00155729" w:rsidRDefault="00155729" w:rsidP="00155729">
            <w:pPr>
              <w:rPr>
                <w:sz w:val="20"/>
                <w:szCs w:val="20"/>
              </w:rPr>
            </w:pPr>
            <w:r w:rsidRPr="00155729">
              <w:rPr>
                <w:sz w:val="20"/>
                <w:szCs w:val="20"/>
              </w:rPr>
              <w:t>v7 - all</w:t>
            </w:r>
          </w:p>
        </w:tc>
        <w:tc>
          <w:tcPr>
            <w:tcW w:w="3004" w:type="dxa"/>
          </w:tcPr>
          <w:p w14:paraId="3418F00F" w14:textId="11204D86" w:rsidR="00155729" w:rsidRPr="00155729" w:rsidRDefault="00155729" w:rsidP="00155729">
            <w:pPr>
              <w:rPr>
                <w:sz w:val="20"/>
                <w:szCs w:val="20"/>
              </w:rPr>
            </w:pPr>
            <w:r w:rsidRPr="00155729">
              <w:rPr>
                <w:sz w:val="20"/>
                <w:szCs w:val="20"/>
              </w:rPr>
              <w:t>Comprehensive mapping from Level 1 up</w:t>
            </w:r>
          </w:p>
        </w:tc>
      </w:tr>
      <w:tr w:rsidR="00155729" w:rsidRPr="00155729" w14:paraId="3D8C90DF" w14:textId="77777777" w:rsidTr="00155729">
        <w:tc>
          <w:tcPr>
            <w:tcW w:w="3003" w:type="dxa"/>
          </w:tcPr>
          <w:p w14:paraId="0E816863" w14:textId="48D4CE84" w:rsidR="00155729" w:rsidRPr="00155729" w:rsidRDefault="00155729" w:rsidP="00155729">
            <w:pPr>
              <w:rPr>
                <w:sz w:val="20"/>
                <w:szCs w:val="20"/>
              </w:rPr>
            </w:pPr>
            <w:r w:rsidRPr="00155729">
              <w:rPr>
                <w:sz w:val="20"/>
                <w:szCs w:val="20"/>
              </w:rPr>
              <w:t>6.5.4 Insecure communications</w:t>
            </w:r>
          </w:p>
        </w:tc>
        <w:tc>
          <w:tcPr>
            <w:tcW w:w="3003" w:type="dxa"/>
          </w:tcPr>
          <w:p w14:paraId="158E459B" w14:textId="7405CF5B" w:rsidR="00155729" w:rsidRPr="00155729" w:rsidRDefault="00155729" w:rsidP="00155729">
            <w:pPr>
              <w:rPr>
                <w:sz w:val="20"/>
                <w:szCs w:val="20"/>
              </w:rPr>
            </w:pPr>
            <w:r w:rsidRPr="00155729">
              <w:rPr>
                <w:sz w:val="20"/>
                <w:szCs w:val="20"/>
              </w:rPr>
              <w:t>v10 - all</w:t>
            </w:r>
          </w:p>
        </w:tc>
        <w:tc>
          <w:tcPr>
            <w:tcW w:w="3004" w:type="dxa"/>
          </w:tcPr>
          <w:p w14:paraId="0E110229" w14:textId="1F4ADA7C" w:rsidR="00155729" w:rsidRPr="00155729" w:rsidRDefault="00155729" w:rsidP="00155729">
            <w:pPr>
              <w:rPr>
                <w:sz w:val="20"/>
                <w:szCs w:val="20"/>
              </w:rPr>
            </w:pPr>
            <w:r w:rsidRPr="00155729">
              <w:rPr>
                <w:sz w:val="20"/>
                <w:szCs w:val="20"/>
              </w:rPr>
              <w:t>Comprehensive mapping from Level 1 up</w:t>
            </w:r>
          </w:p>
        </w:tc>
      </w:tr>
      <w:tr w:rsidR="00155729" w:rsidRPr="00155729" w14:paraId="4DCB33E0" w14:textId="77777777" w:rsidTr="00155729">
        <w:trPr>
          <w:cnfStyle w:val="000000100000" w:firstRow="0" w:lastRow="0" w:firstColumn="0" w:lastColumn="0" w:oddVBand="0" w:evenVBand="0" w:oddHBand="1" w:evenHBand="0" w:firstRowFirstColumn="0" w:firstRowLastColumn="0" w:lastRowFirstColumn="0" w:lastRowLastColumn="0"/>
        </w:trPr>
        <w:tc>
          <w:tcPr>
            <w:tcW w:w="3003" w:type="dxa"/>
          </w:tcPr>
          <w:p w14:paraId="549E9AC5" w14:textId="27036716" w:rsidR="00155729" w:rsidRPr="00155729" w:rsidRDefault="00155729" w:rsidP="00155729">
            <w:pPr>
              <w:rPr>
                <w:sz w:val="20"/>
                <w:szCs w:val="20"/>
              </w:rPr>
            </w:pPr>
            <w:r w:rsidRPr="00155729">
              <w:rPr>
                <w:sz w:val="20"/>
                <w:szCs w:val="20"/>
              </w:rPr>
              <w:t>6.5.5 Improper error handling</w:t>
            </w:r>
          </w:p>
        </w:tc>
        <w:tc>
          <w:tcPr>
            <w:tcW w:w="3003" w:type="dxa"/>
          </w:tcPr>
          <w:p w14:paraId="63A456A6" w14:textId="1DF0BAEA" w:rsidR="00155729" w:rsidRPr="00155729" w:rsidRDefault="00155729" w:rsidP="00155729">
            <w:pPr>
              <w:rPr>
                <w:sz w:val="20"/>
                <w:szCs w:val="20"/>
              </w:rPr>
            </w:pPr>
            <w:r w:rsidRPr="00155729">
              <w:rPr>
                <w:sz w:val="20"/>
                <w:szCs w:val="20"/>
              </w:rPr>
              <w:t>3.6, 7.2, 8.1, 8.2</w:t>
            </w:r>
          </w:p>
        </w:tc>
        <w:tc>
          <w:tcPr>
            <w:tcW w:w="3004" w:type="dxa"/>
          </w:tcPr>
          <w:p w14:paraId="329D0B67" w14:textId="15AC817E" w:rsidR="00155729" w:rsidRPr="00155729" w:rsidRDefault="00155729" w:rsidP="00155729">
            <w:pPr>
              <w:rPr>
                <w:sz w:val="20"/>
                <w:szCs w:val="20"/>
              </w:rPr>
            </w:pPr>
            <w:r w:rsidRPr="00155729">
              <w:rPr>
                <w:sz w:val="20"/>
                <w:szCs w:val="20"/>
              </w:rPr>
              <w:t>Exact mapping</w:t>
            </w:r>
          </w:p>
        </w:tc>
      </w:tr>
      <w:tr w:rsidR="00155729" w:rsidRPr="00155729" w14:paraId="3BB80637" w14:textId="77777777" w:rsidTr="00155729">
        <w:tc>
          <w:tcPr>
            <w:tcW w:w="3003" w:type="dxa"/>
          </w:tcPr>
          <w:p w14:paraId="079200D4" w14:textId="48967542" w:rsidR="00155729" w:rsidRPr="00155729" w:rsidRDefault="00155729" w:rsidP="00155729">
            <w:pPr>
              <w:rPr>
                <w:sz w:val="20"/>
                <w:szCs w:val="20"/>
              </w:rPr>
            </w:pPr>
            <w:r w:rsidRPr="00155729">
              <w:rPr>
                <w:sz w:val="20"/>
                <w:szCs w:val="20"/>
              </w:rPr>
              <w:t>6.5.7 Cross-site scripting (XSS)</w:t>
            </w:r>
          </w:p>
        </w:tc>
        <w:tc>
          <w:tcPr>
            <w:tcW w:w="3003" w:type="dxa"/>
          </w:tcPr>
          <w:p w14:paraId="07368070" w14:textId="373F695E" w:rsidR="00155729" w:rsidRPr="00155729" w:rsidRDefault="00155729" w:rsidP="00155729">
            <w:pPr>
              <w:rPr>
                <w:sz w:val="20"/>
                <w:szCs w:val="20"/>
              </w:rPr>
            </w:pPr>
            <w:r w:rsidRPr="00155729">
              <w:rPr>
                <w:sz w:val="20"/>
                <w:szCs w:val="20"/>
              </w:rPr>
              <w:t>5.16, 5.20, 5.21, 5.24, 5.25, 5.26, 5.27, 11.4,11.15</w:t>
            </w:r>
          </w:p>
        </w:tc>
        <w:tc>
          <w:tcPr>
            <w:tcW w:w="3004" w:type="dxa"/>
          </w:tcPr>
          <w:p w14:paraId="50E9FDBC" w14:textId="15F08C54" w:rsidR="00155729" w:rsidRPr="00155729" w:rsidRDefault="00155729" w:rsidP="00155729">
            <w:pPr>
              <w:rPr>
                <w:sz w:val="20"/>
                <w:szCs w:val="20"/>
              </w:rPr>
            </w:pPr>
            <w:r w:rsidRPr="00155729">
              <w:rPr>
                <w:sz w:val="20"/>
                <w:szCs w:val="20"/>
              </w:rPr>
              <w:t>ASVS breaks down XSS into several requirements highlighting the complexity of XSS defense especially for legacy applications</w:t>
            </w:r>
          </w:p>
        </w:tc>
      </w:tr>
      <w:tr w:rsidR="00155729" w:rsidRPr="00155729" w14:paraId="7C8AB4C7" w14:textId="77777777" w:rsidTr="00155729">
        <w:trPr>
          <w:cnfStyle w:val="000000100000" w:firstRow="0" w:lastRow="0" w:firstColumn="0" w:lastColumn="0" w:oddVBand="0" w:evenVBand="0" w:oddHBand="1" w:evenHBand="0" w:firstRowFirstColumn="0" w:firstRowLastColumn="0" w:lastRowFirstColumn="0" w:lastRowLastColumn="0"/>
        </w:trPr>
        <w:tc>
          <w:tcPr>
            <w:tcW w:w="3003" w:type="dxa"/>
          </w:tcPr>
          <w:p w14:paraId="3914BDFA" w14:textId="4F1D3CA4" w:rsidR="00155729" w:rsidRPr="00155729" w:rsidRDefault="00155729" w:rsidP="00155729">
            <w:pPr>
              <w:rPr>
                <w:sz w:val="20"/>
                <w:szCs w:val="20"/>
              </w:rPr>
            </w:pPr>
            <w:r w:rsidRPr="00155729">
              <w:rPr>
                <w:sz w:val="20"/>
                <w:szCs w:val="20"/>
              </w:rPr>
              <w:t>6.5.8 Improper Access Control (such as insecure direct object references, failure to restrict URL access, directory traversal and failure to restrict user access to functions).</w:t>
            </w:r>
          </w:p>
        </w:tc>
        <w:tc>
          <w:tcPr>
            <w:tcW w:w="3003" w:type="dxa"/>
          </w:tcPr>
          <w:p w14:paraId="6BC90126" w14:textId="16BA0422" w:rsidR="00155729" w:rsidRPr="00155729" w:rsidRDefault="00155729" w:rsidP="00155729">
            <w:pPr>
              <w:rPr>
                <w:sz w:val="20"/>
                <w:szCs w:val="20"/>
              </w:rPr>
            </w:pPr>
            <w:r w:rsidRPr="00155729">
              <w:rPr>
                <w:sz w:val="20"/>
                <w:szCs w:val="20"/>
              </w:rPr>
              <w:t xml:space="preserve">v4 - all </w:t>
            </w:r>
          </w:p>
        </w:tc>
        <w:tc>
          <w:tcPr>
            <w:tcW w:w="3004" w:type="dxa"/>
          </w:tcPr>
          <w:p w14:paraId="193E0D23" w14:textId="484425EB" w:rsidR="00155729" w:rsidRPr="00155729" w:rsidRDefault="00155729" w:rsidP="00155729">
            <w:pPr>
              <w:rPr>
                <w:sz w:val="20"/>
                <w:szCs w:val="20"/>
              </w:rPr>
            </w:pPr>
            <w:r w:rsidRPr="00155729">
              <w:rPr>
                <w:sz w:val="20"/>
                <w:szCs w:val="20"/>
              </w:rPr>
              <w:t>Comprehensive mapping from Level 1 up</w:t>
            </w:r>
          </w:p>
        </w:tc>
      </w:tr>
      <w:tr w:rsidR="00155729" w:rsidRPr="00155729" w14:paraId="59031FB9" w14:textId="77777777" w:rsidTr="00155729">
        <w:tc>
          <w:tcPr>
            <w:tcW w:w="3003" w:type="dxa"/>
          </w:tcPr>
          <w:p w14:paraId="21BD6F95" w14:textId="2FAC4D59" w:rsidR="00155729" w:rsidRPr="00155729" w:rsidRDefault="00155729" w:rsidP="00155729">
            <w:pPr>
              <w:rPr>
                <w:sz w:val="20"/>
                <w:szCs w:val="20"/>
              </w:rPr>
            </w:pPr>
            <w:r w:rsidRPr="00155729">
              <w:rPr>
                <w:sz w:val="20"/>
                <w:szCs w:val="20"/>
              </w:rPr>
              <w:lastRenderedPageBreak/>
              <w:t>6.5.9 Cross-site request forgery (CSRF).</w:t>
            </w:r>
          </w:p>
        </w:tc>
        <w:tc>
          <w:tcPr>
            <w:tcW w:w="3003" w:type="dxa"/>
          </w:tcPr>
          <w:p w14:paraId="7B6E5A9A" w14:textId="793D3CAD" w:rsidR="00155729" w:rsidRPr="00155729" w:rsidRDefault="00155729" w:rsidP="00155729">
            <w:pPr>
              <w:rPr>
                <w:sz w:val="20"/>
                <w:szCs w:val="20"/>
              </w:rPr>
            </w:pPr>
            <w:r w:rsidRPr="00155729">
              <w:rPr>
                <w:sz w:val="20"/>
                <w:szCs w:val="20"/>
              </w:rPr>
              <w:t>4.13</w:t>
            </w:r>
          </w:p>
        </w:tc>
        <w:tc>
          <w:tcPr>
            <w:tcW w:w="3004" w:type="dxa"/>
          </w:tcPr>
          <w:p w14:paraId="5396BDFB" w14:textId="796F7312" w:rsidR="00155729" w:rsidRPr="00155729" w:rsidRDefault="00155729" w:rsidP="00155729">
            <w:pPr>
              <w:rPr>
                <w:sz w:val="20"/>
                <w:szCs w:val="20"/>
              </w:rPr>
            </w:pPr>
            <w:r w:rsidRPr="00155729">
              <w:rPr>
                <w:sz w:val="20"/>
                <w:szCs w:val="20"/>
              </w:rPr>
              <w:t>Exact mapping. ASVS considers CSRF defense to be an aspect of access control.</w:t>
            </w:r>
          </w:p>
        </w:tc>
      </w:tr>
      <w:tr w:rsidR="00155729" w:rsidRPr="00155729" w14:paraId="094AAAD8" w14:textId="77777777" w:rsidTr="00155729">
        <w:trPr>
          <w:cnfStyle w:val="000000100000" w:firstRow="0" w:lastRow="0" w:firstColumn="0" w:lastColumn="0" w:oddVBand="0" w:evenVBand="0" w:oddHBand="1" w:evenHBand="0" w:firstRowFirstColumn="0" w:firstRowLastColumn="0" w:lastRowFirstColumn="0" w:lastRowLastColumn="0"/>
        </w:trPr>
        <w:tc>
          <w:tcPr>
            <w:tcW w:w="3003" w:type="dxa"/>
          </w:tcPr>
          <w:p w14:paraId="06A96103" w14:textId="00202D25" w:rsidR="00155729" w:rsidRPr="00155729" w:rsidRDefault="00155729" w:rsidP="00155729">
            <w:pPr>
              <w:rPr>
                <w:sz w:val="20"/>
                <w:szCs w:val="20"/>
              </w:rPr>
            </w:pPr>
            <w:r w:rsidRPr="00155729">
              <w:rPr>
                <w:sz w:val="20"/>
                <w:szCs w:val="20"/>
              </w:rPr>
              <w:t>6.5.10 Broken authentication and session management.</w:t>
            </w:r>
          </w:p>
        </w:tc>
        <w:tc>
          <w:tcPr>
            <w:tcW w:w="3003" w:type="dxa"/>
          </w:tcPr>
          <w:p w14:paraId="2AFB55C8" w14:textId="3D4DBF1F" w:rsidR="00155729" w:rsidRPr="00155729" w:rsidRDefault="00155729" w:rsidP="00155729">
            <w:pPr>
              <w:rPr>
                <w:sz w:val="20"/>
                <w:szCs w:val="20"/>
              </w:rPr>
            </w:pPr>
            <w:r w:rsidRPr="00155729">
              <w:rPr>
                <w:sz w:val="20"/>
                <w:szCs w:val="20"/>
              </w:rPr>
              <w:t>v2 and v3 - all</w:t>
            </w:r>
          </w:p>
        </w:tc>
        <w:tc>
          <w:tcPr>
            <w:tcW w:w="3004" w:type="dxa"/>
          </w:tcPr>
          <w:p w14:paraId="07169B26" w14:textId="439E7D6A" w:rsidR="00155729" w:rsidRPr="00155729" w:rsidRDefault="00155729" w:rsidP="00155729">
            <w:pPr>
              <w:rPr>
                <w:sz w:val="20"/>
                <w:szCs w:val="20"/>
              </w:rPr>
            </w:pPr>
            <w:r w:rsidRPr="00155729">
              <w:rPr>
                <w:sz w:val="20"/>
                <w:szCs w:val="20"/>
              </w:rPr>
              <w:t>Comprehensive mapping from Level 1 up</w:t>
            </w:r>
          </w:p>
        </w:tc>
      </w:tr>
    </w:tbl>
    <w:p w14:paraId="412209DC" w14:textId="77777777" w:rsidR="00BA7AD0" w:rsidRPr="00BA7AD0" w:rsidRDefault="00BA7AD0" w:rsidP="00BA7AD0"/>
    <w:sectPr w:rsidR="00BA7AD0" w:rsidRPr="00BA7AD0" w:rsidSect="008A3549">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F75CB5" w14:textId="77777777" w:rsidR="00430BF3" w:rsidRDefault="00430BF3" w:rsidP="00BD5F80">
      <w:r>
        <w:separator/>
      </w:r>
    </w:p>
  </w:endnote>
  <w:endnote w:type="continuationSeparator" w:id="0">
    <w:p w14:paraId="2B1A8C68" w14:textId="77777777" w:rsidR="00430BF3" w:rsidRDefault="00430BF3" w:rsidP="00BD5F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Yu Gothic UI"/>
    <w:panose1 w:val="02020609040205080304"/>
    <w:charset w:val="80"/>
    <w:family w:val="auto"/>
    <w:pitch w:val="variable"/>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auto"/>
    <w:pitch w:val="variable"/>
    <w:sig w:usb0="E00002FF" w:usb1="6AC7FDFB" w:usb2="08000012" w:usb3="00000000" w:csb0="0002009F" w:csb1="00000000"/>
  </w:font>
  <w:font w:name="Helvetica">
    <w:panose1 w:val="020B0604020202020204"/>
    <w:charset w:val="00"/>
    <w:family w:val="auto"/>
    <w:pitch w:val="variable"/>
    <w:sig w:usb0="E00002FF" w:usb1="5000785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top w:w="58" w:type="dxa"/>
        <w:left w:w="115" w:type="dxa"/>
        <w:bottom w:w="58" w:type="dxa"/>
        <w:right w:w="115" w:type="dxa"/>
      </w:tblCellMar>
      <w:tblLook w:val="04A0" w:firstRow="1" w:lastRow="0" w:firstColumn="1" w:lastColumn="0" w:noHBand="0" w:noVBand="1"/>
    </w:tblPr>
    <w:tblGrid>
      <w:gridCol w:w="532"/>
      <w:gridCol w:w="8488"/>
    </w:tblGrid>
    <w:tr w:rsidR="00FD7CB3" w:rsidRPr="00856D99" w14:paraId="5ED49377" w14:textId="77777777" w:rsidTr="009B6EC5">
      <w:tc>
        <w:tcPr>
          <w:tcW w:w="295" w:type="pct"/>
          <w:tcBorders>
            <w:right w:val="single" w:sz="18" w:space="0" w:color="5B9BD5" w:themeColor="accent1"/>
          </w:tcBorders>
        </w:tcPr>
        <w:p w14:paraId="13242B90" w14:textId="534D619D" w:rsidR="00FD7CB3" w:rsidRPr="00856D99" w:rsidRDefault="00FD7CB3" w:rsidP="00BD5F80">
          <w:pPr>
            <w:pStyle w:val="Header"/>
            <w:rPr>
              <w:sz w:val="20"/>
              <w:szCs w:val="20"/>
            </w:rPr>
          </w:pPr>
          <w:r w:rsidRPr="00856D99">
            <w:rPr>
              <w:sz w:val="20"/>
              <w:szCs w:val="20"/>
            </w:rPr>
            <w:fldChar w:fldCharType="begin"/>
          </w:r>
          <w:r w:rsidRPr="00856D99">
            <w:rPr>
              <w:sz w:val="20"/>
              <w:szCs w:val="20"/>
            </w:rPr>
            <w:instrText xml:space="preserve"> PAGE   \* MERGEFORMAT </w:instrText>
          </w:r>
          <w:r w:rsidRPr="00856D99">
            <w:rPr>
              <w:sz w:val="20"/>
              <w:szCs w:val="20"/>
            </w:rPr>
            <w:fldChar w:fldCharType="separate"/>
          </w:r>
          <w:r w:rsidR="00CF6A5A">
            <w:rPr>
              <w:noProof/>
              <w:sz w:val="20"/>
              <w:szCs w:val="20"/>
            </w:rPr>
            <w:t>4</w:t>
          </w:r>
          <w:r w:rsidRPr="00856D99">
            <w:rPr>
              <w:sz w:val="20"/>
              <w:szCs w:val="20"/>
            </w:rPr>
            <w:fldChar w:fldCharType="end"/>
          </w:r>
        </w:p>
      </w:tc>
      <w:sdt>
        <w:sdtPr>
          <w:rPr>
            <w:sz w:val="20"/>
            <w:szCs w:val="20"/>
          </w:rPr>
          <w:alias w:val="Title"/>
          <w:id w:val="177129825"/>
          <w:dataBinding w:prefixMappings="xmlns:ns0='http://schemas.openxmlformats.org/package/2006/metadata/core-properties' xmlns:ns1='http://purl.org/dc/elements/1.1/'" w:xpath="/ns0:coreProperties[1]/ns1:title[1]" w:storeItemID="{6C3C8BC8-F283-45AE-878A-BAB7291924A1}"/>
          <w:text/>
        </w:sdtPr>
        <w:sdtEndPr/>
        <w:sdtContent>
          <w:tc>
            <w:tcPr>
              <w:tcW w:w="4705" w:type="pct"/>
              <w:tcBorders>
                <w:left w:val="single" w:sz="18" w:space="0" w:color="5B9BD5" w:themeColor="accent1"/>
              </w:tcBorders>
            </w:tcPr>
            <w:p w14:paraId="6DA7F0FA" w14:textId="2883C61F" w:rsidR="00FD7CB3" w:rsidRPr="00856D99" w:rsidRDefault="00FD7CB3" w:rsidP="00BD5F80">
              <w:pPr>
                <w:pStyle w:val="Header"/>
                <w:rPr>
                  <w:sz w:val="20"/>
                  <w:szCs w:val="20"/>
                </w:rPr>
              </w:pPr>
              <w:r w:rsidRPr="00856D99">
                <w:rPr>
                  <w:sz w:val="20"/>
                  <w:szCs w:val="20"/>
                </w:rPr>
                <w:t>OWASP Application Security Verification Standard 3.0</w:t>
              </w:r>
            </w:p>
          </w:tc>
        </w:sdtContent>
      </w:sdt>
    </w:tr>
  </w:tbl>
  <w:p w14:paraId="13F7D41B" w14:textId="77777777" w:rsidR="00FD7CB3" w:rsidRDefault="00FD7CB3" w:rsidP="00BD5F8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top w:w="58" w:type="dxa"/>
        <w:left w:w="115" w:type="dxa"/>
        <w:bottom w:w="58" w:type="dxa"/>
        <w:right w:w="115" w:type="dxa"/>
      </w:tblCellMar>
      <w:tblLook w:val="04A0" w:firstRow="1" w:lastRow="0" w:firstColumn="1" w:lastColumn="0" w:noHBand="0" w:noVBand="1"/>
    </w:tblPr>
    <w:tblGrid>
      <w:gridCol w:w="8573"/>
      <w:gridCol w:w="447"/>
    </w:tblGrid>
    <w:tr w:rsidR="00FD7CB3" w:rsidRPr="00856D99" w14:paraId="0A7D4266" w14:textId="77777777" w:rsidTr="009B6EC5">
      <w:sdt>
        <w:sdtPr>
          <w:rPr>
            <w:sz w:val="20"/>
            <w:szCs w:val="20"/>
          </w:rPr>
          <w:alias w:val="Title"/>
          <w:id w:val="177129827"/>
          <w:dataBinding w:prefixMappings="xmlns:ns0='http://schemas.openxmlformats.org/package/2006/metadata/core-properties' xmlns:ns1='http://purl.org/dc/elements/1.1/'" w:xpath="/ns0:coreProperties[1]/ns1:title[1]" w:storeItemID="{6C3C8BC8-F283-45AE-878A-BAB7291924A1}"/>
          <w:text/>
        </w:sdtPr>
        <w:sdtEndPr/>
        <w:sdtContent>
          <w:tc>
            <w:tcPr>
              <w:tcW w:w="4752" w:type="pct"/>
              <w:tcBorders>
                <w:right w:val="single" w:sz="18" w:space="0" w:color="5B9BD5" w:themeColor="accent1"/>
              </w:tcBorders>
            </w:tcPr>
            <w:p w14:paraId="5D87A24E" w14:textId="26D57118" w:rsidR="00FD7CB3" w:rsidRPr="00856D99" w:rsidRDefault="00FD7CB3" w:rsidP="00BD5F80">
              <w:pPr>
                <w:pStyle w:val="Header"/>
                <w:rPr>
                  <w:sz w:val="20"/>
                  <w:szCs w:val="20"/>
                </w:rPr>
              </w:pPr>
              <w:r w:rsidRPr="00856D99">
                <w:rPr>
                  <w:sz w:val="20"/>
                  <w:szCs w:val="20"/>
                </w:rPr>
                <w:t>OWASP Application Security Verification Standard 3.0</w:t>
              </w:r>
            </w:p>
          </w:tc>
        </w:sdtContent>
      </w:sdt>
      <w:tc>
        <w:tcPr>
          <w:tcW w:w="248" w:type="pct"/>
          <w:tcBorders>
            <w:left w:val="single" w:sz="18" w:space="0" w:color="5B9BD5" w:themeColor="accent1"/>
          </w:tcBorders>
        </w:tcPr>
        <w:p w14:paraId="376A77A8" w14:textId="79350BC0" w:rsidR="00FD7CB3" w:rsidRPr="00856D99" w:rsidRDefault="00FD7CB3" w:rsidP="00BD5F80">
          <w:pPr>
            <w:pStyle w:val="Header"/>
            <w:rPr>
              <w:rFonts w:eastAsiaTheme="majorEastAsia" w:cstheme="majorBidi"/>
              <w:sz w:val="20"/>
              <w:szCs w:val="20"/>
            </w:rPr>
          </w:pPr>
          <w:r w:rsidRPr="00856D99">
            <w:rPr>
              <w:sz w:val="20"/>
              <w:szCs w:val="20"/>
            </w:rPr>
            <w:fldChar w:fldCharType="begin"/>
          </w:r>
          <w:r w:rsidRPr="00856D99">
            <w:rPr>
              <w:sz w:val="20"/>
              <w:szCs w:val="20"/>
            </w:rPr>
            <w:instrText xml:space="preserve"> PAGE   \* MERGEFORMAT </w:instrText>
          </w:r>
          <w:r w:rsidRPr="00856D99">
            <w:rPr>
              <w:sz w:val="20"/>
              <w:szCs w:val="20"/>
            </w:rPr>
            <w:fldChar w:fldCharType="separate"/>
          </w:r>
          <w:r w:rsidR="00CF6A5A">
            <w:rPr>
              <w:noProof/>
              <w:sz w:val="20"/>
              <w:szCs w:val="20"/>
            </w:rPr>
            <w:t>3</w:t>
          </w:r>
          <w:r w:rsidRPr="00856D99">
            <w:rPr>
              <w:sz w:val="20"/>
              <w:szCs w:val="20"/>
            </w:rPr>
            <w:fldChar w:fldCharType="end"/>
          </w:r>
        </w:p>
      </w:tc>
    </w:tr>
  </w:tbl>
  <w:p w14:paraId="3F4FC5CB" w14:textId="77777777" w:rsidR="00FD7CB3" w:rsidRDefault="00FD7CB3" w:rsidP="00BD5F8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7918B4" w14:textId="77777777" w:rsidR="00430BF3" w:rsidRDefault="00430BF3" w:rsidP="00BD5F80">
      <w:r>
        <w:separator/>
      </w:r>
    </w:p>
  </w:footnote>
  <w:footnote w:type="continuationSeparator" w:id="0">
    <w:p w14:paraId="3010461C" w14:textId="77777777" w:rsidR="00430BF3" w:rsidRDefault="00430BF3" w:rsidP="00BD5F8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42B49D" w14:textId="02BA01DE" w:rsidR="00FD7CB3" w:rsidRDefault="00FD7CB3" w:rsidP="00BD5F80">
    <w:pPr>
      <w:pStyle w:val="Header"/>
    </w:pPr>
    <w:r>
      <w:tab/>
    </w:r>
    <w:r>
      <w:tab/>
    </w:r>
    <w:r w:rsidRPr="009D317F">
      <w:rPr>
        <w:noProof/>
        <w:lang w:val="en-US"/>
      </w:rPr>
      <w:drawing>
        <wp:inline distT="0" distB="0" distL="0" distR="0" wp14:anchorId="54A9249A" wp14:editId="77EE042E">
          <wp:extent cx="1143423" cy="351672"/>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asp_logo_1c_notext.png"/>
                  <pic:cNvPicPr/>
                </pic:nvPicPr>
                <pic:blipFill>
                  <a:blip r:embed="rId1">
                    <a:extLst>
                      <a:ext uri="{28A0092B-C50C-407E-A947-70E740481C1C}">
                        <a14:useLocalDpi xmlns:a14="http://schemas.microsoft.com/office/drawing/2010/main" val="0"/>
                      </a:ext>
                    </a:extLst>
                  </a:blip>
                  <a:stretch>
                    <a:fillRect/>
                  </a:stretch>
                </pic:blipFill>
                <pic:spPr>
                  <a:xfrm>
                    <a:off x="0" y="0"/>
                    <a:ext cx="1143804" cy="351789"/>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97D55E" w14:textId="31C908C5" w:rsidR="00FD7CB3" w:rsidRDefault="00FD7CB3" w:rsidP="00BD5F80">
    <w:pPr>
      <w:pStyle w:val="Header"/>
    </w:pPr>
    <w:r>
      <w:tab/>
    </w:r>
    <w:r>
      <w:tab/>
    </w:r>
    <w:r w:rsidRPr="009D317F">
      <w:rPr>
        <w:noProof/>
        <w:lang w:val="en-US"/>
      </w:rPr>
      <w:drawing>
        <wp:inline distT="0" distB="0" distL="0" distR="0" wp14:anchorId="0D84ECE7" wp14:editId="3F811CD4">
          <wp:extent cx="1143423" cy="351672"/>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asp_logo_1c_notext.png"/>
                  <pic:cNvPicPr/>
                </pic:nvPicPr>
                <pic:blipFill>
                  <a:blip r:embed="rId1">
                    <a:extLst>
                      <a:ext uri="{28A0092B-C50C-407E-A947-70E740481C1C}">
                        <a14:useLocalDpi xmlns:a14="http://schemas.microsoft.com/office/drawing/2010/main" val="0"/>
                      </a:ext>
                    </a:extLst>
                  </a:blip>
                  <a:stretch>
                    <a:fillRect/>
                  </a:stretch>
                </pic:blipFill>
                <pic:spPr>
                  <a:xfrm>
                    <a:off x="0" y="0"/>
                    <a:ext cx="1143804" cy="35178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21B60"/>
    <w:multiLevelType w:val="hybridMultilevel"/>
    <w:tmpl w:val="EA7657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E5334B6"/>
    <w:multiLevelType w:val="hybridMultilevel"/>
    <w:tmpl w:val="A9F6B4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33501D8"/>
    <w:multiLevelType w:val="hybridMultilevel"/>
    <w:tmpl w:val="DFE02F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5FC0DDF"/>
    <w:multiLevelType w:val="hybridMultilevel"/>
    <w:tmpl w:val="88721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9E5DBE"/>
    <w:multiLevelType w:val="hybridMultilevel"/>
    <w:tmpl w:val="078ABC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E3B7F37"/>
    <w:multiLevelType w:val="hybridMultilevel"/>
    <w:tmpl w:val="7BC6B9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1B84A4C"/>
    <w:multiLevelType w:val="hybridMultilevel"/>
    <w:tmpl w:val="DA7085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2333661"/>
    <w:multiLevelType w:val="hybridMultilevel"/>
    <w:tmpl w:val="B00E82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3231C73"/>
    <w:multiLevelType w:val="hybridMultilevel"/>
    <w:tmpl w:val="19240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970E0F"/>
    <w:multiLevelType w:val="hybridMultilevel"/>
    <w:tmpl w:val="5F9C5F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97811BB"/>
    <w:multiLevelType w:val="hybridMultilevel"/>
    <w:tmpl w:val="C4DCC5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21B6D2D"/>
    <w:multiLevelType w:val="hybridMultilevel"/>
    <w:tmpl w:val="3774A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0D0C80"/>
    <w:multiLevelType w:val="hybridMultilevel"/>
    <w:tmpl w:val="66ECD9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4E3366E"/>
    <w:multiLevelType w:val="multilevel"/>
    <w:tmpl w:val="C17A06A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35251179"/>
    <w:multiLevelType w:val="hybridMultilevel"/>
    <w:tmpl w:val="0C5A27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7016DF8"/>
    <w:multiLevelType w:val="hybridMultilevel"/>
    <w:tmpl w:val="03BCA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85125D"/>
    <w:multiLevelType w:val="hybridMultilevel"/>
    <w:tmpl w:val="353E00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96B00E0"/>
    <w:multiLevelType w:val="hybridMultilevel"/>
    <w:tmpl w:val="6728E7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AA21275"/>
    <w:multiLevelType w:val="hybridMultilevel"/>
    <w:tmpl w:val="863C3AA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0B528AC"/>
    <w:multiLevelType w:val="hybridMultilevel"/>
    <w:tmpl w:val="205A65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2CA7588"/>
    <w:multiLevelType w:val="hybridMultilevel"/>
    <w:tmpl w:val="7E0E6F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5174F0C"/>
    <w:multiLevelType w:val="hybridMultilevel"/>
    <w:tmpl w:val="722682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605774F"/>
    <w:multiLevelType w:val="hybridMultilevel"/>
    <w:tmpl w:val="CBC622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28213B0"/>
    <w:multiLevelType w:val="multilevel"/>
    <w:tmpl w:val="1A5A5C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15:restartNumberingAfterBreak="0">
    <w:nsid w:val="53A36788"/>
    <w:multiLevelType w:val="hybridMultilevel"/>
    <w:tmpl w:val="164266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53D56A9F"/>
    <w:multiLevelType w:val="hybridMultilevel"/>
    <w:tmpl w:val="43C2FA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54311173"/>
    <w:multiLevelType w:val="hybridMultilevel"/>
    <w:tmpl w:val="34E6C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602E65"/>
    <w:multiLevelType w:val="hybridMultilevel"/>
    <w:tmpl w:val="181650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4B433CB"/>
    <w:multiLevelType w:val="hybridMultilevel"/>
    <w:tmpl w:val="421478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56F00960"/>
    <w:multiLevelType w:val="hybridMultilevel"/>
    <w:tmpl w:val="E140F7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9B12FA3"/>
    <w:multiLevelType w:val="hybridMultilevel"/>
    <w:tmpl w:val="5F523A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5E2F0289"/>
    <w:multiLevelType w:val="hybridMultilevel"/>
    <w:tmpl w:val="ED9AED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614A2CE1"/>
    <w:multiLevelType w:val="hybridMultilevel"/>
    <w:tmpl w:val="7C3EF000"/>
    <w:lvl w:ilvl="0" w:tplc="1024761A">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1AD7EFF"/>
    <w:multiLevelType w:val="hybridMultilevel"/>
    <w:tmpl w:val="84B233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6A191299"/>
    <w:multiLevelType w:val="hybridMultilevel"/>
    <w:tmpl w:val="7C6492D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6ADE24D2"/>
    <w:multiLevelType w:val="hybridMultilevel"/>
    <w:tmpl w:val="900491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6BAB5B6E"/>
    <w:multiLevelType w:val="hybridMultilevel"/>
    <w:tmpl w:val="9FB8D8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BBB37C6"/>
    <w:multiLevelType w:val="hybridMultilevel"/>
    <w:tmpl w:val="E17E5C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C320C30"/>
    <w:multiLevelType w:val="hybridMultilevel"/>
    <w:tmpl w:val="92E626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70EC572E"/>
    <w:multiLevelType w:val="hybridMultilevel"/>
    <w:tmpl w:val="93A47B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719B0C66"/>
    <w:multiLevelType w:val="hybridMultilevel"/>
    <w:tmpl w:val="C5B8D7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75882FD4"/>
    <w:multiLevelType w:val="hybridMultilevel"/>
    <w:tmpl w:val="15C44F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785C2FAB"/>
    <w:multiLevelType w:val="multilevel"/>
    <w:tmpl w:val="BCAA45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3" w15:restartNumberingAfterBreak="0">
    <w:nsid w:val="7AAF557C"/>
    <w:multiLevelType w:val="hybridMultilevel"/>
    <w:tmpl w:val="E7124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CD72757"/>
    <w:multiLevelType w:val="multilevel"/>
    <w:tmpl w:val="C586257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5" w15:restartNumberingAfterBreak="0">
    <w:nsid w:val="7F1B7DB9"/>
    <w:multiLevelType w:val="hybridMultilevel"/>
    <w:tmpl w:val="FEE8BA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2"/>
  </w:num>
  <w:num w:numId="2">
    <w:abstractNumId w:val="26"/>
  </w:num>
  <w:num w:numId="3">
    <w:abstractNumId w:val="43"/>
  </w:num>
  <w:num w:numId="4">
    <w:abstractNumId w:val="28"/>
  </w:num>
  <w:num w:numId="5">
    <w:abstractNumId w:val="33"/>
  </w:num>
  <w:num w:numId="6">
    <w:abstractNumId w:val="8"/>
  </w:num>
  <w:num w:numId="7">
    <w:abstractNumId w:val="3"/>
  </w:num>
  <w:num w:numId="8">
    <w:abstractNumId w:val="15"/>
  </w:num>
  <w:num w:numId="9">
    <w:abstractNumId w:val="11"/>
  </w:num>
  <w:num w:numId="10">
    <w:abstractNumId w:val="42"/>
  </w:num>
  <w:num w:numId="11">
    <w:abstractNumId w:val="1"/>
  </w:num>
  <w:num w:numId="12">
    <w:abstractNumId w:val="10"/>
  </w:num>
  <w:num w:numId="13">
    <w:abstractNumId w:val="39"/>
  </w:num>
  <w:num w:numId="14">
    <w:abstractNumId w:val="9"/>
  </w:num>
  <w:num w:numId="15">
    <w:abstractNumId w:val="34"/>
  </w:num>
  <w:num w:numId="16">
    <w:abstractNumId w:val="29"/>
  </w:num>
  <w:num w:numId="17">
    <w:abstractNumId w:val="14"/>
  </w:num>
  <w:num w:numId="18">
    <w:abstractNumId w:val="6"/>
  </w:num>
  <w:num w:numId="19">
    <w:abstractNumId w:val="23"/>
  </w:num>
  <w:num w:numId="20">
    <w:abstractNumId w:val="45"/>
  </w:num>
  <w:num w:numId="21">
    <w:abstractNumId w:val="27"/>
  </w:num>
  <w:num w:numId="22">
    <w:abstractNumId w:val="30"/>
  </w:num>
  <w:num w:numId="23">
    <w:abstractNumId w:val="5"/>
  </w:num>
  <w:num w:numId="24">
    <w:abstractNumId w:val="4"/>
  </w:num>
  <w:num w:numId="25">
    <w:abstractNumId w:val="16"/>
  </w:num>
  <w:num w:numId="26">
    <w:abstractNumId w:val="40"/>
  </w:num>
  <w:num w:numId="27">
    <w:abstractNumId w:val="37"/>
  </w:num>
  <w:num w:numId="28">
    <w:abstractNumId w:val="2"/>
  </w:num>
  <w:num w:numId="29">
    <w:abstractNumId w:val="13"/>
  </w:num>
  <w:num w:numId="30">
    <w:abstractNumId w:val="20"/>
  </w:num>
  <w:num w:numId="31">
    <w:abstractNumId w:val="44"/>
  </w:num>
  <w:num w:numId="32">
    <w:abstractNumId w:val="38"/>
  </w:num>
  <w:num w:numId="33">
    <w:abstractNumId w:val="17"/>
  </w:num>
  <w:num w:numId="34">
    <w:abstractNumId w:val="18"/>
  </w:num>
  <w:num w:numId="35">
    <w:abstractNumId w:val="24"/>
  </w:num>
  <w:num w:numId="36">
    <w:abstractNumId w:val="35"/>
  </w:num>
  <w:num w:numId="37">
    <w:abstractNumId w:val="41"/>
  </w:num>
  <w:num w:numId="38">
    <w:abstractNumId w:val="12"/>
  </w:num>
  <w:num w:numId="39">
    <w:abstractNumId w:val="25"/>
  </w:num>
  <w:num w:numId="40">
    <w:abstractNumId w:val="36"/>
  </w:num>
  <w:num w:numId="41">
    <w:abstractNumId w:val="31"/>
  </w:num>
  <w:num w:numId="42">
    <w:abstractNumId w:val="22"/>
  </w:num>
  <w:num w:numId="43">
    <w:abstractNumId w:val="7"/>
  </w:num>
  <w:num w:numId="44">
    <w:abstractNumId w:val="0"/>
  </w:num>
  <w:num w:numId="45">
    <w:abstractNumId w:val="19"/>
  </w:num>
  <w:num w:numId="46">
    <w:abstractNumId w:val="2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activeWritingStyle w:appName="MSWord" w:lang="en-US" w:vendorID="64" w:dllVersion="131078" w:nlCheck="1" w:checkStyle="0"/>
  <w:activeWritingStyle w:appName="MSWord" w:lang="en-AU" w:vendorID="64" w:dllVersion="131078" w:nlCheck="1" w:checkStyle="0"/>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2CD1"/>
    <w:rsid w:val="000135E7"/>
    <w:rsid w:val="00014452"/>
    <w:rsid w:val="00015448"/>
    <w:rsid w:val="0001602F"/>
    <w:rsid w:val="0002304C"/>
    <w:rsid w:val="000449EC"/>
    <w:rsid w:val="0006757A"/>
    <w:rsid w:val="0007205A"/>
    <w:rsid w:val="000843E1"/>
    <w:rsid w:val="00085FFB"/>
    <w:rsid w:val="00096189"/>
    <w:rsid w:val="00096DC1"/>
    <w:rsid w:val="000A0A5F"/>
    <w:rsid w:val="000A1EBE"/>
    <w:rsid w:val="000B523D"/>
    <w:rsid w:val="000C536A"/>
    <w:rsid w:val="000C6E3B"/>
    <w:rsid w:val="000C795A"/>
    <w:rsid w:val="000D7960"/>
    <w:rsid w:val="000E4205"/>
    <w:rsid w:val="000F4C2A"/>
    <w:rsid w:val="000F522C"/>
    <w:rsid w:val="0010023D"/>
    <w:rsid w:val="00114BDF"/>
    <w:rsid w:val="0012539C"/>
    <w:rsid w:val="001474EB"/>
    <w:rsid w:val="00150D76"/>
    <w:rsid w:val="00155729"/>
    <w:rsid w:val="00156564"/>
    <w:rsid w:val="00164D62"/>
    <w:rsid w:val="00180AC9"/>
    <w:rsid w:val="001A53A2"/>
    <w:rsid w:val="001A6854"/>
    <w:rsid w:val="001B1E6E"/>
    <w:rsid w:val="001B7755"/>
    <w:rsid w:val="001C3BF3"/>
    <w:rsid w:val="001C5B6E"/>
    <w:rsid w:val="001C73F4"/>
    <w:rsid w:val="001C7900"/>
    <w:rsid w:val="001D0658"/>
    <w:rsid w:val="001E1F49"/>
    <w:rsid w:val="001E22FA"/>
    <w:rsid w:val="001E58F4"/>
    <w:rsid w:val="001E6587"/>
    <w:rsid w:val="001F6AA9"/>
    <w:rsid w:val="001F7F8D"/>
    <w:rsid w:val="002126FD"/>
    <w:rsid w:val="002129D9"/>
    <w:rsid w:val="0021352C"/>
    <w:rsid w:val="00216D10"/>
    <w:rsid w:val="002231D9"/>
    <w:rsid w:val="00224CE5"/>
    <w:rsid w:val="00224FAF"/>
    <w:rsid w:val="00241260"/>
    <w:rsid w:val="00247281"/>
    <w:rsid w:val="00252DC9"/>
    <w:rsid w:val="00254115"/>
    <w:rsid w:val="00273F89"/>
    <w:rsid w:val="00277C88"/>
    <w:rsid w:val="002811D2"/>
    <w:rsid w:val="00283E92"/>
    <w:rsid w:val="0028425A"/>
    <w:rsid w:val="00284D7B"/>
    <w:rsid w:val="002A241A"/>
    <w:rsid w:val="002B5628"/>
    <w:rsid w:val="002D609C"/>
    <w:rsid w:val="002F6496"/>
    <w:rsid w:val="00301210"/>
    <w:rsid w:val="0031328E"/>
    <w:rsid w:val="00323A62"/>
    <w:rsid w:val="00333230"/>
    <w:rsid w:val="00336F43"/>
    <w:rsid w:val="00347EAF"/>
    <w:rsid w:val="00351AF7"/>
    <w:rsid w:val="0035744B"/>
    <w:rsid w:val="00364297"/>
    <w:rsid w:val="003657C8"/>
    <w:rsid w:val="00365D37"/>
    <w:rsid w:val="003841E1"/>
    <w:rsid w:val="003936DC"/>
    <w:rsid w:val="003963F1"/>
    <w:rsid w:val="003A0B4D"/>
    <w:rsid w:val="003B5092"/>
    <w:rsid w:val="003C52FF"/>
    <w:rsid w:val="003C7425"/>
    <w:rsid w:val="003D3FA3"/>
    <w:rsid w:val="003D7AB8"/>
    <w:rsid w:val="003E4493"/>
    <w:rsid w:val="00401AC6"/>
    <w:rsid w:val="0040516A"/>
    <w:rsid w:val="00411E7C"/>
    <w:rsid w:val="00414977"/>
    <w:rsid w:val="00414CBB"/>
    <w:rsid w:val="004222FB"/>
    <w:rsid w:val="00424FB9"/>
    <w:rsid w:val="00430BF3"/>
    <w:rsid w:val="00431C00"/>
    <w:rsid w:val="00432D81"/>
    <w:rsid w:val="00436A36"/>
    <w:rsid w:val="004426F9"/>
    <w:rsid w:val="00455402"/>
    <w:rsid w:val="00460AD4"/>
    <w:rsid w:val="0046321E"/>
    <w:rsid w:val="0046475F"/>
    <w:rsid w:val="0046745D"/>
    <w:rsid w:val="004843CF"/>
    <w:rsid w:val="004C38B4"/>
    <w:rsid w:val="004D7C61"/>
    <w:rsid w:val="004E3636"/>
    <w:rsid w:val="004E7EF7"/>
    <w:rsid w:val="004F52B0"/>
    <w:rsid w:val="004F5ED7"/>
    <w:rsid w:val="005059BC"/>
    <w:rsid w:val="00515DEB"/>
    <w:rsid w:val="00520E8E"/>
    <w:rsid w:val="00530AE0"/>
    <w:rsid w:val="005324D1"/>
    <w:rsid w:val="00535A71"/>
    <w:rsid w:val="005503A7"/>
    <w:rsid w:val="00550A59"/>
    <w:rsid w:val="00553A4D"/>
    <w:rsid w:val="00555BC3"/>
    <w:rsid w:val="00580E86"/>
    <w:rsid w:val="00583851"/>
    <w:rsid w:val="00590417"/>
    <w:rsid w:val="005B3A98"/>
    <w:rsid w:val="005B4231"/>
    <w:rsid w:val="005B556F"/>
    <w:rsid w:val="005C0148"/>
    <w:rsid w:val="005D2572"/>
    <w:rsid w:val="005D41AB"/>
    <w:rsid w:val="005E26AF"/>
    <w:rsid w:val="005F0F5A"/>
    <w:rsid w:val="005F339B"/>
    <w:rsid w:val="006042A4"/>
    <w:rsid w:val="00620721"/>
    <w:rsid w:val="0062597B"/>
    <w:rsid w:val="006317CA"/>
    <w:rsid w:val="0063666C"/>
    <w:rsid w:val="006369B3"/>
    <w:rsid w:val="00647177"/>
    <w:rsid w:val="00653FC6"/>
    <w:rsid w:val="00666757"/>
    <w:rsid w:val="00667BDF"/>
    <w:rsid w:val="00671123"/>
    <w:rsid w:val="00691441"/>
    <w:rsid w:val="00692CD1"/>
    <w:rsid w:val="006A0D74"/>
    <w:rsid w:val="006B55C7"/>
    <w:rsid w:val="006B7EC4"/>
    <w:rsid w:val="006C4B33"/>
    <w:rsid w:val="006D0412"/>
    <w:rsid w:val="00702571"/>
    <w:rsid w:val="0070406F"/>
    <w:rsid w:val="00712F87"/>
    <w:rsid w:val="00721C05"/>
    <w:rsid w:val="007357CE"/>
    <w:rsid w:val="00735E91"/>
    <w:rsid w:val="00737C79"/>
    <w:rsid w:val="0074381E"/>
    <w:rsid w:val="00744AF1"/>
    <w:rsid w:val="00745786"/>
    <w:rsid w:val="007554BA"/>
    <w:rsid w:val="007640C8"/>
    <w:rsid w:val="007752EF"/>
    <w:rsid w:val="0077789F"/>
    <w:rsid w:val="00785793"/>
    <w:rsid w:val="00785803"/>
    <w:rsid w:val="00790DAF"/>
    <w:rsid w:val="0079267F"/>
    <w:rsid w:val="00792E27"/>
    <w:rsid w:val="007A67AE"/>
    <w:rsid w:val="007A7764"/>
    <w:rsid w:val="007C7C56"/>
    <w:rsid w:val="007D041F"/>
    <w:rsid w:val="007E49D1"/>
    <w:rsid w:val="007E6698"/>
    <w:rsid w:val="007F3D7A"/>
    <w:rsid w:val="007F4C5E"/>
    <w:rsid w:val="00807A74"/>
    <w:rsid w:val="0081101A"/>
    <w:rsid w:val="008167CA"/>
    <w:rsid w:val="00836B75"/>
    <w:rsid w:val="00843DAE"/>
    <w:rsid w:val="00854EE3"/>
    <w:rsid w:val="00856D99"/>
    <w:rsid w:val="00861965"/>
    <w:rsid w:val="0087554F"/>
    <w:rsid w:val="0087621B"/>
    <w:rsid w:val="00881095"/>
    <w:rsid w:val="0088508E"/>
    <w:rsid w:val="008A3549"/>
    <w:rsid w:val="008B1965"/>
    <w:rsid w:val="008B5A02"/>
    <w:rsid w:val="008C0ECE"/>
    <w:rsid w:val="008D156C"/>
    <w:rsid w:val="008D27FC"/>
    <w:rsid w:val="008E2D42"/>
    <w:rsid w:val="008F1200"/>
    <w:rsid w:val="0091611F"/>
    <w:rsid w:val="00916CD9"/>
    <w:rsid w:val="0091782B"/>
    <w:rsid w:val="00921EB4"/>
    <w:rsid w:val="00924854"/>
    <w:rsid w:val="0093359F"/>
    <w:rsid w:val="0093658F"/>
    <w:rsid w:val="00942644"/>
    <w:rsid w:val="00945FEB"/>
    <w:rsid w:val="0095369F"/>
    <w:rsid w:val="0096273F"/>
    <w:rsid w:val="00966D09"/>
    <w:rsid w:val="009A049F"/>
    <w:rsid w:val="009B2F06"/>
    <w:rsid w:val="009B4909"/>
    <w:rsid w:val="009B6EC5"/>
    <w:rsid w:val="009C6E49"/>
    <w:rsid w:val="009D1F1E"/>
    <w:rsid w:val="009D592A"/>
    <w:rsid w:val="009E0E57"/>
    <w:rsid w:val="009E4425"/>
    <w:rsid w:val="009F228D"/>
    <w:rsid w:val="00A21302"/>
    <w:rsid w:val="00A26663"/>
    <w:rsid w:val="00A2688A"/>
    <w:rsid w:val="00A33B21"/>
    <w:rsid w:val="00A50CC7"/>
    <w:rsid w:val="00A51F21"/>
    <w:rsid w:val="00A537B2"/>
    <w:rsid w:val="00A6024D"/>
    <w:rsid w:val="00A7542F"/>
    <w:rsid w:val="00A96035"/>
    <w:rsid w:val="00A96E29"/>
    <w:rsid w:val="00AA1EE5"/>
    <w:rsid w:val="00AB6201"/>
    <w:rsid w:val="00AC3FE3"/>
    <w:rsid w:val="00AC463C"/>
    <w:rsid w:val="00AC50E2"/>
    <w:rsid w:val="00AD5E7A"/>
    <w:rsid w:val="00AE3AEA"/>
    <w:rsid w:val="00AE3FDE"/>
    <w:rsid w:val="00AF590F"/>
    <w:rsid w:val="00AF782E"/>
    <w:rsid w:val="00B02ECE"/>
    <w:rsid w:val="00B1508E"/>
    <w:rsid w:val="00B166DA"/>
    <w:rsid w:val="00B317A9"/>
    <w:rsid w:val="00B33795"/>
    <w:rsid w:val="00B377E4"/>
    <w:rsid w:val="00B530C6"/>
    <w:rsid w:val="00B65D84"/>
    <w:rsid w:val="00B92575"/>
    <w:rsid w:val="00B96AE3"/>
    <w:rsid w:val="00BA7AD0"/>
    <w:rsid w:val="00BB5F0E"/>
    <w:rsid w:val="00BC1CEE"/>
    <w:rsid w:val="00BC1DCC"/>
    <w:rsid w:val="00BD4533"/>
    <w:rsid w:val="00BD5F80"/>
    <w:rsid w:val="00BE1C90"/>
    <w:rsid w:val="00C16DEB"/>
    <w:rsid w:val="00C177DA"/>
    <w:rsid w:val="00C222DC"/>
    <w:rsid w:val="00C2350A"/>
    <w:rsid w:val="00C31E9D"/>
    <w:rsid w:val="00C35321"/>
    <w:rsid w:val="00C40039"/>
    <w:rsid w:val="00C41D1D"/>
    <w:rsid w:val="00C459CC"/>
    <w:rsid w:val="00C45F4B"/>
    <w:rsid w:val="00C47755"/>
    <w:rsid w:val="00C5021A"/>
    <w:rsid w:val="00C801A4"/>
    <w:rsid w:val="00C85202"/>
    <w:rsid w:val="00C9160A"/>
    <w:rsid w:val="00CA6A00"/>
    <w:rsid w:val="00CB31B1"/>
    <w:rsid w:val="00CC340C"/>
    <w:rsid w:val="00CC75AB"/>
    <w:rsid w:val="00CD6110"/>
    <w:rsid w:val="00CE11DB"/>
    <w:rsid w:val="00CE3AB3"/>
    <w:rsid w:val="00CF48AC"/>
    <w:rsid w:val="00CF6A5A"/>
    <w:rsid w:val="00D05E09"/>
    <w:rsid w:val="00D1073F"/>
    <w:rsid w:val="00D14549"/>
    <w:rsid w:val="00D16304"/>
    <w:rsid w:val="00D25B9F"/>
    <w:rsid w:val="00D4309C"/>
    <w:rsid w:val="00D5126E"/>
    <w:rsid w:val="00D53DDA"/>
    <w:rsid w:val="00D54EA0"/>
    <w:rsid w:val="00D6478F"/>
    <w:rsid w:val="00D71B76"/>
    <w:rsid w:val="00D77303"/>
    <w:rsid w:val="00D8689B"/>
    <w:rsid w:val="00D91369"/>
    <w:rsid w:val="00D9138A"/>
    <w:rsid w:val="00D921D0"/>
    <w:rsid w:val="00D922C1"/>
    <w:rsid w:val="00DA797B"/>
    <w:rsid w:val="00DE2619"/>
    <w:rsid w:val="00DE4840"/>
    <w:rsid w:val="00DF337E"/>
    <w:rsid w:val="00DF67E7"/>
    <w:rsid w:val="00DF702A"/>
    <w:rsid w:val="00E02B2A"/>
    <w:rsid w:val="00E04065"/>
    <w:rsid w:val="00E11104"/>
    <w:rsid w:val="00E305D1"/>
    <w:rsid w:val="00E31701"/>
    <w:rsid w:val="00E34115"/>
    <w:rsid w:val="00E55B6F"/>
    <w:rsid w:val="00E641F6"/>
    <w:rsid w:val="00E7430D"/>
    <w:rsid w:val="00E81066"/>
    <w:rsid w:val="00E85040"/>
    <w:rsid w:val="00E855B6"/>
    <w:rsid w:val="00E861E9"/>
    <w:rsid w:val="00E975C3"/>
    <w:rsid w:val="00EA02C4"/>
    <w:rsid w:val="00EA4376"/>
    <w:rsid w:val="00EA7027"/>
    <w:rsid w:val="00EB7816"/>
    <w:rsid w:val="00EC4172"/>
    <w:rsid w:val="00ED0B53"/>
    <w:rsid w:val="00ED205A"/>
    <w:rsid w:val="00EE2DCA"/>
    <w:rsid w:val="00EE369A"/>
    <w:rsid w:val="00F1260C"/>
    <w:rsid w:val="00F212DD"/>
    <w:rsid w:val="00F27478"/>
    <w:rsid w:val="00F27C7F"/>
    <w:rsid w:val="00F36038"/>
    <w:rsid w:val="00F3761C"/>
    <w:rsid w:val="00F42467"/>
    <w:rsid w:val="00F667ED"/>
    <w:rsid w:val="00F7779D"/>
    <w:rsid w:val="00F81480"/>
    <w:rsid w:val="00F86DEF"/>
    <w:rsid w:val="00F918DE"/>
    <w:rsid w:val="00FA3F70"/>
    <w:rsid w:val="00FB47C2"/>
    <w:rsid w:val="00FD7CB3"/>
    <w:rsid w:val="00FE1BF2"/>
    <w:rsid w:val="00FE5F91"/>
    <w:rsid w:val="00FE6DFD"/>
    <w:rsid w:val="00FF0BD0"/>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F98072F"/>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5F80"/>
    <w:pPr>
      <w:spacing w:before="120" w:after="240" w:line="240" w:lineRule="atLeast"/>
    </w:pPr>
  </w:style>
  <w:style w:type="paragraph" w:styleId="Heading1">
    <w:name w:val="heading 1"/>
    <w:basedOn w:val="Normal"/>
    <w:next w:val="Normal"/>
    <w:link w:val="Heading1Char"/>
    <w:uiPriority w:val="9"/>
    <w:qFormat/>
    <w:rsid w:val="000E4205"/>
    <w:pPr>
      <w:keepNext/>
      <w:keepLines/>
      <w:pageBreakBefore/>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F702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F702A"/>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6D041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D041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420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D156C"/>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8D156C"/>
    <w:pPr>
      <w:spacing w:before="240" w:after="120"/>
    </w:pPr>
    <w:rPr>
      <w:b/>
      <w:caps/>
      <w:sz w:val="22"/>
      <w:szCs w:val="22"/>
      <w:u w:val="single"/>
    </w:rPr>
  </w:style>
  <w:style w:type="paragraph" w:styleId="TOC2">
    <w:name w:val="toc 2"/>
    <w:basedOn w:val="Normal"/>
    <w:next w:val="Normal"/>
    <w:autoRedefine/>
    <w:uiPriority w:val="39"/>
    <w:unhideWhenUsed/>
    <w:rsid w:val="008D156C"/>
    <w:pPr>
      <w:spacing w:before="0" w:after="0"/>
    </w:pPr>
    <w:rPr>
      <w:b/>
      <w:smallCaps/>
      <w:sz w:val="22"/>
      <w:szCs w:val="22"/>
    </w:rPr>
  </w:style>
  <w:style w:type="paragraph" w:styleId="TOC3">
    <w:name w:val="toc 3"/>
    <w:basedOn w:val="Normal"/>
    <w:next w:val="Normal"/>
    <w:autoRedefine/>
    <w:uiPriority w:val="39"/>
    <w:unhideWhenUsed/>
    <w:rsid w:val="008D156C"/>
    <w:pPr>
      <w:spacing w:before="0" w:after="0"/>
    </w:pPr>
    <w:rPr>
      <w:smallCaps/>
      <w:sz w:val="22"/>
      <w:szCs w:val="22"/>
    </w:rPr>
  </w:style>
  <w:style w:type="paragraph" w:styleId="TOC4">
    <w:name w:val="toc 4"/>
    <w:basedOn w:val="Normal"/>
    <w:next w:val="Normal"/>
    <w:autoRedefine/>
    <w:uiPriority w:val="39"/>
    <w:unhideWhenUsed/>
    <w:rsid w:val="008D156C"/>
    <w:pPr>
      <w:spacing w:before="0" w:after="0"/>
    </w:pPr>
    <w:rPr>
      <w:sz w:val="22"/>
      <w:szCs w:val="22"/>
    </w:rPr>
  </w:style>
  <w:style w:type="paragraph" w:styleId="TOC5">
    <w:name w:val="toc 5"/>
    <w:basedOn w:val="Normal"/>
    <w:next w:val="Normal"/>
    <w:autoRedefine/>
    <w:uiPriority w:val="39"/>
    <w:unhideWhenUsed/>
    <w:rsid w:val="008D156C"/>
    <w:pPr>
      <w:spacing w:before="0" w:after="0"/>
    </w:pPr>
    <w:rPr>
      <w:sz w:val="22"/>
      <w:szCs w:val="22"/>
    </w:rPr>
  </w:style>
  <w:style w:type="paragraph" w:styleId="TOC6">
    <w:name w:val="toc 6"/>
    <w:basedOn w:val="Normal"/>
    <w:next w:val="Normal"/>
    <w:autoRedefine/>
    <w:uiPriority w:val="39"/>
    <w:unhideWhenUsed/>
    <w:rsid w:val="008D156C"/>
    <w:pPr>
      <w:spacing w:before="0" w:after="0"/>
    </w:pPr>
    <w:rPr>
      <w:sz w:val="22"/>
      <w:szCs w:val="22"/>
    </w:rPr>
  </w:style>
  <w:style w:type="paragraph" w:styleId="TOC7">
    <w:name w:val="toc 7"/>
    <w:basedOn w:val="Normal"/>
    <w:next w:val="Normal"/>
    <w:autoRedefine/>
    <w:uiPriority w:val="39"/>
    <w:unhideWhenUsed/>
    <w:rsid w:val="008D156C"/>
    <w:pPr>
      <w:spacing w:before="0" w:after="0"/>
    </w:pPr>
    <w:rPr>
      <w:sz w:val="22"/>
      <w:szCs w:val="22"/>
    </w:rPr>
  </w:style>
  <w:style w:type="paragraph" w:styleId="TOC8">
    <w:name w:val="toc 8"/>
    <w:basedOn w:val="Normal"/>
    <w:next w:val="Normal"/>
    <w:autoRedefine/>
    <w:uiPriority w:val="39"/>
    <w:unhideWhenUsed/>
    <w:rsid w:val="008D156C"/>
    <w:pPr>
      <w:spacing w:before="0" w:after="0"/>
    </w:pPr>
    <w:rPr>
      <w:sz w:val="22"/>
      <w:szCs w:val="22"/>
    </w:rPr>
  </w:style>
  <w:style w:type="paragraph" w:styleId="TOC9">
    <w:name w:val="toc 9"/>
    <w:basedOn w:val="Normal"/>
    <w:next w:val="Normal"/>
    <w:autoRedefine/>
    <w:uiPriority w:val="39"/>
    <w:unhideWhenUsed/>
    <w:rsid w:val="008D156C"/>
    <w:pPr>
      <w:spacing w:before="0" w:after="0"/>
    </w:pPr>
    <w:rPr>
      <w:sz w:val="22"/>
      <w:szCs w:val="22"/>
    </w:rPr>
  </w:style>
  <w:style w:type="character" w:customStyle="1" w:styleId="Heading2Char">
    <w:name w:val="Heading 2 Char"/>
    <w:basedOn w:val="DefaultParagraphFont"/>
    <w:link w:val="Heading2"/>
    <w:uiPriority w:val="9"/>
    <w:rsid w:val="00DF702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F702A"/>
    <w:rPr>
      <w:rFonts w:asciiTheme="majorHAnsi" w:eastAsiaTheme="majorEastAsia" w:hAnsiTheme="majorHAnsi" w:cstheme="majorBidi"/>
      <w:color w:val="1F4D78" w:themeColor="accent1" w:themeShade="7F"/>
    </w:rPr>
  </w:style>
  <w:style w:type="table" w:styleId="TableGrid">
    <w:name w:val="Table Grid"/>
    <w:basedOn w:val="TableNormal"/>
    <w:uiPriority w:val="39"/>
    <w:rsid w:val="00DF70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DF702A"/>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4-Accent2">
    <w:name w:val="Grid Table 4 Accent 2"/>
    <w:basedOn w:val="TableNormal"/>
    <w:uiPriority w:val="49"/>
    <w:rsid w:val="00DF702A"/>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1">
    <w:name w:val="Grid Table 5 Dark Accent 1"/>
    <w:basedOn w:val="TableNormal"/>
    <w:uiPriority w:val="50"/>
    <w:rsid w:val="00DF702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3">
    <w:name w:val="Grid Table 4 Accent 3"/>
    <w:basedOn w:val="TableNormal"/>
    <w:uiPriority w:val="49"/>
    <w:rsid w:val="00DF702A"/>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3">
    <w:name w:val="Grid Table 5 Dark Accent 3"/>
    <w:basedOn w:val="TableNormal"/>
    <w:uiPriority w:val="50"/>
    <w:rsid w:val="00DF702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Header">
    <w:name w:val="header"/>
    <w:basedOn w:val="Normal"/>
    <w:link w:val="HeaderChar"/>
    <w:uiPriority w:val="99"/>
    <w:unhideWhenUsed/>
    <w:rsid w:val="00DF702A"/>
    <w:pPr>
      <w:tabs>
        <w:tab w:val="center" w:pos="4513"/>
        <w:tab w:val="right" w:pos="9026"/>
      </w:tabs>
    </w:pPr>
  </w:style>
  <w:style w:type="character" w:customStyle="1" w:styleId="HeaderChar">
    <w:name w:val="Header Char"/>
    <w:basedOn w:val="DefaultParagraphFont"/>
    <w:link w:val="Header"/>
    <w:uiPriority w:val="99"/>
    <w:rsid w:val="00DF702A"/>
  </w:style>
  <w:style w:type="paragraph" w:styleId="Footer">
    <w:name w:val="footer"/>
    <w:basedOn w:val="Normal"/>
    <w:link w:val="FooterChar"/>
    <w:uiPriority w:val="99"/>
    <w:unhideWhenUsed/>
    <w:rsid w:val="00DF702A"/>
    <w:pPr>
      <w:tabs>
        <w:tab w:val="center" w:pos="4513"/>
        <w:tab w:val="right" w:pos="9026"/>
      </w:tabs>
    </w:pPr>
  </w:style>
  <w:style w:type="character" w:customStyle="1" w:styleId="FooterChar">
    <w:name w:val="Footer Char"/>
    <w:basedOn w:val="DefaultParagraphFont"/>
    <w:link w:val="Footer"/>
    <w:uiPriority w:val="99"/>
    <w:rsid w:val="00DF702A"/>
  </w:style>
  <w:style w:type="character" w:styleId="Hyperlink">
    <w:name w:val="Hyperlink"/>
    <w:basedOn w:val="DefaultParagraphFont"/>
    <w:uiPriority w:val="99"/>
    <w:unhideWhenUsed/>
    <w:rsid w:val="00224FAF"/>
    <w:rPr>
      <w:color w:val="0563C1" w:themeColor="hyperlink"/>
      <w:u w:val="single"/>
    </w:rPr>
  </w:style>
  <w:style w:type="paragraph" w:styleId="Title">
    <w:name w:val="Title"/>
    <w:basedOn w:val="Normal"/>
    <w:next w:val="Normal"/>
    <w:link w:val="TitleChar"/>
    <w:uiPriority w:val="10"/>
    <w:qFormat/>
    <w:rsid w:val="00AA1EE5"/>
    <w:pPr>
      <w:contextualSpacing/>
    </w:pPr>
    <w:rPr>
      <w:rFonts w:asciiTheme="majorHAnsi" w:eastAsiaTheme="majorEastAsia" w:hAnsiTheme="majorHAnsi" w:cstheme="majorBidi"/>
      <w:spacing w:val="-10"/>
      <w:kern w:val="28"/>
      <w:sz w:val="52"/>
      <w:szCs w:val="52"/>
    </w:rPr>
  </w:style>
  <w:style w:type="character" w:customStyle="1" w:styleId="TitleChar">
    <w:name w:val="Title Char"/>
    <w:basedOn w:val="DefaultParagraphFont"/>
    <w:link w:val="Title"/>
    <w:uiPriority w:val="10"/>
    <w:rsid w:val="00AA1EE5"/>
    <w:rPr>
      <w:rFonts w:asciiTheme="majorHAnsi" w:eastAsiaTheme="majorEastAsia" w:hAnsiTheme="majorHAnsi" w:cstheme="majorBidi"/>
      <w:spacing w:val="-10"/>
      <w:kern w:val="28"/>
      <w:sz w:val="52"/>
      <w:szCs w:val="52"/>
    </w:rPr>
  </w:style>
  <w:style w:type="paragraph" w:styleId="Subtitle">
    <w:name w:val="Subtitle"/>
    <w:basedOn w:val="Normal"/>
    <w:next w:val="Normal"/>
    <w:link w:val="SubtitleChar"/>
    <w:uiPriority w:val="11"/>
    <w:qFormat/>
    <w:rsid w:val="008A3549"/>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8A3549"/>
    <w:rPr>
      <w:color w:val="5A5A5A" w:themeColor="text1" w:themeTint="A5"/>
      <w:spacing w:val="15"/>
      <w:sz w:val="22"/>
      <w:szCs w:val="22"/>
    </w:rPr>
  </w:style>
  <w:style w:type="paragraph" w:styleId="DocumentMap">
    <w:name w:val="Document Map"/>
    <w:basedOn w:val="Normal"/>
    <w:link w:val="DocumentMapChar"/>
    <w:uiPriority w:val="99"/>
    <w:semiHidden/>
    <w:unhideWhenUsed/>
    <w:rsid w:val="0063666C"/>
    <w:rPr>
      <w:rFonts w:ascii="Helvetica" w:hAnsi="Helvetica"/>
    </w:rPr>
  </w:style>
  <w:style w:type="character" w:customStyle="1" w:styleId="DocumentMapChar">
    <w:name w:val="Document Map Char"/>
    <w:basedOn w:val="DefaultParagraphFont"/>
    <w:link w:val="DocumentMap"/>
    <w:uiPriority w:val="99"/>
    <w:semiHidden/>
    <w:rsid w:val="0063666C"/>
    <w:rPr>
      <w:rFonts w:ascii="Helvetica" w:hAnsi="Helvetica"/>
    </w:rPr>
  </w:style>
  <w:style w:type="paragraph" w:styleId="Caption">
    <w:name w:val="caption"/>
    <w:basedOn w:val="Normal"/>
    <w:next w:val="Normal"/>
    <w:uiPriority w:val="35"/>
    <w:unhideWhenUsed/>
    <w:qFormat/>
    <w:rsid w:val="00A537B2"/>
    <w:pPr>
      <w:spacing w:after="200"/>
    </w:pPr>
    <w:rPr>
      <w:i/>
      <w:iCs/>
      <w:color w:val="44546A" w:themeColor="text2"/>
      <w:sz w:val="18"/>
      <w:szCs w:val="18"/>
    </w:rPr>
  </w:style>
  <w:style w:type="paragraph" w:styleId="ListParagraph">
    <w:name w:val="List Paragraph"/>
    <w:basedOn w:val="Normal"/>
    <w:uiPriority w:val="34"/>
    <w:qFormat/>
    <w:rsid w:val="00BD5F80"/>
    <w:pPr>
      <w:numPr>
        <w:numId w:val="1"/>
      </w:numPr>
      <w:spacing w:line="360" w:lineRule="auto"/>
      <w:contextualSpacing/>
    </w:pPr>
  </w:style>
  <w:style w:type="table" w:styleId="GridTable4-Accent1">
    <w:name w:val="Grid Table 4 Accent 1"/>
    <w:basedOn w:val="TableNormal"/>
    <w:uiPriority w:val="49"/>
    <w:rsid w:val="001E6587"/>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4Char">
    <w:name w:val="Heading 4 Char"/>
    <w:basedOn w:val="DefaultParagraphFont"/>
    <w:link w:val="Heading4"/>
    <w:uiPriority w:val="9"/>
    <w:rsid w:val="006D041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6D0412"/>
    <w:rPr>
      <w:rFonts w:asciiTheme="majorHAnsi" w:eastAsiaTheme="majorEastAsia" w:hAnsiTheme="majorHAnsi" w:cstheme="majorBidi"/>
      <w:color w:val="2E74B5" w:themeColor="accent1" w:themeShade="BF"/>
    </w:rPr>
  </w:style>
  <w:style w:type="paragraph" w:customStyle="1" w:styleId="TableHeading">
    <w:name w:val="Table Heading"/>
    <w:basedOn w:val="Normal"/>
    <w:qFormat/>
    <w:rsid w:val="001B1E6E"/>
    <w:pPr>
      <w:spacing w:after="120"/>
      <w:jc w:val="center"/>
    </w:pPr>
    <w:rPr>
      <w:rFonts w:asciiTheme="majorHAnsi" w:hAnsiTheme="majorHAnsi"/>
      <w:b/>
      <w:color w:val="FFFFFF" w:themeColor="background1"/>
    </w:rPr>
  </w:style>
  <w:style w:type="paragraph" w:customStyle="1" w:styleId="TableBody">
    <w:name w:val="Table Body"/>
    <w:basedOn w:val="Normal"/>
    <w:qFormat/>
    <w:rsid w:val="00E34115"/>
    <w:pPr>
      <w:spacing w:after="120"/>
    </w:pPr>
    <w:rPr>
      <w:sz w:val="20"/>
      <w:szCs w:val="20"/>
    </w:rPr>
  </w:style>
  <w:style w:type="character" w:styleId="CommentReference">
    <w:name w:val="annotation reference"/>
    <w:basedOn w:val="DefaultParagraphFont"/>
    <w:uiPriority w:val="99"/>
    <w:semiHidden/>
    <w:unhideWhenUsed/>
    <w:rsid w:val="00C177DA"/>
    <w:rPr>
      <w:sz w:val="18"/>
      <w:szCs w:val="18"/>
    </w:rPr>
  </w:style>
  <w:style w:type="paragraph" w:styleId="CommentText">
    <w:name w:val="annotation text"/>
    <w:basedOn w:val="Normal"/>
    <w:link w:val="CommentTextChar"/>
    <w:uiPriority w:val="99"/>
    <w:semiHidden/>
    <w:unhideWhenUsed/>
    <w:rsid w:val="00C177DA"/>
    <w:pPr>
      <w:spacing w:line="240" w:lineRule="auto"/>
    </w:pPr>
  </w:style>
  <w:style w:type="character" w:customStyle="1" w:styleId="CommentTextChar">
    <w:name w:val="Comment Text Char"/>
    <w:basedOn w:val="DefaultParagraphFont"/>
    <w:link w:val="CommentText"/>
    <w:uiPriority w:val="99"/>
    <w:semiHidden/>
    <w:rsid w:val="00C177DA"/>
  </w:style>
  <w:style w:type="paragraph" w:styleId="CommentSubject">
    <w:name w:val="annotation subject"/>
    <w:basedOn w:val="CommentText"/>
    <w:next w:val="CommentText"/>
    <w:link w:val="CommentSubjectChar"/>
    <w:uiPriority w:val="99"/>
    <w:semiHidden/>
    <w:unhideWhenUsed/>
    <w:rsid w:val="00C177DA"/>
    <w:rPr>
      <w:b/>
      <w:bCs/>
      <w:sz w:val="20"/>
      <w:szCs w:val="20"/>
    </w:rPr>
  </w:style>
  <w:style w:type="character" w:customStyle="1" w:styleId="CommentSubjectChar">
    <w:name w:val="Comment Subject Char"/>
    <w:basedOn w:val="CommentTextChar"/>
    <w:link w:val="CommentSubject"/>
    <w:uiPriority w:val="99"/>
    <w:semiHidden/>
    <w:rsid w:val="00C177DA"/>
    <w:rPr>
      <w:b/>
      <w:bCs/>
      <w:sz w:val="20"/>
      <w:szCs w:val="20"/>
    </w:rPr>
  </w:style>
  <w:style w:type="paragraph" w:styleId="BalloonText">
    <w:name w:val="Balloon Text"/>
    <w:basedOn w:val="Normal"/>
    <w:link w:val="BalloonTextChar"/>
    <w:uiPriority w:val="99"/>
    <w:semiHidden/>
    <w:unhideWhenUsed/>
    <w:rsid w:val="00C177DA"/>
    <w:pPr>
      <w:spacing w:before="0" w:after="0" w:line="240" w:lineRule="auto"/>
    </w:pPr>
    <w:rPr>
      <w:rFonts w:ascii="Helvetica" w:hAnsi="Helvetica"/>
      <w:sz w:val="18"/>
      <w:szCs w:val="18"/>
    </w:rPr>
  </w:style>
  <w:style w:type="character" w:customStyle="1" w:styleId="BalloonTextChar">
    <w:name w:val="Balloon Text Char"/>
    <w:basedOn w:val="DefaultParagraphFont"/>
    <w:link w:val="BalloonText"/>
    <w:uiPriority w:val="99"/>
    <w:semiHidden/>
    <w:rsid w:val="00C177DA"/>
    <w:rPr>
      <w:rFonts w:ascii="Helvetica" w:hAnsi="Helvetica"/>
      <w:sz w:val="18"/>
      <w:szCs w:val="18"/>
    </w:rPr>
  </w:style>
  <w:style w:type="table" w:styleId="ListTable3-Accent5">
    <w:name w:val="List Table 3 Accent 5"/>
    <w:basedOn w:val="TableNormal"/>
    <w:uiPriority w:val="48"/>
    <w:rsid w:val="00666757"/>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NormalWeb">
    <w:name w:val="Normal (Web)"/>
    <w:basedOn w:val="Normal"/>
    <w:uiPriority w:val="99"/>
    <w:unhideWhenUsed/>
    <w:rsid w:val="00B92575"/>
    <w:pPr>
      <w:spacing w:before="100" w:beforeAutospacing="1" w:after="100" w:afterAutospacing="1" w:line="240" w:lineRule="auto"/>
    </w:pPr>
    <w:rPr>
      <w:rFonts w:ascii="Times New Roman" w:eastAsia="Times New Roman" w:hAnsi="Times New Roman" w:cs="Times New Roman"/>
      <w:lang w:val="en-US"/>
    </w:rPr>
  </w:style>
  <w:style w:type="character" w:customStyle="1" w:styleId="apple-tab-span">
    <w:name w:val="apple-tab-span"/>
    <w:basedOn w:val="DefaultParagraphFont"/>
    <w:rsid w:val="00B92575"/>
  </w:style>
  <w:style w:type="table" w:styleId="GridTable4-Accent5">
    <w:name w:val="Grid Table 4 Accent 5"/>
    <w:basedOn w:val="TableNormal"/>
    <w:uiPriority w:val="49"/>
    <w:rsid w:val="00155729"/>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860418">
      <w:bodyDiv w:val="1"/>
      <w:marLeft w:val="0"/>
      <w:marRight w:val="0"/>
      <w:marTop w:val="0"/>
      <w:marBottom w:val="0"/>
      <w:divBdr>
        <w:top w:val="none" w:sz="0" w:space="0" w:color="auto"/>
        <w:left w:val="none" w:sz="0" w:space="0" w:color="auto"/>
        <w:bottom w:val="none" w:sz="0" w:space="0" w:color="auto"/>
        <w:right w:val="none" w:sz="0" w:space="0" w:color="auto"/>
      </w:divBdr>
    </w:div>
    <w:div w:id="267548382">
      <w:bodyDiv w:val="1"/>
      <w:marLeft w:val="0"/>
      <w:marRight w:val="0"/>
      <w:marTop w:val="0"/>
      <w:marBottom w:val="0"/>
      <w:divBdr>
        <w:top w:val="none" w:sz="0" w:space="0" w:color="auto"/>
        <w:left w:val="none" w:sz="0" w:space="0" w:color="auto"/>
        <w:bottom w:val="none" w:sz="0" w:space="0" w:color="auto"/>
        <w:right w:val="none" w:sz="0" w:space="0" w:color="auto"/>
      </w:divBdr>
    </w:div>
    <w:div w:id="290215353">
      <w:bodyDiv w:val="1"/>
      <w:marLeft w:val="0"/>
      <w:marRight w:val="0"/>
      <w:marTop w:val="0"/>
      <w:marBottom w:val="0"/>
      <w:divBdr>
        <w:top w:val="none" w:sz="0" w:space="0" w:color="auto"/>
        <w:left w:val="none" w:sz="0" w:space="0" w:color="auto"/>
        <w:bottom w:val="none" w:sz="0" w:space="0" w:color="auto"/>
        <w:right w:val="none" w:sz="0" w:space="0" w:color="auto"/>
      </w:divBdr>
    </w:div>
    <w:div w:id="518541527">
      <w:bodyDiv w:val="1"/>
      <w:marLeft w:val="0"/>
      <w:marRight w:val="0"/>
      <w:marTop w:val="0"/>
      <w:marBottom w:val="0"/>
      <w:divBdr>
        <w:top w:val="none" w:sz="0" w:space="0" w:color="auto"/>
        <w:left w:val="none" w:sz="0" w:space="0" w:color="auto"/>
        <w:bottom w:val="none" w:sz="0" w:space="0" w:color="auto"/>
        <w:right w:val="none" w:sz="0" w:space="0" w:color="auto"/>
      </w:divBdr>
    </w:div>
    <w:div w:id="522669982">
      <w:bodyDiv w:val="1"/>
      <w:marLeft w:val="0"/>
      <w:marRight w:val="0"/>
      <w:marTop w:val="0"/>
      <w:marBottom w:val="0"/>
      <w:divBdr>
        <w:top w:val="none" w:sz="0" w:space="0" w:color="auto"/>
        <w:left w:val="none" w:sz="0" w:space="0" w:color="auto"/>
        <w:bottom w:val="none" w:sz="0" w:space="0" w:color="auto"/>
        <w:right w:val="none" w:sz="0" w:space="0" w:color="auto"/>
      </w:divBdr>
    </w:div>
    <w:div w:id="556865493">
      <w:bodyDiv w:val="1"/>
      <w:marLeft w:val="0"/>
      <w:marRight w:val="0"/>
      <w:marTop w:val="0"/>
      <w:marBottom w:val="0"/>
      <w:divBdr>
        <w:top w:val="none" w:sz="0" w:space="0" w:color="auto"/>
        <w:left w:val="none" w:sz="0" w:space="0" w:color="auto"/>
        <w:bottom w:val="none" w:sz="0" w:space="0" w:color="auto"/>
        <w:right w:val="none" w:sz="0" w:space="0" w:color="auto"/>
      </w:divBdr>
    </w:div>
    <w:div w:id="614603407">
      <w:bodyDiv w:val="1"/>
      <w:marLeft w:val="0"/>
      <w:marRight w:val="0"/>
      <w:marTop w:val="0"/>
      <w:marBottom w:val="0"/>
      <w:divBdr>
        <w:top w:val="none" w:sz="0" w:space="0" w:color="auto"/>
        <w:left w:val="none" w:sz="0" w:space="0" w:color="auto"/>
        <w:bottom w:val="none" w:sz="0" w:space="0" w:color="auto"/>
        <w:right w:val="none" w:sz="0" w:space="0" w:color="auto"/>
      </w:divBdr>
    </w:div>
    <w:div w:id="661012050">
      <w:bodyDiv w:val="1"/>
      <w:marLeft w:val="0"/>
      <w:marRight w:val="0"/>
      <w:marTop w:val="0"/>
      <w:marBottom w:val="0"/>
      <w:divBdr>
        <w:top w:val="none" w:sz="0" w:space="0" w:color="auto"/>
        <w:left w:val="none" w:sz="0" w:space="0" w:color="auto"/>
        <w:bottom w:val="none" w:sz="0" w:space="0" w:color="auto"/>
        <w:right w:val="none" w:sz="0" w:space="0" w:color="auto"/>
      </w:divBdr>
    </w:div>
    <w:div w:id="665784013">
      <w:bodyDiv w:val="1"/>
      <w:marLeft w:val="0"/>
      <w:marRight w:val="0"/>
      <w:marTop w:val="0"/>
      <w:marBottom w:val="0"/>
      <w:divBdr>
        <w:top w:val="none" w:sz="0" w:space="0" w:color="auto"/>
        <w:left w:val="none" w:sz="0" w:space="0" w:color="auto"/>
        <w:bottom w:val="none" w:sz="0" w:space="0" w:color="auto"/>
        <w:right w:val="none" w:sz="0" w:space="0" w:color="auto"/>
      </w:divBdr>
      <w:divsChild>
        <w:div w:id="1884900465">
          <w:marLeft w:val="0"/>
          <w:marRight w:val="0"/>
          <w:marTop w:val="0"/>
          <w:marBottom w:val="0"/>
          <w:divBdr>
            <w:top w:val="none" w:sz="0" w:space="0" w:color="auto"/>
            <w:left w:val="none" w:sz="0" w:space="0" w:color="auto"/>
            <w:bottom w:val="none" w:sz="0" w:space="0" w:color="auto"/>
            <w:right w:val="none" w:sz="0" w:space="0" w:color="auto"/>
          </w:divBdr>
        </w:div>
      </w:divsChild>
    </w:div>
    <w:div w:id="705107078">
      <w:bodyDiv w:val="1"/>
      <w:marLeft w:val="0"/>
      <w:marRight w:val="0"/>
      <w:marTop w:val="0"/>
      <w:marBottom w:val="0"/>
      <w:divBdr>
        <w:top w:val="none" w:sz="0" w:space="0" w:color="auto"/>
        <w:left w:val="none" w:sz="0" w:space="0" w:color="auto"/>
        <w:bottom w:val="none" w:sz="0" w:space="0" w:color="auto"/>
        <w:right w:val="none" w:sz="0" w:space="0" w:color="auto"/>
      </w:divBdr>
    </w:div>
    <w:div w:id="744642030">
      <w:bodyDiv w:val="1"/>
      <w:marLeft w:val="0"/>
      <w:marRight w:val="0"/>
      <w:marTop w:val="0"/>
      <w:marBottom w:val="0"/>
      <w:divBdr>
        <w:top w:val="none" w:sz="0" w:space="0" w:color="auto"/>
        <w:left w:val="none" w:sz="0" w:space="0" w:color="auto"/>
        <w:bottom w:val="none" w:sz="0" w:space="0" w:color="auto"/>
        <w:right w:val="none" w:sz="0" w:space="0" w:color="auto"/>
      </w:divBdr>
    </w:div>
    <w:div w:id="752701153">
      <w:bodyDiv w:val="1"/>
      <w:marLeft w:val="0"/>
      <w:marRight w:val="0"/>
      <w:marTop w:val="0"/>
      <w:marBottom w:val="0"/>
      <w:divBdr>
        <w:top w:val="none" w:sz="0" w:space="0" w:color="auto"/>
        <w:left w:val="none" w:sz="0" w:space="0" w:color="auto"/>
        <w:bottom w:val="none" w:sz="0" w:space="0" w:color="auto"/>
        <w:right w:val="none" w:sz="0" w:space="0" w:color="auto"/>
      </w:divBdr>
    </w:div>
    <w:div w:id="763771239">
      <w:bodyDiv w:val="1"/>
      <w:marLeft w:val="0"/>
      <w:marRight w:val="0"/>
      <w:marTop w:val="0"/>
      <w:marBottom w:val="0"/>
      <w:divBdr>
        <w:top w:val="none" w:sz="0" w:space="0" w:color="auto"/>
        <w:left w:val="none" w:sz="0" w:space="0" w:color="auto"/>
        <w:bottom w:val="none" w:sz="0" w:space="0" w:color="auto"/>
        <w:right w:val="none" w:sz="0" w:space="0" w:color="auto"/>
      </w:divBdr>
    </w:div>
    <w:div w:id="922639769">
      <w:bodyDiv w:val="1"/>
      <w:marLeft w:val="0"/>
      <w:marRight w:val="0"/>
      <w:marTop w:val="0"/>
      <w:marBottom w:val="0"/>
      <w:divBdr>
        <w:top w:val="none" w:sz="0" w:space="0" w:color="auto"/>
        <w:left w:val="none" w:sz="0" w:space="0" w:color="auto"/>
        <w:bottom w:val="none" w:sz="0" w:space="0" w:color="auto"/>
        <w:right w:val="none" w:sz="0" w:space="0" w:color="auto"/>
      </w:divBdr>
    </w:div>
    <w:div w:id="954214140">
      <w:bodyDiv w:val="1"/>
      <w:marLeft w:val="0"/>
      <w:marRight w:val="0"/>
      <w:marTop w:val="0"/>
      <w:marBottom w:val="0"/>
      <w:divBdr>
        <w:top w:val="none" w:sz="0" w:space="0" w:color="auto"/>
        <w:left w:val="none" w:sz="0" w:space="0" w:color="auto"/>
        <w:bottom w:val="none" w:sz="0" w:space="0" w:color="auto"/>
        <w:right w:val="none" w:sz="0" w:space="0" w:color="auto"/>
      </w:divBdr>
    </w:div>
    <w:div w:id="977956974">
      <w:bodyDiv w:val="1"/>
      <w:marLeft w:val="0"/>
      <w:marRight w:val="0"/>
      <w:marTop w:val="0"/>
      <w:marBottom w:val="0"/>
      <w:divBdr>
        <w:top w:val="none" w:sz="0" w:space="0" w:color="auto"/>
        <w:left w:val="none" w:sz="0" w:space="0" w:color="auto"/>
        <w:bottom w:val="none" w:sz="0" w:space="0" w:color="auto"/>
        <w:right w:val="none" w:sz="0" w:space="0" w:color="auto"/>
      </w:divBdr>
    </w:div>
    <w:div w:id="1011417539">
      <w:bodyDiv w:val="1"/>
      <w:marLeft w:val="0"/>
      <w:marRight w:val="0"/>
      <w:marTop w:val="0"/>
      <w:marBottom w:val="0"/>
      <w:divBdr>
        <w:top w:val="none" w:sz="0" w:space="0" w:color="auto"/>
        <w:left w:val="none" w:sz="0" w:space="0" w:color="auto"/>
        <w:bottom w:val="none" w:sz="0" w:space="0" w:color="auto"/>
        <w:right w:val="none" w:sz="0" w:space="0" w:color="auto"/>
      </w:divBdr>
    </w:div>
    <w:div w:id="1107190465">
      <w:bodyDiv w:val="1"/>
      <w:marLeft w:val="0"/>
      <w:marRight w:val="0"/>
      <w:marTop w:val="0"/>
      <w:marBottom w:val="0"/>
      <w:divBdr>
        <w:top w:val="none" w:sz="0" w:space="0" w:color="auto"/>
        <w:left w:val="none" w:sz="0" w:space="0" w:color="auto"/>
        <w:bottom w:val="none" w:sz="0" w:space="0" w:color="auto"/>
        <w:right w:val="none" w:sz="0" w:space="0" w:color="auto"/>
      </w:divBdr>
    </w:div>
    <w:div w:id="1134836842">
      <w:bodyDiv w:val="1"/>
      <w:marLeft w:val="0"/>
      <w:marRight w:val="0"/>
      <w:marTop w:val="0"/>
      <w:marBottom w:val="0"/>
      <w:divBdr>
        <w:top w:val="none" w:sz="0" w:space="0" w:color="auto"/>
        <w:left w:val="none" w:sz="0" w:space="0" w:color="auto"/>
        <w:bottom w:val="none" w:sz="0" w:space="0" w:color="auto"/>
        <w:right w:val="none" w:sz="0" w:space="0" w:color="auto"/>
      </w:divBdr>
    </w:div>
    <w:div w:id="1204826891">
      <w:bodyDiv w:val="1"/>
      <w:marLeft w:val="0"/>
      <w:marRight w:val="0"/>
      <w:marTop w:val="0"/>
      <w:marBottom w:val="0"/>
      <w:divBdr>
        <w:top w:val="none" w:sz="0" w:space="0" w:color="auto"/>
        <w:left w:val="none" w:sz="0" w:space="0" w:color="auto"/>
        <w:bottom w:val="none" w:sz="0" w:space="0" w:color="auto"/>
        <w:right w:val="none" w:sz="0" w:space="0" w:color="auto"/>
      </w:divBdr>
    </w:div>
    <w:div w:id="1247690201">
      <w:bodyDiv w:val="1"/>
      <w:marLeft w:val="0"/>
      <w:marRight w:val="0"/>
      <w:marTop w:val="0"/>
      <w:marBottom w:val="0"/>
      <w:divBdr>
        <w:top w:val="none" w:sz="0" w:space="0" w:color="auto"/>
        <w:left w:val="none" w:sz="0" w:space="0" w:color="auto"/>
        <w:bottom w:val="none" w:sz="0" w:space="0" w:color="auto"/>
        <w:right w:val="none" w:sz="0" w:space="0" w:color="auto"/>
      </w:divBdr>
      <w:divsChild>
        <w:div w:id="1603731802">
          <w:marLeft w:val="0"/>
          <w:marRight w:val="0"/>
          <w:marTop w:val="0"/>
          <w:marBottom w:val="0"/>
          <w:divBdr>
            <w:top w:val="none" w:sz="0" w:space="0" w:color="auto"/>
            <w:left w:val="none" w:sz="0" w:space="0" w:color="auto"/>
            <w:bottom w:val="none" w:sz="0" w:space="0" w:color="auto"/>
            <w:right w:val="none" w:sz="0" w:space="0" w:color="auto"/>
          </w:divBdr>
          <w:divsChild>
            <w:div w:id="1381827573">
              <w:marLeft w:val="0"/>
              <w:marRight w:val="0"/>
              <w:marTop w:val="0"/>
              <w:marBottom w:val="0"/>
              <w:divBdr>
                <w:top w:val="none" w:sz="0" w:space="0" w:color="auto"/>
                <w:left w:val="none" w:sz="0" w:space="0" w:color="auto"/>
                <w:bottom w:val="none" w:sz="0" w:space="0" w:color="auto"/>
                <w:right w:val="none" w:sz="0" w:space="0" w:color="auto"/>
              </w:divBdr>
              <w:divsChild>
                <w:div w:id="1445156258">
                  <w:marLeft w:val="0"/>
                  <w:marRight w:val="0"/>
                  <w:marTop w:val="0"/>
                  <w:marBottom w:val="0"/>
                  <w:divBdr>
                    <w:top w:val="none" w:sz="0" w:space="0" w:color="auto"/>
                    <w:left w:val="none" w:sz="0" w:space="0" w:color="auto"/>
                    <w:bottom w:val="none" w:sz="0" w:space="0" w:color="auto"/>
                    <w:right w:val="none" w:sz="0" w:space="0" w:color="auto"/>
                  </w:divBdr>
                  <w:divsChild>
                    <w:div w:id="1815754761">
                      <w:marLeft w:val="0"/>
                      <w:marRight w:val="0"/>
                      <w:marTop w:val="0"/>
                      <w:marBottom w:val="0"/>
                      <w:divBdr>
                        <w:top w:val="none" w:sz="0" w:space="0" w:color="auto"/>
                        <w:left w:val="none" w:sz="0" w:space="0" w:color="auto"/>
                        <w:bottom w:val="none" w:sz="0" w:space="0" w:color="auto"/>
                        <w:right w:val="none" w:sz="0" w:space="0" w:color="auto"/>
                      </w:divBdr>
                      <w:divsChild>
                        <w:div w:id="55227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2977569">
          <w:marLeft w:val="0"/>
          <w:marRight w:val="0"/>
          <w:marTop w:val="0"/>
          <w:marBottom w:val="0"/>
          <w:divBdr>
            <w:top w:val="none" w:sz="0" w:space="0" w:color="auto"/>
            <w:left w:val="none" w:sz="0" w:space="0" w:color="auto"/>
            <w:bottom w:val="none" w:sz="0" w:space="0" w:color="auto"/>
            <w:right w:val="none" w:sz="0" w:space="0" w:color="auto"/>
          </w:divBdr>
          <w:divsChild>
            <w:div w:id="1450316233">
              <w:marLeft w:val="0"/>
              <w:marRight w:val="0"/>
              <w:marTop w:val="0"/>
              <w:marBottom w:val="0"/>
              <w:divBdr>
                <w:top w:val="none" w:sz="0" w:space="0" w:color="auto"/>
                <w:left w:val="none" w:sz="0" w:space="0" w:color="auto"/>
                <w:bottom w:val="none" w:sz="0" w:space="0" w:color="auto"/>
                <w:right w:val="none" w:sz="0" w:space="0" w:color="auto"/>
              </w:divBdr>
            </w:div>
          </w:divsChild>
        </w:div>
        <w:div w:id="815955387">
          <w:marLeft w:val="0"/>
          <w:marRight w:val="0"/>
          <w:marTop w:val="0"/>
          <w:marBottom w:val="0"/>
          <w:divBdr>
            <w:top w:val="none" w:sz="0" w:space="0" w:color="auto"/>
            <w:left w:val="none" w:sz="0" w:space="0" w:color="auto"/>
            <w:bottom w:val="none" w:sz="0" w:space="0" w:color="auto"/>
            <w:right w:val="none" w:sz="0" w:space="0" w:color="auto"/>
          </w:divBdr>
          <w:divsChild>
            <w:div w:id="1550265261">
              <w:marLeft w:val="0"/>
              <w:marRight w:val="0"/>
              <w:marTop w:val="0"/>
              <w:marBottom w:val="0"/>
              <w:divBdr>
                <w:top w:val="none" w:sz="0" w:space="0" w:color="auto"/>
                <w:left w:val="none" w:sz="0" w:space="0" w:color="auto"/>
                <w:bottom w:val="none" w:sz="0" w:space="0" w:color="auto"/>
                <w:right w:val="none" w:sz="0" w:space="0" w:color="auto"/>
              </w:divBdr>
            </w:div>
          </w:divsChild>
        </w:div>
        <w:div w:id="1921938555">
          <w:marLeft w:val="0"/>
          <w:marRight w:val="0"/>
          <w:marTop w:val="0"/>
          <w:marBottom w:val="0"/>
          <w:divBdr>
            <w:top w:val="none" w:sz="0" w:space="0" w:color="auto"/>
            <w:left w:val="none" w:sz="0" w:space="0" w:color="auto"/>
            <w:bottom w:val="none" w:sz="0" w:space="0" w:color="auto"/>
            <w:right w:val="none" w:sz="0" w:space="0" w:color="auto"/>
          </w:divBdr>
          <w:divsChild>
            <w:div w:id="344021668">
              <w:marLeft w:val="0"/>
              <w:marRight w:val="0"/>
              <w:marTop w:val="0"/>
              <w:marBottom w:val="0"/>
              <w:divBdr>
                <w:top w:val="none" w:sz="0" w:space="0" w:color="auto"/>
                <w:left w:val="none" w:sz="0" w:space="0" w:color="auto"/>
                <w:bottom w:val="none" w:sz="0" w:space="0" w:color="auto"/>
                <w:right w:val="none" w:sz="0" w:space="0" w:color="auto"/>
              </w:divBdr>
              <w:divsChild>
                <w:div w:id="70525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48155">
          <w:marLeft w:val="0"/>
          <w:marRight w:val="0"/>
          <w:marTop w:val="0"/>
          <w:marBottom w:val="0"/>
          <w:divBdr>
            <w:top w:val="none" w:sz="0" w:space="0" w:color="auto"/>
            <w:left w:val="none" w:sz="0" w:space="0" w:color="auto"/>
            <w:bottom w:val="none" w:sz="0" w:space="0" w:color="auto"/>
            <w:right w:val="none" w:sz="0" w:space="0" w:color="auto"/>
          </w:divBdr>
          <w:divsChild>
            <w:div w:id="1155145106">
              <w:marLeft w:val="0"/>
              <w:marRight w:val="0"/>
              <w:marTop w:val="0"/>
              <w:marBottom w:val="0"/>
              <w:divBdr>
                <w:top w:val="none" w:sz="0" w:space="0" w:color="auto"/>
                <w:left w:val="none" w:sz="0" w:space="0" w:color="auto"/>
                <w:bottom w:val="none" w:sz="0" w:space="0" w:color="auto"/>
                <w:right w:val="none" w:sz="0" w:space="0" w:color="auto"/>
              </w:divBdr>
            </w:div>
          </w:divsChild>
        </w:div>
        <w:div w:id="997808263">
          <w:marLeft w:val="0"/>
          <w:marRight w:val="0"/>
          <w:marTop w:val="0"/>
          <w:marBottom w:val="0"/>
          <w:divBdr>
            <w:top w:val="none" w:sz="0" w:space="0" w:color="auto"/>
            <w:left w:val="none" w:sz="0" w:space="0" w:color="auto"/>
            <w:bottom w:val="none" w:sz="0" w:space="0" w:color="auto"/>
            <w:right w:val="none" w:sz="0" w:space="0" w:color="auto"/>
          </w:divBdr>
          <w:divsChild>
            <w:div w:id="1542207254">
              <w:marLeft w:val="0"/>
              <w:marRight w:val="0"/>
              <w:marTop w:val="0"/>
              <w:marBottom w:val="0"/>
              <w:divBdr>
                <w:top w:val="none" w:sz="0" w:space="0" w:color="auto"/>
                <w:left w:val="none" w:sz="0" w:space="0" w:color="auto"/>
                <w:bottom w:val="none" w:sz="0" w:space="0" w:color="auto"/>
                <w:right w:val="none" w:sz="0" w:space="0" w:color="auto"/>
              </w:divBdr>
              <w:divsChild>
                <w:div w:id="311452625">
                  <w:marLeft w:val="0"/>
                  <w:marRight w:val="0"/>
                  <w:marTop w:val="0"/>
                  <w:marBottom w:val="0"/>
                  <w:divBdr>
                    <w:top w:val="none" w:sz="0" w:space="0" w:color="auto"/>
                    <w:left w:val="none" w:sz="0" w:space="0" w:color="auto"/>
                    <w:bottom w:val="none" w:sz="0" w:space="0" w:color="auto"/>
                    <w:right w:val="none" w:sz="0" w:space="0" w:color="auto"/>
                  </w:divBdr>
                </w:div>
              </w:divsChild>
            </w:div>
            <w:div w:id="163652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402413">
      <w:bodyDiv w:val="1"/>
      <w:marLeft w:val="0"/>
      <w:marRight w:val="0"/>
      <w:marTop w:val="0"/>
      <w:marBottom w:val="0"/>
      <w:divBdr>
        <w:top w:val="none" w:sz="0" w:space="0" w:color="auto"/>
        <w:left w:val="none" w:sz="0" w:space="0" w:color="auto"/>
        <w:bottom w:val="none" w:sz="0" w:space="0" w:color="auto"/>
        <w:right w:val="none" w:sz="0" w:space="0" w:color="auto"/>
      </w:divBdr>
    </w:div>
    <w:div w:id="1307469796">
      <w:bodyDiv w:val="1"/>
      <w:marLeft w:val="0"/>
      <w:marRight w:val="0"/>
      <w:marTop w:val="0"/>
      <w:marBottom w:val="0"/>
      <w:divBdr>
        <w:top w:val="none" w:sz="0" w:space="0" w:color="auto"/>
        <w:left w:val="none" w:sz="0" w:space="0" w:color="auto"/>
        <w:bottom w:val="none" w:sz="0" w:space="0" w:color="auto"/>
        <w:right w:val="none" w:sz="0" w:space="0" w:color="auto"/>
      </w:divBdr>
    </w:div>
    <w:div w:id="1349258668">
      <w:bodyDiv w:val="1"/>
      <w:marLeft w:val="0"/>
      <w:marRight w:val="0"/>
      <w:marTop w:val="0"/>
      <w:marBottom w:val="0"/>
      <w:divBdr>
        <w:top w:val="none" w:sz="0" w:space="0" w:color="auto"/>
        <w:left w:val="none" w:sz="0" w:space="0" w:color="auto"/>
        <w:bottom w:val="none" w:sz="0" w:space="0" w:color="auto"/>
        <w:right w:val="none" w:sz="0" w:space="0" w:color="auto"/>
      </w:divBdr>
    </w:div>
    <w:div w:id="1366297882">
      <w:bodyDiv w:val="1"/>
      <w:marLeft w:val="0"/>
      <w:marRight w:val="0"/>
      <w:marTop w:val="0"/>
      <w:marBottom w:val="0"/>
      <w:divBdr>
        <w:top w:val="none" w:sz="0" w:space="0" w:color="auto"/>
        <w:left w:val="none" w:sz="0" w:space="0" w:color="auto"/>
        <w:bottom w:val="none" w:sz="0" w:space="0" w:color="auto"/>
        <w:right w:val="none" w:sz="0" w:space="0" w:color="auto"/>
      </w:divBdr>
    </w:div>
    <w:div w:id="1406297594">
      <w:bodyDiv w:val="1"/>
      <w:marLeft w:val="0"/>
      <w:marRight w:val="0"/>
      <w:marTop w:val="0"/>
      <w:marBottom w:val="0"/>
      <w:divBdr>
        <w:top w:val="none" w:sz="0" w:space="0" w:color="auto"/>
        <w:left w:val="none" w:sz="0" w:space="0" w:color="auto"/>
        <w:bottom w:val="none" w:sz="0" w:space="0" w:color="auto"/>
        <w:right w:val="none" w:sz="0" w:space="0" w:color="auto"/>
      </w:divBdr>
    </w:div>
    <w:div w:id="1487087846">
      <w:bodyDiv w:val="1"/>
      <w:marLeft w:val="0"/>
      <w:marRight w:val="0"/>
      <w:marTop w:val="0"/>
      <w:marBottom w:val="0"/>
      <w:divBdr>
        <w:top w:val="none" w:sz="0" w:space="0" w:color="auto"/>
        <w:left w:val="none" w:sz="0" w:space="0" w:color="auto"/>
        <w:bottom w:val="none" w:sz="0" w:space="0" w:color="auto"/>
        <w:right w:val="none" w:sz="0" w:space="0" w:color="auto"/>
      </w:divBdr>
    </w:div>
    <w:div w:id="1511140923">
      <w:bodyDiv w:val="1"/>
      <w:marLeft w:val="0"/>
      <w:marRight w:val="0"/>
      <w:marTop w:val="0"/>
      <w:marBottom w:val="0"/>
      <w:divBdr>
        <w:top w:val="none" w:sz="0" w:space="0" w:color="auto"/>
        <w:left w:val="none" w:sz="0" w:space="0" w:color="auto"/>
        <w:bottom w:val="none" w:sz="0" w:space="0" w:color="auto"/>
        <w:right w:val="none" w:sz="0" w:space="0" w:color="auto"/>
      </w:divBdr>
    </w:div>
    <w:div w:id="1597404864">
      <w:bodyDiv w:val="1"/>
      <w:marLeft w:val="0"/>
      <w:marRight w:val="0"/>
      <w:marTop w:val="0"/>
      <w:marBottom w:val="0"/>
      <w:divBdr>
        <w:top w:val="none" w:sz="0" w:space="0" w:color="auto"/>
        <w:left w:val="none" w:sz="0" w:space="0" w:color="auto"/>
        <w:bottom w:val="none" w:sz="0" w:space="0" w:color="auto"/>
        <w:right w:val="none" w:sz="0" w:space="0" w:color="auto"/>
      </w:divBdr>
    </w:div>
    <w:div w:id="1670210934">
      <w:bodyDiv w:val="1"/>
      <w:marLeft w:val="0"/>
      <w:marRight w:val="0"/>
      <w:marTop w:val="0"/>
      <w:marBottom w:val="0"/>
      <w:divBdr>
        <w:top w:val="none" w:sz="0" w:space="0" w:color="auto"/>
        <w:left w:val="none" w:sz="0" w:space="0" w:color="auto"/>
        <w:bottom w:val="none" w:sz="0" w:space="0" w:color="auto"/>
        <w:right w:val="none" w:sz="0" w:space="0" w:color="auto"/>
      </w:divBdr>
    </w:div>
    <w:div w:id="1705449297">
      <w:bodyDiv w:val="1"/>
      <w:marLeft w:val="0"/>
      <w:marRight w:val="0"/>
      <w:marTop w:val="0"/>
      <w:marBottom w:val="0"/>
      <w:divBdr>
        <w:top w:val="none" w:sz="0" w:space="0" w:color="auto"/>
        <w:left w:val="none" w:sz="0" w:space="0" w:color="auto"/>
        <w:bottom w:val="none" w:sz="0" w:space="0" w:color="auto"/>
        <w:right w:val="none" w:sz="0" w:space="0" w:color="auto"/>
      </w:divBdr>
    </w:div>
    <w:div w:id="1832789630">
      <w:bodyDiv w:val="1"/>
      <w:marLeft w:val="0"/>
      <w:marRight w:val="0"/>
      <w:marTop w:val="0"/>
      <w:marBottom w:val="0"/>
      <w:divBdr>
        <w:top w:val="none" w:sz="0" w:space="0" w:color="auto"/>
        <w:left w:val="none" w:sz="0" w:space="0" w:color="auto"/>
        <w:bottom w:val="none" w:sz="0" w:space="0" w:color="auto"/>
        <w:right w:val="none" w:sz="0" w:space="0" w:color="auto"/>
      </w:divBdr>
    </w:div>
    <w:div w:id="1925337805">
      <w:bodyDiv w:val="1"/>
      <w:marLeft w:val="0"/>
      <w:marRight w:val="0"/>
      <w:marTop w:val="0"/>
      <w:marBottom w:val="0"/>
      <w:divBdr>
        <w:top w:val="none" w:sz="0" w:space="0" w:color="auto"/>
        <w:left w:val="none" w:sz="0" w:space="0" w:color="auto"/>
        <w:bottom w:val="none" w:sz="0" w:space="0" w:color="auto"/>
        <w:right w:val="none" w:sz="0" w:space="0" w:color="auto"/>
      </w:divBdr>
    </w:div>
    <w:div w:id="2079596941">
      <w:bodyDiv w:val="1"/>
      <w:marLeft w:val="0"/>
      <w:marRight w:val="0"/>
      <w:marTop w:val="0"/>
      <w:marBottom w:val="0"/>
      <w:divBdr>
        <w:top w:val="none" w:sz="0" w:space="0" w:color="auto"/>
        <w:left w:val="none" w:sz="0" w:space="0" w:color="auto"/>
        <w:bottom w:val="none" w:sz="0" w:space="0" w:color="auto"/>
        <w:right w:val="none" w:sz="0" w:space="0" w:color="auto"/>
      </w:divBdr>
    </w:div>
    <w:div w:id="208105272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owasp.org/index.php/Access_Control_Cheat_Sheet" TargetMode="External"/><Relationship Id="rId21" Type="http://schemas.openxmlformats.org/officeDocument/2006/relationships/hyperlink" Target="https://www.owasp.org/index.php/Forgot_Password_Cheat_Sheet" TargetMode="External"/><Relationship Id="rId42" Type="http://schemas.openxmlformats.org/officeDocument/2006/relationships/footer" Target="footer2.xml"/><Relationship Id="rId47" Type="http://schemas.openxmlformats.org/officeDocument/2006/relationships/hyperlink" Target="https://tools.ietf.org/html/rfc7469" TargetMode="External"/><Relationship Id="rId63" Type="http://schemas.openxmlformats.org/officeDocument/2006/relationships/hyperlink" Target="https://www.owasp.org/index.php/OWASP_Proactive_Controls" TargetMode="External"/><Relationship Id="rId68" Type="http://schemas.openxmlformats.org/officeDocument/2006/relationships/hyperlink" Target="https://www.pcisecuritystandards.org/documents/PCI_DSS_v3.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owasp.org/index.php/OWASP_Cornucopia" TargetMode="External"/><Relationship Id="rId29" Type="http://schemas.openxmlformats.org/officeDocument/2006/relationships/hyperlink" Target="https://www.owasp.org/index.php/Testing_for_HTTP_Parameter_pollution_%28OTG-INPVAL-004%29" TargetMode="External"/><Relationship Id="rId11" Type="http://schemas.openxmlformats.org/officeDocument/2006/relationships/image" Target="media/image4.png"/><Relationship Id="rId24" Type="http://schemas.openxmlformats.org/officeDocument/2006/relationships/hyperlink" Target="https://www.owasp.org/index.php/Session_Management_Cheat_Sheet" TargetMode="External"/><Relationship Id="rId32" Type="http://schemas.openxmlformats.org/officeDocument/2006/relationships/hyperlink" Target="https://www.owasp.org/index.php/XSS_%28Cross_Site_Scripting%29_Prevention_Cheat_Sheet" TargetMode="External"/><Relationship Id="rId37" Type="http://schemas.openxmlformats.org/officeDocument/2006/relationships/hyperlink" Target="https://www.owasp.org/index.php/Cryptographic_Storage_Cheat_Sheet" TargetMode="External"/><Relationship Id="rId40" Type="http://schemas.openxmlformats.org/officeDocument/2006/relationships/header" Target="header2.xml"/><Relationship Id="rId45" Type="http://schemas.openxmlformats.org/officeDocument/2006/relationships/hyperlink" Target="https://wiki.mozilla.org/Security/Server_Side_TLS)" TargetMode="External"/><Relationship Id="rId53" Type="http://schemas.openxmlformats.org/officeDocument/2006/relationships/hyperlink" Target="https://www.owasp.org/index.php/Testing_for_business_logic" TargetMode="External"/><Relationship Id="rId58" Type="http://schemas.openxmlformats.org/officeDocument/2006/relationships/hyperlink" Target="https://www.owasp.org/index.php/Testing_for_configuration_management" TargetMode="External"/><Relationship Id="rId66" Type="http://schemas.openxmlformats.org/officeDocument/2006/relationships/hyperlink" Target="http://cwe.mitre.org/" TargetMode="External"/><Relationship Id="rId5" Type="http://schemas.openxmlformats.org/officeDocument/2006/relationships/webSettings" Target="webSettings.xml"/><Relationship Id="rId61" Type="http://schemas.openxmlformats.org/officeDocument/2006/relationships/hyperlink" Target="http://www.owasp.org/index.php/Category:OWASP_Code_Review_Project" TargetMode="External"/><Relationship Id="rId19" Type="http://schemas.openxmlformats.org/officeDocument/2006/relationships/hyperlink" Target="https://www.owasp.org/index.php/Testing_for_authentication" TargetMode="External"/><Relationship Id="rId14" Type="http://schemas.openxmlformats.org/officeDocument/2006/relationships/hyperlink" Target="https://www.owasp.org/index.php/OWASP_Security_Knowledge_Framework" TargetMode="External"/><Relationship Id="rId22" Type="http://schemas.openxmlformats.org/officeDocument/2006/relationships/hyperlink" Target="https://www.owasp.org/index.php/Choosing_and_Using_Security_Questions_Cheat_Sheet" TargetMode="External"/><Relationship Id="rId27" Type="http://schemas.openxmlformats.org/officeDocument/2006/relationships/hyperlink" Target="https://www.owasp.org/index.php/Testing_for_Input_Validation" TargetMode="External"/><Relationship Id="rId30" Type="http://schemas.openxmlformats.org/officeDocument/2006/relationships/hyperlink" Target="https://www.owasp.org/index.php/LDAP_Injection_Prevention_Cheat_Sheet" TargetMode="External"/><Relationship Id="rId35" Type="http://schemas.openxmlformats.org/officeDocument/2006/relationships/hyperlink" Target="https://docs.angularjs.org/api/ng/service/$sce" TargetMode="External"/><Relationship Id="rId43" Type="http://schemas.openxmlformats.org/officeDocument/2006/relationships/hyperlink" Target="https://www.owasp.org/index.php/User_Privacy_Protection_Cheat_Sheet" TargetMode="External"/><Relationship Id="rId48" Type="http://schemas.openxmlformats.org/officeDocument/2006/relationships/hyperlink" Target="https://noncombatant.org/2015/05/01/about-http-public-key-pinning/" TargetMode="External"/><Relationship Id="rId56" Type="http://schemas.openxmlformats.org/officeDocument/2006/relationships/hyperlink" Target="https://www.owasp.org/index.php/OWASP_Mobile_Security_Project" TargetMode="External"/><Relationship Id="rId64" Type="http://schemas.openxmlformats.org/officeDocument/2006/relationships/hyperlink" Target="https://www.owasp.org/index.php/Top_10_2013-Top_10"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blackhat.com/docs/eu-14/materials/eu-14-Hafif-Reflected-File-Download-A-New-Web-Attack-Vector.pdf" TargetMode="External"/><Relationship Id="rId3" Type="http://schemas.openxmlformats.org/officeDocument/2006/relationships/styles" Target="styles.xml"/><Relationship Id="rId12" Type="http://schemas.openxmlformats.org/officeDocument/2006/relationships/hyperlink" Target="http://www.hhs.gov/ocr/privacy/" TargetMode="External"/><Relationship Id="rId17" Type="http://schemas.openxmlformats.org/officeDocument/2006/relationships/hyperlink" Target="https://www.owasp.org/index.php/Application_Security_Architecture_Cheat_Sheet" TargetMode="External"/><Relationship Id="rId25" Type="http://schemas.openxmlformats.org/officeDocument/2006/relationships/hyperlink" Target="https://www.owasp.org/index.php/Testing_for_Authorization" TargetMode="External"/><Relationship Id="rId33" Type="http://schemas.openxmlformats.org/officeDocument/2006/relationships/hyperlink" Target="https://www.owasp.org/index.php/OWASP_Java_Encoder_Project" TargetMode="External"/><Relationship Id="rId38" Type="http://schemas.openxmlformats.org/officeDocument/2006/relationships/hyperlink" Target="https://www.owasp.org/index.php/Testing_for_Error_Handling" TargetMode="External"/><Relationship Id="rId46" Type="http://schemas.openxmlformats.org/officeDocument/2006/relationships/hyperlink" Target="https://mozilla.github.io/server-side-tls/ssl-config-generator/" TargetMode="External"/><Relationship Id="rId59" Type="http://schemas.openxmlformats.org/officeDocument/2006/relationships/hyperlink" Target="https://www.owasp.org/index.php/Testing_for_configuration_management" TargetMode="External"/><Relationship Id="rId67" Type="http://schemas.openxmlformats.org/officeDocument/2006/relationships/hyperlink" Target="https://www.pcisecuritystandards.org" TargetMode="External"/><Relationship Id="rId20" Type="http://schemas.openxmlformats.org/officeDocument/2006/relationships/hyperlink" Target="https://www.owasp.org/index.php/Password_Storage_Cheat_Sheet" TargetMode="External"/><Relationship Id="rId41" Type="http://schemas.openxmlformats.org/officeDocument/2006/relationships/footer" Target="footer1.xml"/><Relationship Id="rId54" Type="http://schemas.openxmlformats.org/officeDocument/2006/relationships/hyperlink" Target="https://www.owasp.org/index.php/Business_Logic_Security_Cheat_Sheet" TargetMode="External"/><Relationship Id="rId62" Type="http://schemas.openxmlformats.org/officeDocument/2006/relationships/hyperlink" Target="https://www.owasp.org/index.php/OWASP_Cheat_Sheet_Series"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owasp.org/index.php/OWASP_Zed_Attack_Proxy_Project" TargetMode="External"/><Relationship Id="rId23" Type="http://schemas.openxmlformats.org/officeDocument/2006/relationships/hyperlink" Target="https://www.owasp.org/index.php/Testing_for_Session_Management" TargetMode="External"/><Relationship Id="rId28" Type="http://schemas.openxmlformats.org/officeDocument/2006/relationships/hyperlink" Target="https://www.owasp.org/index.php/Input_Validation_Cheat_Sheet" TargetMode="External"/><Relationship Id="rId36" Type="http://schemas.openxmlformats.org/officeDocument/2006/relationships/hyperlink" Target="https://www.owasp.org/index.php/Testing_for_weak_Cryptography" TargetMode="External"/><Relationship Id="rId49" Type="http://schemas.openxmlformats.org/officeDocument/2006/relationships/hyperlink" Target="https://www.chromium.org/hsts" TargetMode="External"/><Relationship Id="rId57" Type="http://schemas.openxmlformats.org/officeDocument/2006/relationships/hyperlink" Target="https://www.owasp.org/index.php/IOS_Developer_Cheat_Sheet" TargetMode="External"/><Relationship Id="rId10" Type="http://schemas.openxmlformats.org/officeDocument/2006/relationships/image" Target="media/image3.png"/><Relationship Id="rId31" Type="http://schemas.openxmlformats.org/officeDocument/2006/relationships/hyperlink" Target="https://www.owasp.org/index.php/Client_Side_Testing" TargetMode="External"/><Relationship Id="rId44" Type="http://schemas.openxmlformats.org/officeDocument/2006/relationships/hyperlink" Target="https://www.owasp.org/index.php/Transport_Layer_Protection_Cheat_Sheet" TargetMode="External"/><Relationship Id="rId52" Type="http://schemas.openxmlformats.org/officeDocument/2006/relationships/hyperlink" Target="http://www.dwheeler.com/essays/apple-goto-fail.html" TargetMode="External"/><Relationship Id="rId60" Type="http://schemas.openxmlformats.org/officeDocument/2006/relationships/hyperlink" Target="https://www.owasp.org/index.php/OWASP_Testing_Project" TargetMode="External"/><Relationship Id="rId65" Type="http://schemas.openxmlformats.org/officeDocument/2006/relationships/hyperlink" Target="https://www.owasp.org/index.php/Projects/OWASP_Mobile_Security_Project_-_Top_Ten_Mobile_Risks"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www.hhs.gov/ocr/privacy/" TargetMode="External"/><Relationship Id="rId18" Type="http://schemas.openxmlformats.org/officeDocument/2006/relationships/hyperlink" Target="https://www.owasp.org/index.php/Attack_Surface_Analysis_Cheat_Sheet" TargetMode="External"/><Relationship Id="rId39" Type="http://schemas.openxmlformats.org/officeDocument/2006/relationships/header" Target="header1.xml"/><Relationship Id="rId34" Type="http://schemas.openxmlformats.org/officeDocument/2006/relationships/hyperlink" Target="http://googleonlinesecurity.blogspot.com/2009/03/reducing-xss-by-way-of-automatic.html" TargetMode="External"/><Relationship Id="rId50" Type="http://schemas.openxmlformats.org/officeDocument/2006/relationships/hyperlink" Target="https://www.owasp.org/index.php/Testing_for_HTTP_Verb_Tampering_%28OTG-INPVAL-003%29" TargetMode="External"/><Relationship Id="rId55" Type="http://schemas.openxmlformats.org/officeDocument/2006/relationships/hyperlink" Target="https://www.owasp.org/index.php/Unrestricted_File_Uploa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B8792D-D1FD-47A8-BDF4-59B0DF1217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673</TotalTime>
  <Pages>72</Pages>
  <Words>15118</Words>
  <Characters>86179</Characters>
  <Application>Microsoft Office Word</Application>
  <DocSecurity>0</DocSecurity>
  <Lines>718</Lines>
  <Paragraphs>202</Paragraphs>
  <ScaleCrop>false</ScaleCrop>
  <HeadingPairs>
    <vt:vector size="2" baseType="variant">
      <vt:variant>
        <vt:lpstr>Title</vt:lpstr>
      </vt:variant>
      <vt:variant>
        <vt:i4>1</vt:i4>
      </vt:variant>
    </vt:vector>
  </HeadingPairs>
  <TitlesOfParts>
    <vt:vector size="1" baseType="lpstr">
      <vt:lpstr>OWASP Application Security Verification Standard 3.0</vt:lpstr>
    </vt:vector>
  </TitlesOfParts>
  <Company>Threat Intelligence</Company>
  <LinksUpToDate>false</LinksUpToDate>
  <CharactersWithSpaces>101095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Application Security Verification Standard 3.0</dc:title>
  <dc:subject/>
  <dc:creator>OWASP Application Security Verification Standard Team</dc:creator>
  <cp:keywords/>
  <dc:description/>
  <cp:lastModifiedBy>Andrew van der Stock</cp:lastModifiedBy>
  <cp:revision>237</cp:revision>
  <cp:lastPrinted>2015-12-16T14:12:00Z</cp:lastPrinted>
  <dcterms:created xsi:type="dcterms:W3CDTF">2015-05-21T10:14:00Z</dcterms:created>
  <dcterms:modified xsi:type="dcterms:W3CDTF">2015-12-16T14:13:00Z</dcterms:modified>
</cp:coreProperties>
</file>