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6A537905" w:rsidR="00FE669F" w:rsidRDefault="00FE669F" w:rsidP="00CF36D4">
                <w:pPr>
                  <w:pStyle w:val="NoSpacing"/>
                  <w:jc w:val="center"/>
                  <w:rPr>
                    <w:b/>
                    <w:bCs/>
                  </w:rPr>
                </w:pPr>
                <w:r>
                  <w:rPr>
                    <w:b/>
                    <w:bCs/>
                  </w:rPr>
                  <w:t xml:space="preserve">Last update date: </w:t>
                </w:r>
                <w:r w:rsidR="00B75789">
                  <w:rPr>
                    <w:b/>
                    <w:bCs/>
                  </w:rPr>
                  <w:t>1</w:t>
                </w:r>
                <w:r w:rsidR="00BE25DF">
                  <w:rPr>
                    <w:b/>
                    <w:bCs/>
                  </w:rPr>
                  <w:t>2</w:t>
                </w:r>
                <w:r>
                  <w:rPr>
                    <w:b/>
                    <w:bCs/>
                  </w:rPr>
                  <w:t>/</w:t>
                </w:r>
                <w:r w:rsidR="00B75789">
                  <w:rPr>
                    <w:b/>
                    <w:bCs/>
                  </w:rPr>
                  <w:t>1</w:t>
                </w:r>
                <w:r w:rsidR="00BE25DF">
                  <w:rPr>
                    <w:b/>
                    <w:bCs/>
                  </w:rPr>
                  <w:t>4</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5899FE75" w:rsidR="0083019B" w:rsidRDefault="00CF36D4" w:rsidP="00897937">
                    <w:pPr>
                      <w:pStyle w:val="NoSpacing"/>
                    </w:pPr>
                    <w:r>
                      <w:t xml:space="preserve">Document version: </w:t>
                    </w:r>
                    <w:r w:rsidR="00541650">
                      <w:t>2.</w:t>
                    </w:r>
                    <w:r w:rsidR="0095376F">
                      <w:t>4</w:t>
                    </w:r>
                    <w:r w:rsidR="00BE25DF">
                      <w:t>5</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Added format #2 for blob retrieval; GetBlob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r>
              <w:t>Addig [server]/maxretries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Sat to keyspace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r w:rsidR="00B37D02">
              <w:t>get_</w:t>
            </w:r>
            <w:r>
              <w:t>alerts and ADMIN/ack_alert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ID/get_tse_chunk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ID/get_na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‘seq_state’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r>
              <w:t>Addin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Adding new parameters for the ADMIN/statistics url</w:t>
            </w:r>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Making psg_protocol parameter obsolete for the resolve and get_na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Adding hops pararmeter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Fix: adding missed client_id parameter description for the ID/getblob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Bug fixes: description of the tse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Adding description of the get_tse_chunk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Adding description of the auto_blob_skipping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ID/get_tse_chunk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ID/getblob replies for PSG 2.0.0.</w:t>
            </w:r>
          </w:p>
          <w:p w14:paraId="66F8CA37" w14:textId="77777777" w:rsidR="00863E38" w:rsidRDefault="00863E38">
            <w:r>
              <w:t>Fix: description of the tse=&lt;…&gt; request option for the ID/get and ID/getblob requests.</w:t>
            </w:r>
          </w:p>
          <w:p w14:paraId="58EB2330" w14:textId="265B4DA6" w:rsidR="00863E38" w:rsidRDefault="00863E38">
            <w:r>
              <w:t>Update description of the special id2_chunk value for the ID/get_tse_chunk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Adding enable_processor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ID/get_tse_chunk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[SSL]/ssl_ciphers</w:t>
            </w:r>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(/deep-health)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r w:rsidR="000D5B39" w14:paraId="098C6963" w14:textId="77777777" w:rsidTr="00BD2508">
        <w:tc>
          <w:tcPr>
            <w:tcW w:w="1001" w:type="dxa"/>
          </w:tcPr>
          <w:p w14:paraId="24E6AB19" w14:textId="57B6DAD4" w:rsidR="000D5B39" w:rsidRDefault="000D5B39">
            <w:r>
              <w:t>2.31</w:t>
            </w:r>
          </w:p>
        </w:tc>
        <w:tc>
          <w:tcPr>
            <w:tcW w:w="1678" w:type="dxa"/>
          </w:tcPr>
          <w:p w14:paraId="403E96BA" w14:textId="3E8AC0B4" w:rsidR="000D5B39" w:rsidRDefault="000D5B39" w:rsidP="00CF36D4">
            <w:r>
              <w:t>Mar 29, 2021</w:t>
            </w:r>
          </w:p>
        </w:tc>
        <w:tc>
          <w:tcPr>
            <w:tcW w:w="2182" w:type="dxa"/>
          </w:tcPr>
          <w:p w14:paraId="3C2943B3" w14:textId="4B22F94D" w:rsidR="000D5B39" w:rsidRDefault="000D5B39">
            <w:r>
              <w:t>Sergey Satskiy</w:t>
            </w:r>
          </w:p>
        </w:tc>
        <w:tc>
          <w:tcPr>
            <w:tcW w:w="4489" w:type="dxa"/>
          </w:tcPr>
          <w:p w14:paraId="1616F39C" w14:textId="4D7DC798" w:rsidR="000D5B39" w:rsidRDefault="000D5B39">
            <w:r>
              <w:t>Adding PSG request</w:t>
            </w:r>
            <w:r w:rsidR="00DF6DC6">
              <w:t>s</w:t>
            </w:r>
            <w:r>
              <w:t xml:space="preserve"> and timing collection description</w:t>
            </w:r>
          </w:p>
        </w:tc>
      </w:tr>
      <w:tr w:rsidR="00002E49" w14:paraId="743B4EF9" w14:textId="77777777" w:rsidTr="00BD2508">
        <w:tc>
          <w:tcPr>
            <w:tcW w:w="1001" w:type="dxa"/>
          </w:tcPr>
          <w:p w14:paraId="1D36EA8E" w14:textId="67BCC4B0" w:rsidR="00002E49" w:rsidRDefault="00002E49">
            <w:r>
              <w:t>2.32</w:t>
            </w:r>
          </w:p>
        </w:tc>
        <w:tc>
          <w:tcPr>
            <w:tcW w:w="1678" w:type="dxa"/>
          </w:tcPr>
          <w:p w14:paraId="5ED109A6" w14:textId="573223D8" w:rsidR="00002E49" w:rsidRDefault="00002E49" w:rsidP="00CF36D4">
            <w:r>
              <w:t>Mar 30, 2021</w:t>
            </w:r>
          </w:p>
        </w:tc>
        <w:tc>
          <w:tcPr>
            <w:tcW w:w="2182" w:type="dxa"/>
          </w:tcPr>
          <w:p w14:paraId="146C0AC3" w14:textId="3621C000" w:rsidR="00002E49" w:rsidRDefault="00002E49">
            <w:r>
              <w:t>Sergey Satskiy</w:t>
            </w:r>
          </w:p>
        </w:tc>
        <w:tc>
          <w:tcPr>
            <w:tcW w:w="4489" w:type="dxa"/>
          </w:tcPr>
          <w:p w14:paraId="0FE58C12" w14:textId="316E6AB2" w:rsidR="00002E49" w:rsidRDefault="00002E49">
            <w:r>
              <w:t>Adding ‘tse’ parameter for the ID/get_na requests</w:t>
            </w:r>
          </w:p>
        </w:tc>
      </w:tr>
      <w:tr w:rsidR="00FA6B31" w14:paraId="064778F4" w14:textId="77777777" w:rsidTr="00BD2508">
        <w:tc>
          <w:tcPr>
            <w:tcW w:w="1001" w:type="dxa"/>
          </w:tcPr>
          <w:p w14:paraId="51AD8723" w14:textId="44638756" w:rsidR="00FA6B31" w:rsidRDefault="00FA6B31">
            <w:r>
              <w:t>2.33</w:t>
            </w:r>
          </w:p>
        </w:tc>
        <w:tc>
          <w:tcPr>
            <w:tcW w:w="1678" w:type="dxa"/>
          </w:tcPr>
          <w:p w14:paraId="09262DBF" w14:textId="1E10073F" w:rsidR="00FA6B31" w:rsidRDefault="00FA6B31" w:rsidP="00CF36D4">
            <w:r>
              <w:t>Mar 31, 2021</w:t>
            </w:r>
          </w:p>
        </w:tc>
        <w:tc>
          <w:tcPr>
            <w:tcW w:w="2182" w:type="dxa"/>
          </w:tcPr>
          <w:p w14:paraId="18B5BEAC" w14:textId="5DE3388C" w:rsidR="00FA6B31" w:rsidRDefault="00FA6B31">
            <w:r>
              <w:t>Sergey Satskiy</w:t>
            </w:r>
          </w:p>
        </w:tc>
        <w:tc>
          <w:tcPr>
            <w:tcW w:w="4489" w:type="dxa"/>
          </w:tcPr>
          <w:p w14:paraId="0F608E80" w14:textId="07492831" w:rsidR="00FA6B31" w:rsidRDefault="00FA6B31">
            <w:r>
              <w:t>Adding Exclude Blob API section</w:t>
            </w:r>
          </w:p>
        </w:tc>
      </w:tr>
      <w:tr w:rsidR="00607697" w14:paraId="1A98B77E" w14:textId="77777777" w:rsidTr="00BD2508">
        <w:tc>
          <w:tcPr>
            <w:tcW w:w="1001" w:type="dxa"/>
          </w:tcPr>
          <w:p w14:paraId="66B15B4F" w14:textId="7AAB227D" w:rsidR="00607697" w:rsidRDefault="00607697">
            <w:r>
              <w:t>2.34</w:t>
            </w:r>
          </w:p>
        </w:tc>
        <w:tc>
          <w:tcPr>
            <w:tcW w:w="1678" w:type="dxa"/>
          </w:tcPr>
          <w:p w14:paraId="3D08C4C9" w14:textId="43D8F476" w:rsidR="00607697" w:rsidRDefault="00607697" w:rsidP="00CF36D4">
            <w:r>
              <w:t>Apr 12, 2021</w:t>
            </w:r>
          </w:p>
        </w:tc>
        <w:tc>
          <w:tcPr>
            <w:tcW w:w="2182" w:type="dxa"/>
          </w:tcPr>
          <w:p w14:paraId="147219C1" w14:textId="4FD7E301" w:rsidR="00607697" w:rsidRDefault="00607697">
            <w:r>
              <w:t>Sergey Satskiy</w:t>
            </w:r>
          </w:p>
        </w:tc>
        <w:tc>
          <w:tcPr>
            <w:tcW w:w="4489" w:type="dxa"/>
          </w:tcPr>
          <w:p w14:paraId="7852C692" w14:textId="1264D3CB" w:rsidR="00607697" w:rsidRDefault="00607697">
            <w:r>
              <w:t>Adding description of the alerts and counters API</w:t>
            </w:r>
          </w:p>
        </w:tc>
      </w:tr>
      <w:tr w:rsidR="00EA22AB" w14:paraId="09C25E93" w14:textId="77777777" w:rsidTr="00BD2508">
        <w:tc>
          <w:tcPr>
            <w:tcW w:w="1001" w:type="dxa"/>
          </w:tcPr>
          <w:p w14:paraId="0565BCE3" w14:textId="632B8205" w:rsidR="00EA22AB" w:rsidRDefault="00EA22AB">
            <w:r>
              <w:t>2.35</w:t>
            </w:r>
          </w:p>
        </w:tc>
        <w:tc>
          <w:tcPr>
            <w:tcW w:w="1678" w:type="dxa"/>
          </w:tcPr>
          <w:p w14:paraId="2B0BFACD" w14:textId="0EE7398E" w:rsidR="00EA22AB" w:rsidRDefault="00EA22AB" w:rsidP="00CF36D4">
            <w:r>
              <w:t>Apr 20, 2021</w:t>
            </w:r>
          </w:p>
        </w:tc>
        <w:tc>
          <w:tcPr>
            <w:tcW w:w="2182" w:type="dxa"/>
          </w:tcPr>
          <w:p w14:paraId="05A15601" w14:textId="17E1AA96" w:rsidR="00EA22AB" w:rsidRDefault="00EA22AB">
            <w:r>
              <w:t>Sergey Satskiy</w:t>
            </w:r>
          </w:p>
        </w:tc>
        <w:tc>
          <w:tcPr>
            <w:tcW w:w="4489" w:type="dxa"/>
          </w:tcPr>
          <w:p w14:paraId="196D1B70" w14:textId="3FC88AE7" w:rsidR="00EA22AB" w:rsidRDefault="00EA22AB">
            <w:r>
              <w:t>Adding send_blob_if_small URL parameter for ID/get, ID/getblob and ID/get_na requests</w:t>
            </w:r>
          </w:p>
        </w:tc>
      </w:tr>
      <w:tr w:rsidR="00A03336" w14:paraId="1AC8B6FC" w14:textId="77777777" w:rsidTr="00BD2508">
        <w:tc>
          <w:tcPr>
            <w:tcW w:w="1001" w:type="dxa"/>
          </w:tcPr>
          <w:p w14:paraId="5512B998" w14:textId="25E43D56" w:rsidR="00A03336" w:rsidRDefault="00A03336">
            <w:r>
              <w:t>2.36</w:t>
            </w:r>
          </w:p>
        </w:tc>
        <w:tc>
          <w:tcPr>
            <w:tcW w:w="1678" w:type="dxa"/>
          </w:tcPr>
          <w:p w14:paraId="4A66DDDA" w14:textId="26406D62" w:rsidR="00A03336" w:rsidRDefault="00A03336" w:rsidP="00CF36D4">
            <w:r>
              <w:t>May 5, 2021</w:t>
            </w:r>
          </w:p>
        </w:tc>
        <w:tc>
          <w:tcPr>
            <w:tcW w:w="2182" w:type="dxa"/>
          </w:tcPr>
          <w:p w14:paraId="6759C1AB" w14:textId="7DD4F1EC" w:rsidR="00A03336" w:rsidRDefault="00A03336">
            <w:r>
              <w:t>Sergey Satskiy</w:t>
            </w:r>
          </w:p>
        </w:tc>
        <w:tc>
          <w:tcPr>
            <w:tcW w:w="4489" w:type="dxa"/>
          </w:tcPr>
          <w:p w14:paraId="7967B647" w14:textId="61B9261B" w:rsidR="00A03336" w:rsidRDefault="00A03336">
            <w:r>
              <w:t>Adding auto_blob_skipping for ID/get_na request</w:t>
            </w:r>
          </w:p>
        </w:tc>
      </w:tr>
      <w:tr w:rsidR="00AC0BAE" w14:paraId="20C74E7E" w14:textId="77777777" w:rsidTr="00BD2508">
        <w:tc>
          <w:tcPr>
            <w:tcW w:w="1001" w:type="dxa"/>
          </w:tcPr>
          <w:p w14:paraId="51C58413" w14:textId="1EABD0AF" w:rsidR="00AC0BAE" w:rsidRDefault="00AC0BAE">
            <w:r>
              <w:t>2.37</w:t>
            </w:r>
          </w:p>
        </w:tc>
        <w:tc>
          <w:tcPr>
            <w:tcW w:w="1678" w:type="dxa"/>
          </w:tcPr>
          <w:p w14:paraId="21689B5B" w14:textId="2EEE4C76" w:rsidR="00AC0BAE" w:rsidRDefault="00AC0BAE" w:rsidP="00CF36D4">
            <w:r>
              <w:t>May 12, 2021</w:t>
            </w:r>
          </w:p>
        </w:tc>
        <w:tc>
          <w:tcPr>
            <w:tcW w:w="2182" w:type="dxa"/>
          </w:tcPr>
          <w:p w14:paraId="451CAC5A" w14:textId="20D93E0E" w:rsidR="00AC0BAE" w:rsidRDefault="00AC0BAE">
            <w:r>
              <w:t>Sergey Satskiy</w:t>
            </w:r>
          </w:p>
        </w:tc>
        <w:tc>
          <w:tcPr>
            <w:tcW w:w="4489" w:type="dxa"/>
          </w:tcPr>
          <w:p w14:paraId="780CDEAB" w14:textId="70EDDEB7" w:rsidR="00AC0BAE" w:rsidRDefault="00AC0BAE">
            <w:r>
              <w:t>Adding an async IO API section</w:t>
            </w:r>
          </w:p>
        </w:tc>
      </w:tr>
      <w:tr w:rsidR="007C412B" w14:paraId="31627645" w14:textId="77777777" w:rsidTr="00BD2508">
        <w:tc>
          <w:tcPr>
            <w:tcW w:w="1001" w:type="dxa"/>
          </w:tcPr>
          <w:p w14:paraId="42171F60" w14:textId="30015CBB" w:rsidR="007C412B" w:rsidRDefault="007C412B">
            <w:r>
              <w:t>2.38</w:t>
            </w:r>
          </w:p>
        </w:tc>
        <w:tc>
          <w:tcPr>
            <w:tcW w:w="1678" w:type="dxa"/>
          </w:tcPr>
          <w:p w14:paraId="0C1B8D0E" w14:textId="7628DE9C" w:rsidR="007C412B" w:rsidRDefault="007C412B" w:rsidP="00CF36D4">
            <w:r>
              <w:t>June 15, 2021</w:t>
            </w:r>
          </w:p>
        </w:tc>
        <w:tc>
          <w:tcPr>
            <w:tcW w:w="2182" w:type="dxa"/>
          </w:tcPr>
          <w:p w14:paraId="17FF0A23" w14:textId="0D32445A" w:rsidR="007C412B" w:rsidRDefault="007C412B">
            <w:r>
              <w:t>Sergey Satskiy</w:t>
            </w:r>
          </w:p>
        </w:tc>
        <w:tc>
          <w:tcPr>
            <w:tcW w:w="4489" w:type="dxa"/>
          </w:tcPr>
          <w:p w14:paraId="2E348F19" w14:textId="7684B826" w:rsidR="007C412B" w:rsidRDefault="007C412B">
            <w:r>
              <w:t>Adding general server structure documentation</w:t>
            </w:r>
          </w:p>
        </w:tc>
      </w:tr>
      <w:tr w:rsidR="009333DF" w14:paraId="60DA4DC8" w14:textId="77777777" w:rsidTr="00BD2508">
        <w:tc>
          <w:tcPr>
            <w:tcW w:w="1001" w:type="dxa"/>
          </w:tcPr>
          <w:p w14:paraId="58FAB326" w14:textId="5CD4FE3E" w:rsidR="009333DF" w:rsidRDefault="009333DF">
            <w:r>
              <w:t>2.39</w:t>
            </w:r>
          </w:p>
        </w:tc>
        <w:tc>
          <w:tcPr>
            <w:tcW w:w="1678" w:type="dxa"/>
          </w:tcPr>
          <w:p w14:paraId="24B79186" w14:textId="09A8F843" w:rsidR="009333DF" w:rsidRDefault="009333DF" w:rsidP="00CF36D4">
            <w:r>
              <w:t>June 25, 2021</w:t>
            </w:r>
          </w:p>
        </w:tc>
        <w:tc>
          <w:tcPr>
            <w:tcW w:w="2182" w:type="dxa"/>
          </w:tcPr>
          <w:p w14:paraId="3156778E" w14:textId="65FC3EBA" w:rsidR="009333DF" w:rsidRDefault="009333DF">
            <w:r>
              <w:t>Sergey Satskiy</w:t>
            </w:r>
          </w:p>
        </w:tc>
        <w:tc>
          <w:tcPr>
            <w:tcW w:w="4489" w:type="dxa"/>
          </w:tcPr>
          <w:p w14:paraId="5D354D10" w14:textId="7492A10C" w:rsidR="009333DF" w:rsidRDefault="009333DF">
            <w:r>
              <w:t>Adding a section about waiting for non-libuv events.</w:t>
            </w:r>
          </w:p>
        </w:tc>
      </w:tr>
      <w:tr w:rsidR="00DE1CC3" w14:paraId="28411CCB" w14:textId="77777777" w:rsidTr="00BD2508">
        <w:tc>
          <w:tcPr>
            <w:tcW w:w="1001" w:type="dxa"/>
          </w:tcPr>
          <w:p w14:paraId="0161DC0C" w14:textId="48B84391" w:rsidR="00DE1CC3" w:rsidRDefault="00DE1CC3">
            <w:r>
              <w:t>2.40</w:t>
            </w:r>
          </w:p>
        </w:tc>
        <w:tc>
          <w:tcPr>
            <w:tcW w:w="1678" w:type="dxa"/>
          </w:tcPr>
          <w:p w14:paraId="224357D5" w14:textId="11571520" w:rsidR="00DE1CC3" w:rsidRDefault="00DE1CC3" w:rsidP="00CF36D4">
            <w:r>
              <w:t>July 7, 2021</w:t>
            </w:r>
          </w:p>
        </w:tc>
        <w:tc>
          <w:tcPr>
            <w:tcW w:w="2182" w:type="dxa"/>
          </w:tcPr>
          <w:p w14:paraId="0C8D44F3" w14:textId="25E3CBCE" w:rsidR="00DE1CC3" w:rsidRDefault="00DE1CC3">
            <w:r>
              <w:t>Sergey Satskiy</w:t>
            </w:r>
          </w:p>
        </w:tc>
        <w:tc>
          <w:tcPr>
            <w:tcW w:w="4489" w:type="dxa"/>
          </w:tcPr>
          <w:p w14:paraId="229AD098" w14:textId="2C02ED52" w:rsidR="00DE1CC3" w:rsidRDefault="00DE1CC3">
            <w:r>
              <w:t>ID/accession_version_history description</w:t>
            </w:r>
          </w:p>
        </w:tc>
      </w:tr>
      <w:tr w:rsidR="005E6A9B" w14:paraId="6A571A07" w14:textId="77777777" w:rsidTr="00BD2508">
        <w:tc>
          <w:tcPr>
            <w:tcW w:w="1001" w:type="dxa"/>
          </w:tcPr>
          <w:p w14:paraId="5283A90B" w14:textId="3C3233BA" w:rsidR="005E6A9B" w:rsidRDefault="005E6A9B">
            <w:r>
              <w:t>2.41</w:t>
            </w:r>
          </w:p>
        </w:tc>
        <w:tc>
          <w:tcPr>
            <w:tcW w:w="1678" w:type="dxa"/>
          </w:tcPr>
          <w:p w14:paraId="1FF8DB52" w14:textId="0611B309" w:rsidR="005E6A9B" w:rsidRDefault="005E6A9B" w:rsidP="00CF36D4">
            <w:r>
              <w:t>July 9, 2021</w:t>
            </w:r>
          </w:p>
        </w:tc>
        <w:tc>
          <w:tcPr>
            <w:tcW w:w="2182" w:type="dxa"/>
          </w:tcPr>
          <w:p w14:paraId="2902A7D7" w14:textId="3097B727" w:rsidR="005E6A9B" w:rsidRDefault="005E6A9B">
            <w:r>
              <w:t>Sergey Satskiy</w:t>
            </w:r>
          </w:p>
        </w:tc>
        <w:tc>
          <w:tcPr>
            <w:tcW w:w="4489" w:type="dxa"/>
          </w:tcPr>
          <w:p w14:paraId="65EDAEC8" w14:textId="41B6E723" w:rsidR="005E6A9B" w:rsidRDefault="005E6A9B">
            <w:r>
              <w:t>Protocol diagram updates; ID/accession_version_history description update</w:t>
            </w:r>
          </w:p>
        </w:tc>
      </w:tr>
      <w:tr w:rsidR="000A387B" w14:paraId="13184D69" w14:textId="77777777" w:rsidTr="00BD2508">
        <w:tc>
          <w:tcPr>
            <w:tcW w:w="1001" w:type="dxa"/>
          </w:tcPr>
          <w:p w14:paraId="49D3DA3B" w14:textId="537523F1" w:rsidR="000A387B" w:rsidRDefault="000A387B">
            <w:r>
              <w:t>2.42</w:t>
            </w:r>
          </w:p>
        </w:tc>
        <w:tc>
          <w:tcPr>
            <w:tcW w:w="1678" w:type="dxa"/>
          </w:tcPr>
          <w:p w14:paraId="5F67E9B7" w14:textId="6AFEC4B8" w:rsidR="000A387B" w:rsidRDefault="000A387B" w:rsidP="00CF36D4">
            <w:r>
              <w:t>July 14, 2021</w:t>
            </w:r>
          </w:p>
        </w:tc>
        <w:tc>
          <w:tcPr>
            <w:tcW w:w="2182" w:type="dxa"/>
          </w:tcPr>
          <w:p w14:paraId="307DFAFB" w14:textId="277D1B10" w:rsidR="000A387B" w:rsidRDefault="000A387B">
            <w:r>
              <w:t>Sergey Satskiy</w:t>
            </w:r>
          </w:p>
        </w:tc>
        <w:tc>
          <w:tcPr>
            <w:tcW w:w="4489" w:type="dxa"/>
          </w:tcPr>
          <w:p w14:paraId="6C123F6E" w14:textId="28EBAAC3" w:rsidR="000A387B" w:rsidRDefault="000A387B">
            <w:r>
              <w:t>Changing name to ID/get_acc_ver_history</w:t>
            </w:r>
          </w:p>
        </w:tc>
      </w:tr>
      <w:tr w:rsidR="00072FCE" w14:paraId="743BD2D6" w14:textId="77777777" w:rsidTr="00BD2508">
        <w:tc>
          <w:tcPr>
            <w:tcW w:w="1001" w:type="dxa"/>
          </w:tcPr>
          <w:p w14:paraId="55012FAE" w14:textId="646DA4A3" w:rsidR="00072FCE" w:rsidRDefault="00072FCE">
            <w:r>
              <w:t>2.43</w:t>
            </w:r>
          </w:p>
        </w:tc>
        <w:tc>
          <w:tcPr>
            <w:tcW w:w="1678" w:type="dxa"/>
          </w:tcPr>
          <w:p w14:paraId="298EFFAD" w14:textId="202911F9" w:rsidR="00072FCE" w:rsidRDefault="00072FCE" w:rsidP="00CF36D4">
            <w:r>
              <w:t>August 6, 2021</w:t>
            </w:r>
          </w:p>
        </w:tc>
        <w:tc>
          <w:tcPr>
            <w:tcW w:w="2182" w:type="dxa"/>
          </w:tcPr>
          <w:p w14:paraId="6DF3650A" w14:textId="0B5F2EED" w:rsidR="00072FCE" w:rsidRDefault="00072FCE">
            <w:r>
              <w:t>Sergey Satskiy</w:t>
            </w:r>
          </w:p>
        </w:tc>
        <w:tc>
          <w:tcPr>
            <w:tcW w:w="4489" w:type="dxa"/>
          </w:tcPr>
          <w:p w14:paraId="2D781EA1" w14:textId="2707D913" w:rsidR="00072FCE" w:rsidRDefault="00072FCE">
            <w:r>
              <w:t>Changing default for [ssl]/ssl_ciphers</w:t>
            </w:r>
          </w:p>
        </w:tc>
      </w:tr>
      <w:tr w:rsidR="00884A9E" w14:paraId="4382C457" w14:textId="77777777" w:rsidTr="00BD2508">
        <w:tc>
          <w:tcPr>
            <w:tcW w:w="1001" w:type="dxa"/>
          </w:tcPr>
          <w:p w14:paraId="0502512C" w14:textId="64613F08" w:rsidR="00884A9E" w:rsidRDefault="00884A9E">
            <w:r>
              <w:t>2.44</w:t>
            </w:r>
          </w:p>
        </w:tc>
        <w:tc>
          <w:tcPr>
            <w:tcW w:w="1678" w:type="dxa"/>
          </w:tcPr>
          <w:p w14:paraId="44F0C99E" w14:textId="02E1AC48" w:rsidR="00884A9E" w:rsidRDefault="00884A9E" w:rsidP="00CF36D4">
            <w:r>
              <w:t>November 12, 2021</w:t>
            </w:r>
          </w:p>
        </w:tc>
        <w:tc>
          <w:tcPr>
            <w:tcW w:w="2182" w:type="dxa"/>
          </w:tcPr>
          <w:p w14:paraId="64739AEC" w14:textId="4B0C30C9" w:rsidR="00884A9E" w:rsidRDefault="00884A9E">
            <w:r>
              <w:t>Sergey Satskiy</w:t>
            </w:r>
          </w:p>
        </w:tc>
        <w:tc>
          <w:tcPr>
            <w:tcW w:w="4489" w:type="dxa"/>
          </w:tcPr>
          <w:p w14:paraId="420B387C" w14:textId="13F8C58B" w:rsidR="00884A9E" w:rsidRDefault="00884A9E">
            <w:r>
              <w:t>Marking [Cassandra_db]/maxconnperhost parameter as obsolete</w:t>
            </w:r>
          </w:p>
        </w:tc>
      </w:tr>
      <w:tr w:rsidR="00BE25DF" w14:paraId="02CD12F4" w14:textId="77777777" w:rsidTr="00BD2508">
        <w:tc>
          <w:tcPr>
            <w:tcW w:w="1001" w:type="dxa"/>
          </w:tcPr>
          <w:p w14:paraId="3E689138" w14:textId="1AD864CF" w:rsidR="00BE25DF" w:rsidRDefault="00BE25DF">
            <w:r>
              <w:lastRenderedPageBreak/>
              <w:t>2.45</w:t>
            </w:r>
          </w:p>
        </w:tc>
        <w:tc>
          <w:tcPr>
            <w:tcW w:w="1678" w:type="dxa"/>
          </w:tcPr>
          <w:p w14:paraId="4C97E7F6" w14:textId="3A261001" w:rsidR="00BE25DF" w:rsidRDefault="00BE25DF" w:rsidP="00CF36D4">
            <w:r>
              <w:t>December 14, 2021</w:t>
            </w:r>
          </w:p>
        </w:tc>
        <w:tc>
          <w:tcPr>
            <w:tcW w:w="2182" w:type="dxa"/>
          </w:tcPr>
          <w:p w14:paraId="7AAAA14E" w14:textId="5C393F60" w:rsidR="00BE25DF" w:rsidRDefault="00BE25DF">
            <w:r>
              <w:t>Sergey Satskiy</w:t>
            </w:r>
          </w:p>
        </w:tc>
        <w:tc>
          <w:tcPr>
            <w:tcW w:w="4489" w:type="dxa"/>
          </w:tcPr>
          <w:p w14:paraId="77917FB8" w14:textId="77777777" w:rsidR="00BE25DF" w:rsidRDefault="00BE25DF">
            <w:r>
              <w:t>Adding [SERVER]/resend_timeout;</w:t>
            </w:r>
          </w:p>
          <w:p w14:paraId="4E027340" w14:textId="77777777" w:rsidR="00BE25DF" w:rsidRDefault="00BE25DF">
            <w:r>
              <w:t>Adding new ID/get parameter resend_timeout;</w:t>
            </w:r>
          </w:p>
          <w:p w14:paraId="7EFB1E79" w14:textId="2E0174E2" w:rsidR="00BE25DF" w:rsidRDefault="00BE25DF">
            <w:r>
              <w:t>Extending ‘already sent’ replies</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2EC7F195" w14:textId="21B78434" w:rsidR="00465D1F"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77171035" w:history="1">
            <w:r w:rsidR="00465D1F" w:rsidRPr="00281B6F">
              <w:rPr>
                <w:rStyle w:val="Hyperlink"/>
                <w:noProof/>
              </w:rPr>
              <w:t>Pubseq Gateway Server (PSG)</w:t>
            </w:r>
            <w:r w:rsidR="00465D1F">
              <w:rPr>
                <w:noProof/>
                <w:webHidden/>
              </w:rPr>
              <w:tab/>
            </w:r>
            <w:r w:rsidR="00465D1F">
              <w:rPr>
                <w:noProof/>
                <w:webHidden/>
              </w:rPr>
              <w:fldChar w:fldCharType="begin"/>
            </w:r>
            <w:r w:rsidR="00465D1F">
              <w:rPr>
                <w:noProof/>
                <w:webHidden/>
              </w:rPr>
              <w:instrText xml:space="preserve"> PAGEREF _Toc77171035 \h </w:instrText>
            </w:r>
            <w:r w:rsidR="00465D1F">
              <w:rPr>
                <w:noProof/>
                <w:webHidden/>
              </w:rPr>
            </w:r>
            <w:r w:rsidR="00465D1F">
              <w:rPr>
                <w:noProof/>
                <w:webHidden/>
              </w:rPr>
              <w:fldChar w:fldCharType="separate"/>
            </w:r>
            <w:r w:rsidR="00BB6BEB">
              <w:rPr>
                <w:noProof/>
                <w:webHidden/>
              </w:rPr>
              <w:t>7</w:t>
            </w:r>
            <w:r w:rsidR="00465D1F">
              <w:rPr>
                <w:noProof/>
                <w:webHidden/>
              </w:rPr>
              <w:fldChar w:fldCharType="end"/>
            </w:r>
          </w:hyperlink>
        </w:p>
        <w:p w14:paraId="478BB114" w14:textId="2FBD69B3" w:rsidR="00465D1F" w:rsidRDefault="00BB6BEB">
          <w:pPr>
            <w:pStyle w:val="TOC1"/>
            <w:tabs>
              <w:tab w:val="right" w:leader="dot" w:pos="9350"/>
            </w:tabs>
            <w:rPr>
              <w:rFonts w:eastAsiaTheme="minorEastAsia"/>
              <w:noProof/>
            </w:rPr>
          </w:pPr>
          <w:hyperlink w:anchor="_Toc77171036" w:history="1">
            <w:r w:rsidR="00465D1F" w:rsidRPr="00281B6F">
              <w:rPr>
                <w:rStyle w:val="Hyperlink"/>
                <w:noProof/>
              </w:rPr>
              <w:t>Overview</w:t>
            </w:r>
            <w:r w:rsidR="00465D1F">
              <w:rPr>
                <w:noProof/>
                <w:webHidden/>
              </w:rPr>
              <w:tab/>
            </w:r>
            <w:r w:rsidR="00465D1F">
              <w:rPr>
                <w:noProof/>
                <w:webHidden/>
              </w:rPr>
              <w:fldChar w:fldCharType="begin"/>
            </w:r>
            <w:r w:rsidR="00465D1F">
              <w:rPr>
                <w:noProof/>
                <w:webHidden/>
              </w:rPr>
              <w:instrText xml:space="preserve"> PAGEREF _Toc77171036 \h </w:instrText>
            </w:r>
            <w:r w:rsidR="00465D1F">
              <w:rPr>
                <w:noProof/>
                <w:webHidden/>
              </w:rPr>
            </w:r>
            <w:r w:rsidR="00465D1F">
              <w:rPr>
                <w:noProof/>
                <w:webHidden/>
              </w:rPr>
              <w:fldChar w:fldCharType="separate"/>
            </w:r>
            <w:r>
              <w:rPr>
                <w:noProof/>
                <w:webHidden/>
              </w:rPr>
              <w:t>8</w:t>
            </w:r>
            <w:r w:rsidR="00465D1F">
              <w:rPr>
                <w:noProof/>
                <w:webHidden/>
              </w:rPr>
              <w:fldChar w:fldCharType="end"/>
            </w:r>
          </w:hyperlink>
        </w:p>
        <w:p w14:paraId="55151ED6" w14:textId="53787FFE" w:rsidR="00465D1F" w:rsidRDefault="00BB6BEB">
          <w:pPr>
            <w:pStyle w:val="TOC1"/>
            <w:tabs>
              <w:tab w:val="right" w:leader="dot" w:pos="9350"/>
            </w:tabs>
            <w:rPr>
              <w:rFonts w:eastAsiaTheme="minorEastAsia"/>
              <w:noProof/>
            </w:rPr>
          </w:pPr>
          <w:hyperlink w:anchor="_Toc77171037" w:history="1">
            <w:r w:rsidR="00465D1F" w:rsidRPr="00281B6F">
              <w:rPr>
                <w:rStyle w:val="Hyperlink"/>
                <w:noProof/>
              </w:rPr>
              <w:t>Communication Protocol</w:t>
            </w:r>
            <w:r w:rsidR="00465D1F">
              <w:rPr>
                <w:noProof/>
                <w:webHidden/>
              </w:rPr>
              <w:tab/>
            </w:r>
            <w:r w:rsidR="00465D1F">
              <w:rPr>
                <w:noProof/>
                <w:webHidden/>
              </w:rPr>
              <w:fldChar w:fldCharType="begin"/>
            </w:r>
            <w:r w:rsidR="00465D1F">
              <w:rPr>
                <w:noProof/>
                <w:webHidden/>
              </w:rPr>
              <w:instrText xml:space="preserve"> PAGEREF _Toc77171037 \h </w:instrText>
            </w:r>
            <w:r w:rsidR="00465D1F">
              <w:rPr>
                <w:noProof/>
                <w:webHidden/>
              </w:rPr>
            </w:r>
            <w:r w:rsidR="00465D1F">
              <w:rPr>
                <w:noProof/>
                <w:webHidden/>
              </w:rPr>
              <w:fldChar w:fldCharType="separate"/>
            </w:r>
            <w:r>
              <w:rPr>
                <w:noProof/>
                <w:webHidden/>
              </w:rPr>
              <w:t>10</w:t>
            </w:r>
            <w:r w:rsidR="00465D1F">
              <w:rPr>
                <w:noProof/>
                <w:webHidden/>
              </w:rPr>
              <w:fldChar w:fldCharType="end"/>
            </w:r>
          </w:hyperlink>
        </w:p>
        <w:p w14:paraId="264CD807" w14:textId="44BA81A8" w:rsidR="00465D1F" w:rsidRDefault="00BB6BEB">
          <w:pPr>
            <w:pStyle w:val="TOC2"/>
            <w:tabs>
              <w:tab w:val="right" w:leader="dot" w:pos="9350"/>
            </w:tabs>
            <w:rPr>
              <w:rFonts w:eastAsiaTheme="minorEastAsia"/>
              <w:noProof/>
            </w:rPr>
          </w:pPr>
          <w:hyperlink w:anchor="_Toc77171038" w:history="1">
            <w:r w:rsidR="00465D1F" w:rsidRPr="00281B6F">
              <w:rPr>
                <w:rStyle w:val="Hyperlink"/>
                <w:noProof/>
              </w:rPr>
              <w:t>PSG Protocol</w:t>
            </w:r>
            <w:r w:rsidR="00465D1F">
              <w:rPr>
                <w:noProof/>
                <w:webHidden/>
              </w:rPr>
              <w:tab/>
            </w:r>
            <w:r w:rsidR="00465D1F">
              <w:rPr>
                <w:noProof/>
                <w:webHidden/>
              </w:rPr>
              <w:fldChar w:fldCharType="begin"/>
            </w:r>
            <w:r w:rsidR="00465D1F">
              <w:rPr>
                <w:noProof/>
                <w:webHidden/>
              </w:rPr>
              <w:instrText xml:space="preserve"> PAGEREF _Toc77171038 \h </w:instrText>
            </w:r>
            <w:r w:rsidR="00465D1F">
              <w:rPr>
                <w:noProof/>
                <w:webHidden/>
              </w:rPr>
            </w:r>
            <w:r w:rsidR="00465D1F">
              <w:rPr>
                <w:noProof/>
                <w:webHidden/>
              </w:rPr>
              <w:fldChar w:fldCharType="separate"/>
            </w:r>
            <w:r>
              <w:rPr>
                <w:noProof/>
                <w:webHidden/>
              </w:rPr>
              <w:t>10</w:t>
            </w:r>
            <w:r w:rsidR="00465D1F">
              <w:rPr>
                <w:noProof/>
                <w:webHidden/>
              </w:rPr>
              <w:fldChar w:fldCharType="end"/>
            </w:r>
          </w:hyperlink>
        </w:p>
        <w:p w14:paraId="6D0847AD" w14:textId="671E04FF" w:rsidR="00465D1F" w:rsidRDefault="00BB6BEB">
          <w:pPr>
            <w:pStyle w:val="TOC1"/>
            <w:tabs>
              <w:tab w:val="right" w:leader="dot" w:pos="9350"/>
            </w:tabs>
            <w:rPr>
              <w:rFonts w:eastAsiaTheme="minorEastAsia"/>
              <w:noProof/>
            </w:rPr>
          </w:pPr>
          <w:hyperlink w:anchor="_Toc77171039" w:history="1">
            <w:r w:rsidR="00465D1F" w:rsidRPr="00281B6F">
              <w:rPr>
                <w:rStyle w:val="Hyperlink"/>
                <w:noProof/>
              </w:rPr>
              <w:t>Exclude Blob Cache</w:t>
            </w:r>
            <w:r w:rsidR="00465D1F">
              <w:rPr>
                <w:noProof/>
                <w:webHidden/>
              </w:rPr>
              <w:tab/>
            </w:r>
            <w:r w:rsidR="00465D1F">
              <w:rPr>
                <w:noProof/>
                <w:webHidden/>
              </w:rPr>
              <w:fldChar w:fldCharType="begin"/>
            </w:r>
            <w:r w:rsidR="00465D1F">
              <w:rPr>
                <w:noProof/>
                <w:webHidden/>
              </w:rPr>
              <w:instrText xml:space="preserve"> PAGEREF _Toc77171039 \h </w:instrText>
            </w:r>
            <w:r w:rsidR="00465D1F">
              <w:rPr>
                <w:noProof/>
                <w:webHidden/>
              </w:rPr>
            </w:r>
            <w:r w:rsidR="00465D1F">
              <w:rPr>
                <w:noProof/>
                <w:webHidden/>
              </w:rPr>
              <w:fldChar w:fldCharType="separate"/>
            </w:r>
            <w:r>
              <w:rPr>
                <w:noProof/>
                <w:webHidden/>
              </w:rPr>
              <w:t>18</w:t>
            </w:r>
            <w:r w:rsidR="00465D1F">
              <w:rPr>
                <w:noProof/>
                <w:webHidden/>
              </w:rPr>
              <w:fldChar w:fldCharType="end"/>
            </w:r>
          </w:hyperlink>
        </w:p>
        <w:p w14:paraId="71B2AE75" w14:textId="2BF61CC9" w:rsidR="00465D1F" w:rsidRDefault="00BB6BEB">
          <w:pPr>
            <w:pStyle w:val="TOC1"/>
            <w:tabs>
              <w:tab w:val="right" w:leader="dot" w:pos="9350"/>
            </w:tabs>
            <w:rPr>
              <w:rFonts w:eastAsiaTheme="minorEastAsia"/>
              <w:noProof/>
            </w:rPr>
          </w:pPr>
          <w:hyperlink w:anchor="_Toc77171040" w:history="1">
            <w:r w:rsidR="00465D1F" w:rsidRPr="00281B6F">
              <w:rPr>
                <w:rStyle w:val="Hyperlink"/>
                <w:noProof/>
              </w:rPr>
              <w:t>Requests</w:t>
            </w:r>
            <w:r w:rsidR="00465D1F">
              <w:rPr>
                <w:noProof/>
                <w:webHidden/>
              </w:rPr>
              <w:tab/>
            </w:r>
            <w:r w:rsidR="00465D1F">
              <w:rPr>
                <w:noProof/>
                <w:webHidden/>
              </w:rPr>
              <w:fldChar w:fldCharType="begin"/>
            </w:r>
            <w:r w:rsidR="00465D1F">
              <w:rPr>
                <w:noProof/>
                <w:webHidden/>
              </w:rPr>
              <w:instrText xml:space="preserve"> PAGEREF _Toc77171040 \h </w:instrText>
            </w:r>
            <w:r w:rsidR="00465D1F">
              <w:rPr>
                <w:noProof/>
                <w:webHidden/>
              </w:rPr>
            </w:r>
            <w:r w:rsidR="00465D1F">
              <w:rPr>
                <w:noProof/>
                <w:webHidden/>
              </w:rPr>
              <w:fldChar w:fldCharType="separate"/>
            </w:r>
            <w:r>
              <w:rPr>
                <w:noProof/>
                <w:webHidden/>
              </w:rPr>
              <w:t>18</w:t>
            </w:r>
            <w:r w:rsidR="00465D1F">
              <w:rPr>
                <w:noProof/>
                <w:webHidden/>
              </w:rPr>
              <w:fldChar w:fldCharType="end"/>
            </w:r>
          </w:hyperlink>
        </w:p>
        <w:p w14:paraId="6EDBAD05" w14:textId="5FB2D717" w:rsidR="00465D1F" w:rsidRDefault="00BB6BEB">
          <w:pPr>
            <w:pStyle w:val="TOC2"/>
            <w:tabs>
              <w:tab w:val="right" w:leader="dot" w:pos="9350"/>
            </w:tabs>
            <w:rPr>
              <w:rFonts w:eastAsiaTheme="minorEastAsia"/>
              <w:noProof/>
            </w:rPr>
          </w:pPr>
          <w:hyperlink w:anchor="_Toc77171041" w:history="1">
            <w:r w:rsidR="00465D1F" w:rsidRPr="00281B6F">
              <w:rPr>
                <w:rStyle w:val="Hyperlink"/>
                <w:noProof/>
              </w:rPr>
              <w:t>Common ID/... Request Parameters</w:t>
            </w:r>
            <w:r w:rsidR="00465D1F">
              <w:rPr>
                <w:noProof/>
                <w:webHidden/>
              </w:rPr>
              <w:tab/>
            </w:r>
            <w:r w:rsidR="00465D1F">
              <w:rPr>
                <w:noProof/>
                <w:webHidden/>
              </w:rPr>
              <w:fldChar w:fldCharType="begin"/>
            </w:r>
            <w:r w:rsidR="00465D1F">
              <w:rPr>
                <w:noProof/>
                <w:webHidden/>
              </w:rPr>
              <w:instrText xml:space="preserve"> PAGEREF _Toc77171041 \h </w:instrText>
            </w:r>
            <w:r w:rsidR="00465D1F">
              <w:rPr>
                <w:noProof/>
                <w:webHidden/>
              </w:rPr>
            </w:r>
            <w:r w:rsidR="00465D1F">
              <w:rPr>
                <w:noProof/>
                <w:webHidden/>
              </w:rPr>
              <w:fldChar w:fldCharType="separate"/>
            </w:r>
            <w:r>
              <w:rPr>
                <w:noProof/>
                <w:webHidden/>
              </w:rPr>
              <w:t>19</w:t>
            </w:r>
            <w:r w:rsidR="00465D1F">
              <w:rPr>
                <w:noProof/>
                <w:webHidden/>
              </w:rPr>
              <w:fldChar w:fldCharType="end"/>
            </w:r>
          </w:hyperlink>
        </w:p>
        <w:p w14:paraId="7C899605" w14:textId="2A50557D" w:rsidR="00465D1F" w:rsidRDefault="00BB6BEB">
          <w:pPr>
            <w:pStyle w:val="TOC2"/>
            <w:tabs>
              <w:tab w:val="right" w:leader="dot" w:pos="9350"/>
            </w:tabs>
            <w:rPr>
              <w:rFonts w:eastAsiaTheme="minorEastAsia"/>
              <w:noProof/>
            </w:rPr>
          </w:pPr>
          <w:hyperlink w:anchor="_Toc77171042" w:history="1">
            <w:r w:rsidR="00465D1F" w:rsidRPr="00281B6F">
              <w:rPr>
                <w:rStyle w:val="Hyperlink"/>
                <w:noProof/>
              </w:rPr>
              <w:t>ID/getblob Request</w:t>
            </w:r>
            <w:r w:rsidR="00465D1F">
              <w:rPr>
                <w:noProof/>
                <w:webHidden/>
              </w:rPr>
              <w:tab/>
            </w:r>
            <w:r w:rsidR="00465D1F">
              <w:rPr>
                <w:noProof/>
                <w:webHidden/>
              </w:rPr>
              <w:fldChar w:fldCharType="begin"/>
            </w:r>
            <w:r w:rsidR="00465D1F">
              <w:rPr>
                <w:noProof/>
                <w:webHidden/>
              </w:rPr>
              <w:instrText xml:space="preserve"> PAGEREF _Toc77171042 \h </w:instrText>
            </w:r>
            <w:r w:rsidR="00465D1F">
              <w:rPr>
                <w:noProof/>
                <w:webHidden/>
              </w:rPr>
            </w:r>
            <w:r w:rsidR="00465D1F">
              <w:rPr>
                <w:noProof/>
                <w:webHidden/>
              </w:rPr>
              <w:fldChar w:fldCharType="separate"/>
            </w:r>
            <w:r>
              <w:rPr>
                <w:noProof/>
                <w:webHidden/>
              </w:rPr>
              <w:t>20</w:t>
            </w:r>
            <w:r w:rsidR="00465D1F">
              <w:rPr>
                <w:noProof/>
                <w:webHidden/>
              </w:rPr>
              <w:fldChar w:fldCharType="end"/>
            </w:r>
          </w:hyperlink>
        </w:p>
        <w:p w14:paraId="454D2BBC" w14:textId="5A09D3AF" w:rsidR="00465D1F" w:rsidRDefault="00BB6BEB">
          <w:pPr>
            <w:pStyle w:val="TOC2"/>
            <w:tabs>
              <w:tab w:val="right" w:leader="dot" w:pos="9350"/>
            </w:tabs>
            <w:rPr>
              <w:rFonts w:eastAsiaTheme="minorEastAsia"/>
              <w:noProof/>
            </w:rPr>
          </w:pPr>
          <w:hyperlink w:anchor="_Toc77171043" w:history="1">
            <w:r w:rsidR="00465D1F" w:rsidRPr="00281B6F">
              <w:rPr>
                <w:rStyle w:val="Hyperlink"/>
                <w:noProof/>
              </w:rPr>
              <w:t>ID/get Request</w:t>
            </w:r>
            <w:r w:rsidR="00465D1F">
              <w:rPr>
                <w:noProof/>
                <w:webHidden/>
              </w:rPr>
              <w:tab/>
            </w:r>
            <w:r w:rsidR="00465D1F">
              <w:rPr>
                <w:noProof/>
                <w:webHidden/>
              </w:rPr>
              <w:fldChar w:fldCharType="begin"/>
            </w:r>
            <w:r w:rsidR="00465D1F">
              <w:rPr>
                <w:noProof/>
                <w:webHidden/>
              </w:rPr>
              <w:instrText xml:space="preserve"> PAGEREF _Toc77171043 \h </w:instrText>
            </w:r>
            <w:r w:rsidR="00465D1F">
              <w:rPr>
                <w:noProof/>
                <w:webHidden/>
              </w:rPr>
            </w:r>
            <w:r w:rsidR="00465D1F">
              <w:rPr>
                <w:noProof/>
                <w:webHidden/>
              </w:rPr>
              <w:fldChar w:fldCharType="separate"/>
            </w:r>
            <w:r>
              <w:rPr>
                <w:noProof/>
                <w:webHidden/>
              </w:rPr>
              <w:t>22</w:t>
            </w:r>
            <w:r w:rsidR="00465D1F">
              <w:rPr>
                <w:noProof/>
                <w:webHidden/>
              </w:rPr>
              <w:fldChar w:fldCharType="end"/>
            </w:r>
          </w:hyperlink>
        </w:p>
        <w:p w14:paraId="3C93B71F" w14:textId="74A4BFDE" w:rsidR="00465D1F" w:rsidRDefault="00BB6BEB">
          <w:pPr>
            <w:pStyle w:val="TOC2"/>
            <w:tabs>
              <w:tab w:val="right" w:leader="dot" w:pos="9350"/>
            </w:tabs>
            <w:rPr>
              <w:rFonts w:eastAsiaTheme="minorEastAsia"/>
              <w:noProof/>
            </w:rPr>
          </w:pPr>
          <w:hyperlink w:anchor="_Toc77171044" w:history="1">
            <w:r w:rsidR="00465D1F" w:rsidRPr="00281B6F">
              <w:rPr>
                <w:rStyle w:val="Hyperlink"/>
                <w:noProof/>
              </w:rPr>
              <w:t>ID/get_tse_chunk Request</w:t>
            </w:r>
            <w:r w:rsidR="00465D1F">
              <w:rPr>
                <w:noProof/>
                <w:webHidden/>
              </w:rPr>
              <w:tab/>
            </w:r>
            <w:r w:rsidR="00465D1F">
              <w:rPr>
                <w:noProof/>
                <w:webHidden/>
              </w:rPr>
              <w:fldChar w:fldCharType="begin"/>
            </w:r>
            <w:r w:rsidR="00465D1F">
              <w:rPr>
                <w:noProof/>
                <w:webHidden/>
              </w:rPr>
              <w:instrText xml:space="preserve"> PAGEREF _Toc77171044 \h </w:instrText>
            </w:r>
            <w:r w:rsidR="00465D1F">
              <w:rPr>
                <w:noProof/>
                <w:webHidden/>
              </w:rPr>
            </w:r>
            <w:r w:rsidR="00465D1F">
              <w:rPr>
                <w:noProof/>
                <w:webHidden/>
              </w:rPr>
              <w:fldChar w:fldCharType="separate"/>
            </w:r>
            <w:r>
              <w:rPr>
                <w:noProof/>
                <w:webHidden/>
              </w:rPr>
              <w:t>25</w:t>
            </w:r>
            <w:r w:rsidR="00465D1F">
              <w:rPr>
                <w:noProof/>
                <w:webHidden/>
              </w:rPr>
              <w:fldChar w:fldCharType="end"/>
            </w:r>
          </w:hyperlink>
        </w:p>
        <w:p w14:paraId="09E4E25A" w14:textId="530426C0" w:rsidR="00465D1F" w:rsidRDefault="00BB6BEB">
          <w:pPr>
            <w:pStyle w:val="TOC2"/>
            <w:tabs>
              <w:tab w:val="right" w:leader="dot" w:pos="9350"/>
            </w:tabs>
            <w:rPr>
              <w:rFonts w:eastAsiaTheme="minorEastAsia"/>
              <w:noProof/>
            </w:rPr>
          </w:pPr>
          <w:hyperlink w:anchor="_Toc77171045" w:history="1">
            <w:r w:rsidR="00465D1F" w:rsidRPr="00281B6F">
              <w:rPr>
                <w:rStyle w:val="Hyperlink"/>
                <w:noProof/>
              </w:rPr>
              <w:t>ID/resolve Request</w:t>
            </w:r>
            <w:r w:rsidR="00465D1F">
              <w:rPr>
                <w:noProof/>
                <w:webHidden/>
              </w:rPr>
              <w:tab/>
            </w:r>
            <w:r w:rsidR="00465D1F">
              <w:rPr>
                <w:noProof/>
                <w:webHidden/>
              </w:rPr>
              <w:fldChar w:fldCharType="begin"/>
            </w:r>
            <w:r w:rsidR="00465D1F">
              <w:rPr>
                <w:noProof/>
                <w:webHidden/>
              </w:rPr>
              <w:instrText xml:space="preserve"> PAGEREF _Toc77171045 \h </w:instrText>
            </w:r>
            <w:r w:rsidR="00465D1F">
              <w:rPr>
                <w:noProof/>
                <w:webHidden/>
              </w:rPr>
            </w:r>
            <w:r w:rsidR="00465D1F">
              <w:rPr>
                <w:noProof/>
                <w:webHidden/>
              </w:rPr>
              <w:fldChar w:fldCharType="separate"/>
            </w:r>
            <w:r>
              <w:rPr>
                <w:noProof/>
                <w:webHidden/>
              </w:rPr>
              <w:t>26</w:t>
            </w:r>
            <w:r w:rsidR="00465D1F">
              <w:rPr>
                <w:noProof/>
                <w:webHidden/>
              </w:rPr>
              <w:fldChar w:fldCharType="end"/>
            </w:r>
          </w:hyperlink>
        </w:p>
        <w:p w14:paraId="2CCC521D" w14:textId="2389C323" w:rsidR="00465D1F" w:rsidRDefault="00BB6BEB">
          <w:pPr>
            <w:pStyle w:val="TOC2"/>
            <w:tabs>
              <w:tab w:val="right" w:leader="dot" w:pos="9350"/>
            </w:tabs>
            <w:rPr>
              <w:rFonts w:eastAsiaTheme="minorEastAsia"/>
              <w:noProof/>
            </w:rPr>
          </w:pPr>
          <w:hyperlink w:anchor="_Toc77171046" w:history="1">
            <w:r w:rsidR="00465D1F" w:rsidRPr="00281B6F">
              <w:rPr>
                <w:rStyle w:val="Hyperlink"/>
                <w:noProof/>
              </w:rPr>
              <w:t>ID/get_na Request</w:t>
            </w:r>
            <w:r w:rsidR="00465D1F">
              <w:rPr>
                <w:noProof/>
                <w:webHidden/>
              </w:rPr>
              <w:tab/>
            </w:r>
            <w:r w:rsidR="00465D1F">
              <w:rPr>
                <w:noProof/>
                <w:webHidden/>
              </w:rPr>
              <w:fldChar w:fldCharType="begin"/>
            </w:r>
            <w:r w:rsidR="00465D1F">
              <w:rPr>
                <w:noProof/>
                <w:webHidden/>
              </w:rPr>
              <w:instrText xml:space="preserve"> PAGEREF _Toc77171046 \h </w:instrText>
            </w:r>
            <w:r w:rsidR="00465D1F">
              <w:rPr>
                <w:noProof/>
                <w:webHidden/>
              </w:rPr>
            </w:r>
            <w:r w:rsidR="00465D1F">
              <w:rPr>
                <w:noProof/>
                <w:webHidden/>
              </w:rPr>
              <w:fldChar w:fldCharType="separate"/>
            </w:r>
            <w:r>
              <w:rPr>
                <w:noProof/>
                <w:webHidden/>
              </w:rPr>
              <w:t>28</w:t>
            </w:r>
            <w:r w:rsidR="00465D1F">
              <w:rPr>
                <w:noProof/>
                <w:webHidden/>
              </w:rPr>
              <w:fldChar w:fldCharType="end"/>
            </w:r>
          </w:hyperlink>
        </w:p>
        <w:p w14:paraId="3576FDF3" w14:textId="0C64CAD6" w:rsidR="00465D1F" w:rsidRDefault="00BB6BEB">
          <w:pPr>
            <w:pStyle w:val="TOC2"/>
            <w:tabs>
              <w:tab w:val="right" w:leader="dot" w:pos="9350"/>
            </w:tabs>
            <w:rPr>
              <w:rFonts w:eastAsiaTheme="minorEastAsia"/>
              <w:noProof/>
            </w:rPr>
          </w:pPr>
          <w:hyperlink w:anchor="_Toc77171047" w:history="1">
            <w:r w:rsidR="00465D1F" w:rsidRPr="00281B6F">
              <w:rPr>
                <w:rStyle w:val="Hyperlink"/>
                <w:noProof/>
              </w:rPr>
              <w:t>ID/get_acc_ver_history Request</w:t>
            </w:r>
            <w:r w:rsidR="00465D1F">
              <w:rPr>
                <w:noProof/>
                <w:webHidden/>
              </w:rPr>
              <w:tab/>
            </w:r>
            <w:r w:rsidR="00465D1F">
              <w:rPr>
                <w:noProof/>
                <w:webHidden/>
              </w:rPr>
              <w:fldChar w:fldCharType="begin"/>
            </w:r>
            <w:r w:rsidR="00465D1F">
              <w:rPr>
                <w:noProof/>
                <w:webHidden/>
              </w:rPr>
              <w:instrText xml:space="preserve"> PAGEREF _Toc77171047 \h </w:instrText>
            </w:r>
            <w:r w:rsidR="00465D1F">
              <w:rPr>
                <w:noProof/>
                <w:webHidden/>
              </w:rPr>
            </w:r>
            <w:r w:rsidR="00465D1F">
              <w:rPr>
                <w:noProof/>
                <w:webHidden/>
              </w:rPr>
              <w:fldChar w:fldCharType="separate"/>
            </w:r>
            <w:r>
              <w:rPr>
                <w:noProof/>
                <w:webHidden/>
              </w:rPr>
              <w:t>30</w:t>
            </w:r>
            <w:r w:rsidR="00465D1F">
              <w:rPr>
                <w:noProof/>
                <w:webHidden/>
              </w:rPr>
              <w:fldChar w:fldCharType="end"/>
            </w:r>
          </w:hyperlink>
        </w:p>
        <w:p w14:paraId="30F91DD5" w14:textId="0793F226" w:rsidR="00465D1F" w:rsidRDefault="00BB6BEB">
          <w:pPr>
            <w:pStyle w:val="TOC2"/>
            <w:tabs>
              <w:tab w:val="right" w:leader="dot" w:pos="9350"/>
            </w:tabs>
            <w:rPr>
              <w:rFonts w:eastAsiaTheme="minorEastAsia"/>
              <w:noProof/>
            </w:rPr>
          </w:pPr>
          <w:hyperlink w:anchor="_Toc77171048" w:history="1">
            <w:r w:rsidR="00465D1F" w:rsidRPr="00281B6F">
              <w:rPr>
                <w:rStyle w:val="Hyperlink"/>
                <w:noProof/>
              </w:rPr>
              <w:t>ADMIN/config Request</w:t>
            </w:r>
            <w:r w:rsidR="00465D1F">
              <w:rPr>
                <w:noProof/>
                <w:webHidden/>
              </w:rPr>
              <w:tab/>
            </w:r>
            <w:r w:rsidR="00465D1F">
              <w:rPr>
                <w:noProof/>
                <w:webHidden/>
              </w:rPr>
              <w:fldChar w:fldCharType="begin"/>
            </w:r>
            <w:r w:rsidR="00465D1F">
              <w:rPr>
                <w:noProof/>
                <w:webHidden/>
              </w:rPr>
              <w:instrText xml:space="preserve"> PAGEREF _Toc77171048 \h </w:instrText>
            </w:r>
            <w:r w:rsidR="00465D1F">
              <w:rPr>
                <w:noProof/>
                <w:webHidden/>
              </w:rPr>
            </w:r>
            <w:r w:rsidR="00465D1F">
              <w:rPr>
                <w:noProof/>
                <w:webHidden/>
              </w:rPr>
              <w:fldChar w:fldCharType="separate"/>
            </w:r>
            <w:r>
              <w:rPr>
                <w:noProof/>
                <w:webHidden/>
              </w:rPr>
              <w:t>31</w:t>
            </w:r>
            <w:r w:rsidR="00465D1F">
              <w:rPr>
                <w:noProof/>
                <w:webHidden/>
              </w:rPr>
              <w:fldChar w:fldCharType="end"/>
            </w:r>
          </w:hyperlink>
        </w:p>
        <w:p w14:paraId="5FFA43F3" w14:textId="79695AD6" w:rsidR="00465D1F" w:rsidRDefault="00BB6BEB">
          <w:pPr>
            <w:pStyle w:val="TOC2"/>
            <w:tabs>
              <w:tab w:val="right" w:leader="dot" w:pos="9350"/>
            </w:tabs>
            <w:rPr>
              <w:rFonts w:eastAsiaTheme="minorEastAsia"/>
              <w:noProof/>
            </w:rPr>
          </w:pPr>
          <w:hyperlink w:anchor="_Toc77171049" w:history="1">
            <w:r w:rsidR="00465D1F" w:rsidRPr="00281B6F">
              <w:rPr>
                <w:rStyle w:val="Hyperlink"/>
                <w:noProof/>
              </w:rPr>
              <w:t>ADMIN/info Request</w:t>
            </w:r>
            <w:r w:rsidR="00465D1F">
              <w:rPr>
                <w:noProof/>
                <w:webHidden/>
              </w:rPr>
              <w:tab/>
            </w:r>
            <w:r w:rsidR="00465D1F">
              <w:rPr>
                <w:noProof/>
                <w:webHidden/>
              </w:rPr>
              <w:fldChar w:fldCharType="begin"/>
            </w:r>
            <w:r w:rsidR="00465D1F">
              <w:rPr>
                <w:noProof/>
                <w:webHidden/>
              </w:rPr>
              <w:instrText xml:space="preserve"> PAGEREF _Toc77171049 \h </w:instrText>
            </w:r>
            <w:r w:rsidR="00465D1F">
              <w:rPr>
                <w:noProof/>
                <w:webHidden/>
              </w:rPr>
            </w:r>
            <w:r w:rsidR="00465D1F">
              <w:rPr>
                <w:noProof/>
                <w:webHidden/>
              </w:rPr>
              <w:fldChar w:fldCharType="separate"/>
            </w:r>
            <w:r>
              <w:rPr>
                <w:noProof/>
                <w:webHidden/>
              </w:rPr>
              <w:t>32</w:t>
            </w:r>
            <w:r w:rsidR="00465D1F">
              <w:rPr>
                <w:noProof/>
                <w:webHidden/>
              </w:rPr>
              <w:fldChar w:fldCharType="end"/>
            </w:r>
          </w:hyperlink>
        </w:p>
        <w:p w14:paraId="1F0DBDBC" w14:textId="660CBB02" w:rsidR="00465D1F" w:rsidRDefault="00BB6BEB">
          <w:pPr>
            <w:pStyle w:val="TOC2"/>
            <w:tabs>
              <w:tab w:val="right" w:leader="dot" w:pos="9350"/>
            </w:tabs>
            <w:rPr>
              <w:rFonts w:eastAsiaTheme="minorEastAsia"/>
              <w:noProof/>
            </w:rPr>
          </w:pPr>
          <w:hyperlink w:anchor="_Toc77171050" w:history="1">
            <w:r w:rsidR="00465D1F" w:rsidRPr="00281B6F">
              <w:rPr>
                <w:rStyle w:val="Hyperlink"/>
                <w:noProof/>
              </w:rPr>
              <w:t>ADMIN/status Request</w:t>
            </w:r>
            <w:r w:rsidR="00465D1F">
              <w:rPr>
                <w:noProof/>
                <w:webHidden/>
              </w:rPr>
              <w:tab/>
            </w:r>
            <w:r w:rsidR="00465D1F">
              <w:rPr>
                <w:noProof/>
                <w:webHidden/>
              </w:rPr>
              <w:fldChar w:fldCharType="begin"/>
            </w:r>
            <w:r w:rsidR="00465D1F">
              <w:rPr>
                <w:noProof/>
                <w:webHidden/>
              </w:rPr>
              <w:instrText xml:space="preserve"> PAGEREF _Toc77171050 \h </w:instrText>
            </w:r>
            <w:r w:rsidR="00465D1F">
              <w:rPr>
                <w:noProof/>
                <w:webHidden/>
              </w:rPr>
            </w:r>
            <w:r w:rsidR="00465D1F">
              <w:rPr>
                <w:noProof/>
                <w:webHidden/>
              </w:rPr>
              <w:fldChar w:fldCharType="separate"/>
            </w:r>
            <w:r>
              <w:rPr>
                <w:noProof/>
                <w:webHidden/>
              </w:rPr>
              <w:t>34</w:t>
            </w:r>
            <w:r w:rsidR="00465D1F">
              <w:rPr>
                <w:noProof/>
                <w:webHidden/>
              </w:rPr>
              <w:fldChar w:fldCharType="end"/>
            </w:r>
          </w:hyperlink>
        </w:p>
        <w:p w14:paraId="6D34A3D2" w14:textId="491FE364" w:rsidR="00465D1F" w:rsidRDefault="00BB6BEB">
          <w:pPr>
            <w:pStyle w:val="TOC2"/>
            <w:tabs>
              <w:tab w:val="right" w:leader="dot" w:pos="9350"/>
            </w:tabs>
            <w:rPr>
              <w:rFonts w:eastAsiaTheme="minorEastAsia"/>
              <w:noProof/>
            </w:rPr>
          </w:pPr>
          <w:hyperlink w:anchor="_Toc77171051" w:history="1">
            <w:r w:rsidR="00465D1F" w:rsidRPr="00281B6F">
              <w:rPr>
                <w:rStyle w:val="Hyperlink"/>
                <w:noProof/>
              </w:rPr>
              <w:t>ADMIN/shutdown Request</w:t>
            </w:r>
            <w:r w:rsidR="00465D1F">
              <w:rPr>
                <w:noProof/>
                <w:webHidden/>
              </w:rPr>
              <w:tab/>
            </w:r>
            <w:r w:rsidR="00465D1F">
              <w:rPr>
                <w:noProof/>
                <w:webHidden/>
              </w:rPr>
              <w:fldChar w:fldCharType="begin"/>
            </w:r>
            <w:r w:rsidR="00465D1F">
              <w:rPr>
                <w:noProof/>
                <w:webHidden/>
              </w:rPr>
              <w:instrText xml:space="preserve"> PAGEREF _Toc77171051 \h </w:instrText>
            </w:r>
            <w:r w:rsidR="00465D1F">
              <w:rPr>
                <w:noProof/>
                <w:webHidden/>
              </w:rPr>
            </w:r>
            <w:r w:rsidR="00465D1F">
              <w:rPr>
                <w:noProof/>
                <w:webHidden/>
              </w:rPr>
              <w:fldChar w:fldCharType="separate"/>
            </w:r>
            <w:r>
              <w:rPr>
                <w:noProof/>
                <w:webHidden/>
              </w:rPr>
              <w:t>37</w:t>
            </w:r>
            <w:r w:rsidR="00465D1F">
              <w:rPr>
                <w:noProof/>
                <w:webHidden/>
              </w:rPr>
              <w:fldChar w:fldCharType="end"/>
            </w:r>
          </w:hyperlink>
        </w:p>
        <w:p w14:paraId="177D96EB" w14:textId="63DC9CC4" w:rsidR="00465D1F" w:rsidRDefault="00BB6BEB">
          <w:pPr>
            <w:pStyle w:val="TOC2"/>
            <w:tabs>
              <w:tab w:val="right" w:leader="dot" w:pos="9350"/>
            </w:tabs>
            <w:rPr>
              <w:rFonts w:eastAsiaTheme="minorEastAsia"/>
              <w:noProof/>
            </w:rPr>
          </w:pPr>
          <w:hyperlink w:anchor="_Toc77171052" w:history="1">
            <w:r w:rsidR="00465D1F" w:rsidRPr="00281B6F">
              <w:rPr>
                <w:rStyle w:val="Hyperlink"/>
                <w:noProof/>
              </w:rPr>
              <w:t>ADMIN/get_alerts Request</w:t>
            </w:r>
            <w:r w:rsidR="00465D1F">
              <w:rPr>
                <w:noProof/>
                <w:webHidden/>
              </w:rPr>
              <w:tab/>
            </w:r>
            <w:r w:rsidR="00465D1F">
              <w:rPr>
                <w:noProof/>
                <w:webHidden/>
              </w:rPr>
              <w:fldChar w:fldCharType="begin"/>
            </w:r>
            <w:r w:rsidR="00465D1F">
              <w:rPr>
                <w:noProof/>
                <w:webHidden/>
              </w:rPr>
              <w:instrText xml:space="preserve"> PAGEREF _Toc77171052 \h </w:instrText>
            </w:r>
            <w:r w:rsidR="00465D1F">
              <w:rPr>
                <w:noProof/>
                <w:webHidden/>
              </w:rPr>
            </w:r>
            <w:r w:rsidR="00465D1F">
              <w:rPr>
                <w:noProof/>
                <w:webHidden/>
              </w:rPr>
              <w:fldChar w:fldCharType="separate"/>
            </w:r>
            <w:r>
              <w:rPr>
                <w:noProof/>
                <w:webHidden/>
              </w:rPr>
              <w:t>38</w:t>
            </w:r>
            <w:r w:rsidR="00465D1F">
              <w:rPr>
                <w:noProof/>
                <w:webHidden/>
              </w:rPr>
              <w:fldChar w:fldCharType="end"/>
            </w:r>
          </w:hyperlink>
        </w:p>
        <w:p w14:paraId="481370F0" w14:textId="6F143F19" w:rsidR="00465D1F" w:rsidRDefault="00BB6BEB">
          <w:pPr>
            <w:pStyle w:val="TOC2"/>
            <w:tabs>
              <w:tab w:val="right" w:leader="dot" w:pos="9350"/>
            </w:tabs>
            <w:rPr>
              <w:rFonts w:eastAsiaTheme="minorEastAsia"/>
              <w:noProof/>
            </w:rPr>
          </w:pPr>
          <w:hyperlink w:anchor="_Toc77171053" w:history="1">
            <w:r w:rsidR="00465D1F" w:rsidRPr="00281B6F">
              <w:rPr>
                <w:rStyle w:val="Hyperlink"/>
                <w:noProof/>
              </w:rPr>
              <w:t>ADMIN/ack_alert Request</w:t>
            </w:r>
            <w:r w:rsidR="00465D1F">
              <w:rPr>
                <w:noProof/>
                <w:webHidden/>
              </w:rPr>
              <w:tab/>
            </w:r>
            <w:r w:rsidR="00465D1F">
              <w:rPr>
                <w:noProof/>
                <w:webHidden/>
              </w:rPr>
              <w:fldChar w:fldCharType="begin"/>
            </w:r>
            <w:r w:rsidR="00465D1F">
              <w:rPr>
                <w:noProof/>
                <w:webHidden/>
              </w:rPr>
              <w:instrText xml:space="preserve"> PAGEREF _Toc77171053 \h </w:instrText>
            </w:r>
            <w:r w:rsidR="00465D1F">
              <w:rPr>
                <w:noProof/>
                <w:webHidden/>
              </w:rPr>
            </w:r>
            <w:r w:rsidR="00465D1F">
              <w:rPr>
                <w:noProof/>
                <w:webHidden/>
              </w:rPr>
              <w:fldChar w:fldCharType="separate"/>
            </w:r>
            <w:r>
              <w:rPr>
                <w:noProof/>
                <w:webHidden/>
              </w:rPr>
              <w:t>38</w:t>
            </w:r>
            <w:r w:rsidR="00465D1F">
              <w:rPr>
                <w:noProof/>
                <w:webHidden/>
              </w:rPr>
              <w:fldChar w:fldCharType="end"/>
            </w:r>
          </w:hyperlink>
        </w:p>
        <w:p w14:paraId="2CE0908A" w14:textId="2AB0CFC3" w:rsidR="00465D1F" w:rsidRDefault="00BB6BEB">
          <w:pPr>
            <w:pStyle w:val="TOC2"/>
            <w:tabs>
              <w:tab w:val="right" w:leader="dot" w:pos="9350"/>
            </w:tabs>
            <w:rPr>
              <w:rFonts w:eastAsiaTheme="minorEastAsia"/>
              <w:noProof/>
            </w:rPr>
          </w:pPr>
          <w:hyperlink w:anchor="_Toc77171054" w:history="1">
            <w:r w:rsidR="00465D1F" w:rsidRPr="00281B6F">
              <w:rPr>
                <w:rStyle w:val="Hyperlink"/>
                <w:noProof/>
              </w:rPr>
              <w:t>ADMIN/statistics Request</w:t>
            </w:r>
            <w:r w:rsidR="00465D1F">
              <w:rPr>
                <w:noProof/>
                <w:webHidden/>
              </w:rPr>
              <w:tab/>
            </w:r>
            <w:r w:rsidR="00465D1F">
              <w:rPr>
                <w:noProof/>
                <w:webHidden/>
              </w:rPr>
              <w:fldChar w:fldCharType="begin"/>
            </w:r>
            <w:r w:rsidR="00465D1F">
              <w:rPr>
                <w:noProof/>
                <w:webHidden/>
              </w:rPr>
              <w:instrText xml:space="preserve"> PAGEREF _Toc77171054 \h </w:instrText>
            </w:r>
            <w:r w:rsidR="00465D1F">
              <w:rPr>
                <w:noProof/>
                <w:webHidden/>
              </w:rPr>
            </w:r>
            <w:r w:rsidR="00465D1F">
              <w:rPr>
                <w:noProof/>
                <w:webHidden/>
              </w:rPr>
              <w:fldChar w:fldCharType="separate"/>
            </w:r>
            <w:r>
              <w:rPr>
                <w:noProof/>
                <w:webHidden/>
              </w:rPr>
              <w:t>39</w:t>
            </w:r>
            <w:r w:rsidR="00465D1F">
              <w:rPr>
                <w:noProof/>
                <w:webHidden/>
              </w:rPr>
              <w:fldChar w:fldCharType="end"/>
            </w:r>
          </w:hyperlink>
        </w:p>
        <w:p w14:paraId="3E15C072" w14:textId="0C75B068" w:rsidR="00465D1F" w:rsidRDefault="00BB6BEB">
          <w:pPr>
            <w:pStyle w:val="TOC2"/>
            <w:tabs>
              <w:tab w:val="right" w:leader="dot" w:pos="9350"/>
            </w:tabs>
            <w:rPr>
              <w:rFonts w:eastAsiaTheme="minorEastAsia"/>
              <w:noProof/>
            </w:rPr>
          </w:pPr>
          <w:hyperlink w:anchor="_Toc77171055" w:history="1">
            <w:r w:rsidR="00465D1F" w:rsidRPr="00281B6F">
              <w:rPr>
                <w:rStyle w:val="Hyperlink"/>
                <w:noProof/>
              </w:rPr>
              <w:t>TEST/io Request</w:t>
            </w:r>
            <w:r w:rsidR="00465D1F">
              <w:rPr>
                <w:noProof/>
                <w:webHidden/>
              </w:rPr>
              <w:tab/>
            </w:r>
            <w:r w:rsidR="00465D1F">
              <w:rPr>
                <w:noProof/>
                <w:webHidden/>
              </w:rPr>
              <w:fldChar w:fldCharType="begin"/>
            </w:r>
            <w:r w:rsidR="00465D1F">
              <w:rPr>
                <w:noProof/>
                <w:webHidden/>
              </w:rPr>
              <w:instrText xml:space="preserve"> PAGEREF _Toc77171055 \h </w:instrText>
            </w:r>
            <w:r w:rsidR="00465D1F">
              <w:rPr>
                <w:noProof/>
                <w:webHidden/>
              </w:rPr>
            </w:r>
            <w:r w:rsidR="00465D1F">
              <w:rPr>
                <w:noProof/>
                <w:webHidden/>
              </w:rPr>
              <w:fldChar w:fldCharType="separate"/>
            </w:r>
            <w:r>
              <w:rPr>
                <w:noProof/>
                <w:webHidden/>
              </w:rPr>
              <w:t>40</w:t>
            </w:r>
            <w:r w:rsidR="00465D1F">
              <w:rPr>
                <w:noProof/>
                <w:webHidden/>
              </w:rPr>
              <w:fldChar w:fldCharType="end"/>
            </w:r>
          </w:hyperlink>
        </w:p>
        <w:p w14:paraId="6384A5BC" w14:textId="21134E44" w:rsidR="00465D1F" w:rsidRDefault="00BB6BEB">
          <w:pPr>
            <w:pStyle w:val="TOC2"/>
            <w:tabs>
              <w:tab w:val="right" w:leader="dot" w:pos="9350"/>
            </w:tabs>
            <w:rPr>
              <w:rFonts w:eastAsiaTheme="minorEastAsia"/>
              <w:noProof/>
            </w:rPr>
          </w:pPr>
          <w:hyperlink w:anchor="_Toc77171056" w:history="1">
            <w:r w:rsidR="00465D1F" w:rsidRPr="00281B6F">
              <w:rPr>
                <w:rStyle w:val="Hyperlink"/>
                <w:noProof/>
              </w:rPr>
              <w:t>health Request</w:t>
            </w:r>
            <w:r w:rsidR="00465D1F">
              <w:rPr>
                <w:noProof/>
                <w:webHidden/>
              </w:rPr>
              <w:tab/>
            </w:r>
            <w:r w:rsidR="00465D1F">
              <w:rPr>
                <w:noProof/>
                <w:webHidden/>
              </w:rPr>
              <w:fldChar w:fldCharType="begin"/>
            </w:r>
            <w:r w:rsidR="00465D1F">
              <w:rPr>
                <w:noProof/>
                <w:webHidden/>
              </w:rPr>
              <w:instrText xml:space="preserve"> PAGEREF _Toc77171056 \h </w:instrText>
            </w:r>
            <w:r w:rsidR="00465D1F">
              <w:rPr>
                <w:noProof/>
                <w:webHidden/>
              </w:rPr>
            </w:r>
            <w:r w:rsidR="00465D1F">
              <w:rPr>
                <w:noProof/>
                <w:webHidden/>
              </w:rPr>
              <w:fldChar w:fldCharType="separate"/>
            </w:r>
            <w:r>
              <w:rPr>
                <w:noProof/>
                <w:webHidden/>
              </w:rPr>
              <w:t>41</w:t>
            </w:r>
            <w:r w:rsidR="00465D1F">
              <w:rPr>
                <w:noProof/>
                <w:webHidden/>
              </w:rPr>
              <w:fldChar w:fldCharType="end"/>
            </w:r>
          </w:hyperlink>
        </w:p>
        <w:p w14:paraId="72D712B5" w14:textId="7DFDA8D7" w:rsidR="00465D1F" w:rsidRDefault="00BB6BEB">
          <w:pPr>
            <w:pStyle w:val="TOC2"/>
            <w:tabs>
              <w:tab w:val="right" w:leader="dot" w:pos="9350"/>
            </w:tabs>
            <w:rPr>
              <w:rFonts w:eastAsiaTheme="minorEastAsia"/>
              <w:noProof/>
            </w:rPr>
          </w:pPr>
          <w:hyperlink w:anchor="_Toc77171057" w:history="1">
            <w:r w:rsidR="00465D1F" w:rsidRPr="00281B6F">
              <w:rPr>
                <w:rStyle w:val="Hyperlink"/>
                <w:noProof/>
              </w:rPr>
              <w:t>deep-health Request</w:t>
            </w:r>
            <w:r w:rsidR="00465D1F">
              <w:rPr>
                <w:noProof/>
                <w:webHidden/>
              </w:rPr>
              <w:tab/>
            </w:r>
            <w:r w:rsidR="00465D1F">
              <w:rPr>
                <w:noProof/>
                <w:webHidden/>
              </w:rPr>
              <w:fldChar w:fldCharType="begin"/>
            </w:r>
            <w:r w:rsidR="00465D1F">
              <w:rPr>
                <w:noProof/>
                <w:webHidden/>
              </w:rPr>
              <w:instrText xml:space="preserve"> PAGEREF _Toc77171057 \h </w:instrText>
            </w:r>
            <w:r w:rsidR="00465D1F">
              <w:rPr>
                <w:noProof/>
                <w:webHidden/>
              </w:rPr>
            </w:r>
            <w:r w:rsidR="00465D1F">
              <w:rPr>
                <w:noProof/>
                <w:webHidden/>
              </w:rPr>
              <w:fldChar w:fldCharType="separate"/>
            </w:r>
            <w:r>
              <w:rPr>
                <w:noProof/>
                <w:webHidden/>
              </w:rPr>
              <w:t>42</w:t>
            </w:r>
            <w:r w:rsidR="00465D1F">
              <w:rPr>
                <w:noProof/>
                <w:webHidden/>
              </w:rPr>
              <w:fldChar w:fldCharType="end"/>
            </w:r>
          </w:hyperlink>
        </w:p>
        <w:p w14:paraId="3FF59BCC" w14:textId="7EFF773F" w:rsidR="00465D1F" w:rsidRDefault="00BB6BEB">
          <w:pPr>
            <w:pStyle w:val="TOC2"/>
            <w:tabs>
              <w:tab w:val="right" w:leader="dot" w:pos="9350"/>
            </w:tabs>
            <w:rPr>
              <w:rFonts w:eastAsiaTheme="minorEastAsia"/>
              <w:noProof/>
            </w:rPr>
          </w:pPr>
          <w:hyperlink w:anchor="_Toc77171058" w:history="1">
            <w:r w:rsidR="00465D1F" w:rsidRPr="00281B6F">
              <w:rPr>
                <w:rStyle w:val="Hyperlink"/>
                <w:noProof/>
              </w:rPr>
              <w:t>favicon.ico Request</w:t>
            </w:r>
            <w:r w:rsidR="00465D1F">
              <w:rPr>
                <w:noProof/>
                <w:webHidden/>
              </w:rPr>
              <w:tab/>
            </w:r>
            <w:r w:rsidR="00465D1F">
              <w:rPr>
                <w:noProof/>
                <w:webHidden/>
              </w:rPr>
              <w:fldChar w:fldCharType="begin"/>
            </w:r>
            <w:r w:rsidR="00465D1F">
              <w:rPr>
                <w:noProof/>
                <w:webHidden/>
              </w:rPr>
              <w:instrText xml:space="preserve"> PAGEREF _Toc77171058 \h </w:instrText>
            </w:r>
            <w:r w:rsidR="00465D1F">
              <w:rPr>
                <w:noProof/>
                <w:webHidden/>
              </w:rPr>
            </w:r>
            <w:r w:rsidR="00465D1F">
              <w:rPr>
                <w:noProof/>
                <w:webHidden/>
              </w:rPr>
              <w:fldChar w:fldCharType="separate"/>
            </w:r>
            <w:r>
              <w:rPr>
                <w:noProof/>
                <w:webHidden/>
              </w:rPr>
              <w:t>42</w:t>
            </w:r>
            <w:r w:rsidR="00465D1F">
              <w:rPr>
                <w:noProof/>
                <w:webHidden/>
              </w:rPr>
              <w:fldChar w:fldCharType="end"/>
            </w:r>
          </w:hyperlink>
        </w:p>
        <w:p w14:paraId="4C66A645" w14:textId="76A070D6" w:rsidR="00465D1F" w:rsidRDefault="00BB6BEB">
          <w:pPr>
            <w:pStyle w:val="TOC2"/>
            <w:tabs>
              <w:tab w:val="right" w:leader="dot" w:pos="9350"/>
            </w:tabs>
            <w:rPr>
              <w:rFonts w:eastAsiaTheme="minorEastAsia"/>
              <w:noProof/>
            </w:rPr>
          </w:pPr>
          <w:hyperlink w:anchor="_Toc77171059" w:history="1">
            <w:r w:rsidR="00465D1F" w:rsidRPr="00281B6F">
              <w:rPr>
                <w:rStyle w:val="Hyperlink"/>
                <w:noProof/>
              </w:rPr>
              <w:t>Unknown URL Request</w:t>
            </w:r>
            <w:r w:rsidR="00465D1F">
              <w:rPr>
                <w:noProof/>
                <w:webHidden/>
              </w:rPr>
              <w:tab/>
            </w:r>
            <w:r w:rsidR="00465D1F">
              <w:rPr>
                <w:noProof/>
                <w:webHidden/>
              </w:rPr>
              <w:fldChar w:fldCharType="begin"/>
            </w:r>
            <w:r w:rsidR="00465D1F">
              <w:rPr>
                <w:noProof/>
                <w:webHidden/>
              </w:rPr>
              <w:instrText xml:space="preserve"> PAGEREF _Toc77171059 \h </w:instrText>
            </w:r>
            <w:r w:rsidR="00465D1F">
              <w:rPr>
                <w:noProof/>
                <w:webHidden/>
              </w:rPr>
            </w:r>
            <w:r w:rsidR="00465D1F">
              <w:rPr>
                <w:noProof/>
                <w:webHidden/>
              </w:rPr>
              <w:fldChar w:fldCharType="separate"/>
            </w:r>
            <w:r>
              <w:rPr>
                <w:noProof/>
                <w:webHidden/>
              </w:rPr>
              <w:t>42</w:t>
            </w:r>
            <w:r w:rsidR="00465D1F">
              <w:rPr>
                <w:noProof/>
                <w:webHidden/>
              </w:rPr>
              <w:fldChar w:fldCharType="end"/>
            </w:r>
          </w:hyperlink>
        </w:p>
        <w:p w14:paraId="190571A5" w14:textId="22D94FDE" w:rsidR="00465D1F" w:rsidRDefault="00BB6BEB">
          <w:pPr>
            <w:pStyle w:val="TOC1"/>
            <w:tabs>
              <w:tab w:val="right" w:leader="dot" w:pos="9350"/>
            </w:tabs>
            <w:rPr>
              <w:rFonts w:eastAsiaTheme="minorEastAsia"/>
              <w:noProof/>
            </w:rPr>
          </w:pPr>
          <w:hyperlink w:anchor="_Toc77171060" w:history="1">
            <w:r w:rsidR="00465D1F" w:rsidRPr="00281B6F">
              <w:rPr>
                <w:rStyle w:val="Hyperlink"/>
                <w:noProof/>
              </w:rPr>
              <w:t>Cassandra Database</w:t>
            </w:r>
            <w:r w:rsidR="00465D1F">
              <w:rPr>
                <w:noProof/>
                <w:webHidden/>
              </w:rPr>
              <w:tab/>
            </w:r>
            <w:r w:rsidR="00465D1F">
              <w:rPr>
                <w:noProof/>
                <w:webHidden/>
              </w:rPr>
              <w:fldChar w:fldCharType="begin"/>
            </w:r>
            <w:r w:rsidR="00465D1F">
              <w:rPr>
                <w:noProof/>
                <w:webHidden/>
              </w:rPr>
              <w:instrText xml:space="preserve"> PAGEREF _Toc77171060 \h </w:instrText>
            </w:r>
            <w:r w:rsidR="00465D1F">
              <w:rPr>
                <w:noProof/>
                <w:webHidden/>
              </w:rPr>
            </w:r>
            <w:r w:rsidR="00465D1F">
              <w:rPr>
                <w:noProof/>
                <w:webHidden/>
              </w:rPr>
              <w:fldChar w:fldCharType="separate"/>
            </w:r>
            <w:r>
              <w:rPr>
                <w:noProof/>
                <w:webHidden/>
              </w:rPr>
              <w:t>42</w:t>
            </w:r>
            <w:r w:rsidR="00465D1F">
              <w:rPr>
                <w:noProof/>
                <w:webHidden/>
              </w:rPr>
              <w:fldChar w:fldCharType="end"/>
            </w:r>
          </w:hyperlink>
        </w:p>
        <w:p w14:paraId="00E592D9" w14:textId="2E69869B" w:rsidR="00465D1F" w:rsidRDefault="00BB6BEB">
          <w:pPr>
            <w:pStyle w:val="TOC1"/>
            <w:tabs>
              <w:tab w:val="right" w:leader="dot" w:pos="9350"/>
            </w:tabs>
            <w:rPr>
              <w:rFonts w:eastAsiaTheme="minorEastAsia"/>
              <w:noProof/>
            </w:rPr>
          </w:pPr>
          <w:hyperlink w:anchor="_Toc77171061" w:history="1">
            <w:r w:rsidR="00465D1F" w:rsidRPr="00281B6F">
              <w:rPr>
                <w:rStyle w:val="Hyperlink"/>
                <w:noProof/>
              </w:rPr>
              <w:t>Monitoring and Maintenance</w:t>
            </w:r>
            <w:r w:rsidR="00465D1F">
              <w:rPr>
                <w:noProof/>
                <w:webHidden/>
              </w:rPr>
              <w:tab/>
            </w:r>
            <w:r w:rsidR="00465D1F">
              <w:rPr>
                <w:noProof/>
                <w:webHidden/>
              </w:rPr>
              <w:fldChar w:fldCharType="begin"/>
            </w:r>
            <w:r w:rsidR="00465D1F">
              <w:rPr>
                <w:noProof/>
                <w:webHidden/>
              </w:rPr>
              <w:instrText xml:space="preserve"> PAGEREF _Toc77171061 \h </w:instrText>
            </w:r>
            <w:r w:rsidR="00465D1F">
              <w:rPr>
                <w:noProof/>
                <w:webHidden/>
              </w:rPr>
            </w:r>
            <w:r w:rsidR="00465D1F">
              <w:rPr>
                <w:noProof/>
                <w:webHidden/>
              </w:rPr>
              <w:fldChar w:fldCharType="separate"/>
            </w:r>
            <w:r>
              <w:rPr>
                <w:noProof/>
                <w:webHidden/>
              </w:rPr>
              <w:t>43</w:t>
            </w:r>
            <w:r w:rsidR="00465D1F">
              <w:rPr>
                <w:noProof/>
                <w:webHidden/>
              </w:rPr>
              <w:fldChar w:fldCharType="end"/>
            </w:r>
          </w:hyperlink>
        </w:p>
        <w:p w14:paraId="023F4263" w14:textId="3057899F" w:rsidR="00465D1F" w:rsidRDefault="00BB6BEB">
          <w:pPr>
            <w:pStyle w:val="TOC1"/>
            <w:tabs>
              <w:tab w:val="right" w:leader="dot" w:pos="9350"/>
            </w:tabs>
            <w:rPr>
              <w:rFonts w:eastAsiaTheme="minorEastAsia"/>
              <w:noProof/>
            </w:rPr>
          </w:pPr>
          <w:hyperlink w:anchor="_Toc77171062" w:history="1">
            <w:r w:rsidR="00465D1F" w:rsidRPr="00281B6F">
              <w:rPr>
                <w:rStyle w:val="Hyperlink"/>
                <w:noProof/>
              </w:rPr>
              <w:t>Files Architecture</w:t>
            </w:r>
            <w:r w:rsidR="00465D1F">
              <w:rPr>
                <w:noProof/>
                <w:webHidden/>
              </w:rPr>
              <w:tab/>
            </w:r>
            <w:r w:rsidR="00465D1F">
              <w:rPr>
                <w:noProof/>
                <w:webHidden/>
              </w:rPr>
              <w:fldChar w:fldCharType="begin"/>
            </w:r>
            <w:r w:rsidR="00465D1F">
              <w:rPr>
                <w:noProof/>
                <w:webHidden/>
              </w:rPr>
              <w:instrText xml:space="preserve"> PAGEREF _Toc77171062 \h </w:instrText>
            </w:r>
            <w:r w:rsidR="00465D1F">
              <w:rPr>
                <w:noProof/>
                <w:webHidden/>
              </w:rPr>
            </w:r>
            <w:r w:rsidR="00465D1F">
              <w:rPr>
                <w:noProof/>
                <w:webHidden/>
              </w:rPr>
              <w:fldChar w:fldCharType="separate"/>
            </w:r>
            <w:r>
              <w:rPr>
                <w:noProof/>
                <w:webHidden/>
              </w:rPr>
              <w:t>43</w:t>
            </w:r>
            <w:r w:rsidR="00465D1F">
              <w:rPr>
                <w:noProof/>
                <w:webHidden/>
              </w:rPr>
              <w:fldChar w:fldCharType="end"/>
            </w:r>
          </w:hyperlink>
        </w:p>
        <w:p w14:paraId="4FE2823E" w14:textId="1753EF59" w:rsidR="00465D1F" w:rsidRDefault="00BB6BEB">
          <w:pPr>
            <w:pStyle w:val="TOC1"/>
            <w:tabs>
              <w:tab w:val="right" w:leader="dot" w:pos="9350"/>
            </w:tabs>
            <w:rPr>
              <w:rFonts w:eastAsiaTheme="minorEastAsia"/>
              <w:noProof/>
            </w:rPr>
          </w:pPr>
          <w:hyperlink w:anchor="_Toc77171063" w:history="1">
            <w:r w:rsidR="00465D1F" w:rsidRPr="00281B6F">
              <w:rPr>
                <w:rStyle w:val="Hyperlink"/>
                <w:noProof/>
              </w:rPr>
              <w:t>Client API</w:t>
            </w:r>
            <w:r w:rsidR="00465D1F">
              <w:rPr>
                <w:noProof/>
                <w:webHidden/>
              </w:rPr>
              <w:tab/>
            </w:r>
            <w:r w:rsidR="00465D1F">
              <w:rPr>
                <w:noProof/>
                <w:webHidden/>
              </w:rPr>
              <w:fldChar w:fldCharType="begin"/>
            </w:r>
            <w:r w:rsidR="00465D1F">
              <w:rPr>
                <w:noProof/>
                <w:webHidden/>
              </w:rPr>
              <w:instrText xml:space="preserve"> PAGEREF _Toc77171063 \h </w:instrText>
            </w:r>
            <w:r w:rsidR="00465D1F">
              <w:rPr>
                <w:noProof/>
                <w:webHidden/>
              </w:rPr>
            </w:r>
            <w:r w:rsidR="00465D1F">
              <w:rPr>
                <w:noProof/>
                <w:webHidden/>
              </w:rPr>
              <w:fldChar w:fldCharType="separate"/>
            </w:r>
            <w:r>
              <w:rPr>
                <w:noProof/>
                <w:webHidden/>
              </w:rPr>
              <w:t>44</w:t>
            </w:r>
            <w:r w:rsidR="00465D1F">
              <w:rPr>
                <w:noProof/>
                <w:webHidden/>
              </w:rPr>
              <w:fldChar w:fldCharType="end"/>
            </w:r>
          </w:hyperlink>
        </w:p>
        <w:p w14:paraId="3FAB654B" w14:textId="79CDBD2C" w:rsidR="00465D1F" w:rsidRDefault="00BB6BEB">
          <w:pPr>
            <w:pStyle w:val="TOC1"/>
            <w:tabs>
              <w:tab w:val="right" w:leader="dot" w:pos="9350"/>
            </w:tabs>
            <w:rPr>
              <w:rFonts w:eastAsiaTheme="minorEastAsia"/>
              <w:noProof/>
            </w:rPr>
          </w:pPr>
          <w:hyperlink w:anchor="_Toc77171064" w:history="1">
            <w:r w:rsidR="00465D1F" w:rsidRPr="00281B6F">
              <w:rPr>
                <w:rStyle w:val="Hyperlink"/>
                <w:noProof/>
              </w:rPr>
              <w:t>Command Line Arguments</w:t>
            </w:r>
            <w:r w:rsidR="00465D1F">
              <w:rPr>
                <w:noProof/>
                <w:webHidden/>
              </w:rPr>
              <w:tab/>
            </w:r>
            <w:r w:rsidR="00465D1F">
              <w:rPr>
                <w:noProof/>
                <w:webHidden/>
              </w:rPr>
              <w:fldChar w:fldCharType="begin"/>
            </w:r>
            <w:r w:rsidR="00465D1F">
              <w:rPr>
                <w:noProof/>
                <w:webHidden/>
              </w:rPr>
              <w:instrText xml:space="preserve"> PAGEREF _Toc77171064 \h </w:instrText>
            </w:r>
            <w:r w:rsidR="00465D1F">
              <w:rPr>
                <w:noProof/>
                <w:webHidden/>
              </w:rPr>
            </w:r>
            <w:r w:rsidR="00465D1F">
              <w:rPr>
                <w:noProof/>
                <w:webHidden/>
              </w:rPr>
              <w:fldChar w:fldCharType="separate"/>
            </w:r>
            <w:r>
              <w:rPr>
                <w:noProof/>
                <w:webHidden/>
              </w:rPr>
              <w:t>44</w:t>
            </w:r>
            <w:r w:rsidR="00465D1F">
              <w:rPr>
                <w:noProof/>
                <w:webHidden/>
              </w:rPr>
              <w:fldChar w:fldCharType="end"/>
            </w:r>
          </w:hyperlink>
        </w:p>
        <w:p w14:paraId="2D59B488" w14:textId="39C62BFF" w:rsidR="00465D1F" w:rsidRDefault="00BB6BEB">
          <w:pPr>
            <w:pStyle w:val="TOC1"/>
            <w:tabs>
              <w:tab w:val="right" w:leader="dot" w:pos="9350"/>
            </w:tabs>
            <w:rPr>
              <w:rFonts w:eastAsiaTheme="minorEastAsia"/>
              <w:noProof/>
            </w:rPr>
          </w:pPr>
          <w:hyperlink w:anchor="_Toc77171065" w:history="1">
            <w:r w:rsidR="00465D1F" w:rsidRPr="00281B6F">
              <w:rPr>
                <w:rStyle w:val="Hyperlink"/>
                <w:noProof/>
              </w:rPr>
              <w:t>Signal Handling</w:t>
            </w:r>
            <w:r w:rsidR="00465D1F">
              <w:rPr>
                <w:noProof/>
                <w:webHidden/>
              </w:rPr>
              <w:tab/>
            </w:r>
            <w:r w:rsidR="00465D1F">
              <w:rPr>
                <w:noProof/>
                <w:webHidden/>
              </w:rPr>
              <w:fldChar w:fldCharType="begin"/>
            </w:r>
            <w:r w:rsidR="00465D1F">
              <w:rPr>
                <w:noProof/>
                <w:webHidden/>
              </w:rPr>
              <w:instrText xml:space="preserve"> PAGEREF _Toc77171065 \h </w:instrText>
            </w:r>
            <w:r w:rsidR="00465D1F">
              <w:rPr>
                <w:noProof/>
                <w:webHidden/>
              </w:rPr>
            </w:r>
            <w:r w:rsidR="00465D1F">
              <w:rPr>
                <w:noProof/>
                <w:webHidden/>
              </w:rPr>
              <w:fldChar w:fldCharType="separate"/>
            </w:r>
            <w:r>
              <w:rPr>
                <w:noProof/>
                <w:webHidden/>
              </w:rPr>
              <w:t>44</w:t>
            </w:r>
            <w:r w:rsidR="00465D1F">
              <w:rPr>
                <w:noProof/>
                <w:webHidden/>
              </w:rPr>
              <w:fldChar w:fldCharType="end"/>
            </w:r>
          </w:hyperlink>
        </w:p>
        <w:p w14:paraId="656F876B" w14:textId="74552B73" w:rsidR="00465D1F" w:rsidRDefault="00BB6BEB">
          <w:pPr>
            <w:pStyle w:val="TOC1"/>
            <w:tabs>
              <w:tab w:val="right" w:leader="dot" w:pos="9350"/>
            </w:tabs>
            <w:rPr>
              <w:rFonts w:eastAsiaTheme="minorEastAsia"/>
              <w:noProof/>
            </w:rPr>
          </w:pPr>
          <w:hyperlink w:anchor="_Toc77171066" w:history="1">
            <w:r w:rsidR="00465D1F" w:rsidRPr="00281B6F">
              <w:rPr>
                <w:rStyle w:val="Hyperlink"/>
                <w:noProof/>
              </w:rPr>
              <w:t>Configuration Parameters</w:t>
            </w:r>
            <w:r w:rsidR="00465D1F">
              <w:rPr>
                <w:noProof/>
                <w:webHidden/>
              </w:rPr>
              <w:tab/>
            </w:r>
            <w:r w:rsidR="00465D1F">
              <w:rPr>
                <w:noProof/>
                <w:webHidden/>
              </w:rPr>
              <w:fldChar w:fldCharType="begin"/>
            </w:r>
            <w:r w:rsidR="00465D1F">
              <w:rPr>
                <w:noProof/>
                <w:webHidden/>
              </w:rPr>
              <w:instrText xml:space="preserve"> PAGEREF _Toc77171066 \h </w:instrText>
            </w:r>
            <w:r w:rsidR="00465D1F">
              <w:rPr>
                <w:noProof/>
                <w:webHidden/>
              </w:rPr>
            </w:r>
            <w:r w:rsidR="00465D1F">
              <w:rPr>
                <w:noProof/>
                <w:webHidden/>
              </w:rPr>
              <w:fldChar w:fldCharType="separate"/>
            </w:r>
            <w:r>
              <w:rPr>
                <w:noProof/>
                <w:webHidden/>
              </w:rPr>
              <w:t>45</w:t>
            </w:r>
            <w:r w:rsidR="00465D1F">
              <w:rPr>
                <w:noProof/>
                <w:webHidden/>
              </w:rPr>
              <w:fldChar w:fldCharType="end"/>
            </w:r>
          </w:hyperlink>
        </w:p>
        <w:p w14:paraId="02AAEEB0" w14:textId="3953D718" w:rsidR="00465D1F" w:rsidRDefault="00BB6BEB">
          <w:pPr>
            <w:pStyle w:val="TOC2"/>
            <w:tabs>
              <w:tab w:val="right" w:leader="dot" w:pos="9350"/>
            </w:tabs>
            <w:rPr>
              <w:rFonts w:eastAsiaTheme="minorEastAsia"/>
              <w:noProof/>
            </w:rPr>
          </w:pPr>
          <w:hyperlink w:anchor="_Toc77171067" w:history="1">
            <w:r w:rsidR="00465D1F" w:rsidRPr="00281B6F">
              <w:rPr>
                <w:rStyle w:val="Hyperlink"/>
                <w:noProof/>
              </w:rPr>
              <w:t>[LMDB_CACHE] Section</w:t>
            </w:r>
            <w:r w:rsidR="00465D1F">
              <w:rPr>
                <w:noProof/>
                <w:webHidden/>
              </w:rPr>
              <w:tab/>
            </w:r>
            <w:r w:rsidR="00465D1F">
              <w:rPr>
                <w:noProof/>
                <w:webHidden/>
              </w:rPr>
              <w:fldChar w:fldCharType="begin"/>
            </w:r>
            <w:r w:rsidR="00465D1F">
              <w:rPr>
                <w:noProof/>
                <w:webHidden/>
              </w:rPr>
              <w:instrText xml:space="preserve"> PAGEREF _Toc77171067 \h </w:instrText>
            </w:r>
            <w:r w:rsidR="00465D1F">
              <w:rPr>
                <w:noProof/>
                <w:webHidden/>
              </w:rPr>
            </w:r>
            <w:r w:rsidR="00465D1F">
              <w:rPr>
                <w:noProof/>
                <w:webHidden/>
              </w:rPr>
              <w:fldChar w:fldCharType="separate"/>
            </w:r>
            <w:r>
              <w:rPr>
                <w:noProof/>
                <w:webHidden/>
              </w:rPr>
              <w:t>45</w:t>
            </w:r>
            <w:r w:rsidR="00465D1F">
              <w:rPr>
                <w:noProof/>
                <w:webHidden/>
              </w:rPr>
              <w:fldChar w:fldCharType="end"/>
            </w:r>
          </w:hyperlink>
        </w:p>
        <w:p w14:paraId="72938F1B" w14:textId="0EA4D1F4" w:rsidR="00465D1F" w:rsidRDefault="00BB6BEB">
          <w:pPr>
            <w:pStyle w:val="TOC2"/>
            <w:tabs>
              <w:tab w:val="right" w:leader="dot" w:pos="9350"/>
            </w:tabs>
            <w:rPr>
              <w:rFonts w:eastAsiaTheme="minorEastAsia"/>
              <w:noProof/>
            </w:rPr>
          </w:pPr>
          <w:hyperlink w:anchor="_Toc77171068" w:history="1">
            <w:r w:rsidR="00465D1F" w:rsidRPr="00281B6F">
              <w:rPr>
                <w:rStyle w:val="Hyperlink"/>
                <w:noProof/>
              </w:rPr>
              <w:t>[SERVER] Section</w:t>
            </w:r>
            <w:r w:rsidR="00465D1F">
              <w:rPr>
                <w:noProof/>
                <w:webHidden/>
              </w:rPr>
              <w:tab/>
            </w:r>
            <w:r w:rsidR="00465D1F">
              <w:rPr>
                <w:noProof/>
                <w:webHidden/>
              </w:rPr>
              <w:fldChar w:fldCharType="begin"/>
            </w:r>
            <w:r w:rsidR="00465D1F">
              <w:rPr>
                <w:noProof/>
                <w:webHidden/>
              </w:rPr>
              <w:instrText xml:space="preserve"> PAGEREF _Toc77171068 \h </w:instrText>
            </w:r>
            <w:r w:rsidR="00465D1F">
              <w:rPr>
                <w:noProof/>
                <w:webHidden/>
              </w:rPr>
            </w:r>
            <w:r w:rsidR="00465D1F">
              <w:rPr>
                <w:noProof/>
                <w:webHidden/>
              </w:rPr>
              <w:fldChar w:fldCharType="separate"/>
            </w:r>
            <w:r>
              <w:rPr>
                <w:noProof/>
                <w:webHidden/>
              </w:rPr>
              <w:t>45</w:t>
            </w:r>
            <w:r w:rsidR="00465D1F">
              <w:rPr>
                <w:noProof/>
                <w:webHidden/>
              </w:rPr>
              <w:fldChar w:fldCharType="end"/>
            </w:r>
          </w:hyperlink>
        </w:p>
        <w:p w14:paraId="21E5EF5B" w14:textId="332DE65D" w:rsidR="00465D1F" w:rsidRDefault="00BB6BEB">
          <w:pPr>
            <w:pStyle w:val="TOC2"/>
            <w:tabs>
              <w:tab w:val="right" w:leader="dot" w:pos="9350"/>
            </w:tabs>
            <w:rPr>
              <w:rFonts w:eastAsiaTheme="minorEastAsia"/>
              <w:noProof/>
            </w:rPr>
          </w:pPr>
          <w:hyperlink w:anchor="_Toc77171069" w:history="1">
            <w:r w:rsidR="00465D1F" w:rsidRPr="00281B6F">
              <w:rPr>
                <w:rStyle w:val="Hyperlink"/>
                <w:noProof/>
              </w:rPr>
              <w:t>[AUTO_EXCLUDE] Section</w:t>
            </w:r>
            <w:r w:rsidR="00465D1F">
              <w:rPr>
                <w:noProof/>
                <w:webHidden/>
              </w:rPr>
              <w:tab/>
            </w:r>
            <w:r w:rsidR="00465D1F">
              <w:rPr>
                <w:noProof/>
                <w:webHidden/>
              </w:rPr>
              <w:fldChar w:fldCharType="begin"/>
            </w:r>
            <w:r w:rsidR="00465D1F">
              <w:rPr>
                <w:noProof/>
                <w:webHidden/>
              </w:rPr>
              <w:instrText xml:space="preserve"> PAGEREF _Toc77171069 \h </w:instrText>
            </w:r>
            <w:r w:rsidR="00465D1F">
              <w:rPr>
                <w:noProof/>
                <w:webHidden/>
              </w:rPr>
            </w:r>
            <w:r w:rsidR="00465D1F">
              <w:rPr>
                <w:noProof/>
                <w:webHidden/>
              </w:rPr>
              <w:fldChar w:fldCharType="separate"/>
            </w:r>
            <w:r>
              <w:rPr>
                <w:noProof/>
                <w:webHidden/>
              </w:rPr>
              <w:t>46</w:t>
            </w:r>
            <w:r w:rsidR="00465D1F">
              <w:rPr>
                <w:noProof/>
                <w:webHidden/>
              </w:rPr>
              <w:fldChar w:fldCharType="end"/>
            </w:r>
          </w:hyperlink>
        </w:p>
        <w:p w14:paraId="0D1C39DF" w14:textId="47585323" w:rsidR="00465D1F" w:rsidRDefault="00BB6BEB">
          <w:pPr>
            <w:pStyle w:val="TOC2"/>
            <w:tabs>
              <w:tab w:val="right" w:leader="dot" w:pos="9350"/>
            </w:tabs>
            <w:rPr>
              <w:rFonts w:eastAsiaTheme="minorEastAsia"/>
              <w:noProof/>
            </w:rPr>
          </w:pPr>
          <w:hyperlink w:anchor="_Toc77171070" w:history="1">
            <w:r w:rsidR="00465D1F" w:rsidRPr="00281B6F">
              <w:rPr>
                <w:rStyle w:val="Hyperlink"/>
                <w:noProof/>
              </w:rPr>
              <w:t>[ADMIN] Section</w:t>
            </w:r>
            <w:r w:rsidR="00465D1F">
              <w:rPr>
                <w:noProof/>
                <w:webHidden/>
              </w:rPr>
              <w:tab/>
            </w:r>
            <w:r w:rsidR="00465D1F">
              <w:rPr>
                <w:noProof/>
                <w:webHidden/>
              </w:rPr>
              <w:fldChar w:fldCharType="begin"/>
            </w:r>
            <w:r w:rsidR="00465D1F">
              <w:rPr>
                <w:noProof/>
                <w:webHidden/>
              </w:rPr>
              <w:instrText xml:space="preserve"> PAGEREF _Toc77171070 \h </w:instrText>
            </w:r>
            <w:r w:rsidR="00465D1F">
              <w:rPr>
                <w:noProof/>
                <w:webHidden/>
              </w:rPr>
            </w:r>
            <w:r w:rsidR="00465D1F">
              <w:rPr>
                <w:noProof/>
                <w:webHidden/>
              </w:rPr>
              <w:fldChar w:fldCharType="separate"/>
            </w:r>
            <w:r>
              <w:rPr>
                <w:noProof/>
                <w:webHidden/>
              </w:rPr>
              <w:t>46</w:t>
            </w:r>
            <w:r w:rsidR="00465D1F">
              <w:rPr>
                <w:noProof/>
                <w:webHidden/>
              </w:rPr>
              <w:fldChar w:fldCharType="end"/>
            </w:r>
          </w:hyperlink>
        </w:p>
        <w:p w14:paraId="0EE4E240" w14:textId="61A730F1" w:rsidR="00465D1F" w:rsidRDefault="00BB6BEB">
          <w:pPr>
            <w:pStyle w:val="TOC2"/>
            <w:tabs>
              <w:tab w:val="right" w:leader="dot" w:pos="9350"/>
            </w:tabs>
            <w:rPr>
              <w:rFonts w:eastAsiaTheme="minorEastAsia"/>
              <w:noProof/>
            </w:rPr>
          </w:pPr>
          <w:hyperlink w:anchor="_Toc77171071" w:history="1">
            <w:r w:rsidR="00465D1F" w:rsidRPr="00281B6F">
              <w:rPr>
                <w:rStyle w:val="Hyperlink"/>
                <w:noProof/>
              </w:rPr>
              <w:t>[STATISTICS] Section</w:t>
            </w:r>
            <w:r w:rsidR="00465D1F">
              <w:rPr>
                <w:noProof/>
                <w:webHidden/>
              </w:rPr>
              <w:tab/>
            </w:r>
            <w:r w:rsidR="00465D1F">
              <w:rPr>
                <w:noProof/>
                <w:webHidden/>
              </w:rPr>
              <w:fldChar w:fldCharType="begin"/>
            </w:r>
            <w:r w:rsidR="00465D1F">
              <w:rPr>
                <w:noProof/>
                <w:webHidden/>
              </w:rPr>
              <w:instrText xml:space="preserve"> PAGEREF _Toc77171071 \h </w:instrText>
            </w:r>
            <w:r w:rsidR="00465D1F">
              <w:rPr>
                <w:noProof/>
                <w:webHidden/>
              </w:rPr>
            </w:r>
            <w:r w:rsidR="00465D1F">
              <w:rPr>
                <w:noProof/>
                <w:webHidden/>
              </w:rPr>
              <w:fldChar w:fldCharType="separate"/>
            </w:r>
            <w:r>
              <w:rPr>
                <w:noProof/>
                <w:webHidden/>
              </w:rPr>
              <w:t>46</w:t>
            </w:r>
            <w:r w:rsidR="00465D1F">
              <w:rPr>
                <w:noProof/>
                <w:webHidden/>
              </w:rPr>
              <w:fldChar w:fldCharType="end"/>
            </w:r>
          </w:hyperlink>
        </w:p>
        <w:p w14:paraId="7DC87A9A" w14:textId="6359BF3C" w:rsidR="00465D1F" w:rsidRDefault="00BB6BEB">
          <w:pPr>
            <w:pStyle w:val="TOC2"/>
            <w:tabs>
              <w:tab w:val="right" w:leader="dot" w:pos="9350"/>
            </w:tabs>
            <w:rPr>
              <w:rFonts w:eastAsiaTheme="minorEastAsia"/>
              <w:noProof/>
            </w:rPr>
          </w:pPr>
          <w:hyperlink w:anchor="_Toc77171072" w:history="1">
            <w:r w:rsidR="00465D1F" w:rsidRPr="00281B6F">
              <w:rPr>
                <w:rStyle w:val="Hyperlink"/>
                <w:noProof/>
              </w:rPr>
              <w:t>[DEBUG] Section</w:t>
            </w:r>
            <w:r w:rsidR="00465D1F">
              <w:rPr>
                <w:noProof/>
                <w:webHidden/>
              </w:rPr>
              <w:tab/>
            </w:r>
            <w:r w:rsidR="00465D1F">
              <w:rPr>
                <w:noProof/>
                <w:webHidden/>
              </w:rPr>
              <w:fldChar w:fldCharType="begin"/>
            </w:r>
            <w:r w:rsidR="00465D1F">
              <w:rPr>
                <w:noProof/>
                <w:webHidden/>
              </w:rPr>
              <w:instrText xml:space="preserve"> PAGEREF _Toc77171072 \h </w:instrText>
            </w:r>
            <w:r w:rsidR="00465D1F">
              <w:rPr>
                <w:noProof/>
                <w:webHidden/>
              </w:rPr>
            </w:r>
            <w:r w:rsidR="00465D1F">
              <w:rPr>
                <w:noProof/>
                <w:webHidden/>
              </w:rPr>
              <w:fldChar w:fldCharType="separate"/>
            </w:r>
            <w:r>
              <w:rPr>
                <w:noProof/>
                <w:webHidden/>
              </w:rPr>
              <w:t>47</w:t>
            </w:r>
            <w:r w:rsidR="00465D1F">
              <w:rPr>
                <w:noProof/>
                <w:webHidden/>
              </w:rPr>
              <w:fldChar w:fldCharType="end"/>
            </w:r>
          </w:hyperlink>
        </w:p>
        <w:p w14:paraId="0F145F7B" w14:textId="3268C50A" w:rsidR="00465D1F" w:rsidRDefault="00BB6BEB">
          <w:pPr>
            <w:pStyle w:val="TOC2"/>
            <w:tabs>
              <w:tab w:val="right" w:leader="dot" w:pos="9350"/>
            </w:tabs>
            <w:rPr>
              <w:rFonts w:eastAsiaTheme="minorEastAsia"/>
              <w:noProof/>
            </w:rPr>
          </w:pPr>
          <w:hyperlink w:anchor="_Toc77171073" w:history="1">
            <w:r w:rsidR="00465D1F" w:rsidRPr="00281B6F">
              <w:rPr>
                <w:rStyle w:val="Hyperlink"/>
                <w:noProof/>
              </w:rPr>
              <w:t>[CASSANDRA_DB] Section</w:t>
            </w:r>
            <w:r w:rsidR="00465D1F">
              <w:rPr>
                <w:noProof/>
                <w:webHidden/>
              </w:rPr>
              <w:tab/>
            </w:r>
            <w:r w:rsidR="00465D1F">
              <w:rPr>
                <w:noProof/>
                <w:webHidden/>
              </w:rPr>
              <w:fldChar w:fldCharType="begin"/>
            </w:r>
            <w:r w:rsidR="00465D1F">
              <w:rPr>
                <w:noProof/>
                <w:webHidden/>
              </w:rPr>
              <w:instrText xml:space="preserve"> PAGEREF _Toc77171073 \h </w:instrText>
            </w:r>
            <w:r w:rsidR="00465D1F">
              <w:rPr>
                <w:noProof/>
                <w:webHidden/>
              </w:rPr>
            </w:r>
            <w:r w:rsidR="00465D1F">
              <w:rPr>
                <w:noProof/>
                <w:webHidden/>
              </w:rPr>
              <w:fldChar w:fldCharType="separate"/>
            </w:r>
            <w:r>
              <w:rPr>
                <w:noProof/>
                <w:webHidden/>
              </w:rPr>
              <w:t>47</w:t>
            </w:r>
            <w:r w:rsidR="00465D1F">
              <w:rPr>
                <w:noProof/>
                <w:webHidden/>
              </w:rPr>
              <w:fldChar w:fldCharType="end"/>
            </w:r>
          </w:hyperlink>
        </w:p>
        <w:p w14:paraId="1B9FBD24" w14:textId="2E7CB9D8" w:rsidR="00465D1F" w:rsidRDefault="00BB6BEB">
          <w:pPr>
            <w:pStyle w:val="TOC2"/>
            <w:tabs>
              <w:tab w:val="right" w:leader="dot" w:pos="9350"/>
            </w:tabs>
            <w:rPr>
              <w:rFonts w:eastAsiaTheme="minorEastAsia"/>
              <w:noProof/>
            </w:rPr>
          </w:pPr>
          <w:hyperlink w:anchor="_Toc77171074" w:history="1">
            <w:r w:rsidR="00465D1F" w:rsidRPr="00281B6F">
              <w:rPr>
                <w:rStyle w:val="Hyperlink"/>
                <w:noProof/>
              </w:rPr>
              <w:t>[CASSANDRA_PROCESSOR] Section</w:t>
            </w:r>
            <w:r w:rsidR="00465D1F">
              <w:rPr>
                <w:noProof/>
                <w:webHidden/>
              </w:rPr>
              <w:tab/>
            </w:r>
            <w:r w:rsidR="00465D1F">
              <w:rPr>
                <w:noProof/>
                <w:webHidden/>
              </w:rPr>
              <w:fldChar w:fldCharType="begin"/>
            </w:r>
            <w:r w:rsidR="00465D1F">
              <w:rPr>
                <w:noProof/>
                <w:webHidden/>
              </w:rPr>
              <w:instrText xml:space="preserve"> PAGEREF _Toc77171074 \h </w:instrText>
            </w:r>
            <w:r w:rsidR="00465D1F">
              <w:rPr>
                <w:noProof/>
                <w:webHidden/>
              </w:rPr>
            </w:r>
            <w:r w:rsidR="00465D1F">
              <w:rPr>
                <w:noProof/>
                <w:webHidden/>
              </w:rPr>
              <w:fldChar w:fldCharType="separate"/>
            </w:r>
            <w:r>
              <w:rPr>
                <w:noProof/>
                <w:webHidden/>
              </w:rPr>
              <w:t>48</w:t>
            </w:r>
            <w:r w:rsidR="00465D1F">
              <w:rPr>
                <w:noProof/>
                <w:webHidden/>
              </w:rPr>
              <w:fldChar w:fldCharType="end"/>
            </w:r>
          </w:hyperlink>
        </w:p>
        <w:p w14:paraId="5A27BE2E" w14:textId="184FE177" w:rsidR="00465D1F" w:rsidRDefault="00BB6BEB">
          <w:pPr>
            <w:pStyle w:val="TOC2"/>
            <w:tabs>
              <w:tab w:val="right" w:leader="dot" w:pos="9350"/>
            </w:tabs>
            <w:rPr>
              <w:rFonts w:eastAsiaTheme="minorEastAsia"/>
              <w:noProof/>
            </w:rPr>
          </w:pPr>
          <w:hyperlink w:anchor="_Toc77171075" w:history="1">
            <w:r w:rsidR="00465D1F" w:rsidRPr="00281B6F">
              <w:rPr>
                <w:rStyle w:val="Hyperlink"/>
                <w:noProof/>
              </w:rPr>
              <w:t>[COUNTERS] Section</w:t>
            </w:r>
            <w:r w:rsidR="00465D1F">
              <w:rPr>
                <w:noProof/>
                <w:webHidden/>
              </w:rPr>
              <w:tab/>
            </w:r>
            <w:r w:rsidR="00465D1F">
              <w:rPr>
                <w:noProof/>
                <w:webHidden/>
              </w:rPr>
              <w:fldChar w:fldCharType="begin"/>
            </w:r>
            <w:r w:rsidR="00465D1F">
              <w:rPr>
                <w:noProof/>
                <w:webHidden/>
              </w:rPr>
              <w:instrText xml:space="preserve"> PAGEREF _Toc77171075 \h </w:instrText>
            </w:r>
            <w:r w:rsidR="00465D1F">
              <w:rPr>
                <w:noProof/>
                <w:webHidden/>
              </w:rPr>
            </w:r>
            <w:r w:rsidR="00465D1F">
              <w:rPr>
                <w:noProof/>
                <w:webHidden/>
              </w:rPr>
              <w:fldChar w:fldCharType="separate"/>
            </w:r>
            <w:r>
              <w:rPr>
                <w:noProof/>
                <w:webHidden/>
              </w:rPr>
              <w:t>49</w:t>
            </w:r>
            <w:r w:rsidR="00465D1F">
              <w:rPr>
                <w:noProof/>
                <w:webHidden/>
              </w:rPr>
              <w:fldChar w:fldCharType="end"/>
            </w:r>
          </w:hyperlink>
        </w:p>
        <w:p w14:paraId="41B7DC14" w14:textId="543C7930" w:rsidR="00465D1F" w:rsidRDefault="00BB6BEB">
          <w:pPr>
            <w:pStyle w:val="TOC2"/>
            <w:tabs>
              <w:tab w:val="right" w:leader="dot" w:pos="9350"/>
            </w:tabs>
            <w:rPr>
              <w:rFonts w:eastAsiaTheme="minorEastAsia"/>
              <w:noProof/>
            </w:rPr>
          </w:pPr>
          <w:hyperlink w:anchor="_Toc77171076" w:history="1">
            <w:r w:rsidR="00465D1F" w:rsidRPr="00281B6F">
              <w:rPr>
                <w:rStyle w:val="Hyperlink"/>
                <w:noProof/>
              </w:rPr>
              <w:t>[HEALTH] Section</w:t>
            </w:r>
            <w:r w:rsidR="00465D1F">
              <w:rPr>
                <w:noProof/>
                <w:webHidden/>
              </w:rPr>
              <w:tab/>
            </w:r>
            <w:r w:rsidR="00465D1F">
              <w:rPr>
                <w:noProof/>
                <w:webHidden/>
              </w:rPr>
              <w:fldChar w:fldCharType="begin"/>
            </w:r>
            <w:r w:rsidR="00465D1F">
              <w:rPr>
                <w:noProof/>
                <w:webHidden/>
              </w:rPr>
              <w:instrText xml:space="preserve"> PAGEREF _Toc77171076 \h </w:instrText>
            </w:r>
            <w:r w:rsidR="00465D1F">
              <w:rPr>
                <w:noProof/>
                <w:webHidden/>
              </w:rPr>
            </w:r>
            <w:r w:rsidR="00465D1F">
              <w:rPr>
                <w:noProof/>
                <w:webHidden/>
              </w:rPr>
              <w:fldChar w:fldCharType="separate"/>
            </w:r>
            <w:r>
              <w:rPr>
                <w:noProof/>
                <w:webHidden/>
              </w:rPr>
              <w:t>49</w:t>
            </w:r>
            <w:r w:rsidR="00465D1F">
              <w:rPr>
                <w:noProof/>
                <w:webHidden/>
              </w:rPr>
              <w:fldChar w:fldCharType="end"/>
            </w:r>
          </w:hyperlink>
        </w:p>
        <w:p w14:paraId="4582BE49" w14:textId="5055F568" w:rsidR="00465D1F" w:rsidRDefault="00BB6BEB">
          <w:pPr>
            <w:pStyle w:val="TOC2"/>
            <w:tabs>
              <w:tab w:val="right" w:leader="dot" w:pos="9350"/>
            </w:tabs>
            <w:rPr>
              <w:rFonts w:eastAsiaTheme="minorEastAsia"/>
              <w:noProof/>
            </w:rPr>
          </w:pPr>
          <w:hyperlink w:anchor="_Toc77171077" w:history="1">
            <w:r w:rsidR="00465D1F" w:rsidRPr="00281B6F">
              <w:rPr>
                <w:rStyle w:val="Hyperlink"/>
                <w:noProof/>
              </w:rPr>
              <w:t>[SSL] Section</w:t>
            </w:r>
            <w:r w:rsidR="00465D1F">
              <w:rPr>
                <w:noProof/>
                <w:webHidden/>
              </w:rPr>
              <w:tab/>
            </w:r>
            <w:r w:rsidR="00465D1F">
              <w:rPr>
                <w:noProof/>
                <w:webHidden/>
              </w:rPr>
              <w:fldChar w:fldCharType="begin"/>
            </w:r>
            <w:r w:rsidR="00465D1F">
              <w:rPr>
                <w:noProof/>
                <w:webHidden/>
              </w:rPr>
              <w:instrText xml:space="preserve"> PAGEREF _Toc77171077 \h </w:instrText>
            </w:r>
            <w:r w:rsidR="00465D1F">
              <w:rPr>
                <w:noProof/>
                <w:webHidden/>
              </w:rPr>
            </w:r>
            <w:r w:rsidR="00465D1F">
              <w:rPr>
                <w:noProof/>
                <w:webHidden/>
              </w:rPr>
              <w:fldChar w:fldCharType="separate"/>
            </w:r>
            <w:r>
              <w:rPr>
                <w:noProof/>
                <w:webHidden/>
              </w:rPr>
              <w:t>49</w:t>
            </w:r>
            <w:r w:rsidR="00465D1F">
              <w:rPr>
                <w:noProof/>
                <w:webHidden/>
              </w:rPr>
              <w:fldChar w:fldCharType="end"/>
            </w:r>
          </w:hyperlink>
        </w:p>
        <w:p w14:paraId="43CADA40" w14:textId="43E0BE77" w:rsidR="00465D1F" w:rsidRDefault="00BB6BEB">
          <w:pPr>
            <w:pStyle w:val="TOC1"/>
            <w:tabs>
              <w:tab w:val="right" w:leader="dot" w:pos="9350"/>
            </w:tabs>
            <w:rPr>
              <w:rFonts w:eastAsiaTheme="minorEastAsia"/>
              <w:noProof/>
            </w:rPr>
          </w:pPr>
          <w:hyperlink w:anchor="_Toc77171078" w:history="1">
            <w:r w:rsidR="00465D1F" w:rsidRPr="00281B6F">
              <w:rPr>
                <w:rStyle w:val="Hyperlink"/>
                <w:noProof/>
              </w:rPr>
              <w:t>Appendix</w:t>
            </w:r>
            <w:r w:rsidR="00465D1F">
              <w:rPr>
                <w:noProof/>
                <w:webHidden/>
              </w:rPr>
              <w:tab/>
            </w:r>
            <w:r w:rsidR="00465D1F">
              <w:rPr>
                <w:noProof/>
                <w:webHidden/>
              </w:rPr>
              <w:fldChar w:fldCharType="begin"/>
            </w:r>
            <w:r w:rsidR="00465D1F">
              <w:rPr>
                <w:noProof/>
                <w:webHidden/>
              </w:rPr>
              <w:instrText xml:space="preserve"> PAGEREF _Toc77171078 \h </w:instrText>
            </w:r>
            <w:r w:rsidR="00465D1F">
              <w:rPr>
                <w:noProof/>
                <w:webHidden/>
              </w:rPr>
            </w:r>
            <w:r w:rsidR="00465D1F">
              <w:rPr>
                <w:noProof/>
                <w:webHidden/>
              </w:rPr>
              <w:fldChar w:fldCharType="separate"/>
            </w:r>
            <w:r>
              <w:rPr>
                <w:noProof/>
                <w:webHidden/>
              </w:rPr>
              <w:t>51</w:t>
            </w:r>
            <w:r w:rsidR="00465D1F">
              <w:rPr>
                <w:noProof/>
                <w:webHidden/>
              </w:rPr>
              <w:fldChar w:fldCharType="end"/>
            </w:r>
          </w:hyperlink>
        </w:p>
        <w:p w14:paraId="58239A06" w14:textId="098299EB" w:rsidR="00465D1F" w:rsidRDefault="00BB6BEB">
          <w:pPr>
            <w:pStyle w:val="TOC2"/>
            <w:tabs>
              <w:tab w:val="right" w:leader="dot" w:pos="9350"/>
            </w:tabs>
            <w:rPr>
              <w:rFonts w:eastAsiaTheme="minorEastAsia"/>
              <w:noProof/>
            </w:rPr>
          </w:pPr>
          <w:hyperlink w:anchor="_Toc77171079" w:history="1">
            <w:r w:rsidR="00465D1F" w:rsidRPr="00281B6F">
              <w:rPr>
                <w:rStyle w:val="Hyperlink"/>
                <w:noProof/>
              </w:rPr>
              <w:t>PSG Processors</w:t>
            </w:r>
            <w:r w:rsidR="00465D1F">
              <w:rPr>
                <w:noProof/>
                <w:webHidden/>
              </w:rPr>
              <w:tab/>
            </w:r>
            <w:r w:rsidR="00465D1F">
              <w:rPr>
                <w:noProof/>
                <w:webHidden/>
              </w:rPr>
              <w:fldChar w:fldCharType="begin"/>
            </w:r>
            <w:r w:rsidR="00465D1F">
              <w:rPr>
                <w:noProof/>
                <w:webHidden/>
              </w:rPr>
              <w:instrText xml:space="preserve"> PAGEREF _Toc77171079 \h </w:instrText>
            </w:r>
            <w:r w:rsidR="00465D1F">
              <w:rPr>
                <w:noProof/>
                <w:webHidden/>
              </w:rPr>
            </w:r>
            <w:r w:rsidR="00465D1F">
              <w:rPr>
                <w:noProof/>
                <w:webHidden/>
              </w:rPr>
              <w:fldChar w:fldCharType="separate"/>
            </w:r>
            <w:r>
              <w:rPr>
                <w:noProof/>
                <w:webHidden/>
              </w:rPr>
              <w:t>51</w:t>
            </w:r>
            <w:r w:rsidR="00465D1F">
              <w:rPr>
                <w:noProof/>
                <w:webHidden/>
              </w:rPr>
              <w:fldChar w:fldCharType="end"/>
            </w:r>
          </w:hyperlink>
        </w:p>
        <w:p w14:paraId="68D8AAAC" w14:textId="716B8526" w:rsidR="00465D1F" w:rsidRDefault="00BB6BEB">
          <w:pPr>
            <w:pStyle w:val="TOC2"/>
            <w:tabs>
              <w:tab w:val="right" w:leader="dot" w:pos="9350"/>
            </w:tabs>
            <w:rPr>
              <w:rFonts w:eastAsiaTheme="minorEastAsia"/>
              <w:noProof/>
            </w:rPr>
          </w:pPr>
          <w:hyperlink w:anchor="_Toc77171080" w:history="1">
            <w:r w:rsidR="00465D1F" w:rsidRPr="00281B6F">
              <w:rPr>
                <w:rStyle w:val="Hyperlink"/>
                <w:noProof/>
              </w:rPr>
              <w:t>PSG Requests</w:t>
            </w:r>
            <w:r w:rsidR="00465D1F">
              <w:rPr>
                <w:noProof/>
                <w:webHidden/>
              </w:rPr>
              <w:tab/>
            </w:r>
            <w:r w:rsidR="00465D1F">
              <w:rPr>
                <w:noProof/>
                <w:webHidden/>
              </w:rPr>
              <w:fldChar w:fldCharType="begin"/>
            </w:r>
            <w:r w:rsidR="00465D1F">
              <w:rPr>
                <w:noProof/>
                <w:webHidden/>
              </w:rPr>
              <w:instrText xml:space="preserve"> PAGEREF _Toc77171080 \h </w:instrText>
            </w:r>
            <w:r w:rsidR="00465D1F">
              <w:rPr>
                <w:noProof/>
                <w:webHidden/>
              </w:rPr>
            </w:r>
            <w:r w:rsidR="00465D1F">
              <w:rPr>
                <w:noProof/>
                <w:webHidden/>
              </w:rPr>
              <w:fldChar w:fldCharType="separate"/>
            </w:r>
            <w:r>
              <w:rPr>
                <w:noProof/>
                <w:webHidden/>
              </w:rPr>
              <w:t>53</w:t>
            </w:r>
            <w:r w:rsidR="00465D1F">
              <w:rPr>
                <w:noProof/>
                <w:webHidden/>
              </w:rPr>
              <w:fldChar w:fldCharType="end"/>
            </w:r>
          </w:hyperlink>
        </w:p>
        <w:p w14:paraId="5B188829" w14:textId="78F8DE8A" w:rsidR="00465D1F" w:rsidRDefault="00BB6BEB">
          <w:pPr>
            <w:pStyle w:val="TOC2"/>
            <w:tabs>
              <w:tab w:val="right" w:leader="dot" w:pos="9350"/>
            </w:tabs>
            <w:rPr>
              <w:rFonts w:eastAsiaTheme="minorEastAsia"/>
              <w:noProof/>
            </w:rPr>
          </w:pPr>
          <w:hyperlink w:anchor="_Toc77171081" w:history="1">
            <w:r w:rsidR="00465D1F" w:rsidRPr="00281B6F">
              <w:rPr>
                <w:rStyle w:val="Hyperlink"/>
                <w:noProof/>
              </w:rPr>
              <w:t>PSG Timing Collecting</w:t>
            </w:r>
            <w:r w:rsidR="00465D1F">
              <w:rPr>
                <w:noProof/>
                <w:webHidden/>
              </w:rPr>
              <w:tab/>
            </w:r>
            <w:r w:rsidR="00465D1F">
              <w:rPr>
                <w:noProof/>
                <w:webHidden/>
              </w:rPr>
              <w:fldChar w:fldCharType="begin"/>
            </w:r>
            <w:r w:rsidR="00465D1F">
              <w:rPr>
                <w:noProof/>
                <w:webHidden/>
              </w:rPr>
              <w:instrText xml:space="preserve"> PAGEREF _Toc77171081 \h </w:instrText>
            </w:r>
            <w:r w:rsidR="00465D1F">
              <w:rPr>
                <w:noProof/>
                <w:webHidden/>
              </w:rPr>
            </w:r>
            <w:r w:rsidR="00465D1F">
              <w:rPr>
                <w:noProof/>
                <w:webHidden/>
              </w:rPr>
              <w:fldChar w:fldCharType="separate"/>
            </w:r>
            <w:r>
              <w:rPr>
                <w:noProof/>
                <w:webHidden/>
              </w:rPr>
              <w:t>54</w:t>
            </w:r>
            <w:r w:rsidR="00465D1F">
              <w:rPr>
                <w:noProof/>
                <w:webHidden/>
              </w:rPr>
              <w:fldChar w:fldCharType="end"/>
            </w:r>
          </w:hyperlink>
        </w:p>
        <w:p w14:paraId="572C7A83" w14:textId="6201F61F" w:rsidR="00465D1F" w:rsidRDefault="00BB6BEB">
          <w:pPr>
            <w:pStyle w:val="TOC2"/>
            <w:tabs>
              <w:tab w:val="right" w:leader="dot" w:pos="9350"/>
            </w:tabs>
            <w:rPr>
              <w:rFonts w:eastAsiaTheme="minorEastAsia"/>
              <w:noProof/>
            </w:rPr>
          </w:pPr>
          <w:hyperlink w:anchor="_Toc77171082" w:history="1">
            <w:r w:rsidR="00465D1F" w:rsidRPr="00281B6F">
              <w:rPr>
                <w:rStyle w:val="Hyperlink"/>
                <w:noProof/>
              </w:rPr>
              <w:t>Exclude Blob API</w:t>
            </w:r>
            <w:r w:rsidR="00465D1F">
              <w:rPr>
                <w:noProof/>
                <w:webHidden/>
              </w:rPr>
              <w:tab/>
            </w:r>
            <w:r w:rsidR="00465D1F">
              <w:rPr>
                <w:noProof/>
                <w:webHidden/>
              </w:rPr>
              <w:fldChar w:fldCharType="begin"/>
            </w:r>
            <w:r w:rsidR="00465D1F">
              <w:rPr>
                <w:noProof/>
                <w:webHidden/>
              </w:rPr>
              <w:instrText xml:space="preserve"> PAGEREF _Toc77171082 \h </w:instrText>
            </w:r>
            <w:r w:rsidR="00465D1F">
              <w:rPr>
                <w:noProof/>
                <w:webHidden/>
              </w:rPr>
            </w:r>
            <w:r w:rsidR="00465D1F">
              <w:rPr>
                <w:noProof/>
                <w:webHidden/>
              </w:rPr>
              <w:fldChar w:fldCharType="separate"/>
            </w:r>
            <w:r>
              <w:rPr>
                <w:noProof/>
                <w:webHidden/>
              </w:rPr>
              <w:t>56</w:t>
            </w:r>
            <w:r w:rsidR="00465D1F">
              <w:rPr>
                <w:noProof/>
                <w:webHidden/>
              </w:rPr>
              <w:fldChar w:fldCharType="end"/>
            </w:r>
          </w:hyperlink>
        </w:p>
        <w:p w14:paraId="6064E9D3" w14:textId="016CDE03" w:rsidR="00465D1F" w:rsidRDefault="00BB6BEB">
          <w:pPr>
            <w:pStyle w:val="TOC2"/>
            <w:tabs>
              <w:tab w:val="right" w:leader="dot" w:pos="9350"/>
            </w:tabs>
            <w:rPr>
              <w:rFonts w:eastAsiaTheme="minorEastAsia"/>
              <w:noProof/>
            </w:rPr>
          </w:pPr>
          <w:hyperlink w:anchor="_Toc77171083" w:history="1">
            <w:r w:rsidR="00465D1F" w:rsidRPr="00281B6F">
              <w:rPr>
                <w:rStyle w:val="Hyperlink"/>
                <w:noProof/>
              </w:rPr>
              <w:t>Alerts API</w:t>
            </w:r>
            <w:r w:rsidR="00465D1F">
              <w:rPr>
                <w:noProof/>
                <w:webHidden/>
              </w:rPr>
              <w:tab/>
            </w:r>
            <w:r w:rsidR="00465D1F">
              <w:rPr>
                <w:noProof/>
                <w:webHidden/>
              </w:rPr>
              <w:fldChar w:fldCharType="begin"/>
            </w:r>
            <w:r w:rsidR="00465D1F">
              <w:rPr>
                <w:noProof/>
                <w:webHidden/>
              </w:rPr>
              <w:instrText xml:space="preserve"> PAGEREF _Toc77171083 \h </w:instrText>
            </w:r>
            <w:r w:rsidR="00465D1F">
              <w:rPr>
                <w:noProof/>
                <w:webHidden/>
              </w:rPr>
            </w:r>
            <w:r w:rsidR="00465D1F">
              <w:rPr>
                <w:noProof/>
                <w:webHidden/>
              </w:rPr>
              <w:fldChar w:fldCharType="separate"/>
            </w:r>
            <w:r>
              <w:rPr>
                <w:noProof/>
                <w:webHidden/>
              </w:rPr>
              <w:t>57</w:t>
            </w:r>
            <w:r w:rsidR="00465D1F">
              <w:rPr>
                <w:noProof/>
                <w:webHidden/>
              </w:rPr>
              <w:fldChar w:fldCharType="end"/>
            </w:r>
          </w:hyperlink>
        </w:p>
        <w:p w14:paraId="1A6B359F" w14:textId="7A3A0DA7" w:rsidR="00465D1F" w:rsidRDefault="00BB6BEB">
          <w:pPr>
            <w:pStyle w:val="TOC2"/>
            <w:tabs>
              <w:tab w:val="right" w:leader="dot" w:pos="9350"/>
            </w:tabs>
            <w:rPr>
              <w:rFonts w:eastAsiaTheme="minorEastAsia"/>
              <w:noProof/>
            </w:rPr>
          </w:pPr>
          <w:hyperlink w:anchor="_Toc77171084" w:history="1">
            <w:r w:rsidR="00465D1F" w:rsidRPr="00281B6F">
              <w:rPr>
                <w:rStyle w:val="Hyperlink"/>
                <w:noProof/>
              </w:rPr>
              <w:t>Event Counter API</w:t>
            </w:r>
            <w:r w:rsidR="00465D1F">
              <w:rPr>
                <w:noProof/>
                <w:webHidden/>
              </w:rPr>
              <w:tab/>
            </w:r>
            <w:r w:rsidR="00465D1F">
              <w:rPr>
                <w:noProof/>
                <w:webHidden/>
              </w:rPr>
              <w:fldChar w:fldCharType="begin"/>
            </w:r>
            <w:r w:rsidR="00465D1F">
              <w:rPr>
                <w:noProof/>
                <w:webHidden/>
              </w:rPr>
              <w:instrText xml:space="preserve"> PAGEREF _Toc77171084 \h </w:instrText>
            </w:r>
            <w:r w:rsidR="00465D1F">
              <w:rPr>
                <w:noProof/>
                <w:webHidden/>
              </w:rPr>
            </w:r>
            <w:r w:rsidR="00465D1F">
              <w:rPr>
                <w:noProof/>
                <w:webHidden/>
              </w:rPr>
              <w:fldChar w:fldCharType="separate"/>
            </w:r>
            <w:r>
              <w:rPr>
                <w:noProof/>
                <w:webHidden/>
              </w:rPr>
              <w:t>57</w:t>
            </w:r>
            <w:r w:rsidR="00465D1F">
              <w:rPr>
                <w:noProof/>
                <w:webHidden/>
              </w:rPr>
              <w:fldChar w:fldCharType="end"/>
            </w:r>
          </w:hyperlink>
        </w:p>
        <w:p w14:paraId="1DF4D2CE" w14:textId="7810E340" w:rsidR="00465D1F" w:rsidRDefault="00BB6BEB">
          <w:pPr>
            <w:pStyle w:val="TOC2"/>
            <w:tabs>
              <w:tab w:val="right" w:leader="dot" w:pos="9350"/>
            </w:tabs>
            <w:rPr>
              <w:rFonts w:eastAsiaTheme="minorEastAsia"/>
              <w:noProof/>
            </w:rPr>
          </w:pPr>
          <w:hyperlink w:anchor="_Toc77171085" w:history="1">
            <w:r w:rsidR="00465D1F" w:rsidRPr="00281B6F">
              <w:rPr>
                <w:rStyle w:val="Hyperlink"/>
                <w:noProof/>
              </w:rPr>
              <w:t>Asynchronous socket polling API</w:t>
            </w:r>
            <w:r w:rsidR="00465D1F">
              <w:rPr>
                <w:noProof/>
                <w:webHidden/>
              </w:rPr>
              <w:tab/>
            </w:r>
            <w:r w:rsidR="00465D1F">
              <w:rPr>
                <w:noProof/>
                <w:webHidden/>
              </w:rPr>
              <w:fldChar w:fldCharType="begin"/>
            </w:r>
            <w:r w:rsidR="00465D1F">
              <w:rPr>
                <w:noProof/>
                <w:webHidden/>
              </w:rPr>
              <w:instrText xml:space="preserve"> PAGEREF _Toc77171085 \h </w:instrText>
            </w:r>
            <w:r w:rsidR="00465D1F">
              <w:rPr>
                <w:noProof/>
                <w:webHidden/>
              </w:rPr>
            </w:r>
            <w:r w:rsidR="00465D1F">
              <w:rPr>
                <w:noProof/>
                <w:webHidden/>
              </w:rPr>
              <w:fldChar w:fldCharType="separate"/>
            </w:r>
            <w:r>
              <w:rPr>
                <w:noProof/>
                <w:webHidden/>
              </w:rPr>
              <w:t>58</w:t>
            </w:r>
            <w:r w:rsidR="00465D1F">
              <w:rPr>
                <w:noProof/>
                <w:webHidden/>
              </w:rPr>
              <w:fldChar w:fldCharType="end"/>
            </w:r>
          </w:hyperlink>
        </w:p>
        <w:p w14:paraId="5447EB99" w14:textId="389C5292" w:rsidR="00465D1F" w:rsidRDefault="00BB6BEB">
          <w:pPr>
            <w:pStyle w:val="TOC2"/>
            <w:tabs>
              <w:tab w:val="right" w:leader="dot" w:pos="9350"/>
            </w:tabs>
            <w:rPr>
              <w:rFonts w:eastAsiaTheme="minorEastAsia"/>
              <w:noProof/>
            </w:rPr>
          </w:pPr>
          <w:hyperlink w:anchor="_Toc77171086" w:history="1">
            <w:r w:rsidR="00465D1F" w:rsidRPr="00281B6F">
              <w:rPr>
                <w:rStyle w:val="Hyperlink"/>
                <w:noProof/>
              </w:rPr>
              <w:t>Handling Non-libuv Events Asynchronously</w:t>
            </w:r>
            <w:r w:rsidR="00465D1F">
              <w:rPr>
                <w:noProof/>
                <w:webHidden/>
              </w:rPr>
              <w:tab/>
            </w:r>
            <w:r w:rsidR="00465D1F">
              <w:rPr>
                <w:noProof/>
                <w:webHidden/>
              </w:rPr>
              <w:fldChar w:fldCharType="begin"/>
            </w:r>
            <w:r w:rsidR="00465D1F">
              <w:rPr>
                <w:noProof/>
                <w:webHidden/>
              </w:rPr>
              <w:instrText xml:space="preserve"> PAGEREF _Toc77171086 \h </w:instrText>
            </w:r>
            <w:r w:rsidR="00465D1F">
              <w:rPr>
                <w:noProof/>
                <w:webHidden/>
              </w:rPr>
            </w:r>
            <w:r w:rsidR="00465D1F">
              <w:rPr>
                <w:noProof/>
                <w:webHidden/>
              </w:rPr>
              <w:fldChar w:fldCharType="separate"/>
            </w:r>
            <w:r>
              <w:rPr>
                <w:noProof/>
                <w:webHidden/>
              </w:rPr>
              <w:t>59</w:t>
            </w:r>
            <w:r w:rsidR="00465D1F">
              <w:rPr>
                <w:noProof/>
                <w:webHidden/>
              </w:rPr>
              <w:fldChar w:fldCharType="end"/>
            </w:r>
          </w:hyperlink>
        </w:p>
        <w:p w14:paraId="6626205A" w14:textId="35197540" w:rsidR="00465D1F" w:rsidRDefault="00BB6BEB">
          <w:pPr>
            <w:pStyle w:val="TOC2"/>
            <w:tabs>
              <w:tab w:val="right" w:leader="dot" w:pos="9350"/>
            </w:tabs>
            <w:rPr>
              <w:rFonts w:eastAsiaTheme="minorEastAsia"/>
              <w:noProof/>
            </w:rPr>
          </w:pPr>
          <w:hyperlink w:anchor="_Toc77171087" w:history="1">
            <w:r w:rsidR="00465D1F" w:rsidRPr="00281B6F">
              <w:rPr>
                <w:rStyle w:val="Hyperlink"/>
                <w:noProof/>
              </w:rPr>
              <w:t>Protocol Diagrams</w:t>
            </w:r>
            <w:r w:rsidR="00465D1F">
              <w:rPr>
                <w:noProof/>
                <w:webHidden/>
              </w:rPr>
              <w:tab/>
            </w:r>
            <w:r w:rsidR="00465D1F">
              <w:rPr>
                <w:noProof/>
                <w:webHidden/>
              </w:rPr>
              <w:fldChar w:fldCharType="begin"/>
            </w:r>
            <w:r w:rsidR="00465D1F">
              <w:rPr>
                <w:noProof/>
                <w:webHidden/>
              </w:rPr>
              <w:instrText xml:space="preserve"> PAGEREF _Toc77171087 \h </w:instrText>
            </w:r>
            <w:r w:rsidR="00465D1F">
              <w:rPr>
                <w:noProof/>
                <w:webHidden/>
              </w:rPr>
            </w:r>
            <w:r w:rsidR="00465D1F">
              <w:rPr>
                <w:noProof/>
                <w:webHidden/>
              </w:rPr>
              <w:fldChar w:fldCharType="separate"/>
            </w:r>
            <w:r>
              <w:rPr>
                <w:noProof/>
                <w:webHidden/>
              </w:rPr>
              <w:t>62</w:t>
            </w:r>
            <w:r w:rsidR="00465D1F">
              <w:rPr>
                <w:noProof/>
                <w:webHidden/>
              </w:rPr>
              <w:fldChar w:fldCharType="end"/>
            </w:r>
          </w:hyperlink>
        </w:p>
        <w:p w14:paraId="5FB3F961" w14:textId="106C987A" w:rsidR="00465D1F" w:rsidRDefault="00BB6BEB">
          <w:pPr>
            <w:pStyle w:val="TOC2"/>
            <w:tabs>
              <w:tab w:val="right" w:leader="dot" w:pos="9350"/>
            </w:tabs>
            <w:rPr>
              <w:rFonts w:eastAsiaTheme="minorEastAsia"/>
              <w:noProof/>
            </w:rPr>
          </w:pPr>
          <w:hyperlink w:anchor="_Toc77171088" w:history="1">
            <w:r w:rsidR="00465D1F" w:rsidRPr="00281B6F">
              <w:rPr>
                <w:rStyle w:val="Hyperlink"/>
                <w:noProof/>
              </w:rPr>
              <w:t>GetBlob Diagram</w:t>
            </w:r>
            <w:r w:rsidR="00465D1F">
              <w:rPr>
                <w:noProof/>
                <w:webHidden/>
              </w:rPr>
              <w:tab/>
            </w:r>
            <w:r w:rsidR="00465D1F">
              <w:rPr>
                <w:noProof/>
                <w:webHidden/>
              </w:rPr>
              <w:fldChar w:fldCharType="begin"/>
            </w:r>
            <w:r w:rsidR="00465D1F">
              <w:rPr>
                <w:noProof/>
                <w:webHidden/>
              </w:rPr>
              <w:instrText xml:space="preserve"> PAGEREF _Toc77171088 \h </w:instrText>
            </w:r>
            <w:r w:rsidR="00465D1F">
              <w:rPr>
                <w:noProof/>
                <w:webHidden/>
              </w:rPr>
            </w:r>
            <w:r w:rsidR="00465D1F">
              <w:rPr>
                <w:noProof/>
                <w:webHidden/>
              </w:rPr>
              <w:fldChar w:fldCharType="separate"/>
            </w:r>
            <w:r>
              <w:rPr>
                <w:noProof/>
                <w:webHidden/>
              </w:rPr>
              <w:t>65</w:t>
            </w:r>
            <w:r w:rsidR="00465D1F">
              <w:rPr>
                <w:noProof/>
                <w:webHidden/>
              </w:rPr>
              <w:fldChar w:fldCharType="end"/>
            </w:r>
          </w:hyperlink>
        </w:p>
        <w:p w14:paraId="1672F288" w14:textId="2B3D35BE" w:rsidR="00465D1F" w:rsidRDefault="00BB6BEB">
          <w:pPr>
            <w:pStyle w:val="TOC2"/>
            <w:tabs>
              <w:tab w:val="right" w:leader="dot" w:pos="9350"/>
            </w:tabs>
            <w:rPr>
              <w:rFonts w:eastAsiaTheme="minorEastAsia"/>
              <w:noProof/>
            </w:rPr>
          </w:pPr>
          <w:hyperlink w:anchor="_Toc77171089" w:history="1">
            <w:r w:rsidR="00465D1F" w:rsidRPr="00281B6F">
              <w:rPr>
                <w:rStyle w:val="Hyperlink"/>
                <w:noProof/>
              </w:rPr>
              <w:t>General Server Structure</w:t>
            </w:r>
            <w:r w:rsidR="00465D1F">
              <w:rPr>
                <w:noProof/>
                <w:webHidden/>
              </w:rPr>
              <w:tab/>
            </w:r>
            <w:r w:rsidR="00465D1F">
              <w:rPr>
                <w:noProof/>
                <w:webHidden/>
              </w:rPr>
              <w:fldChar w:fldCharType="begin"/>
            </w:r>
            <w:r w:rsidR="00465D1F">
              <w:rPr>
                <w:noProof/>
                <w:webHidden/>
              </w:rPr>
              <w:instrText xml:space="preserve"> PAGEREF _Toc77171089 \h </w:instrText>
            </w:r>
            <w:r w:rsidR="00465D1F">
              <w:rPr>
                <w:noProof/>
                <w:webHidden/>
              </w:rPr>
            </w:r>
            <w:r w:rsidR="00465D1F">
              <w:rPr>
                <w:noProof/>
                <w:webHidden/>
              </w:rPr>
              <w:fldChar w:fldCharType="separate"/>
            </w:r>
            <w:r>
              <w:rPr>
                <w:noProof/>
                <w:webHidden/>
              </w:rPr>
              <w:t>66</w:t>
            </w:r>
            <w:r w:rsidR="00465D1F">
              <w:rPr>
                <w:noProof/>
                <w:webHidden/>
              </w:rPr>
              <w:fldChar w:fldCharType="end"/>
            </w:r>
          </w:hyperlink>
        </w:p>
        <w:p w14:paraId="52CEFB49" w14:textId="2A3509C8" w:rsidR="00465D1F" w:rsidRDefault="00BB6BEB">
          <w:pPr>
            <w:pStyle w:val="TOC3"/>
            <w:tabs>
              <w:tab w:val="right" w:leader="dot" w:pos="9350"/>
            </w:tabs>
            <w:rPr>
              <w:rFonts w:eastAsiaTheme="minorEastAsia"/>
              <w:noProof/>
            </w:rPr>
          </w:pPr>
          <w:hyperlink w:anchor="_Toc77171090" w:history="1">
            <w:r w:rsidR="00465D1F" w:rsidRPr="00281B6F">
              <w:rPr>
                <w:rStyle w:val="Hyperlink"/>
                <w:noProof/>
              </w:rPr>
              <w:t>Startup</w:t>
            </w:r>
            <w:r w:rsidR="00465D1F">
              <w:rPr>
                <w:noProof/>
                <w:webHidden/>
              </w:rPr>
              <w:tab/>
            </w:r>
            <w:r w:rsidR="00465D1F">
              <w:rPr>
                <w:noProof/>
                <w:webHidden/>
              </w:rPr>
              <w:fldChar w:fldCharType="begin"/>
            </w:r>
            <w:r w:rsidR="00465D1F">
              <w:rPr>
                <w:noProof/>
                <w:webHidden/>
              </w:rPr>
              <w:instrText xml:space="preserve"> PAGEREF _Toc77171090 \h </w:instrText>
            </w:r>
            <w:r w:rsidR="00465D1F">
              <w:rPr>
                <w:noProof/>
                <w:webHidden/>
              </w:rPr>
            </w:r>
            <w:r w:rsidR="00465D1F">
              <w:rPr>
                <w:noProof/>
                <w:webHidden/>
              </w:rPr>
              <w:fldChar w:fldCharType="separate"/>
            </w:r>
            <w:r>
              <w:rPr>
                <w:noProof/>
                <w:webHidden/>
              </w:rPr>
              <w:t>66</w:t>
            </w:r>
            <w:r w:rsidR="00465D1F">
              <w:rPr>
                <w:noProof/>
                <w:webHidden/>
              </w:rPr>
              <w:fldChar w:fldCharType="end"/>
            </w:r>
          </w:hyperlink>
        </w:p>
        <w:p w14:paraId="698AFBFB" w14:textId="5034967A" w:rsidR="00465D1F" w:rsidRDefault="00BB6BEB">
          <w:pPr>
            <w:pStyle w:val="TOC3"/>
            <w:tabs>
              <w:tab w:val="right" w:leader="dot" w:pos="9350"/>
            </w:tabs>
            <w:rPr>
              <w:rFonts w:eastAsiaTheme="minorEastAsia"/>
              <w:noProof/>
            </w:rPr>
          </w:pPr>
          <w:hyperlink w:anchor="_Toc77171091" w:history="1">
            <w:r w:rsidR="00465D1F" w:rsidRPr="00281B6F">
              <w:rPr>
                <w:rStyle w:val="Hyperlink"/>
                <w:noProof/>
              </w:rPr>
              <w:t>CTcpWorker</w:t>
            </w:r>
            <w:r w:rsidR="00465D1F">
              <w:rPr>
                <w:noProof/>
                <w:webHidden/>
              </w:rPr>
              <w:tab/>
            </w:r>
            <w:r w:rsidR="00465D1F">
              <w:rPr>
                <w:noProof/>
                <w:webHidden/>
              </w:rPr>
              <w:fldChar w:fldCharType="begin"/>
            </w:r>
            <w:r w:rsidR="00465D1F">
              <w:rPr>
                <w:noProof/>
                <w:webHidden/>
              </w:rPr>
              <w:instrText xml:space="preserve"> PAGEREF _Toc77171091 \h </w:instrText>
            </w:r>
            <w:r w:rsidR="00465D1F">
              <w:rPr>
                <w:noProof/>
                <w:webHidden/>
              </w:rPr>
            </w:r>
            <w:r w:rsidR="00465D1F">
              <w:rPr>
                <w:noProof/>
                <w:webHidden/>
              </w:rPr>
              <w:fldChar w:fldCharType="separate"/>
            </w:r>
            <w:r>
              <w:rPr>
                <w:noProof/>
                <w:webHidden/>
              </w:rPr>
              <w:t>66</w:t>
            </w:r>
            <w:r w:rsidR="00465D1F">
              <w:rPr>
                <w:noProof/>
                <w:webHidden/>
              </w:rPr>
              <w:fldChar w:fldCharType="end"/>
            </w:r>
          </w:hyperlink>
        </w:p>
        <w:p w14:paraId="13F1AB92" w14:textId="4C6F808F" w:rsidR="00465D1F" w:rsidRDefault="00BB6BEB">
          <w:pPr>
            <w:pStyle w:val="TOC3"/>
            <w:tabs>
              <w:tab w:val="right" w:leader="dot" w:pos="9350"/>
            </w:tabs>
            <w:rPr>
              <w:rFonts w:eastAsiaTheme="minorEastAsia"/>
              <w:noProof/>
            </w:rPr>
          </w:pPr>
          <w:hyperlink w:anchor="_Toc77171092" w:history="1">
            <w:r w:rsidR="00465D1F" w:rsidRPr="00281B6F">
              <w:rPr>
                <w:rStyle w:val="Hyperlink"/>
                <w:noProof/>
              </w:rPr>
              <w:t>CTcpWorkersList</w:t>
            </w:r>
            <w:r w:rsidR="00465D1F">
              <w:rPr>
                <w:noProof/>
                <w:webHidden/>
              </w:rPr>
              <w:tab/>
            </w:r>
            <w:r w:rsidR="00465D1F">
              <w:rPr>
                <w:noProof/>
                <w:webHidden/>
              </w:rPr>
              <w:fldChar w:fldCharType="begin"/>
            </w:r>
            <w:r w:rsidR="00465D1F">
              <w:rPr>
                <w:noProof/>
                <w:webHidden/>
              </w:rPr>
              <w:instrText xml:space="preserve"> PAGEREF _Toc77171092 \h </w:instrText>
            </w:r>
            <w:r w:rsidR="00465D1F">
              <w:rPr>
                <w:noProof/>
                <w:webHidden/>
              </w:rPr>
            </w:r>
            <w:r w:rsidR="00465D1F">
              <w:rPr>
                <w:noProof/>
                <w:webHidden/>
              </w:rPr>
              <w:fldChar w:fldCharType="separate"/>
            </w:r>
            <w:r>
              <w:rPr>
                <w:noProof/>
                <w:webHidden/>
              </w:rPr>
              <w:t>66</w:t>
            </w:r>
            <w:r w:rsidR="00465D1F">
              <w:rPr>
                <w:noProof/>
                <w:webHidden/>
              </w:rPr>
              <w:fldChar w:fldCharType="end"/>
            </w:r>
          </w:hyperlink>
        </w:p>
        <w:p w14:paraId="394FBC48" w14:textId="420787FF" w:rsidR="00465D1F" w:rsidRDefault="00BB6BEB">
          <w:pPr>
            <w:pStyle w:val="TOC3"/>
            <w:tabs>
              <w:tab w:val="right" w:leader="dot" w:pos="9350"/>
            </w:tabs>
            <w:rPr>
              <w:rFonts w:eastAsiaTheme="minorEastAsia"/>
              <w:noProof/>
            </w:rPr>
          </w:pPr>
          <w:hyperlink w:anchor="_Toc77171093" w:history="1">
            <w:r w:rsidR="00465D1F" w:rsidRPr="00281B6F">
              <w:rPr>
                <w:rStyle w:val="Hyperlink"/>
                <w:noProof/>
              </w:rPr>
              <w:t>CTcpDaemon</w:t>
            </w:r>
            <w:r w:rsidR="00465D1F">
              <w:rPr>
                <w:noProof/>
                <w:webHidden/>
              </w:rPr>
              <w:tab/>
            </w:r>
            <w:r w:rsidR="00465D1F">
              <w:rPr>
                <w:noProof/>
                <w:webHidden/>
              </w:rPr>
              <w:fldChar w:fldCharType="begin"/>
            </w:r>
            <w:r w:rsidR="00465D1F">
              <w:rPr>
                <w:noProof/>
                <w:webHidden/>
              </w:rPr>
              <w:instrText xml:space="preserve"> PAGEREF _Toc77171093 \h </w:instrText>
            </w:r>
            <w:r w:rsidR="00465D1F">
              <w:rPr>
                <w:noProof/>
                <w:webHidden/>
              </w:rPr>
            </w:r>
            <w:r w:rsidR="00465D1F">
              <w:rPr>
                <w:noProof/>
                <w:webHidden/>
              </w:rPr>
              <w:fldChar w:fldCharType="separate"/>
            </w:r>
            <w:r>
              <w:rPr>
                <w:noProof/>
                <w:webHidden/>
              </w:rPr>
              <w:t>66</w:t>
            </w:r>
            <w:r w:rsidR="00465D1F">
              <w:rPr>
                <w:noProof/>
                <w:webHidden/>
              </w:rPr>
              <w:fldChar w:fldCharType="end"/>
            </w:r>
          </w:hyperlink>
        </w:p>
        <w:p w14:paraId="42F6F17E" w14:textId="6A0DB525" w:rsidR="00465D1F" w:rsidRDefault="00BB6BEB">
          <w:pPr>
            <w:pStyle w:val="TOC3"/>
            <w:tabs>
              <w:tab w:val="right" w:leader="dot" w:pos="9350"/>
            </w:tabs>
            <w:rPr>
              <w:rFonts w:eastAsiaTheme="minorEastAsia"/>
              <w:noProof/>
            </w:rPr>
          </w:pPr>
          <w:hyperlink w:anchor="_Toc77171094" w:history="1">
            <w:r w:rsidR="00465D1F" w:rsidRPr="00281B6F">
              <w:rPr>
                <w:rStyle w:val="Hyperlink"/>
                <w:noProof/>
              </w:rPr>
              <w:t>CHttpRequest</w:t>
            </w:r>
            <w:r w:rsidR="00465D1F">
              <w:rPr>
                <w:noProof/>
                <w:webHidden/>
              </w:rPr>
              <w:tab/>
            </w:r>
            <w:r w:rsidR="00465D1F">
              <w:rPr>
                <w:noProof/>
                <w:webHidden/>
              </w:rPr>
              <w:fldChar w:fldCharType="begin"/>
            </w:r>
            <w:r w:rsidR="00465D1F">
              <w:rPr>
                <w:noProof/>
                <w:webHidden/>
              </w:rPr>
              <w:instrText xml:space="preserve"> PAGEREF _Toc77171094 \h </w:instrText>
            </w:r>
            <w:r w:rsidR="00465D1F">
              <w:rPr>
                <w:noProof/>
                <w:webHidden/>
              </w:rPr>
            </w:r>
            <w:r w:rsidR="00465D1F">
              <w:rPr>
                <w:noProof/>
                <w:webHidden/>
              </w:rPr>
              <w:fldChar w:fldCharType="separate"/>
            </w:r>
            <w:r>
              <w:rPr>
                <w:noProof/>
                <w:webHidden/>
              </w:rPr>
              <w:t>67</w:t>
            </w:r>
            <w:r w:rsidR="00465D1F">
              <w:rPr>
                <w:noProof/>
                <w:webHidden/>
              </w:rPr>
              <w:fldChar w:fldCharType="end"/>
            </w:r>
          </w:hyperlink>
        </w:p>
        <w:p w14:paraId="169B58BA" w14:textId="6D43FFCC" w:rsidR="00465D1F" w:rsidRDefault="00BB6BEB">
          <w:pPr>
            <w:pStyle w:val="TOC3"/>
            <w:tabs>
              <w:tab w:val="right" w:leader="dot" w:pos="9350"/>
            </w:tabs>
            <w:rPr>
              <w:rFonts w:eastAsiaTheme="minorEastAsia"/>
              <w:noProof/>
            </w:rPr>
          </w:pPr>
          <w:hyperlink w:anchor="_Toc77171095" w:history="1">
            <w:r w:rsidR="00465D1F" w:rsidRPr="00281B6F">
              <w:rPr>
                <w:rStyle w:val="Hyperlink"/>
                <w:noProof/>
              </w:rPr>
              <w:t>CPSGS_Request</w:t>
            </w:r>
            <w:r w:rsidR="00465D1F">
              <w:rPr>
                <w:noProof/>
                <w:webHidden/>
              </w:rPr>
              <w:tab/>
            </w:r>
            <w:r w:rsidR="00465D1F">
              <w:rPr>
                <w:noProof/>
                <w:webHidden/>
              </w:rPr>
              <w:fldChar w:fldCharType="begin"/>
            </w:r>
            <w:r w:rsidR="00465D1F">
              <w:rPr>
                <w:noProof/>
                <w:webHidden/>
              </w:rPr>
              <w:instrText xml:space="preserve"> PAGEREF _Toc77171095 \h </w:instrText>
            </w:r>
            <w:r w:rsidR="00465D1F">
              <w:rPr>
                <w:noProof/>
                <w:webHidden/>
              </w:rPr>
            </w:r>
            <w:r w:rsidR="00465D1F">
              <w:rPr>
                <w:noProof/>
                <w:webHidden/>
              </w:rPr>
              <w:fldChar w:fldCharType="separate"/>
            </w:r>
            <w:r>
              <w:rPr>
                <w:noProof/>
                <w:webHidden/>
              </w:rPr>
              <w:t>67</w:t>
            </w:r>
            <w:r w:rsidR="00465D1F">
              <w:rPr>
                <w:noProof/>
                <w:webHidden/>
              </w:rPr>
              <w:fldChar w:fldCharType="end"/>
            </w:r>
          </w:hyperlink>
        </w:p>
        <w:p w14:paraId="60A784E6" w14:textId="12A6A181" w:rsidR="00465D1F" w:rsidRDefault="00BB6BEB">
          <w:pPr>
            <w:pStyle w:val="TOC3"/>
            <w:tabs>
              <w:tab w:val="right" w:leader="dot" w:pos="9350"/>
            </w:tabs>
            <w:rPr>
              <w:rFonts w:eastAsiaTheme="minorEastAsia"/>
              <w:noProof/>
            </w:rPr>
          </w:pPr>
          <w:hyperlink w:anchor="_Toc77171096" w:history="1">
            <w:r w:rsidR="00465D1F" w:rsidRPr="00281B6F">
              <w:rPr>
                <w:rStyle w:val="Hyperlink"/>
                <w:noProof/>
              </w:rPr>
              <w:t>CHttpReply</w:t>
            </w:r>
            <w:r w:rsidR="00465D1F">
              <w:rPr>
                <w:noProof/>
                <w:webHidden/>
              </w:rPr>
              <w:tab/>
            </w:r>
            <w:r w:rsidR="00465D1F">
              <w:rPr>
                <w:noProof/>
                <w:webHidden/>
              </w:rPr>
              <w:fldChar w:fldCharType="begin"/>
            </w:r>
            <w:r w:rsidR="00465D1F">
              <w:rPr>
                <w:noProof/>
                <w:webHidden/>
              </w:rPr>
              <w:instrText xml:space="preserve"> PAGEREF _Toc77171096 \h </w:instrText>
            </w:r>
            <w:r w:rsidR="00465D1F">
              <w:rPr>
                <w:noProof/>
                <w:webHidden/>
              </w:rPr>
            </w:r>
            <w:r w:rsidR="00465D1F">
              <w:rPr>
                <w:noProof/>
                <w:webHidden/>
              </w:rPr>
              <w:fldChar w:fldCharType="separate"/>
            </w:r>
            <w:r>
              <w:rPr>
                <w:noProof/>
                <w:webHidden/>
              </w:rPr>
              <w:t>67</w:t>
            </w:r>
            <w:r w:rsidR="00465D1F">
              <w:rPr>
                <w:noProof/>
                <w:webHidden/>
              </w:rPr>
              <w:fldChar w:fldCharType="end"/>
            </w:r>
          </w:hyperlink>
        </w:p>
        <w:p w14:paraId="15A267A4" w14:textId="468A4848" w:rsidR="00465D1F" w:rsidRDefault="00BB6BEB">
          <w:pPr>
            <w:pStyle w:val="TOC3"/>
            <w:tabs>
              <w:tab w:val="right" w:leader="dot" w:pos="9350"/>
            </w:tabs>
            <w:rPr>
              <w:rFonts w:eastAsiaTheme="minorEastAsia"/>
              <w:noProof/>
            </w:rPr>
          </w:pPr>
          <w:hyperlink w:anchor="_Toc77171097" w:history="1">
            <w:r w:rsidR="00465D1F" w:rsidRPr="00281B6F">
              <w:rPr>
                <w:rStyle w:val="Hyperlink"/>
                <w:noProof/>
              </w:rPr>
              <w:t>CPSGS_Reply</w:t>
            </w:r>
            <w:r w:rsidR="00465D1F">
              <w:rPr>
                <w:noProof/>
                <w:webHidden/>
              </w:rPr>
              <w:tab/>
            </w:r>
            <w:r w:rsidR="00465D1F">
              <w:rPr>
                <w:noProof/>
                <w:webHidden/>
              </w:rPr>
              <w:fldChar w:fldCharType="begin"/>
            </w:r>
            <w:r w:rsidR="00465D1F">
              <w:rPr>
                <w:noProof/>
                <w:webHidden/>
              </w:rPr>
              <w:instrText xml:space="preserve"> PAGEREF _Toc77171097 \h </w:instrText>
            </w:r>
            <w:r w:rsidR="00465D1F">
              <w:rPr>
                <w:noProof/>
                <w:webHidden/>
              </w:rPr>
            </w:r>
            <w:r w:rsidR="00465D1F">
              <w:rPr>
                <w:noProof/>
                <w:webHidden/>
              </w:rPr>
              <w:fldChar w:fldCharType="separate"/>
            </w:r>
            <w:r>
              <w:rPr>
                <w:noProof/>
                <w:webHidden/>
              </w:rPr>
              <w:t>67</w:t>
            </w:r>
            <w:r w:rsidR="00465D1F">
              <w:rPr>
                <w:noProof/>
                <w:webHidden/>
              </w:rPr>
              <w:fldChar w:fldCharType="end"/>
            </w:r>
          </w:hyperlink>
        </w:p>
        <w:p w14:paraId="126EAA44" w14:textId="7D35EDB8" w:rsidR="00465D1F" w:rsidRDefault="00BB6BEB">
          <w:pPr>
            <w:pStyle w:val="TOC3"/>
            <w:tabs>
              <w:tab w:val="right" w:leader="dot" w:pos="9350"/>
            </w:tabs>
            <w:rPr>
              <w:rFonts w:eastAsiaTheme="minorEastAsia"/>
              <w:noProof/>
            </w:rPr>
          </w:pPr>
          <w:hyperlink w:anchor="_Toc77171098" w:history="1">
            <w:r w:rsidR="00465D1F" w:rsidRPr="00281B6F">
              <w:rPr>
                <w:rStyle w:val="Hyperlink"/>
                <w:noProof/>
              </w:rPr>
              <w:t>CHttpConnection</w:t>
            </w:r>
            <w:r w:rsidR="00465D1F">
              <w:rPr>
                <w:noProof/>
                <w:webHidden/>
              </w:rPr>
              <w:tab/>
            </w:r>
            <w:r w:rsidR="00465D1F">
              <w:rPr>
                <w:noProof/>
                <w:webHidden/>
              </w:rPr>
              <w:fldChar w:fldCharType="begin"/>
            </w:r>
            <w:r w:rsidR="00465D1F">
              <w:rPr>
                <w:noProof/>
                <w:webHidden/>
              </w:rPr>
              <w:instrText xml:space="preserve"> PAGEREF _Toc77171098 \h </w:instrText>
            </w:r>
            <w:r w:rsidR="00465D1F">
              <w:rPr>
                <w:noProof/>
                <w:webHidden/>
              </w:rPr>
            </w:r>
            <w:r w:rsidR="00465D1F">
              <w:rPr>
                <w:noProof/>
                <w:webHidden/>
              </w:rPr>
              <w:fldChar w:fldCharType="separate"/>
            </w:r>
            <w:r>
              <w:rPr>
                <w:noProof/>
                <w:webHidden/>
              </w:rPr>
              <w:t>67</w:t>
            </w:r>
            <w:r w:rsidR="00465D1F">
              <w:rPr>
                <w:noProof/>
                <w:webHidden/>
              </w:rPr>
              <w:fldChar w:fldCharType="end"/>
            </w:r>
          </w:hyperlink>
        </w:p>
        <w:p w14:paraId="3A86A235" w14:textId="5A5FABBD" w:rsidR="00465D1F" w:rsidRDefault="00BB6BEB">
          <w:pPr>
            <w:pStyle w:val="TOC3"/>
            <w:tabs>
              <w:tab w:val="right" w:leader="dot" w:pos="9350"/>
            </w:tabs>
            <w:rPr>
              <w:rFonts w:eastAsiaTheme="minorEastAsia"/>
              <w:noProof/>
            </w:rPr>
          </w:pPr>
          <w:hyperlink w:anchor="_Toc77171099" w:history="1">
            <w:r w:rsidR="00465D1F" w:rsidRPr="00281B6F">
              <w:rPr>
                <w:rStyle w:val="Hyperlink"/>
                <w:noProof/>
              </w:rPr>
              <w:t>CHttpProto</w:t>
            </w:r>
            <w:r w:rsidR="00465D1F">
              <w:rPr>
                <w:noProof/>
                <w:webHidden/>
              </w:rPr>
              <w:tab/>
            </w:r>
            <w:r w:rsidR="00465D1F">
              <w:rPr>
                <w:noProof/>
                <w:webHidden/>
              </w:rPr>
              <w:fldChar w:fldCharType="begin"/>
            </w:r>
            <w:r w:rsidR="00465D1F">
              <w:rPr>
                <w:noProof/>
                <w:webHidden/>
              </w:rPr>
              <w:instrText xml:space="preserve"> PAGEREF _Toc77171099 \h </w:instrText>
            </w:r>
            <w:r w:rsidR="00465D1F">
              <w:rPr>
                <w:noProof/>
                <w:webHidden/>
              </w:rPr>
            </w:r>
            <w:r w:rsidR="00465D1F">
              <w:rPr>
                <w:noProof/>
                <w:webHidden/>
              </w:rPr>
              <w:fldChar w:fldCharType="separate"/>
            </w:r>
            <w:r>
              <w:rPr>
                <w:noProof/>
                <w:webHidden/>
              </w:rPr>
              <w:t>67</w:t>
            </w:r>
            <w:r w:rsidR="00465D1F">
              <w:rPr>
                <w:noProof/>
                <w:webHidden/>
              </w:rPr>
              <w:fldChar w:fldCharType="end"/>
            </w:r>
          </w:hyperlink>
        </w:p>
        <w:p w14:paraId="5A09AB3C" w14:textId="582E4661" w:rsidR="00465D1F" w:rsidRDefault="00BB6BEB">
          <w:pPr>
            <w:pStyle w:val="TOC3"/>
            <w:tabs>
              <w:tab w:val="right" w:leader="dot" w:pos="9350"/>
            </w:tabs>
            <w:rPr>
              <w:rFonts w:eastAsiaTheme="minorEastAsia"/>
              <w:noProof/>
            </w:rPr>
          </w:pPr>
          <w:hyperlink w:anchor="_Toc77171100" w:history="1">
            <w:r w:rsidR="00465D1F" w:rsidRPr="00281B6F">
              <w:rPr>
                <w:rStyle w:val="Hyperlink"/>
                <w:noProof/>
              </w:rPr>
              <w:t>CHttpDaemon</w:t>
            </w:r>
            <w:r w:rsidR="00465D1F">
              <w:rPr>
                <w:noProof/>
                <w:webHidden/>
              </w:rPr>
              <w:tab/>
            </w:r>
            <w:r w:rsidR="00465D1F">
              <w:rPr>
                <w:noProof/>
                <w:webHidden/>
              </w:rPr>
              <w:fldChar w:fldCharType="begin"/>
            </w:r>
            <w:r w:rsidR="00465D1F">
              <w:rPr>
                <w:noProof/>
                <w:webHidden/>
              </w:rPr>
              <w:instrText xml:space="preserve"> PAGEREF _Toc77171100 \h </w:instrText>
            </w:r>
            <w:r w:rsidR="00465D1F">
              <w:rPr>
                <w:noProof/>
                <w:webHidden/>
              </w:rPr>
            </w:r>
            <w:r w:rsidR="00465D1F">
              <w:rPr>
                <w:noProof/>
                <w:webHidden/>
              </w:rPr>
              <w:fldChar w:fldCharType="separate"/>
            </w:r>
            <w:r>
              <w:rPr>
                <w:noProof/>
                <w:webHidden/>
              </w:rPr>
              <w:t>67</w:t>
            </w:r>
            <w:r w:rsidR="00465D1F">
              <w:rPr>
                <w:noProof/>
                <w:webHidden/>
              </w:rPr>
              <w:fldChar w:fldCharType="end"/>
            </w:r>
          </w:hyperlink>
        </w:p>
        <w:p w14:paraId="3FFB10C9" w14:textId="16914E89" w:rsidR="00465D1F" w:rsidRDefault="00BB6BEB">
          <w:pPr>
            <w:pStyle w:val="TOC3"/>
            <w:tabs>
              <w:tab w:val="right" w:leader="dot" w:pos="9350"/>
            </w:tabs>
            <w:rPr>
              <w:rFonts w:eastAsiaTheme="minorEastAsia"/>
              <w:noProof/>
            </w:rPr>
          </w:pPr>
          <w:hyperlink w:anchor="_Toc77171101" w:history="1">
            <w:r w:rsidR="00465D1F" w:rsidRPr="00281B6F">
              <w:rPr>
                <w:rStyle w:val="Hyperlink"/>
                <w:noProof/>
              </w:rPr>
              <w:t>CPendingOperation</w:t>
            </w:r>
            <w:r w:rsidR="00465D1F">
              <w:rPr>
                <w:noProof/>
                <w:webHidden/>
              </w:rPr>
              <w:tab/>
            </w:r>
            <w:r w:rsidR="00465D1F">
              <w:rPr>
                <w:noProof/>
                <w:webHidden/>
              </w:rPr>
              <w:fldChar w:fldCharType="begin"/>
            </w:r>
            <w:r w:rsidR="00465D1F">
              <w:rPr>
                <w:noProof/>
                <w:webHidden/>
              </w:rPr>
              <w:instrText xml:space="preserve"> PAGEREF _Toc77171101 \h </w:instrText>
            </w:r>
            <w:r w:rsidR="00465D1F">
              <w:rPr>
                <w:noProof/>
                <w:webHidden/>
              </w:rPr>
            </w:r>
            <w:r w:rsidR="00465D1F">
              <w:rPr>
                <w:noProof/>
                <w:webHidden/>
              </w:rPr>
              <w:fldChar w:fldCharType="separate"/>
            </w:r>
            <w:r>
              <w:rPr>
                <w:noProof/>
                <w:webHidden/>
              </w:rPr>
              <w:t>68</w:t>
            </w:r>
            <w:r w:rsidR="00465D1F">
              <w:rPr>
                <w:noProof/>
                <w:webHidden/>
              </w:rPr>
              <w:fldChar w:fldCharType="end"/>
            </w:r>
          </w:hyperlink>
        </w:p>
        <w:p w14:paraId="1DBFCFC1" w14:textId="2D1E227B" w:rsidR="00465D1F" w:rsidRDefault="00BB6BEB">
          <w:pPr>
            <w:pStyle w:val="TOC3"/>
            <w:tabs>
              <w:tab w:val="right" w:leader="dot" w:pos="9350"/>
            </w:tabs>
            <w:rPr>
              <w:rFonts w:eastAsiaTheme="minorEastAsia"/>
              <w:noProof/>
            </w:rPr>
          </w:pPr>
          <w:hyperlink w:anchor="_Toc77171102" w:history="1">
            <w:r w:rsidR="00465D1F" w:rsidRPr="00281B6F">
              <w:rPr>
                <w:rStyle w:val="Hyperlink"/>
                <w:noProof/>
              </w:rPr>
              <w:t>CPSGS_Dispatcher</w:t>
            </w:r>
            <w:r w:rsidR="00465D1F">
              <w:rPr>
                <w:noProof/>
                <w:webHidden/>
              </w:rPr>
              <w:tab/>
            </w:r>
            <w:r w:rsidR="00465D1F">
              <w:rPr>
                <w:noProof/>
                <w:webHidden/>
              </w:rPr>
              <w:fldChar w:fldCharType="begin"/>
            </w:r>
            <w:r w:rsidR="00465D1F">
              <w:rPr>
                <w:noProof/>
                <w:webHidden/>
              </w:rPr>
              <w:instrText xml:space="preserve"> PAGEREF _Toc77171102 \h </w:instrText>
            </w:r>
            <w:r w:rsidR="00465D1F">
              <w:rPr>
                <w:noProof/>
                <w:webHidden/>
              </w:rPr>
            </w:r>
            <w:r w:rsidR="00465D1F">
              <w:rPr>
                <w:noProof/>
                <w:webHidden/>
              </w:rPr>
              <w:fldChar w:fldCharType="separate"/>
            </w:r>
            <w:r>
              <w:rPr>
                <w:noProof/>
                <w:webHidden/>
              </w:rPr>
              <w:t>68</w:t>
            </w:r>
            <w:r w:rsidR="00465D1F">
              <w:rPr>
                <w:noProof/>
                <w:webHidden/>
              </w:rPr>
              <w:fldChar w:fldCharType="end"/>
            </w:r>
          </w:hyperlink>
        </w:p>
        <w:p w14:paraId="6291E5B2" w14:textId="3ECF21BD" w:rsidR="00465D1F" w:rsidRDefault="00BB6BEB">
          <w:pPr>
            <w:pStyle w:val="TOC3"/>
            <w:tabs>
              <w:tab w:val="right" w:leader="dot" w:pos="9350"/>
            </w:tabs>
            <w:rPr>
              <w:rFonts w:eastAsiaTheme="minorEastAsia"/>
              <w:noProof/>
            </w:rPr>
          </w:pPr>
          <w:hyperlink w:anchor="_Toc77171103" w:history="1">
            <w:r w:rsidR="00465D1F" w:rsidRPr="00281B6F">
              <w:rPr>
                <w:rStyle w:val="Hyperlink"/>
                <w:noProof/>
              </w:rPr>
              <w:t>New Connection Flow</w:t>
            </w:r>
            <w:r w:rsidR="00465D1F">
              <w:rPr>
                <w:noProof/>
                <w:webHidden/>
              </w:rPr>
              <w:tab/>
            </w:r>
            <w:r w:rsidR="00465D1F">
              <w:rPr>
                <w:noProof/>
                <w:webHidden/>
              </w:rPr>
              <w:fldChar w:fldCharType="begin"/>
            </w:r>
            <w:r w:rsidR="00465D1F">
              <w:rPr>
                <w:noProof/>
                <w:webHidden/>
              </w:rPr>
              <w:instrText xml:space="preserve"> PAGEREF _Toc77171103 \h </w:instrText>
            </w:r>
            <w:r w:rsidR="00465D1F">
              <w:rPr>
                <w:noProof/>
                <w:webHidden/>
              </w:rPr>
            </w:r>
            <w:r w:rsidR="00465D1F">
              <w:rPr>
                <w:noProof/>
                <w:webHidden/>
              </w:rPr>
              <w:fldChar w:fldCharType="separate"/>
            </w:r>
            <w:r>
              <w:rPr>
                <w:noProof/>
                <w:webHidden/>
              </w:rPr>
              <w:t>68</w:t>
            </w:r>
            <w:r w:rsidR="00465D1F">
              <w:rPr>
                <w:noProof/>
                <w:webHidden/>
              </w:rPr>
              <w:fldChar w:fldCharType="end"/>
            </w:r>
          </w:hyperlink>
        </w:p>
        <w:p w14:paraId="1225BB8D" w14:textId="0543879D" w:rsidR="00465D1F" w:rsidRDefault="00BB6BEB">
          <w:pPr>
            <w:pStyle w:val="TOC3"/>
            <w:tabs>
              <w:tab w:val="right" w:leader="dot" w:pos="9350"/>
            </w:tabs>
            <w:rPr>
              <w:rFonts w:eastAsiaTheme="minorEastAsia"/>
              <w:noProof/>
            </w:rPr>
          </w:pPr>
          <w:hyperlink w:anchor="_Toc77171104" w:history="1">
            <w:r w:rsidR="00465D1F" w:rsidRPr="00281B6F">
              <w:rPr>
                <w:rStyle w:val="Hyperlink"/>
                <w:noProof/>
              </w:rPr>
              <w:t>Request Flow</w:t>
            </w:r>
            <w:r w:rsidR="00465D1F">
              <w:rPr>
                <w:noProof/>
                <w:webHidden/>
              </w:rPr>
              <w:tab/>
            </w:r>
            <w:r w:rsidR="00465D1F">
              <w:rPr>
                <w:noProof/>
                <w:webHidden/>
              </w:rPr>
              <w:fldChar w:fldCharType="begin"/>
            </w:r>
            <w:r w:rsidR="00465D1F">
              <w:rPr>
                <w:noProof/>
                <w:webHidden/>
              </w:rPr>
              <w:instrText xml:space="preserve"> PAGEREF _Toc77171104 \h </w:instrText>
            </w:r>
            <w:r w:rsidR="00465D1F">
              <w:rPr>
                <w:noProof/>
                <w:webHidden/>
              </w:rPr>
            </w:r>
            <w:r w:rsidR="00465D1F">
              <w:rPr>
                <w:noProof/>
                <w:webHidden/>
              </w:rPr>
              <w:fldChar w:fldCharType="separate"/>
            </w:r>
            <w:r>
              <w:rPr>
                <w:noProof/>
                <w:webHidden/>
              </w:rPr>
              <w:t>69</w:t>
            </w:r>
            <w:r w:rsidR="00465D1F">
              <w:rPr>
                <w:noProof/>
                <w:webHidden/>
              </w:rPr>
              <w:fldChar w:fldCharType="end"/>
            </w:r>
          </w:hyperlink>
        </w:p>
        <w:p w14:paraId="4C98DA8D" w14:textId="0AFE34DA" w:rsidR="00465D1F" w:rsidRDefault="00BB6BEB">
          <w:pPr>
            <w:pStyle w:val="TOC3"/>
            <w:tabs>
              <w:tab w:val="right" w:leader="dot" w:pos="9350"/>
            </w:tabs>
            <w:rPr>
              <w:rFonts w:eastAsiaTheme="minorEastAsia"/>
              <w:noProof/>
            </w:rPr>
          </w:pPr>
          <w:hyperlink w:anchor="_Toc77171105" w:history="1">
            <w:r w:rsidR="00465D1F" w:rsidRPr="00281B6F">
              <w:rPr>
                <w:rStyle w:val="Hyperlink"/>
                <w:noProof/>
              </w:rPr>
              <w:t>Handling Request In Synchronous Manner</w:t>
            </w:r>
            <w:r w:rsidR="00465D1F">
              <w:rPr>
                <w:noProof/>
                <w:webHidden/>
              </w:rPr>
              <w:tab/>
            </w:r>
            <w:r w:rsidR="00465D1F">
              <w:rPr>
                <w:noProof/>
                <w:webHidden/>
              </w:rPr>
              <w:fldChar w:fldCharType="begin"/>
            </w:r>
            <w:r w:rsidR="00465D1F">
              <w:rPr>
                <w:noProof/>
                <w:webHidden/>
              </w:rPr>
              <w:instrText xml:space="preserve"> PAGEREF _Toc77171105 \h </w:instrText>
            </w:r>
            <w:r w:rsidR="00465D1F">
              <w:rPr>
                <w:noProof/>
                <w:webHidden/>
              </w:rPr>
            </w:r>
            <w:r w:rsidR="00465D1F">
              <w:rPr>
                <w:noProof/>
                <w:webHidden/>
              </w:rPr>
              <w:fldChar w:fldCharType="separate"/>
            </w:r>
            <w:r>
              <w:rPr>
                <w:noProof/>
                <w:webHidden/>
              </w:rPr>
              <w:t>70</w:t>
            </w:r>
            <w:r w:rsidR="00465D1F">
              <w:rPr>
                <w:noProof/>
                <w:webHidden/>
              </w:rPr>
              <w:fldChar w:fldCharType="end"/>
            </w:r>
          </w:hyperlink>
        </w:p>
        <w:p w14:paraId="1F053442" w14:textId="35412683" w:rsidR="00465D1F" w:rsidRDefault="00BB6BEB">
          <w:pPr>
            <w:pStyle w:val="TOC3"/>
            <w:tabs>
              <w:tab w:val="right" w:leader="dot" w:pos="9350"/>
            </w:tabs>
            <w:rPr>
              <w:rFonts w:eastAsiaTheme="minorEastAsia"/>
              <w:noProof/>
            </w:rPr>
          </w:pPr>
          <w:hyperlink w:anchor="_Toc77171106" w:history="1">
            <w:r w:rsidR="00465D1F" w:rsidRPr="00281B6F">
              <w:rPr>
                <w:rStyle w:val="Hyperlink"/>
                <w:noProof/>
              </w:rPr>
              <w:t>Handling Request In Asynchronous Manner</w:t>
            </w:r>
            <w:r w:rsidR="00465D1F">
              <w:rPr>
                <w:noProof/>
                <w:webHidden/>
              </w:rPr>
              <w:tab/>
            </w:r>
            <w:r w:rsidR="00465D1F">
              <w:rPr>
                <w:noProof/>
                <w:webHidden/>
              </w:rPr>
              <w:fldChar w:fldCharType="begin"/>
            </w:r>
            <w:r w:rsidR="00465D1F">
              <w:rPr>
                <w:noProof/>
                <w:webHidden/>
              </w:rPr>
              <w:instrText xml:space="preserve"> PAGEREF _Toc77171106 \h </w:instrText>
            </w:r>
            <w:r w:rsidR="00465D1F">
              <w:rPr>
                <w:noProof/>
                <w:webHidden/>
              </w:rPr>
            </w:r>
            <w:r w:rsidR="00465D1F">
              <w:rPr>
                <w:noProof/>
                <w:webHidden/>
              </w:rPr>
              <w:fldChar w:fldCharType="separate"/>
            </w:r>
            <w:r>
              <w:rPr>
                <w:noProof/>
                <w:webHidden/>
              </w:rPr>
              <w:t>71</w:t>
            </w:r>
            <w:r w:rsidR="00465D1F">
              <w:rPr>
                <w:noProof/>
                <w:webHidden/>
              </w:rPr>
              <w:fldChar w:fldCharType="end"/>
            </w:r>
          </w:hyperlink>
        </w:p>
        <w:p w14:paraId="1216F5B2" w14:textId="25B28412"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77171035"/>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Basically the server </w:t>
      </w:r>
      <w:r w:rsidR="00E137F4">
        <w:t xml:space="preserve">provides </w:t>
      </w:r>
      <w:r w:rsidR="0079184F">
        <w:t>the following</w:t>
      </w:r>
      <w:r w:rsidR="00E137F4">
        <w:t xml:space="preserve"> services:</w:t>
      </w:r>
    </w:p>
    <w:p w14:paraId="0A74B4AB" w14:textId="6E4FB8D0" w:rsidR="00E137F4" w:rsidRDefault="00E137F4" w:rsidP="00897681">
      <w:pPr>
        <w:pStyle w:val="ListParagraph"/>
        <w:numPr>
          <w:ilvl w:val="0"/>
          <w:numId w:val="2"/>
        </w:numPr>
        <w:jc w:val="both"/>
      </w:pPr>
      <w:r>
        <w:t>accession resolution</w:t>
      </w:r>
    </w:p>
    <w:p w14:paraId="0371E4AC" w14:textId="19F61FD5" w:rsidR="00E137F4" w:rsidRDefault="00E137F4" w:rsidP="00897681">
      <w:pPr>
        <w:pStyle w:val="ListParagraph"/>
        <w:numPr>
          <w:ilvl w:val="0"/>
          <w:numId w:val="2"/>
        </w:numPr>
        <w:jc w:val="both"/>
      </w:pPr>
      <w:r>
        <w:t>blobs</w:t>
      </w:r>
      <w:r w:rsidR="00791440">
        <w:t xml:space="preserve"> retrieval </w:t>
      </w:r>
      <w:r w:rsidR="0079184F">
        <w:t>based on accession or on blob identification</w:t>
      </w:r>
    </w:p>
    <w:p w14:paraId="122FEC46" w14:textId="1842CF30" w:rsidR="0079184F" w:rsidRDefault="0079184F" w:rsidP="00897681">
      <w:pPr>
        <w:pStyle w:val="ListParagraph"/>
        <w:numPr>
          <w:ilvl w:val="0"/>
          <w:numId w:val="2"/>
        </w:numPr>
        <w:jc w:val="both"/>
      </w:pPr>
      <w:r>
        <w:t>named annotations retrieval</w:t>
      </w:r>
    </w:p>
    <w:p w14:paraId="561324CD" w14:textId="60D05A3E" w:rsidR="0079184F" w:rsidRDefault="005E6AD9" w:rsidP="00897681">
      <w:pPr>
        <w:pStyle w:val="ListParagraph"/>
        <w:numPr>
          <w:ilvl w:val="0"/>
          <w:numId w:val="2"/>
        </w:numPr>
        <w:jc w:val="both"/>
      </w:pPr>
      <w:r>
        <w:t>monitoring of the server</w:t>
      </w:r>
      <w:r w:rsidR="00B1432E">
        <w:t xml:space="preserve"> including timing of the major operations</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897681">
      <w:pPr>
        <w:pStyle w:val="ListParagraph"/>
        <w:numPr>
          <w:ilvl w:val="0"/>
          <w:numId w:val="1"/>
        </w:numPr>
        <w:jc w:val="both"/>
      </w:pPr>
      <w:r>
        <w:t>The server operate</w:t>
      </w:r>
      <w:r w:rsidR="005E6AD9">
        <w:t>s</w:t>
      </w:r>
      <w:r>
        <w:t xml:space="preserve"> as a Linux operating system daemon.</w:t>
      </w:r>
    </w:p>
    <w:p w14:paraId="048A7454" w14:textId="266DDCC8" w:rsidR="00137C60" w:rsidRDefault="008B1D1E" w:rsidP="00897681">
      <w:pPr>
        <w:pStyle w:val="ListParagraph"/>
        <w:numPr>
          <w:ilvl w:val="0"/>
          <w:numId w:val="1"/>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897681">
      <w:pPr>
        <w:pStyle w:val="ListParagraph"/>
        <w:numPr>
          <w:ilvl w:val="0"/>
          <w:numId w:val="1"/>
        </w:numPr>
        <w:jc w:val="both"/>
      </w:pPr>
      <w:r>
        <w:t>The server serve</w:t>
      </w:r>
      <w:r w:rsidR="005E6AD9">
        <w:t>s</w:t>
      </w:r>
      <w:r>
        <w:t xml:space="preserve"> many clients simultaneously.</w:t>
      </w:r>
    </w:p>
    <w:p w14:paraId="38A5207D" w14:textId="625C409A" w:rsidR="008B1D1E" w:rsidRDefault="008B1D1E" w:rsidP="00897681">
      <w:pPr>
        <w:pStyle w:val="ListParagraph"/>
        <w:numPr>
          <w:ilvl w:val="0"/>
          <w:numId w:val="1"/>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897681">
      <w:pPr>
        <w:pStyle w:val="ListParagraph"/>
        <w:numPr>
          <w:ilvl w:val="0"/>
          <w:numId w:val="1"/>
        </w:numPr>
        <w:jc w:val="both"/>
      </w:pPr>
      <w:r>
        <w:t>The server provide</w:t>
      </w:r>
      <w:r w:rsidR="005E6AD9">
        <w:t>s</w:t>
      </w:r>
      <w:r>
        <w:t xml:space="preserve"> an interface for monitoring.</w:t>
      </w:r>
    </w:p>
    <w:p w14:paraId="2970A26E" w14:textId="17C56977" w:rsidR="008B1D1E" w:rsidRDefault="008B1D1E" w:rsidP="00897681">
      <w:pPr>
        <w:pStyle w:val="ListParagraph"/>
        <w:numPr>
          <w:ilvl w:val="0"/>
          <w:numId w:val="1"/>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897681">
      <w:pPr>
        <w:pStyle w:val="ListParagraph"/>
        <w:numPr>
          <w:ilvl w:val="0"/>
          <w:numId w:val="1"/>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77171036"/>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32.5pt" o:ole="">
            <v:imagedata r:id="rId11" o:title=""/>
          </v:shape>
          <o:OLEObject Type="Embed" ProgID="Visio.Drawing.15" ShapeID="_x0000_i1025" DrawAspect="Content" ObjectID="_1700984570"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(psg_client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All the data in Cassandra are split into keyspaces. The information of what data are stored in what keyspace is also located in one of the Cassandra tables in a specific keyspace. That keyspace name is configured for the PSG server so the server reads all the mapping at the startup time and uses it later on.</w:t>
      </w:r>
    </w:p>
    <w:p w14:paraId="1AF26AED" w14:textId="403D9AEB"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worst case scenario a trip to Cassandra will also be required. Generally speaking the server is able to work with cache files (if properly configured) or without. </w:t>
      </w:r>
      <w:r w:rsidR="00565D9C">
        <w:t>If configured then first the lookups are done in LMDB first and then in Cassandra. Also, the user can control the use of the LMDB cache via a URL parameter for certain requests.</w:t>
      </w:r>
    </w:p>
    <w:p w14:paraId="166D0A7B" w14:textId="44DA20DE" w:rsidR="000A4EE8" w:rsidRDefault="000A4EE8" w:rsidP="00292FBC">
      <w:pPr>
        <w:jc w:val="both"/>
      </w:pPr>
      <w:r>
        <w:t>The modern PSG server supports an infrastructure for processors. A processor is a C++ class which follows a certain interface. The notion of processors allows to add the other data sources on top of Cassandra and LMDB. In fact the processors may in parallel work on the same request.</w:t>
      </w:r>
    </w:p>
    <w:p w14:paraId="2D9C7515" w14:textId="13EC8C7D" w:rsidR="000D3F36" w:rsidRDefault="000D3F36">
      <w:r>
        <w:lastRenderedPageBreak/>
        <w:br w:type="page"/>
      </w:r>
    </w:p>
    <w:p w14:paraId="56960D3C" w14:textId="77777777" w:rsidR="00FE2E5E" w:rsidRDefault="00FE2E5E" w:rsidP="00175D88">
      <w:pPr>
        <w:pStyle w:val="Heading1"/>
      </w:pPr>
      <w:bookmarkStart w:id="2" w:name="_Toc77171037"/>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The requests are standard URLs so the server extracts the parameters in a standard way.</w:t>
      </w:r>
    </w:p>
    <w:p w14:paraId="2A3B8F90" w14:textId="612A4AD1" w:rsidR="00C441D4" w:rsidRDefault="006253E6" w:rsidP="00624E6E">
      <w:pPr>
        <w:jc w:val="both"/>
      </w:pPr>
      <w:r>
        <w:t xml:space="preserve">The responces </w:t>
      </w:r>
      <w:r w:rsidR="00C441D4">
        <w:t xml:space="preserve">are standard HTTP 1.1 or HTTP/2 replies however in </w:t>
      </w:r>
      <w:r w:rsidR="0058631B">
        <w:t>most of the</w:t>
      </w:r>
      <w:r w:rsidR="00C441D4">
        <w:t xml:space="preserve"> cases the reply body introduces a higher level structure which is called PSG protocol. The PSG protocol is comprised out of reply chunks and possibly some data. Whether or not a PSG protocol appears in the reply will be described in the individual requests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77171038"/>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The PSG protocol HTTP status code is always 200. If an error is encountered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“application/x-ncbi-psg”.</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PSG server may have more than one processor to handle a request. So the reply to the request may contain items which were produced by more than one processor. So on many occaisions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662036C5" w:rsidR="00F26E22" w:rsidRDefault="00651056" w:rsidP="00E4722E">
      <w:pPr>
        <w:jc w:val="center"/>
      </w:pPr>
      <w:r>
        <w:rPr>
          <w:noProof/>
        </w:rPr>
        <w:lastRenderedPageBreak/>
        <w:drawing>
          <wp:inline distT="0" distB="0" distL="0" distR="0" wp14:anchorId="7CE22424" wp14:editId="0A916D98">
            <wp:extent cx="3952875" cy="822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875" cy="8229600"/>
                    </a:xfrm>
                    <a:prstGeom prst="rect">
                      <a:avLst/>
                    </a:prstGeom>
                  </pic:spPr>
                </pic:pic>
              </a:graphicData>
            </a:graphic>
          </wp:inline>
        </w:drawing>
      </w:r>
    </w:p>
    <w:p w14:paraId="7BE408A2" w14:textId="58CD27A3" w:rsidR="00871262" w:rsidRDefault="00E4722E" w:rsidP="00FE2E5E">
      <w:pPr>
        <w:jc w:val="both"/>
      </w:pPr>
      <w:r>
        <w:lastRenderedPageBreak/>
        <w:t>Each PSG chunk uses a fixed prefix and then a set of URL-like paremeters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t xml:space="preserve">The </w:t>
      </w:r>
      <w:r w:rsidR="00C5318C">
        <w:t>BioseqInfoChunk is used to send bioseq info data. The item_id parameter is a positive integer greater than zero which uniquely identifies the data item. Depending on the request the data are supplied in json or a protobuf format</w:t>
      </w:r>
      <w:r w:rsidR="004032D3">
        <w:t>.</w:t>
      </w:r>
      <w:r w:rsidR="00C5318C">
        <w:t xml:space="preserve"> </w:t>
      </w:r>
      <w:r w:rsidR="004032D3">
        <w:t>S</w:t>
      </w:r>
      <w:r w:rsidR="00C5318C">
        <w:t>o the data size is returned in the size parameter and the</w:t>
      </w:r>
      <w:r w:rsidR="004032D3">
        <w:t xml:space="preserve"> format is specified in the fmt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The BioseqInfoFinalChunk is used to send the information of how many chunks were sent about the blob bioseq info – see the n_chunks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The BlobPropChunk is used to send the appropriate blob properties</w:t>
      </w:r>
      <w:r w:rsidR="003E7653">
        <w:t xml:space="preserve">. </w:t>
      </w:r>
      <w:r w:rsidR="00764D31">
        <w:t>The item_id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lastRenderedPageBreak/>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The BlobPropFinalChunk is used to send the information of how many chunks were sent about the blob properties – see the n_chunks parameter.</w:t>
      </w:r>
    </w:p>
    <w:p w14:paraId="367549AF" w14:textId="77777777" w:rsidR="006456FE" w:rsidRDefault="006456FE" w:rsidP="00FE2E5E">
      <w:pPr>
        <w:jc w:val="both"/>
      </w:pPr>
    </w:p>
    <w:p w14:paraId="36AB94DD" w14:textId="1AFECE31" w:rsidR="00E4722E" w:rsidRDefault="00103EB5" w:rsidP="00FE2E5E">
      <w:pPr>
        <w:jc w:val="both"/>
      </w:pPr>
      <w:r>
        <w:rPr>
          <w:noProof/>
        </w:rPr>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numbered consequently starting from zero. So the item_id parameter uniquely identifies the blob; it is greater than zero and stays the same for all the blob chunks. The size parameter tells the chunk size in bytes. The blob_id parameter identifies the blob while the blob_chunk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When all blob chunks are sent to the client the server sends one more chunk with the blob finilizing information. The item_id parameter value matches the BlobChunk chunk item_id. The n_chunks parameter value tells how many chunks were sent in total about the blob including this very chunk.</w:t>
      </w:r>
    </w:p>
    <w:p w14:paraId="022FA7B3" w14:textId="7EA0CE53" w:rsidR="00E90535" w:rsidRDefault="00E90535" w:rsidP="00FE2E5E">
      <w:pPr>
        <w:jc w:val="both"/>
      </w:pPr>
    </w:p>
    <w:p w14:paraId="7A184394" w14:textId="1E895258" w:rsidR="00E90535" w:rsidRDefault="00AF0E17" w:rsidP="00FE2E5E">
      <w:pPr>
        <w:jc w:val="both"/>
      </w:pPr>
      <w:r>
        <w:rPr>
          <w:noProof/>
        </w:rPr>
        <w:lastRenderedPageBreak/>
        <w:drawing>
          <wp:inline distT="0" distB="0" distL="0" distR="0" wp14:anchorId="1528CD11" wp14:editId="48B5CC7C">
            <wp:extent cx="5943600" cy="20345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34540"/>
                    </a:xfrm>
                    <a:prstGeom prst="rect">
                      <a:avLst/>
                    </a:prstGeom>
                  </pic:spPr>
                </pic:pic>
              </a:graphicData>
            </a:graphic>
          </wp:inline>
        </w:drawing>
      </w:r>
    </w:p>
    <w:p w14:paraId="12F445C9" w14:textId="33E480CE" w:rsidR="00E90535" w:rsidRDefault="00B96C63" w:rsidP="00FE2E5E">
      <w:pPr>
        <w:jc w:val="both"/>
      </w:pPr>
      <w:r>
        <w:t>If the blob exclude cache feature is switched on, then the server may sent the BlobExclude</w:t>
      </w:r>
      <w:r w:rsidR="003732A5">
        <w:t>Chunk</w:t>
      </w:r>
      <w:r>
        <w:t xml:space="preserve"> chunk instead of </w:t>
      </w:r>
      <w:r w:rsidR="003732A5">
        <w:t xml:space="preserve">the BlobChunks and the BlobFinalChunk chunks. The reason parameter in this case provides the exact reason why </w:t>
      </w:r>
      <w:r w:rsidR="00DC7F73">
        <w:t>the blob was not sent.</w:t>
      </w:r>
      <w:r w:rsidR="00AF0E17">
        <w:t xml:space="preserve"> Note that the sent_seconds_ago value is optional: it will appear only in the case of the ID/get request when the reason value is set to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lastRenderedPageBreak/>
        <w:t>In case of warnings, errors etc the server sends the MessageChunk. The message is linked to an appropriate item_id</w:t>
      </w:r>
      <w:r w:rsidR="008A4588" w:rsidRPr="008A4588">
        <w:t xml:space="preserve"> </w:t>
      </w:r>
      <w:r w:rsidR="008A4588">
        <w:t>as well as to the item type. If appropriate, the blob id is also supplied. The rest of the parameters describe a message similar to the C++ toolkit log messages.</w:t>
      </w:r>
    </w:p>
    <w:p w14:paraId="314DF49E" w14:textId="45F17095" w:rsidR="00DC7F73" w:rsidRDefault="00DC7F73" w:rsidP="00FE2E5E">
      <w:pPr>
        <w:jc w:val="both"/>
      </w:pP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The BioseqNAChunk is sent when the server responses with a named annotation information.</w:t>
      </w:r>
      <w:r w:rsidR="00F64B56">
        <w:t xml:space="preserve"> The </w:t>
      </w:r>
      <w:r w:rsidR="00FF1EF2">
        <w:t>seq_acc, seq_ver and seq_type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Each BioseqNAChunk is followed by a BioseqNAFinalChunk. The final chunk tells the total number of chunks sent about the item_id.</w:t>
      </w:r>
    </w:p>
    <w:p w14:paraId="515E8317" w14:textId="08262515" w:rsidR="00F521E2" w:rsidRDefault="00F521E2" w:rsidP="00FE2E5E">
      <w:pPr>
        <w:jc w:val="both"/>
      </w:pPr>
    </w:p>
    <w:p w14:paraId="3A694755" w14:textId="7DB567BA" w:rsidR="00651056" w:rsidRDefault="00651056" w:rsidP="00FE2E5E">
      <w:pPr>
        <w:jc w:val="both"/>
      </w:pPr>
      <w:r>
        <w:rPr>
          <w:noProof/>
        </w:rPr>
        <w:drawing>
          <wp:inline distT="0" distB="0" distL="0" distR="0" wp14:anchorId="3359556A" wp14:editId="7593CAF2">
            <wp:extent cx="5943600" cy="882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82015"/>
                    </a:xfrm>
                    <a:prstGeom prst="rect">
                      <a:avLst/>
                    </a:prstGeom>
                  </pic:spPr>
                </pic:pic>
              </a:graphicData>
            </a:graphic>
          </wp:inline>
        </w:drawing>
      </w:r>
    </w:p>
    <w:p w14:paraId="10BB8B17" w14:textId="5E60BC63" w:rsidR="00651056" w:rsidRDefault="00651056" w:rsidP="00FE2E5E">
      <w:pPr>
        <w:jc w:val="both"/>
      </w:pPr>
      <w:r>
        <w:t>The AccVerHistoryChunk is sent when the server responses with an accession version history record.</w:t>
      </w:r>
    </w:p>
    <w:p w14:paraId="402817E7" w14:textId="6FDEFFE6" w:rsidR="00651056" w:rsidRDefault="00651056" w:rsidP="00FE2E5E">
      <w:pPr>
        <w:jc w:val="both"/>
      </w:pPr>
      <w:r>
        <w:rPr>
          <w:noProof/>
        </w:rPr>
        <w:drawing>
          <wp:inline distT="0" distB="0" distL="0" distR="0" wp14:anchorId="53C56EBE" wp14:editId="789B10C3">
            <wp:extent cx="5943600" cy="9188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18845"/>
                    </a:xfrm>
                    <a:prstGeom prst="rect">
                      <a:avLst/>
                    </a:prstGeom>
                  </pic:spPr>
                </pic:pic>
              </a:graphicData>
            </a:graphic>
          </wp:inline>
        </w:drawing>
      </w:r>
    </w:p>
    <w:p w14:paraId="590C0C85" w14:textId="50BB8B74" w:rsidR="00651056" w:rsidRDefault="00651056" w:rsidP="00FE2E5E">
      <w:pPr>
        <w:jc w:val="both"/>
      </w:pPr>
      <w:r>
        <w:t>Each AccVerHistoryChunk is followed by a AccVerHistoryFinalChunk. The final chunk tells the total number of chunks sent about the item_id.</w:t>
      </w:r>
    </w:p>
    <w:p w14:paraId="45E1C984" w14:textId="77777777" w:rsidR="00651056" w:rsidRDefault="00651056" w:rsidP="00FE2E5E">
      <w:pPr>
        <w:jc w:val="both"/>
      </w:pPr>
    </w:p>
    <w:p w14:paraId="6095C2C2" w14:textId="33593188" w:rsidR="00F521E2" w:rsidRDefault="00F521E2" w:rsidP="00FE2E5E">
      <w:pPr>
        <w:jc w:val="both"/>
      </w:pPr>
      <w:r>
        <w:rPr>
          <w:noProof/>
        </w:rPr>
        <w:lastRenderedPageBreak/>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If a processor message is generated it accompanied with the ProcessorMessageFinalChunk.</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When the server finishes response it sends the PSGFinalChunk. This chunk tells the total number of chunks in the response (including this very chunk).</w:t>
      </w:r>
    </w:p>
    <w:p w14:paraId="563B93C4" w14:textId="4DF474CC" w:rsidR="00FF1EF2" w:rsidRDefault="00FF1EF2" w:rsidP="00FE2E5E">
      <w:pPr>
        <w:jc w:val="both"/>
      </w:pPr>
      <w:r>
        <w:t>The PSG protocol reserves the item_id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ID/getblob and ID/get_tse_chunk requests may result in blobs which have public comments. In those cases the PublicCommentChunk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If a PublicCommentChunk appeared in the reply then it is followed with the PublicCommentFinalChunk which shares the item_id value with the PublicCommentChunk.</w:t>
      </w:r>
    </w:p>
    <w:p w14:paraId="3BCC2940" w14:textId="77777777" w:rsidR="00035AB1" w:rsidRDefault="00035AB1" w:rsidP="00FE2E5E">
      <w:pPr>
        <w:jc w:val="both"/>
      </w:pPr>
    </w:p>
    <w:p w14:paraId="0CA7B7D2" w14:textId="00E08B06" w:rsidR="00595C09" w:rsidRDefault="00D27AFE" w:rsidP="00D27AFE">
      <w:pPr>
        <w:pStyle w:val="Heading1"/>
      </w:pPr>
      <w:bookmarkStart w:id="4" w:name="_Exclude_Blob_Cache"/>
      <w:bookmarkStart w:id="5" w:name="_Toc77171039"/>
      <w:bookmarkEnd w:id="4"/>
      <w:r>
        <w:lastRenderedPageBreak/>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seq_id and seq_id_type. In this case there is a procedure of the provided identification resolution into a pair of sat and a sat_key. This pair of values is used internally to retrieve and transfer the blob. It may happened that the client issues a massive number of blob retrieve requests using seq_ids. In this scenario the resolution of many different seq_ids may lead to the very same pair of sat and sat_key. Consequently it will lead to transferring the same blob many times to the the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It works as follows. When a client requests a blob with seq_id/seq_id_type identification it also provides the client name as well as an optional list of the blob_ids which the client already has. When the seq_id/seq_id_type resolution procedure is finished</w:t>
      </w:r>
      <w:r w:rsidR="00145A2A">
        <w:t xml:space="preserve"> the result sat/sat_key is looked in the list provided by the client. If found then the blob is not sent. If not found then the exclude blob cache is looked up. If the blob_id is found for the client then the blob is not sent. Otherwise a records about the blob is created in the cache.</w:t>
      </w:r>
    </w:p>
    <w:p w14:paraId="4FB89EE8" w14:textId="57C0FDF8" w:rsidR="00285FF3" w:rsidRDefault="00145A2A">
      <w:r>
        <w:t>The BlobExcludeChunk has the reason parameter which tells the following:</w:t>
      </w:r>
    </w:p>
    <w:p w14:paraId="21DBF793" w14:textId="5F6A46E8" w:rsidR="00145A2A" w:rsidRDefault="00145A2A" w:rsidP="00897681">
      <w:pPr>
        <w:pStyle w:val="ListParagraph"/>
        <w:numPr>
          <w:ilvl w:val="0"/>
          <w:numId w:val="4"/>
        </w:numPr>
      </w:pPr>
      <w:r>
        <w:t>excluded: the blob was found in the list supplied by the client.</w:t>
      </w:r>
    </w:p>
    <w:p w14:paraId="244D9ECC" w14:textId="5672748C" w:rsidR="00145A2A" w:rsidRDefault="00145A2A" w:rsidP="00897681">
      <w:pPr>
        <w:pStyle w:val="ListParagraph"/>
        <w:numPr>
          <w:ilvl w:val="0"/>
          <w:numId w:val="4"/>
        </w:numPr>
      </w:pPr>
      <w:r>
        <w:t>inprogress: the blob was found in the cache; the transfer of the blob chunks is in progress. There is no guarantee that all the blob chunks will be transferred successfully.</w:t>
      </w:r>
    </w:p>
    <w:p w14:paraId="7FEE06A2" w14:textId="4BFC672F" w:rsidR="00145A2A" w:rsidRDefault="00145A2A" w:rsidP="00897681">
      <w:pPr>
        <w:pStyle w:val="ListParagraph"/>
        <w:numPr>
          <w:ilvl w:val="0"/>
          <w:numId w:val="4"/>
        </w:numPr>
      </w:pPr>
      <w:r>
        <w:t>sent: the blob was found in the cache; the server has finished transferring the blob to the client before.</w:t>
      </w:r>
    </w:p>
    <w:p w14:paraId="2D0F620C" w14:textId="221179D2"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137B34D9" w14:textId="493A3DF3" w:rsidR="00322705" w:rsidRDefault="00322705" w:rsidP="00145A2A">
      <w:r>
        <w:t>The latest version of the server also support the resend timeout parameter for the ID/get requests. This timeout affects the decision if the blob should be sent to the client even it has already been sent before. See the ID/get request parameter description and the [SERVER]/resend_timeout setting.</w:t>
      </w:r>
    </w:p>
    <w:p w14:paraId="7C89256F" w14:textId="3B923B70" w:rsidR="000D3F36" w:rsidRDefault="00595C09" w:rsidP="00595C09">
      <w:pPr>
        <w:pStyle w:val="Heading1"/>
      </w:pPr>
      <w:bookmarkStart w:id="6" w:name="_Toc77171040"/>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requests. The section describes the requests and the server responces.</w:t>
      </w:r>
    </w:p>
    <w:p w14:paraId="75DFD615" w14:textId="0BD40B01" w:rsidR="00C65C5C" w:rsidRDefault="00C65C5C" w:rsidP="00595C09">
      <w:r>
        <w:t>The requests are split into three cathegories:</w:t>
      </w:r>
    </w:p>
    <w:p w14:paraId="60B6E7D3" w14:textId="739F1A29" w:rsidR="00C65C5C" w:rsidRDefault="00C65C5C" w:rsidP="00897681">
      <w:pPr>
        <w:pStyle w:val="ListParagraph"/>
        <w:numPr>
          <w:ilvl w:val="0"/>
          <w:numId w:val="3"/>
        </w:numPr>
      </w:pPr>
      <w:r>
        <w:t>Data requests</w:t>
      </w:r>
    </w:p>
    <w:p w14:paraId="39BB8903" w14:textId="3B4650D5" w:rsidR="00C65C5C" w:rsidRDefault="00C65C5C" w:rsidP="00897681">
      <w:pPr>
        <w:pStyle w:val="ListParagraph"/>
        <w:numPr>
          <w:ilvl w:val="0"/>
          <w:numId w:val="3"/>
        </w:numPr>
      </w:pPr>
      <w:r>
        <w:t>Administrative requests</w:t>
      </w:r>
    </w:p>
    <w:p w14:paraId="1397C796" w14:textId="43818A0C" w:rsidR="00C65C5C" w:rsidRDefault="00C65C5C" w:rsidP="00897681">
      <w:pPr>
        <w:pStyle w:val="ListParagraph"/>
        <w:numPr>
          <w:ilvl w:val="0"/>
          <w:numId w:val="3"/>
        </w:numPr>
      </w:pPr>
      <w:r>
        <w:lastRenderedPageBreak/>
        <w:t>Test requests</w:t>
      </w:r>
    </w:p>
    <w:p w14:paraId="5B99BDA2" w14:textId="43817764" w:rsidR="00C65C5C" w:rsidRDefault="00C65C5C" w:rsidP="00C65C5C">
      <w:r>
        <w:t>The distinguish between the request cathegory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Common_ID/..._Request"/>
      <w:bookmarkStart w:id="8" w:name="_Toc77171041"/>
      <w:bookmarkEnd w:id="7"/>
      <w:r>
        <w:t>Common ID/... Request Parameters</w:t>
      </w:r>
      <w:bookmarkEnd w:id="8"/>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http://&lt;host:port&gt;/ID/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1AEF88AD" w14:textId="4F80FD48" w:rsidR="004B3EDD" w:rsidRDefault="004B3EDD" w:rsidP="00937B54">
            <w:r>
              <w:t>Default: no</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[SERVER]/max_hops (default: 2) then the request is rejected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68AC4D17" w14:textId="5E898A20" w:rsidR="004B3EDD" w:rsidRDefault="004B3EDD" w:rsidP="00937B54">
            <w:r>
              <w:t>Default: 0</w:t>
            </w:r>
          </w:p>
        </w:tc>
      </w:tr>
      <w:tr w:rsidR="004B3EDD" w14:paraId="6B98FB6B" w14:textId="77777777" w:rsidTr="004B3EDD">
        <w:tc>
          <w:tcPr>
            <w:tcW w:w="2875" w:type="dxa"/>
          </w:tcPr>
          <w:p w14:paraId="6641087D" w14:textId="420DD9F6" w:rsidR="00937B54" w:rsidRDefault="00937B54" w:rsidP="00937B54">
            <w:r>
              <w:t>enable_processor=&lt;identifier&gt;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enable_processor parameters with different string identifiers. It works in pair with the disable_processor parameters. Individual processors may </w:t>
            </w:r>
            <w:r w:rsidR="0006160C">
              <w:t>consult to the enabled and disabled processors from the request and make a decision if they are enabled or not. The logic depends on a particular processor.</w:t>
            </w:r>
          </w:p>
          <w:p w14:paraId="676F1FF0" w14:textId="77777777" w:rsidR="0006160C" w:rsidRDefault="0006160C" w:rsidP="00937B54">
            <w:r>
              <w:t>Optional parameter.</w:t>
            </w:r>
          </w:p>
          <w:p w14:paraId="67EF8A49" w14:textId="015F47A0" w:rsidR="0006160C" w:rsidRDefault="0006160C" w:rsidP="00937B54">
            <w:r>
              <w:t xml:space="preserve">Default: </w:t>
            </w:r>
            <w:r w:rsidR="0087651F">
              <w:t>empty string</w:t>
            </w:r>
          </w:p>
        </w:tc>
      </w:tr>
      <w:tr w:rsidR="00937B54" w14:paraId="29EC9197" w14:textId="77777777" w:rsidTr="004B3EDD">
        <w:tc>
          <w:tcPr>
            <w:tcW w:w="2875" w:type="dxa"/>
          </w:tcPr>
          <w:p w14:paraId="3B3BA82A" w14:textId="5C738721" w:rsidR="00937B54" w:rsidRDefault="00937B54" w:rsidP="00937B54">
            <w:r>
              <w:t>disable_processor=&lt;identifier&gt;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There could be many disable_processor parameters with different string identifiers. It works in pair with the enable_processor parameters. Individual processors may consult to the enabled and disabled processors from the request and make a decision if they are enabled or not. The logic depends on a particular processor.</w:t>
            </w:r>
          </w:p>
          <w:p w14:paraId="0C460A09" w14:textId="77777777" w:rsidR="0006160C" w:rsidRDefault="0006160C" w:rsidP="0006160C">
            <w:r>
              <w:t>Optional parameter.</w:t>
            </w:r>
          </w:p>
          <w:p w14:paraId="7AAF1604" w14:textId="55A6FDD8" w:rsidR="0006160C" w:rsidRDefault="0006160C" w:rsidP="0006160C">
            <w:r>
              <w:t xml:space="preserve">Default: </w:t>
            </w:r>
            <w:r w:rsidR="0087651F">
              <w:t>empty string</w:t>
            </w:r>
          </w:p>
        </w:tc>
      </w:tr>
    </w:tbl>
    <w:p w14:paraId="6806CEF8" w14:textId="683EFEA5" w:rsidR="004B3EDD" w:rsidRDefault="004B3EDD" w:rsidP="00C65C5C"/>
    <w:p w14:paraId="53BBF820" w14:textId="4FDD3E9A" w:rsidR="004B3EDD" w:rsidRDefault="0006160C" w:rsidP="00C65C5C">
      <w:r>
        <w:t>Cassandra/LMDB processors implement the logic for the enable_processor and disable_processor as follows:</w:t>
      </w:r>
    </w:p>
    <w:p w14:paraId="75B77D5F" w14:textId="417AEEE9" w:rsidR="0006160C" w:rsidRDefault="0006160C" w:rsidP="00897681">
      <w:pPr>
        <w:pStyle w:val="ListParagraph"/>
        <w:numPr>
          <w:ilvl w:val="0"/>
          <w:numId w:val="10"/>
        </w:numPr>
      </w:pPr>
      <w:r>
        <w:t>Check what the configuration file setting in [CASSANDRA_PROCESSOR]/enabled (default: 1)</w:t>
      </w:r>
    </w:p>
    <w:p w14:paraId="242C2941" w14:textId="00736831" w:rsidR="0006160C" w:rsidRDefault="0006160C" w:rsidP="00897681">
      <w:pPr>
        <w:pStyle w:val="ListParagraph"/>
        <w:numPr>
          <w:ilvl w:val="0"/>
          <w:numId w:val="10"/>
        </w:numPr>
      </w:pPr>
      <w:r>
        <w:lastRenderedPageBreak/>
        <w:t xml:space="preserve">If [CASSANDRA_PROCESSOR]/enable is 1 then the disable_processor list is checked. If there is (case insensitive) value “cassandra" in the list then </w:t>
      </w:r>
      <w:r w:rsidR="001022EA">
        <w:t>the processor is disabled.</w:t>
      </w:r>
    </w:p>
    <w:p w14:paraId="6670DCA4" w14:textId="23325D5A" w:rsidR="001022EA" w:rsidRDefault="001022EA" w:rsidP="00897681">
      <w:pPr>
        <w:pStyle w:val="ListParagraph"/>
        <w:numPr>
          <w:ilvl w:val="0"/>
          <w:numId w:val="10"/>
        </w:numPr>
      </w:pPr>
      <w:r>
        <w:t>If [CASSANDRA_PROCESSOR]/enable is 0 then the enable_processor list is checked. If there is (case insensitive) value “cassandra" in the list then the processor is enabled.</w:t>
      </w:r>
    </w:p>
    <w:p w14:paraId="306328D9" w14:textId="77777777" w:rsidR="004B3EDD" w:rsidRDefault="004B3EDD" w:rsidP="00C65C5C"/>
    <w:p w14:paraId="72C146F8" w14:textId="57720371" w:rsidR="00DE1F01" w:rsidRDefault="00891214" w:rsidP="00DE1F01">
      <w:pPr>
        <w:pStyle w:val="Heading2"/>
      </w:pPr>
      <w:bookmarkStart w:id="9" w:name="_Toc77171042"/>
      <w:r>
        <w:t>ID/</w:t>
      </w:r>
      <w:r w:rsidR="00B3682A">
        <w:t>get</w:t>
      </w:r>
      <w:r w:rsidR="0004405D">
        <w:t>blob</w:t>
      </w:r>
      <w:r w:rsidR="00DE1F01">
        <w:t xml:space="preserve"> Request</w:t>
      </w:r>
      <w:bookmarkEnd w:id="9"/>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BB6BEB" w:rsidP="00DE1F01">
      <w:pPr>
        <w:jc w:val="center"/>
      </w:pPr>
      <w:hyperlink w:history="1">
        <w:r w:rsidR="00062A5F" w:rsidRPr="00922D9A">
          <w:rPr>
            <w:rStyle w:val="Hyperlink"/>
          </w:rPr>
          <w:t>http://&lt;host:port&gt;/ID/getblob</w:t>
        </w:r>
      </w:hyperlink>
    </w:p>
    <w:p w14:paraId="611CEFF6" w14:textId="7CB54A8E" w:rsidR="00DE1F01" w:rsidRDefault="00DE1F01" w:rsidP="00DE1F01">
      <w:r>
        <w:t>where</w:t>
      </w:r>
      <w:r w:rsidR="006411E1">
        <w:t xml:space="preserve"> (see the </w:t>
      </w:r>
      <w:hyperlink w:anchor="_Common_ID/..._Request" w:history="1">
        <w:r w:rsidR="00CE23F3" w:rsidRPr="00CE23F3">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965"/>
        <w:gridCol w:w="6385"/>
      </w:tblGrid>
      <w:tr w:rsidR="00DE1F01" w14:paraId="2C6E8D62" w14:textId="77777777" w:rsidTr="001B10AD">
        <w:tc>
          <w:tcPr>
            <w:tcW w:w="2965" w:type="dxa"/>
          </w:tcPr>
          <w:p w14:paraId="2E2E93E0" w14:textId="77777777" w:rsidR="00DE1F01" w:rsidRDefault="00DE1F01" w:rsidP="00DE1F01">
            <w:pPr>
              <w:jc w:val="center"/>
            </w:pPr>
            <w:r>
              <w:t>Parameter</w:t>
            </w:r>
          </w:p>
        </w:tc>
        <w:tc>
          <w:tcPr>
            <w:tcW w:w="6385" w:type="dxa"/>
          </w:tcPr>
          <w:p w14:paraId="4BEBB43E" w14:textId="77777777" w:rsidR="00DE1F01" w:rsidRDefault="00DE1F01" w:rsidP="00DE1F01">
            <w:pPr>
              <w:jc w:val="center"/>
            </w:pPr>
            <w:r>
              <w:t>Description</w:t>
            </w:r>
          </w:p>
        </w:tc>
      </w:tr>
      <w:tr w:rsidR="00DE1F01" w14:paraId="7C2933AC" w14:textId="77777777" w:rsidTr="001B10AD">
        <w:tc>
          <w:tcPr>
            <w:tcW w:w="2965" w:type="dxa"/>
            <w:shd w:val="clear" w:color="auto" w:fill="F2DBDB" w:themeFill="accent2" w:themeFillTint="33"/>
          </w:tcPr>
          <w:p w14:paraId="0DA76B5A" w14:textId="03391C77" w:rsidR="00DE1F01" w:rsidRDefault="000733BD" w:rsidP="00DE1F01">
            <w:r>
              <w:t>blob_id</w:t>
            </w:r>
            <w:r w:rsidRPr="00595C09">
              <w:t>=</w:t>
            </w:r>
            <w:r>
              <w:t>&lt;s</w:t>
            </w:r>
            <w:r w:rsidR="00F30BDE">
              <w:t>tring</w:t>
            </w:r>
            <w:r>
              <w:t>&gt;</w:t>
            </w:r>
          </w:p>
        </w:tc>
        <w:tc>
          <w:tcPr>
            <w:tcW w:w="6385" w:type="dxa"/>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&lt;sat&gt;.&lt;sat_key&gt; where both are integers.</w:t>
            </w:r>
          </w:p>
        </w:tc>
      </w:tr>
      <w:tr w:rsidR="00297A8B" w14:paraId="43797CEC" w14:textId="77777777" w:rsidTr="001B10AD">
        <w:tc>
          <w:tcPr>
            <w:tcW w:w="2965" w:type="dxa"/>
          </w:tcPr>
          <w:p w14:paraId="79870C52" w14:textId="0C16EA88" w:rsidR="00297A8B" w:rsidRDefault="000733BD" w:rsidP="00DE1F01">
            <w:r>
              <w:t>tse=&lt;tse_opt&gt;</w:t>
            </w:r>
          </w:p>
        </w:tc>
        <w:tc>
          <w:tcPr>
            <w:tcW w:w="6385" w:type="dxa"/>
          </w:tcPr>
          <w:p w14:paraId="3BF0B57B" w14:textId="77777777" w:rsidR="00297A8B" w:rsidRDefault="000F07E4" w:rsidP="00DE1F01">
            <w:r>
              <w:t>TSE option.</w:t>
            </w:r>
          </w:p>
          <w:p w14:paraId="70BC58BF" w14:textId="031990F4"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27"/>
              <w:gridCol w:w="2481"/>
              <w:gridCol w:w="2451"/>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r>
                    <w:t>orig</w:t>
                  </w:r>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Optional parameter. Default value: orig</w:t>
            </w:r>
          </w:p>
        </w:tc>
      </w:tr>
      <w:tr w:rsidR="000F07E4" w14:paraId="5077DA55" w14:textId="77777777" w:rsidTr="001B10AD">
        <w:tc>
          <w:tcPr>
            <w:tcW w:w="2965" w:type="dxa"/>
          </w:tcPr>
          <w:p w14:paraId="74C0C8A7" w14:textId="27944925" w:rsidR="000F07E4" w:rsidRDefault="000733BD" w:rsidP="00DE1F01">
            <w:r>
              <w:t>last_modified=&lt;last_mod&gt;</w:t>
            </w:r>
          </w:p>
        </w:tc>
        <w:tc>
          <w:tcPr>
            <w:tcW w:w="6385" w:type="dxa"/>
          </w:tcPr>
          <w:p w14:paraId="12AC7FE3" w14:textId="62E35115" w:rsidR="000F07E4" w:rsidRDefault="008F1F6E" w:rsidP="00DE1F01">
            <w:r>
              <w:t>Last modified, integer.</w:t>
            </w:r>
          </w:p>
          <w:p w14:paraId="45AA8FD6" w14:textId="00C15D7E" w:rsidR="00506DDB" w:rsidRDefault="00506DDB" w:rsidP="00DE1F01">
            <w:r>
              <w:t>If provided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By default the most recent match will be provided.</w:t>
            </w:r>
          </w:p>
        </w:tc>
      </w:tr>
      <w:tr w:rsidR="000F07E4" w14:paraId="6BA79EAD" w14:textId="77777777" w:rsidTr="001B10AD">
        <w:tc>
          <w:tcPr>
            <w:tcW w:w="2965" w:type="dxa"/>
          </w:tcPr>
          <w:p w14:paraId="1F993027" w14:textId="43DB2AEA" w:rsidR="000F07E4" w:rsidRDefault="000733BD" w:rsidP="00DE1F01">
            <w:r>
              <w:t>use_cache=&lt;cache&gt;</w:t>
            </w:r>
          </w:p>
        </w:tc>
        <w:tc>
          <w:tcPr>
            <w:tcW w:w="6385" w:type="dxa"/>
          </w:tcPr>
          <w:p w14:paraId="32758D04" w14:textId="77777777" w:rsidR="000F07E4" w:rsidRDefault="00D84DE2" w:rsidP="00DE1F01">
            <w:r>
              <w:t>Allowed values:</w:t>
            </w:r>
          </w:p>
          <w:p w14:paraId="246BA542" w14:textId="77777777" w:rsidR="00D84DE2" w:rsidRDefault="00D84DE2" w:rsidP="00897681">
            <w:pPr>
              <w:pStyle w:val="ListParagraph"/>
              <w:numPr>
                <w:ilvl w:val="0"/>
                <w:numId w:val="5"/>
              </w:numPr>
            </w:pPr>
            <w:r>
              <w:t>no: d</w:t>
            </w:r>
            <w:r w:rsidRPr="00D84DE2">
              <w:t>o not use LMDB cache (tables SI2CSI, BIOSEQ_INFO and BLOB_PROP) at all; go straight to Cassandra storage.</w:t>
            </w:r>
          </w:p>
          <w:p w14:paraId="1E0D01B3" w14:textId="752C16B4" w:rsidR="00D84DE2" w:rsidRDefault="00DB31C0" w:rsidP="00897681">
            <w:pPr>
              <w:pStyle w:val="ListParagraph"/>
              <w:numPr>
                <w:ilvl w:val="0"/>
                <w:numId w:val="5"/>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use_cache option specified), the behavior is </w:t>
            </w:r>
            <w:r w:rsidR="00506DDB">
              <w:t xml:space="preserve">to </w:t>
            </w:r>
            <w:r w:rsidRPr="00D84DE2">
              <w:t>use the LMDB cache if at all possible; then, fallback to Cassandra storage.</w:t>
            </w:r>
          </w:p>
        </w:tc>
      </w:tr>
      <w:tr w:rsidR="003B7D7A" w14:paraId="098A24E5" w14:textId="77777777" w:rsidTr="001B10AD">
        <w:tc>
          <w:tcPr>
            <w:tcW w:w="2965" w:type="dxa"/>
          </w:tcPr>
          <w:p w14:paraId="5069A7D8" w14:textId="77777777" w:rsidR="003B7D7A" w:rsidRDefault="003B7D7A" w:rsidP="000D35D8">
            <w:r>
              <w:lastRenderedPageBreak/>
              <w:t>client_id=&lt;client_id&gt;</w:t>
            </w:r>
          </w:p>
        </w:tc>
        <w:tc>
          <w:tcPr>
            <w:tcW w:w="6385" w:type="dxa"/>
          </w:tcPr>
          <w:p w14:paraId="0058F5E5" w14:textId="77777777" w:rsidR="003B7D7A" w:rsidRDefault="003B7D7A" w:rsidP="000D35D8">
            <w:r>
              <w:t>The client identifier (string).</w:t>
            </w:r>
          </w:p>
          <w:p w14:paraId="6FDDFF4C" w14:textId="77777777" w:rsidR="003B7D7A" w:rsidRDefault="003B7D7A" w:rsidP="000D35D8">
            <w:r>
              <w:t>If provided then the exclude blob feature takes place.</w:t>
            </w:r>
          </w:p>
          <w:p w14:paraId="72A26960" w14:textId="77777777" w:rsidR="003B7D7A" w:rsidRDefault="003B7D7A" w:rsidP="000D35D8">
            <w:r>
              <w:t>Optional parameter.</w:t>
            </w:r>
          </w:p>
          <w:p w14:paraId="3297EDCA" w14:textId="5BB18561" w:rsidR="00464361" w:rsidRDefault="00464361" w:rsidP="000D35D8">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1B10AD" w14:paraId="19814943" w14:textId="77777777" w:rsidTr="001B10AD">
        <w:tc>
          <w:tcPr>
            <w:tcW w:w="2965" w:type="dxa"/>
          </w:tcPr>
          <w:p w14:paraId="41EDBF6E" w14:textId="47D785EB" w:rsidR="001B10AD" w:rsidRDefault="001B10AD" w:rsidP="000D35D8">
            <w:r>
              <w:t>send_blob_if_small=&lt;# bytes&gt;</w:t>
            </w:r>
          </w:p>
        </w:tc>
        <w:tc>
          <w:tcPr>
            <w:tcW w:w="6385" w:type="dxa"/>
          </w:tcPr>
          <w:p w14:paraId="08FC40D5" w14:textId="77777777" w:rsidR="001B10AD" w:rsidRDefault="001B10AD" w:rsidP="000D35D8">
            <w:r>
              <w:t>Integer &gt;= 0</w:t>
            </w:r>
          </w:p>
          <w:p w14:paraId="638D7B44" w14:textId="352B6E12" w:rsidR="001B10AD" w:rsidRDefault="001B10AD" w:rsidP="001B10AD">
            <w:r>
              <w:t>If [SERVER]/send_blob_if_small config value is bigger of that then [SERVER]/send_blob_if_small should be used.</w:t>
            </w:r>
          </w:p>
          <w:p w14:paraId="40E69AE9" w14:textId="77777777" w:rsidR="001B10AD" w:rsidRDefault="001B10AD" w:rsidP="001B10AD"/>
          <w:p w14:paraId="69D1ADCA" w14:textId="484A8036" w:rsidR="001B10AD" w:rsidRDefault="001B10AD" w:rsidP="001B10AD">
            <w:pPr>
              <w:pStyle w:val="ListParagraph"/>
              <w:numPr>
                <w:ilvl w:val="0"/>
                <w:numId w:val="5"/>
              </w:numPr>
            </w:pPr>
            <w:r>
              <w:t>"tse" - value of {{tse}} URL parameter</w:t>
            </w:r>
          </w:p>
          <w:p w14:paraId="2C0513B9" w14:textId="703D9141" w:rsidR="001B10AD" w:rsidRDefault="001B10AD" w:rsidP="001B10AD">
            <w:pPr>
              <w:pStyle w:val="ListParagraph"/>
              <w:numPr>
                <w:ilvl w:val="0"/>
                <w:numId w:val="5"/>
              </w:numPr>
            </w:pPr>
            <w:r>
              <w:t>"id2-split" -- whether the ID2-split version of the blob is available</w:t>
            </w:r>
          </w:p>
          <w:p w14:paraId="59D264EA" w14:textId="60BFDE6C" w:rsidR="001B10AD" w:rsidRDefault="001B10AD" w:rsidP="001B10AD">
            <w:pPr>
              <w:pStyle w:val="ListParagraph"/>
              <w:numPr>
                <w:ilvl w:val="0"/>
                <w:numId w:val="5"/>
              </w:numPr>
            </w:pPr>
            <w:r>
              <w:t>"Small blob" -- size of the (compressed) blob data &lt;= send_blob_if_small</w:t>
            </w:r>
          </w:p>
          <w:p w14:paraId="77765480" w14:textId="4BD795AE" w:rsidR="001B10AD" w:rsidRDefault="001B10AD" w:rsidP="001B10AD">
            <w:pPr>
              <w:pStyle w:val="ListParagraph"/>
              <w:numPr>
                <w:ilvl w:val="0"/>
                <w:numId w:val="5"/>
              </w:numPr>
            </w:pPr>
            <w:r>
              <w:t>"Large blob" -- size of the (compressed) blob data &gt;  send_blob_if_small</w:t>
            </w:r>
          </w:p>
          <w:p w14:paraId="0C76A4BC" w14:textId="5E2A7B55" w:rsidR="001B10AD" w:rsidRDefault="001B10AD" w:rsidP="001B10AD"/>
          <w:tbl>
            <w:tblPr>
              <w:tblStyle w:val="TableGrid"/>
              <w:tblW w:w="0" w:type="auto"/>
              <w:tblLook w:val="04A0" w:firstRow="1" w:lastRow="0" w:firstColumn="1" w:lastColumn="0" w:noHBand="0" w:noVBand="1"/>
            </w:tblPr>
            <w:tblGrid>
              <w:gridCol w:w="882"/>
              <w:gridCol w:w="1080"/>
              <w:gridCol w:w="2250"/>
              <w:gridCol w:w="1947"/>
            </w:tblGrid>
            <w:tr w:rsidR="001B10AD" w14:paraId="34DE7940" w14:textId="77777777" w:rsidTr="001B10AD">
              <w:tc>
                <w:tcPr>
                  <w:tcW w:w="882" w:type="dxa"/>
                </w:tcPr>
                <w:p w14:paraId="3EAF0533" w14:textId="2C2BC0D4" w:rsidR="001B10AD" w:rsidRDefault="001B10AD" w:rsidP="001B10AD">
                  <w:r>
                    <w:t>tse</w:t>
                  </w:r>
                </w:p>
              </w:tc>
              <w:tc>
                <w:tcPr>
                  <w:tcW w:w="1080" w:type="dxa"/>
                </w:tcPr>
                <w:p w14:paraId="5B674FAA" w14:textId="5B3A65A6" w:rsidR="001B10AD" w:rsidRDefault="001B10AD" w:rsidP="001B10AD">
                  <w:r>
                    <w:t>id2-split</w:t>
                  </w:r>
                </w:p>
              </w:tc>
              <w:tc>
                <w:tcPr>
                  <w:tcW w:w="2250" w:type="dxa"/>
                </w:tcPr>
                <w:p w14:paraId="25681A4E" w14:textId="073AA044" w:rsidR="001B10AD" w:rsidRDefault="001B10AD" w:rsidP="001B10AD">
                  <w:r>
                    <w:t>Small blob</w:t>
                  </w:r>
                </w:p>
              </w:tc>
              <w:tc>
                <w:tcPr>
                  <w:tcW w:w="1947" w:type="dxa"/>
                </w:tcPr>
                <w:p w14:paraId="25C5EB3E" w14:textId="4F38C3B5" w:rsidR="001B10AD" w:rsidRDefault="001B10AD" w:rsidP="001B10AD">
                  <w:r>
                    <w:t>Large blob</w:t>
                  </w:r>
                </w:p>
              </w:tc>
            </w:tr>
            <w:tr w:rsidR="001B10AD" w14:paraId="701C95BB" w14:textId="77777777" w:rsidTr="001B10AD">
              <w:tc>
                <w:tcPr>
                  <w:tcW w:w="882" w:type="dxa"/>
                </w:tcPr>
                <w:p w14:paraId="55DE49EA" w14:textId="510B561B" w:rsidR="001B10AD" w:rsidRDefault="001B10AD" w:rsidP="001B10AD">
                  <w:r>
                    <w:t>slim</w:t>
                  </w:r>
                </w:p>
              </w:tc>
              <w:tc>
                <w:tcPr>
                  <w:tcW w:w="1080" w:type="dxa"/>
                </w:tcPr>
                <w:p w14:paraId="4BC682A7" w14:textId="57D6E937" w:rsidR="001B10AD" w:rsidRDefault="001B10AD" w:rsidP="001B10AD">
                  <w:r>
                    <w:t>no</w:t>
                  </w:r>
                </w:p>
              </w:tc>
              <w:tc>
                <w:tcPr>
                  <w:tcW w:w="2250" w:type="dxa"/>
                </w:tcPr>
                <w:p w14:paraId="198F290C" w14:textId="46DDAE0F" w:rsidR="001B10AD" w:rsidRDefault="001B10AD" w:rsidP="001B10AD">
                  <w:r>
                    <w:t>Send original (non-split) blob data</w:t>
                  </w:r>
                </w:p>
              </w:tc>
              <w:tc>
                <w:tcPr>
                  <w:tcW w:w="1947" w:type="dxa"/>
                </w:tcPr>
                <w:p w14:paraId="242665D0" w14:textId="0FBC8144" w:rsidR="001B10AD" w:rsidRDefault="001B10AD" w:rsidP="001B10AD">
                  <w:r>
                    <w:t>Do not send original (non-split) blob data</w:t>
                  </w:r>
                </w:p>
              </w:tc>
            </w:tr>
            <w:tr w:rsidR="001B10AD" w14:paraId="17552390" w14:textId="77777777" w:rsidTr="001B10AD">
              <w:tc>
                <w:tcPr>
                  <w:tcW w:w="882" w:type="dxa"/>
                </w:tcPr>
                <w:p w14:paraId="13A9177B" w14:textId="0D1E62DA" w:rsidR="001B10AD" w:rsidRDefault="001B10AD" w:rsidP="001B10AD">
                  <w:r>
                    <w:t>smart</w:t>
                  </w:r>
                </w:p>
              </w:tc>
              <w:tc>
                <w:tcPr>
                  <w:tcW w:w="1080" w:type="dxa"/>
                </w:tcPr>
                <w:p w14:paraId="58F67690" w14:textId="0D63260F" w:rsidR="001B10AD" w:rsidRDefault="001B10AD" w:rsidP="001B10AD">
                  <w:r>
                    <w:t>no</w:t>
                  </w:r>
                </w:p>
              </w:tc>
              <w:tc>
                <w:tcPr>
                  <w:tcW w:w="2250" w:type="dxa"/>
                </w:tcPr>
                <w:p w14:paraId="022F6AF3" w14:textId="7DF3EF0E" w:rsidR="001B10AD" w:rsidRDefault="001B10AD" w:rsidP="001B10AD">
                  <w:r>
                    <w:t>Send original (non-split) blob data</w:t>
                  </w:r>
                </w:p>
              </w:tc>
              <w:tc>
                <w:tcPr>
                  <w:tcW w:w="1947" w:type="dxa"/>
                </w:tcPr>
                <w:p w14:paraId="7026B0AF" w14:textId="3F130FDF" w:rsidR="001B10AD" w:rsidRDefault="001B10AD" w:rsidP="001B10AD">
                  <w:r>
                    <w:t>Send original (non-split) blob data</w:t>
                  </w:r>
                </w:p>
              </w:tc>
            </w:tr>
            <w:tr w:rsidR="001B10AD" w14:paraId="6E7F32A6" w14:textId="77777777" w:rsidTr="001B10AD">
              <w:tc>
                <w:tcPr>
                  <w:tcW w:w="882" w:type="dxa"/>
                </w:tcPr>
                <w:p w14:paraId="38420AC7" w14:textId="1E2F7785" w:rsidR="001B10AD" w:rsidRDefault="001B10AD" w:rsidP="001B10AD">
                  <w:r>
                    <w:t>slim</w:t>
                  </w:r>
                </w:p>
              </w:tc>
              <w:tc>
                <w:tcPr>
                  <w:tcW w:w="1080" w:type="dxa"/>
                </w:tcPr>
                <w:p w14:paraId="58A4485D" w14:textId="7EBB6E87" w:rsidR="001B10AD" w:rsidRDefault="001B10AD" w:rsidP="001B10AD">
                  <w:r>
                    <w:t>yes</w:t>
                  </w:r>
                </w:p>
              </w:tc>
              <w:tc>
                <w:tcPr>
                  <w:tcW w:w="2250" w:type="dxa"/>
                </w:tcPr>
                <w:p w14:paraId="3178E9FC" w14:textId="7129D38E" w:rsidR="001B10AD" w:rsidRDefault="001B10AD" w:rsidP="001B10AD">
                  <w:r>
                    <w:t>Send all ID2 chunks of the blob</w:t>
                  </w:r>
                </w:p>
              </w:tc>
              <w:tc>
                <w:tcPr>
                  <w:tcW w:w="1947" w:type="dxa"/>
                </w:tcPr>
                <w:p w14:paraId="06B525FE" w14:textId="19184B2A" w:rsidR="001B10AD" w:rsidRDefault="001B10AD" w:rsidP="001B10AD">
                  <w:r>
                    <w:t>Send only split-info chunk</w:t>
                  </w:r>
                </w:p>
              </w:tc>
            </w:tr>
            <w:tr w:rsidR="001B10AD" w14:paraId="49C619DB" w14:textId="77777777" w:rsidTr="001B10AD">
              <w:tc>
                <w:tcPr>
                  <w:tcW w:w="882" w:type="dxa"/>
                </w:tcPr>
                <w:p w14:paraId="20C6FF0C" w14:textId="3226018D" w:rsidR="001B10AD" w:rsidRDefault="001B10AD" w:rsidP="001B10AD">
                  <w:r>
                    <w:t>smart</w:t>
                  </w:r>
                </w:p>
              </w:tc>
              <w:tc>
                <w:tcPr>
                  <w:tcW w:w="1080" w:type="dxa"/>
                </w:tcPr>
                <w:p w14:paraId="0D3322D7" w14:textId="44506E1F" w:rsidR="001B10AD" w:rsidRDefault="001B10AD" w:rsidP="001B10AD">
                  <w:r>
                    <w:t>yes</w:t>
                  </w:r>
                </w:p>
              </w:tc>
              <w:tc>
                <w:tcPr>
                  <w:tcW w:w="2250" w:type="dxa"/>
                </w:tcPr>
                <w:p w14:paraId="7DCC3D69" w14:textId="42865F06" w:rsidR="001B10AD" w:rsidRDefault="001B10AD" w:rsidP="001B10AD">
                  <w:r>
                    <w:t>Send all ID2 chunks of the blob</w:t>
                  </w:r>
                </w:p>
              </w:tc>
              <w:tc>
                <w:tcPr>
                  <w:tcW w:w="1947" w:type="dxa"/>
                </w:tcPr>
                <w:p w14:paraId="1F5CE4E6" w14:textId="7C5F0299" w:rsidR="001B10AD" w:rsidRDefault="001B10AD" w:rsidP="001B10AD">
                  <w:r>
                    <w:t>Send only split-info chunk</w:t>
                  </w:r>
                </w:p>
              </w:tc>
            </w:tr>
          </w:tbl>
          <w:p w14:paraId="58D5B4AD" w14:textId="65531D89" w:rsidR="001B10AD" w:rsidRDefault="001B10AD" w:rsidP="001B10AD">
            <w:r>
              <w:t>Optional parameter. Default: 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“application/x-ncbi-psg”.</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lastRenderedPageBreak/>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In case of errors a MessageChunk will appear accompanied by the PSGFinalChunk.</w:t>
      </w:r>
    </w:p>
    <w:p w14:paraId="744DF02D" w14:textId="78888EE2" w:rsidR="00D4313B" w:rsidRDefault="00BB631E" w:rsidP="00DE1F01">
      <w:r>
        <w:t>T</w:t>
      </w:r>
      <w:r w:rsidR="00D4313B">
        <w:t xml:space="preserve">he id_chunk=&lt;int&gt; and the id2_info=&lt;string&gt; values </w:t>
      </w:r>
      <w:r>
        <w:t xml:space="preserve">will be added to </w:t>
      </w:r>
      <w:r w:rsidR="00D4313B">
        <w:t>the reply chunks if the following coditions are met:</w:t>
      </w:r>
    </w:p>
    <w:p w14:paraId="326A25C4" w14:textId="4D894EB6" w:rsidR="00D4313B" w:rsidRDefault="00D4313B" w:rsidP="00897681">
      <w:pPr>
        <w:pStyle w:val="ListParagraph"/>
        <w:numPr>
          <w:ilvl w:val="0"/>
          <w:numId w:val="9"/>
        </w:numPr>
      </w:pPr>
      <w:r>
        <w:t>The originally requested blob has id2info not empty</w:t>
      </w:r>
    </w:p>
    <w:p w14:paraId="0947C5C3" w14:textId="2CCFB992" w:rsidR="00D4313B" w:rsidRDefault="00D4313B" w:rsidP="00897681">
      <w:pPr>
        <w:pStyle w:val="ListParagraph"/>
        <w:numPr>
          <w:ilvl w:val="0"/>
          <w:numId w:val="9"/>
        </w:numPr>
      </w:pPr>
      <w:r>
        <w:t>the tse request option is not orig</w:t>
      </w:r>
    </w:p>
    <w:p w14:paraId="380EEB62" w14:textId="2D591A56" w:rsidR="00D4313B" w:rsidRDefault="00D4313B" w:rsidP="00D4313B">
      <w:r>
        <w:t>If the id2_chunk value is going to be added and the chunk sat_key is equal the the sat_key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10" w:name="_Toc77171043"/>
      <w:r>
        <w:t>ID/</w:t>
      </w:r>
      <w:r w:rsidR="0004405D">
        <w:t>get</w:t>
      </w:r>
      <w:r w:rsidR="008027DD">
        <w:t xml:space="preserve"> </w:t>
      </w:r>
      <w:r w:rsidR="008B3706">
        <w:t>R</w:t>
      </w:r>
      <w:r w:rsidR="008027DD">
        <w:t>equest</w:t>
      </w:r>
      <w:bookmarkEnd w:id="10"/>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&lt;host:port&gt;/ID/get?</w:t>
      </w:r>
    </w:p>
    <w:p w14:paraId="1E628902" w14:textId="0C1CBB12" w:rsidR="008027DD" w:rsidRDefault="008027DD" w:rsidP="00595C09">
      <w:r>
        <w:t>where</w:t>
      </w:r>
      <w:r w:rsidR="006411E1">
        <w:t xml:space="preserve"> (see the </w:t>
      </w:r>
      <w:hyperlink w:anchor="_Common_ID/..._Request" w:history="1">
        <w:r w:rsidR="00112D28" w:rsidRPr="00112D2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87"/>
        <w:gridCol w:w="78"/>
        <w:gridCol w:w="6385"/>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gridSpan w:val="2"/>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r>
              <w:t>seq_id=&lt;seq_id&gt;</w:t>
            </w:r>
          </w:p>
        </w:tc>
        <w:tc>
          <w:tcPr>
            <w:tcW w:w="6463" w:type="dxa"/>
            <w:gridSpan w:val="2"/>
            <w:shd w:val="clear" w:color="auto" w:fill="F2DBDB" w:themeFill="accent2" w:themeFillTint="33"/>
          </w:tcPr>
          <w:p w14:paraId="207F647C" w14:textId="5C4CBE34" w:rsidR="00954051" w:rsidRDefault="00954051" w:rsidP="008027DD">
            <w:r>
              <w:t>SeqId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r>
              <w:t>seq_id_type=&lt;seq_id_type&gt;</w:t>
            </w:r>
          </w:p>
        </w:tc>
        <w:tc>
          <w:tcPr>
            <w:tcW w:w="6463" w:type="dxa"/>
            <w:gridSpan w:val="2"/>
          </w:tcPr>
          <w:p w14:paraId="3C9E2A0F" w14:textId="77777777" w:rsidR="0083070F" w:rsidRDefault="004D64D1" w:rsidP="008027DD">
            <w:r>
              <w:t>SeqId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r>
              <w:t>use_cache=&lt;cache&gt;</w:t>
            </w:r>
          </w:p>
        </w:tc>
        <w:tc>
          <w:tcPr>
            <w:tcW w:w="6463" w:type="dxa"/>
            <w:gridSpan w:val="2"/>
          </w:tcPr>
          <w:p w14:paraId="1FA2A86D" w14:textId="77777777" w:rsidR="00954051" w:rsidRDefault="00954051" w:rsidP="00CA0CCB">
            <w:r>
              <w:t>Allowed values:</w:t>
            </w:r>
          </w:p>
          <w:p w14:paraId="3E2430CE" w14:textId="77777777" w:rsidR="00954051" w:rsidRDefault="00954051" w:rsidP="00897681">
            <w:pPr>
              <w:pStyle w:val="ListParagraph"/>
              <w:numPr>
                <w:ilvl w:val="0"/>
                <w:numId w:val="5"/>
              </w:numPr>
            </w:pPr>
            <w:r>
              <w:t>no: d</w:t>
            </w:r>
            <w:r w:rsidRPr="00D84DE2">
              <w:t>o not use LMDB cache (tables SI2CSI, BIOSEQ_INFO and BLOB_PROP) at all; go straight to Cassandra storage.</w:t>
            </w:r>
          </w:p>
          <w:p w14:paraId="0D7130CF" w14:textId="33D4BA75" w:rsidR="00954051" w:rsidRDefault="00452017" w:rsidP="00897681">
            <w:pPr>
              <w:pStyle w:val="ListParagraph"/>
              <w:numPr>
                <w:ilvl w:val="0"/>
                <w:numId w:val="5"/>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lastRenderedPageBreak/>
              <w:t>Optional parameter.</w:t>
            </w:r>
          </w:p>
          <w:p w14:paraId="1275F809" w14:textId="77777777" w:rsidR="00954051" w:rsidRDefault="00954051" w:rsidP="00CA0CCB">
            <w:r w:rsidRPr="00D84DE2">
              <w:t xml:space="preserve">By default (no use_cache option specified), the behavior is </w:t>
            </w:r>
            <w:r>
              <w:t xml:space="preserve">to </w:t>
            </w:r>
            <w:r w:rsidRPr="00D84DE2">
              <w:t>use the LMDB cache if at all possible; then, fallback to Cassandra storage.</w:t>
            </w:r>
          </w:p>
        </w:tc>
      </w:tr>
      <w:tr w:rsidR="00954051" w14:paraId="41C39CF3" w14:textId="77777777" w:rsidTr="007F1C28">
        <w:tc>
          <w:tcPr>
            <w:tcW w:w="2887" w:type="dxa"/>
          </w:tcPr>
          <w:p w14:paraId="5916B409" w14:textId="79C1F626" w:rsidR="00954051" w:rsidRDefault="00004A94" w:rsidP="00CA0CCB">
            <w:r>
              <w:lastRenderedPageBreak/>
              <w:t>tse=&lt;tse_opt&gt;</w:t>
            </w:r>
          </w:p>
        </w:tc>
        <w:tc>
          <w:tcPr>
            <w:tcW w:w="6463" w:type="dxa"/>
            <w:gridSpan w:val="2"/>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r>
                    <w:t>orig</w:t>
                  </w:r>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Optional parameter. Default value: orig</w:t>
            </w:r>
          </w:p>
        </w:tc>
      </w:tr>
      <w:tr w:rsidR="00E701DA" w14:paraId="101B4003" w14:textId="77777777" w:rsidTr="007F1C28">
        <w:tc>
          <w:tcPr>
            <w:tcW w:w="2887" w:type="dxa"/>
          </w:tcPr>
          <w:p w14:paraId="35813C9E" w14:textId="2F2E0F97" w:rsidR="00E701DA" w:rsidRDefault="00004A94" w:rsidP="008027DD">
            <w:r>
              <w:t>exclude_blobs=&lt;exclude_list&gt;</w:t>
            </w:r>
          </w:p>
        </w:tc>
        <w:tc>
          <w:tcPr>
            <w:tcW w:w="6463" w:type="dxa"/>
            <w:gridSpan w:val="2"/>
          </w:tcPr>
          <w:p w14:paraId="65362D32" w14:textId="77777777" w:rsidR="00E701DA" w:rsidRDefault="00D4561F" w:rsidP="00E701DA">
            <w:r>
              <w:t>A comma separated list of BlobId which client already has. If provided then if the resolution od seq_id/seq_id_type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r>
              <w:t>client_id=&lt;client_id&gt;</w:t>
            </w:r>
          </w:p>
        </w:tc>
        <w:tc>
          <w:tcPr>
            <w:tcW w:w="6463" w:type="dxa"/>
            <w:gridSpan w:val="2"/>
          </w:tcPr>
          <w:p w14:paraId="49425D52" w14:textId="484D7497" w:rsidR="0083070F" w:rsidRDefault="00D4561F" w:rsidP="00E701DA">
            <w:r>
              <w:t>The client identifier (string).</w:t>
            </w:r>
          </w:p>
          <w:p w14:paraId="5E7E940E" w14:textId="11C61083" w:rsidR="00D4561F" w:rsidRDefault="00D4561F" w:rsidP="00E701DA">
            <w:r>
              <w:t xml:space="preserve">If provided then </w:t>
            </w:r>
            <w:r w:rsidR="00C90E08">
              <w:t>the exclude blob feature takes place.</w:t>
            </w:r>
          </w:p>
          <w:p w14:paraId="11969C01" w14:textId="77777777" w:rsidR="00D4561F" w:rsidRDefault="00D4561F" w:rsidP="00E701DA">
            <w:r>
              <w:t>Optional parameter.</w:t>
            </w:r>
          </w:p>
          <w:p w14:paraId="4386F098" w14:textId="16A9819E" w:rsidR="006917CC" w:rsidRDefault="006917CC" w:rsidP="00E701DA">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7F1C28" w14:paraId="5E543B49" w14:textId="77777777" w:rsidTr="007F1C28">
        <w:tc>
          <w:tcPr>
            <w:tcW w:w="2887" w:type="dxa"/>
          </w:tcPr>
          <w:p w14:paraId="245C529A" w14:textId="77777777" w:rsidR="007F1C28" w:rsidRDefault="007F1C28" w:rsidP="007F1C28">
            <w:r w:rsidRPr="007F1C28">
              <w:t>acc_substitution</w:t>
            </w:r>
            <w:r>
              <w:t>=&lt;policy&gt;</w:t>
            </w:r>
          </w:p>
        </w:tc>
        <w:tc>
          <w:tcPr>
            <w:tcW w:w="6463" w:type="dxa"/>
            <w:gridSpan w:val="2"/>
          </w:tcPr>
          <w:p w14:paraId="3FF892F6" w14:textId="55EA5611" w:rsidR="00403850" w:rsidRDefault="00403850" w:rsidP="007F1C28">
            <w:r>
              <w:t xml:space="preserve">The option controls how the bioseq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897681">
            <w:pPr>
              <w:pStyle w:val="ListParagraph"/>
              <w:numPr>
                <w:ilvl w:val="0"/>
                <w:numId w:val="6"/>
              </w:numPr>
            </w:pPr>
            <w:r>
              <w:t>default</w:t>
            </w:r>
            <w:r w:rsidR="000A6A21">
              <w:t xml:space="preserve">: substitute if </w:t>
            </w:r>
            <w:r w:rsidR="000A6A21" w:rsidRPr="000A6A21">
              <w:t xml:space="preserve">version value (version &lt;= 0) or seq_id_type </w:t>
            </w:r>
            <w:r w:rsidR="000A6A21">
              <w:t>is</w:t>
            </w:r>
            <w:r w:rsidR="000A6A21" w:rsidRPr="000A6A21">
              <w:t xml:space="preserve"> </w:t>
            </w:r>
            <w:r w:rsidR="000A6A21">
              <w:t>Gi(</w:t>
            </w:r>
            <w:r w:rsidR="000A6A21" w:rsidRPr="000A6A21">
              <w:t>12</w:t>
            </w:r>
            <w:r w:rsidR="000A6A21">
              <w:t>)</w:t>
            </w:r>
          </w:p>
          <w:p w14:paraId="21F37B02" w14:textId="56496E0E" w:rsidR="007D7A38" w:rsidRDefault="007D7A38" w:rsidP="00897681">
            <w:pPr>
              <w:pStyle w:val="ListParagraph"/>
              <w:numPr>
                <w:ilvl w:val="0"/>
                <w:numId w:val="6"/>
              </w:numPr>
            </w:pPr>
            <w:r>
              <w:t>limited</w:t>
            </w:r>
            <w:r w:rsidR="000A6A21">
              <w:t>: s</w:t>
            </w:r>
            <w:r w:rsidR="000A6A21" w:rsidRPr="000A6A21">
              <w:t>ubstitute only if the resolved record's seq_id_type is GI(12)</w:t>
            </w:r>
          </w:p>
          <w:p w14:paraId="40DD8A13" w14:textId="1D70D52A" w:rsidR="007D7A38" w:rsidRDefault="007D7A38" w:rsidP="00897681">
            <w:pPr>
              <w:pStyle w:val="ListParagraph"/>
              <w:numPr>
                <w:ilvl w:val="0"/>
                <w:numId w:val="6"/>
              </w:numPr>
            </w:pPr>
            <w:r>
              <w:t>never</w:t>
            </w:r>
            <w:r w:rsidR="000A6A21">
              <w:t>: the accession substitution is never done</w:t>
            </w:r>
          </w:p>
          <w:p w14:paraId="0CAE7CCF" w14:textId="356DAECA" w:rsidR="000A6A21" w:rsidRDefault="000A6A21" w:rsidP="000A6A21">
            <w:r>
              <w:t>If the substitution is needed then the seq_ids list is analyzed. If there is one with Gi then it is taken for substitution. Otherwise an arbitrary one is picked.</w:t>
            </w:r>
          </w:p>
          <w:p w14:paraId="2B75B958" w14:textId="55B64AF1" w:rsidR="007F1C28" w:rsidRDefault="007D7A38" w:rsidP="007F1C28">
            <w:r>
              <w:t>Optional parameter.</w:t>
            </w:r>
          </w:p>
        </w:tc>
      </w:tr>
      <w:tr w:rsidR="001B28EE" w14:paraId="3C7F129E" w14:textId="77777777" w:rsidTr="00656D86">
        <w:tc>
          <w:tcPr>
            <w:tcW w:w="2887" w:type="dxa"/>
          </w:tcPr>
          <w:p w14:paraId="4ADAD749" w14:textId="16D730CB" w:rsidR="001B28EE" w:rsidRDefault="001B28EE" w:rsidP="000D35D8">
            <w:r>
              <w:t>auto_blob_skipping=&lt;value&gt;</w:t>
            </w:r>
          </w:p>
        </w:tc>
        <w:tc>
          <w:tcPr>
            <w:tcW w:w="6463" w:type="dxa"/>
            <w:gridSpan w:val="2"/>
          </w:tcPr>
          <w:p w14:paraId="65F4EA95" w14:textId="77777777" w:rsidR="001B28EE" w:rsidRDefault="001B28EE" w:rsidP="000D35D8">
            <w:r>
              <w:t>The option to switch on/off automatic cache of already sent blobs to a particular client. If on then a blob will be skipped if it was already delivered to the client.</w:t>
            </w:r>
          </w:p>
          <w:p w14:paraId="055BA041" w14:textId="77777777" w:rsidR="001B28EE" w:rsidRDefault="001B28EE" w:rsidP="000D35D8">
            <w:r>
              <w:t>Acceptable values: yes and no.</w:t>
            </w:r>
          </w:p>
          <w:p w14:paraId="4881F41F" w14:textId="5931AD67" w:rsidR="001B28EE" w:rsidRDefault="001B28EE" w:rsidP="000D35D8">
            <w:r>
              <w:t>Default: yes</w:t>
            </w:r>
          </w:p>
        </w:tc>
      </w:tr>
      <w:tr w:rsidR="003A5E74" w14:paraId="577C5389" w14:textId="77777777" w:rsidTr="005E7690">
        <w:tc>
          <w:tcPr>
            <w:tcW w:w="2965" w:type="dxa"/>
            <w:gridSpan w:val="2"/>
          </w:tcPr>
          <w:p w14:paraId="004FF773" w14:textId="77777777" w:rsidR="003A5E74" w:rsidRDefault="003A5E74" w:rsidP="005E7690">
            <w:r>
              <w:t>send_blob_if_small=&lt;# bytes&gt;</w:t>
            </w:r>
          </w:p>
        </w:tc>
        <w:tc>
          <w:tcPr>
            <w:tcW w:w="6385" w:type="dxa"/>
          </w:tcPr>
          <w:p w14:paraId="16D4B306" w14:textId="77777777" w:rsidR="003A5E74" w:rsidRDefault="003A5E74" w:rsidP="005E7690">
            <w:r>
              <w:t>Integer &gt;= 0</w:t>
            </w:r>
          </w:p>
          <w:p w14:paraId="78E4A227" w14:textId="77777777" w:rsidR="003A5E74" w:rsidRDefault="003A5E74" w:rsidP="005E7690">
            <w:r>
              <w:t>If [SERVER]/send_blob_if_small config value is bigger of that then [SERVER]/send_blob_if_small should be used.</w:t>
            </w:r>
          </w:p>
          <w:p w14:paraId="762DAA7B" w14:textId="77777777" w:rsidR="003A5E74" w:rsidRDefault="003A5E74" w:rsidP="005E7690"/>
          <w:p w14:paraId="50F22DE3" w14:textId="77777777" w:rsidR="003A5E74" w:rsidRDefault="003A5E74" w:rsidP="005E7690">
            <w:pPr>
              <w:pStyle w:val="ListParagraph"/>
              <w:numPr>
                <w:ilvl w:val="0"/>
                <w:numId w:val="5"/>
              </w:numPr>
            </w:pPr>
            <w:r>
              <w:t>"tse" - value of {{tse}} URL parameter</w:t>
            </w:r>
          </w:p>
          <w:p w14:paraId="75D74B62" w14:textId="77777777" w:rsidR="003A5E74" w:rsidRDefault="003A5E74" w:rsidP="005E7690">
            <w:pPr>
              <w:pStyle w:val="ListParagraph"/>
              <w:numPr>
                <w:ilvl w:val="0"/>
                <w:numId w:val="5"/>
              </w:numPr>
            </w:pPr>
            <w:r>
              <w:t>"id2-split" -- whether the ID2-split version of the blob is available</w:t>
            </w:r>
          </w:p>
          <w:p w14:paraId="5F73DA59" w14:textId="77777777" w:rsidR="003A5E74" w:rsidRDefault="003A5E74" w:rsidP="005E7690">
            <w:pPr>
              <w:pStyle w:val="ListParagraph"/>
              <w:numPr>
                <w:ilvl w:val="0"/>
                <w:numId w:val="5"/>
              </w:numPr>
            </w:pPr>
            <w:r>
              <w:lastRenderedPageBreak/>
              <w:t>"Small blob" -- size of the (compressed) blob data &lt;= send_blob_if_small</w:t>
            </w:r>
          </w:p>
          <w:p w14:paraId="7A8C69F6" w14:textId="77777777" w:rsidR="003A5E74" w:rsidRDefault="003A5E74" w:rsidP="005E7690">
            <w:pPr>
              <w:pStyle w:val="ListParagraph"/>
              <w:numPr>
                <w:ilvl w:val="0"/>
                <w:numId w:val="5"/>
              </w:numPr>
            </w:pPr>
            <w:r>
              <w:t>"Large blob" -- size of the (compressed) blob data &gt;  send_blob_if_small</w:t>
            </w:r>
          </w:p>
          <w:p w14:paraId="77C9F634" w14:textId="77777777" w:rsidR="003A5E74" w:rsidRDefault="003A5E74" w:rsidP="005E7690"/>
          <w:tbl>
            <w:tblPr>
              <w:tblStyle w:val="TableGrid"/>
              <w:tblW w:w="0" w:type="auto"/>
              <w:tblLook w:val="04A0" w:firstRow="1" w:lastRow="0" w:firstColumn="1" w:lastColumn="0" w:noHBand="0" w:noVBand="1"/>
            </w:tblPr>
            <w:tblGrid>
              <w:gridCol w:w="882"/>
              <w:gridCol w:w="1080"/>
              <w:gridCol w:w="2250"/>
              <w:gridCol w:w="1947"/>
            </w:tblGrid>
            <w:tr w:rsidR="003A5E74" w14:paraId="55246D8C" w14:textId="77777777" w:rsidTr="005E7690">
              <w:tc>
                <w:tcPr>
                  <w:tcW w:w="882" w:type="dxa"/>
                </w:tcPr>
                <w:p w14:paraId="19F72234" w14:textId="77777777" w:rsidR="003A5E74" w:rsidRDefault="003A5E74" w:rsidP="005E7690">
                  <w:r>
                    <w:t>tse</w:t>
                  </w:r>
                </w:p>
              </w:tc>
              <w:tc>
                <w:tcPr>
                  <w:tcW w:w="1080" w:type="dxa"/>
                </w:tcPr>
                <w:p w14:paraId="38E7DB5D" w14:textId="77777777" w:rsidR="003A5E74" w:rsidRDefault="003A5E74" w:rsidP="005E7690">
                  <w:r>
                    <w:t>id2-split</w:t>
                  </w:r>
                </w:p>
              </w:tc>
              <w:tc>
                <w:tcPr>
                  <w:tcW w:w="2250" w:type="dxa"/>
                </w:tcPr>
                <w:p w14:paraId="31D75AA6" w14:textId="77777777" w:rsidR="003A5E74" w:rsidRDefault="003A5E74" w:rsidP="005E7690">
                  <w:r>
                    <w:t>Small blob</w:t>
                  </w:r>
                </w:p>
              </w:tc>
              <w:tc>
                <w:tcPr>
                  <w:tcW w:w="1947" w:type="dxa"/>
                </w:tcPr>
                <w:p w14:paraId="2DBD604E" w14:textId="77777777" w:rsidR="003A5E74" w:rsidRDefault="003A5E74" w:rsidP="005E7690">
                  <w:r>
                    <w:t>Large blob</w:t>
                  </w:r>
                </w:p>
              </w:tc>
            </w:tr>
            <w:tr w:rsidR="003A5E74" w14:paraId="1C27E33D" w14:textId="77777777" w:rsidTr="005E7690">
              <w:tc>
                <w:tcPr>
                  <w:tcW w:w="882" w:type="dxa"/>
                </w:tcPr>
                <w:p w14:paraId="718B6C32" w14:textId="77777777" w:rsidR="003A5E74" w:rsidRDefault="003A5E74" w:rsidP="005E7690">
                  <w:r>
                    <w:t>slim</w:t>
                  </w:r>
                </w:p>
              </w:tc>
              <w:tc>
                <w:tcPr>
                  <w:tcW w:w="1080" w:type="dxa"/>
                </w:tcPr>
                <w:p w14:paraId="0CC2C04A" w14:textId="77777777" w:rsidR="003A5E74" w:rsidRDefault="003A5E74" w:rsidP="005E7690">
                  <w:r>
                    <w:t>no</w:t>
                  </w:r>
                </w:p>
              </w:tc>
              <w:tc>
                <w:tcPr>
                  <w:tcW w:w="2250" w:type="dxa"/>
                </w:tcPr>
                <w:p w14:paraId="26578FC1" w14:textId="77777777" w:rsidR="003A5E74" w:rsidRDefault="003A5E74" w:rsidP="005E7690">
                  <w:r>
                    <w:t>Send original (non-split) blob data</w:t>
                  </w:r>
                </w:p>
              </w:tc>
              <w:tc>
                <w:tcPr>
                  <w:tcW w:w="1947" w:type="dxa"/>
                </w:tcPr>
                <w:p w14:paraId="0832B3C9" w14:textId="77777777" w:rsidR="003A5E74" w:rsidRDefault="003A5E74" w:rsidP="005E7690">
                  <w:r>
                    <w:t>Do not send original (non-split) blob data</w:t>
                  </w:r>
                </w:p>
              </w:tc>
            </w:tr>
            <w:tr w:rsidR="003A5E74" w14:paraId="09398D6B" w14:textId="77777777" w:rsidTr="005E7690">
              <w:tc>
                <w:tcPr>
                  <w:tcW w:w="882" w:type="dxa"/>
                </w:tcPr>
                <w:p w14:paraId="41455DFF" w14:textId="77777777" w:rsidR="003A5E74" w:rsidRDefault="003A5E74" w:rsidP="005E7690">
                  <w:r>
                    <w:t>smart</w:t>
                  </w:r>
                </w:p>
              </w:tc>
              <w:tc>
                <w:tcPr>
                  <w:tcW w:w="1080" w:type="dxa"/>
                </w:tcPr>
                <w:p w14:paraId="1D33DA61" w14:textId="77777777" w:rsidR="003A5E74" w:rsidRDefault="003A5E74" w:rsidP="005E7690">
                  <w:r>
                    <w:t>no</w:t>
                  </w:r>
                </w:p>
              </w:tc>
              <w:tc>
                <w:tcPr>
                  <w:tcW w:w="2250" w:type="dxa"/>
                </w:tcPr>
                <w:p w14:paraId="694D6D70" w14:textId="77777777" w:rsidR="003A5E74" w:rsidRDefault="003A5E74" w:rsidP="005E7690">
                  <w:r>
                    <w:t>Send original (non-split) blob data</w:t>
                  </w:r>
                </w:p>
              </w:tc>
              <w:tc>
                <w:tcPr>
                  <w:tcW w:w="1947" w:type="dxa"/>
                </w:tcPr>
                <w:p w14:paraId="5A6C5659" w14:textId="77777777" w:rsidR="003A5E74" w:rsidRDefault="003A5E74" w:rsidP="005E7690">
                  <w:r>
                    <w:t>Send original (non-split) blob data</w:t>
                  </w:r>
                </w:p>
              </w:tc>
            </w:tr>
            <w:tr w:rsidR="003A5E74" w14:paraId="6D771381" w14:textId="77777777" w:rsidTr="005E7690">
              <w:tc>
                <w:tcPr>
                  <w:tcW w:w="882" w:type="dxa"/>
                </w:tcPr>
                <w:p w14:paraId="7FF309B9" w14:textId="77777777" w:rsidR="003A5E74" w:rsidRDefault="003A5E74" w:rsidP="005E7690">
                  <w:r>
                    <w:t>slim</w:t>
                  </w:r>
                </w:p>
              </w:tc>
              <w:tc>
                <w:tcPr>
                  <w:tcW w:w="1080" w:type="dxa"/>
                </w:tcPr>
                <w:p w14:paraId="29C905D4" w14:textId="77777777" w:rsidR="003A5E74" w:rsidRDefault="003A5E74" w:rsidP="005E7690">
                  <w:r>
                    <w:t>yes</w:t>
                  </w:r>
                </w:p>
              </w:tc>
              <w:tc>
                <w:tcPr>
                  <w:tcW w:w="2250" w:type="dxa"/>
                </w:tcPr>
                <w:p w14:paraId="1FF1672A" w14:textId="77777777" w:rsidR="003A5E74" w:rsidRDefault="003A5E74" w:rsidP="005E7690">
                  <w:r>
                    <w:t>Send all ID2 chunks of the blob</w:t>
                  </w:r>
                </w:p>
              </w:tc>
              <w:tc>
                <w:tcPr>
                  <w:tcW w:w="1947" w:type="dxa"/>
                </w:tcPr>
                <w:p w14:paraId="0B0F853C" w14:textId="77777777" w:rsidR="003A5E74" w:rsidRDefault="003A5E74" w:rsidP="005E7690">
                  <w:r>
                    <w:t>Send only split-info chunk</w:t>
                  </w:r>
                </w:p>
              </w:tc>
            </w:tr>
            <w:tr w:rsidR="003A5E74" w14:paraId="77A8944A" w14:textId="77777777" w:rsidTr="005E7690">
              <w:tc>
                <w:tcPr>
                  <w:tcW w:w="882" w:type="dxa"/>
                </w:tcPr>
                <w:p w14:paraId="0C342B5C" w14:textId="77777777" w:rsidR="003A5E74" w:rsidRDefault="003A5E74" w:rsidP="005E7690">
                  <w:r>
                    <w:t>smart</w:t>
                  </w:r>
                </w:p>
              </w:tc>
              <w:tc>
                <w:tcPr>
                  <w:tcW w:w="1080" w:type="dxa"/>
                </w:tcPr>
                <w:p w14:paraId="487026B0" w14:textId="77777777" w:rsidR="003A5E74" w:rsidRDefault="003A5E74" w:rsidP="005E7690">
                  <w:r>
                    <w:t>yes</w:t>
                  </w:r>
                </w:p>
              </w:tc>
              <w:tc>
                <w:tcPr>
                  <w:tcW w:w="2250" w:type="dxa"/>
                </w:tcPr>
                <w:p w14:paraId="1189059B" w14:textId="77777777" w:rsidR="003A5E74" w:rsidRDefault="003A5E74" w:rsidP="005E7690">
                  <w:r>
                    <w:t>Send all ID2 chunks of the blob</w:t>
                  </w:r>
                </w:p>
              </w:tc>
              <w:tc>
                <w:tcPr>
                  <w:tcW w:w="1947" w:type="dxa"/>
                </w:tcPr>
                <w:p w14:paraId="50A8D2B7" w14:textId="77777777" w:rsidR="003A5E74" w:rsidRDefault="003A5E74" w:rsidP="005E7690">
                  <w:r>
                    <w:t>Send only split-info chunk</w:t>
                  </w:r>
                </w:p>
              </w:tc>
            </w:tr>
          </w:tbl>
          <w:p w14:paraId="194DC49C" w14:textId="77777777" w:rsidR="003A5E74" w:rsidRDefault="003A5E74" w:rsidP="005E7690">
            <w:r>
              <w:t>Optional parameter. Default: 0</w:t>
            </w:r>
          </w:p>
        </w:tc>
      </w:tr>
      <w:tr w:rsidR="000F5C44" w14:paraId="1ECD862A" w14:textId="77777777" w:rsidTr="005E7690">
        <w:tc>
          <w:tcPr>
            <w:tcW w:w="2965" w:type="dxa"/>
            <w:gridSpan w:val="2"/>
          </w:tcPr>
          <w:p w14:paraId="411F0E39" w14:textId="5020914A" w:rsidR="000F5C44" w:rsidRDefault="000F5C44" w:rsidP="005E7690">
            <w:r>
              <w:lastRenderedPageBreak/>
              <w:t>resend_timeout</w:t>
            </w:r>
          </w:p>
        </w:tc>
        <w:tc>
          <w:tcPr>
            <w:tcW w:w="6385" w:type="dxa"/>
          </w:tcPr>
          <w:p w14:paraId="5169DCD0" w14:textId="77777777" w:rsidR="000F5C44" w:rsidRDefault="000F5C44" w:rsidP="005E7690">
            <w:r>
              <w:t>Floating point value, must be &gt; 0.</w:t>
            </w:r>
          </w:p>
          <w:p w14:paraId="5BE055D7" w14:textId="0AFBCB55" w:rsidR="000F5C44" w:rsidRDefault="000F5C44" w:rsidP="005E7690">
            <w:r>
              <w:t>If the blob has already been sent to the client more than this time ago then the blob will be sent anyway. If less then the ‘already sent’ reply will have an additional field ‘sent_seconds_ago’ with the corresponding value.</w:t>
            </w:r>
          </w:p>
          <w:p w14:paraId="5F717620" w14:textId="2EC9ACE8" w:rsidR="000F5C44" w:rsidRDefault="000F5C44" w:rsidP="005E7690">
            <w:r>
              <w:t>Optional parameter. Default is taken from [SERVER]/resend_timeout setting.</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“application/x-ncbi-psg”.</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lastRenderedPageBreak/>
        <w:t>In case of errors a MessageChunk will appear accompanied by the PSGFinalChunk.</w:t>
      </w:r>
    </w:p>
    <w:p w14:paraId="011F1C46" w14:textId="566314CD" w:rsidR="00B55A15" w:rsidRDefault="005D30F8" w:rsidP="00B55A15">
      <w:r>
        <w:t>T</w:t>
      </w:r>
      <w:r w:rsidR="00B55A15">
        <w:t xml:space="preserve">he id_chunk=&lt;int&gt; and the id2_info=&lt;string&gt; values </w:t>
      </w:r>
      <w:r>
        <w:t>will be added to</w:t>
      </w:r>
      <w:r w:rsidR="00B55A15">
        <w:t xml:space="preserve"> the reply chunks if the following coditions are met:</w:t>
      </w:r>
    </w:p>
    <w:p w14:paraId="218C5CC2" w14:textId="77777777" w:rsidR="00B55A15" w:rsidRDefault="00B55A15" w:rsidP="00897681">
      <w:pPr>
        <w:pStyle w:val="ListParagraph"/>
        <w:numPr>
          <w:ilvl w:val="0"/>
          <w:numId w:val="9"/>
        </w:numPr>
      </w:pPr>
      <w:r>
        <w:t>The originally requested blob has id2info not empty</w:t>
      </w:r>
    </w:p>
    <w:p w14:paraId="20CF4237" w14:textId="77777777" w:rsidR="00B55A15" w:rsidRDefault="00B55A15" w:rsidP="00897681">
      <w:pPr>
        <w:pStyle w:val="ListParagraph"/>
        <w:numPr>
          <w:ilvl w:val="0"/>
          <w:numId w:val="9"/>
        </w:numPr>
      </w:pPr>
      <w:r>
        <w:t>the tse request option is not orig</w:t>
      </w:r>
    </w:p>
    <w:p w14:paraId="4A2BFEC0" w14:textId="77777777" w:rsidR="00B55A15" w:rsidRDefault="00B55A15" w:rsidP="00B55A15">
      <w:r>
        <w:t>If the id2_chunk value is going to be added and the chunk sat_key is equal the the sat_key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1" w:name="_Toc77171044"/>
      <w:r>
        <w:t>ID/get_tse_chunk Request</w:t>
      </w:r>
      <w:bookmarkEnd w:id="11"/>
    </w:p>
    <w:p w14:paraId="1ADDC76B" w14:textId="4BAAF901"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&lt;host:port&gt;/ID/get_tse_chunk</w:t>
      </w:r>
    </w:p>
    <w:p w14:paraId="1605C461" w14:textId="252A0340" w:rsidR="004E6B1F" w:rsidRDefault="004E6B1F" w:rsidP="004E6B1F">
      <w:r>
        <w:t>where</w:t>
      </w:r>
      <w:r w:rsidR="006411E1">
        <w:t xml:space="preserve"> (see the </w:t>
      </w:r>
      <w:hyperlink w:anchor="_Common_ID/..._Request" w:history="1">
        <w:r w:rsidR="008D2008" w:rsidRPr="008D200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requied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97681">
            <w:pPr>
              <w:pStyle w:val="ListParagraph"/>
              <w:numPr>
                <w:ilvl w:val="0"/>
                <w:numId w:val="11"/>
              </w:numPr>
            </w:pPr>
            <w:r w:rsidRPr="009C11E7">
              <w:t>3 or 4 integers separated by '.': &lt;sat&gt;.&lt;info&gt;.&lt;chunks&gt;[.&lt;split version&gt;]</w:t>
            </w:r>
          </w:p>
          <w:p w14:paraId="2E5C6FEB" w14:textId="10BFC545" w:rsidR="00831E00" w:rsidRDefault="00831E00" w:rsidP="00897681">
            <w:pPr>
              <w:pStyle w:val="ListParagraph"/>
              <w:numPr>
                <w:ilvl w:val="0"/>
                <w:numId w:val="11"/>
              </w:numPr>
            </w:pPr>
            <w:r w:rsidRPr="00831E00">
              <w:t>psg~~tse_id-</w:t>
            </w:r>
            <w:r>
              <w:t>&lt;sat&gt;</w:t>
            </w:r>
            <w:r w:rsidRPr="00831E00">
              <w:t>.</w:t>
            </w:r>
            <w:r>
              <w:t>&lt;sat key&gt;</w:t>
            </w:r>
            <w:r w:rsidRPr="00831E00">
              <w:t>[~~tse_last_modified-</w:t>
            </w:r>
            <w:r>
              <w:t>&lt;int&gt;</w:t>
            </w:r>
            <w:r w:rsidRPr="00831E00">
              <w:t>[~~tse_split_version-</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r>
              <w:t>use_cache=&lt;cache&gt;</w:t>
            </w:r>
          </w:p>
        </w:tc>
        <w:tc>
          <w:tcPr>
            <w:tcW w:w="6475" w:type="dxa"/>
          </w:tcPr>
          <w:p w14:paraId="7BF0D22F" w14:textId="77777777" w:rsidR="00452017" w:rsidRDefault="00452017" w:rsidP="007F1C28">
            <w:r>
              <w:t>Allowed values:</w:t>
            </w:r>
          </w:p>
          <w:p w14:paraId="60BC3E93" w14:textId="570F9783" w:rsidR="00452017" w:rsidRDefault="00452017" w:rsidP="00897681">
            <w:pPr>
              <w:pStyle w:val="ListParagraph"/>
              <w:numPr>
                <w:ilvl w:val="0"/>
                <w:numId w:val="5"/>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897681">
            <w:pPr>
              <w:pStyle w:val="ListParagraph"/>
              <w:numPr>
                <w:ilvl w:val="0"/>
                <w:numId w:val="5"/>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succeeded and its </w:t>
            </w:r>
            <w:r w:rsidR="00A47EF5">
              <w:t xml:space="preserve">split version </w:t>
            </w:r>
            <w:r w:rsidR="00BF0557">
              <w:t>matched the requsted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lastRenderedPageBreak/>
              <w:t xml:space="preserve">By default (no use_cache option specified), the behavior is </w:t>
            </w:r>
            <w:r>
              <w:t xml:space="preserve">to </w:t>
            </w:r>
            <w:r w:rsidRPr="00D84DE2">
              <w:t>use the LMDB cache if at all possible;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“application/x-ncbi-psg”.</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897681">
      <w:pPr>
        <w:pStyle w:val="ListParagraph"/>
        <w:numPr>
          <w:ilvl w:val="0"/>
          <w:numId w:val="8"/>
        </w:numPr>
      </w:pPr>
      <w:r>
        <w:t>id2_chunk=&lt;value from the request&gt;</w:t>
      </w:r>
    </w:p>
    <w:p w14:paraId="167CDEF9" w14:textId="2B394188" w:rsidR="009C11E7" w:rsidRDefault="009C11E7" w:rsidP="00897681">
      <w:pPr>
        <w:pStyle w:val="ListParagraph"/>
        <w:numPr>
          <w:ilvl w:val="0"/>
          <w:numId w:val="8"/>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2" w:name="_Toc77171045"/>
      <w:r>
        <w:t>ID/</w:t>
      </w:r>
      <w:r w:rsidR="0004405D">
        <w:t>resolve Request</w:t>
      </w:r>
      <w:bookmarkEnd w:id="12"/>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&lt;host:port&gt;/ID/</w:t>
      </w:r>
      <w:r w:rsidR="00891214">
        <w:t>resolve</w:t>
      </w:r>
    </w:p>
    <w:p w14:paraId="781BBB17" w14:textId="620822D0" w:rsidR="00563391" w:rsidRDefault="00563391" w:rsidP="00563391">
      <w:r>
        <w:t>where</w:t>
      </w:r>
      <w:r w:rsidR="006411E1">
        <w:t xml:space="preserve"> (see the </w:t>
      </w:r>
      <w:hyperlink w:anchor="_Common_ID/..._Request" w:history="1">
        <w:r w:rsidR="00355D8C" w:rsidRPr="00355D8C">
          <w:rPr>
            <w:rStyle w:val="Hyperlink"/>
          </w:rPr>
          <w:t>Common ID/... Request Parameters</w:t>
        </w:r>
      </w:hyperlink>
      <w:r w:rsidR="006411E1">
        <w:t xml:space="preserve"> chapter as well):</w:t>
      </w:r>
    </w:p>
    <w:tbl>
      <w:tblPr>
        <w:tblStyle w:val="TableGrid"/>
        <w:tblW w:w="0" w:type="auto"/>
        <w:tblLayout w:type="fixed"/>
        <w:tblLook w:val="04A0" w:firstRow="1" w:lastRow="0" w:firstColumn="1" w:lastColumn="0" w:noHBand="0" w:noVBand="1"/>
      </w:tblPr>
      <w:tblGrid>
        <w:gridCol w:w="2785"/>
        <w:gridCol w:w="6565"/>
      </w:tblGrid>
      <w:tr w:rsidR="00563391" w14:paraId="728DDA34" w14:textId="77777777" w:rsidTr="00793AF0">
        <w:tc>
          <w:tcPr>
            <w:tcW w:w="2785" w:type="dxa"/>
          </w:tcPr>
          <w:p w14:paraId="5AE55B43" w14:textId="77777777" w:rsidR="00563391" w:rsidRDefault="00563391" w:rsidP="00CA0CCB">
            <w:pPr>
              <w:jc w:val="center"/>
            </w:pPr>
            <w:r>
              <w:t>Parameter</w:t>
            </w:r>
          </w:p>
        </w:tc>
        <w:tc>
          <w:tcPr>
            <w:tcW w:w="6565" w:type="dxa"/>
          </w:tcPr>
          <w:p w14:paraId="2BEB0790" w14:textId="77777777" w:rsidR="00563391" w:rsidRDefault="00563391" w:rsidP="00CA0CCB">
            <w:pPr>
              <w:jc w:val="center"/>
            </w:pPr>
            <w:r>
              <w:t>Description</w:t>
            </w:r>
          </w:p>
        </w:tc>
      </w:tr>
      <w:tr w:rsidR="0055645A" w14:paraId="5472F34B" w14:textId="77777777" w:rsidTr="00793AF0">
        <w:tc>
          <w:tcPr>
            <w:tcW w:w="2785" w:type="dxa"/>
            <w:shd w:val="clear" w:color="auto" w:fill="F2DBDB" w:themeFill="accent2" w:themeFillTint="33"/>
          </w:tcPr>
          <w:p w14:paraId="4A99765E" w14:textId="7350C5AE" w:rsidR="0055645A" w:rsidRDefault="00837476" w:rsidP="00CA0CCB">
            <w:r>
              <w:t>seq_id=&lt;seq_id&gt;</w:t>
            </w:r>
          </w:p>
        </w:tc>
        <w:tc>
          <w:tcPr>
            <w:tcW w:w="6565" w:type="dxa"/>
            <w:shd w:val="clear" w:color="auto" w:fill="F2DBDB" w:themeFill="accent2" w:themeFillTint="33"/>
          </w:tcPr>
          <w:p w14:paraId="7C5EC48B" w14:textId="708A766B" w:rsidR="0055645A" w:rsidRDefault="0055645A" w:rsidP="00CA0CCB">
            <w:r>
              <w:t>SeqId of the bioseq info to be retrieved (string).</w:t>
            </w:r>
          </w:p>
          <w:p w14:paraId="5AA704E0" w14:textId="5B0F9BAF" w:rsidR="0069242E" w:rsidRDefault="0055645A" w:rsidP="00CA0CCB">
            <w:r>
              <w:t>Mandatory parameter.</w:t>
            </w:r>
          </w:p>
        </w:tc>
      </w:tr>
      <w:tr w:rsidR="0055645A" w14:paraId="64AD227E" w14:textId="77777777" w:rsidTr="00793AF0">
        <w:tc>
          <w:tcPr>
            <w:tcW w:w="2785" w:type="dxa"/>
          </w:tcPr>
          <w:p w14:paraId="58EC6FFE" w14:textId="18853C0A" w:rsidR="0055645A" w:rsidRDefault="00837476" w:rsidP="00CA0CCB">
            <w:r>
              <w:t>seq_id_type=&lt;seq_id_type&gt;</w:t>
            </w:r>
          </w:p>
        </w:tc>
        <w:tc>
          <w:tcPr>
            <w:tcW w:w="6565" w:type="dxa"/>
          </w:tcPr>
          <w:p w14:paraId="019144C2" w14:textId="39E20CA4" w:rsidR="0055645A" w:rsidRDefault="0055645A" w:rsidP="00CA0CCB">
            <w:r>
              <w:t>SeqId type of the bioseq info to be retrieved (integer &gt; 0).</w:t>
            </w:r>
          </w:p>
          <w:p w14:paraId="3D078604" w14:textId="77777777" w:rsidR="0055645A" w:rsidRDefault="0055645A" w:rsidP="00CA0CCB">
            <w:r>
              <w:t>Optional parameter.</w:t>
            </w:r>
          </w:p>
        </w:tc>
      </w:tr>
      <w:tr w:rsidR="0055645A" w14:paraId="39EA981B" w14:textId="77777777" w:rsidTr="00793AF0">
        <w:tc>
          <w:tcPr>
            <w:tcW w:w="2785" w:type="dxa"/>
          </w:tcPr>
          <w:p w14:paraId="62E3A0DA" w14:textId="6054DFAF" w:rsidR="0055645A" w:rsidRDefault="00837476" w:rsidP="00CA0CCB">
            <w:r>
              <w:lastRenderedPageBreak/>
              <w:t>use_cache=&lt;cache&gt;</w:t>
            </w:r>
          </w:p>
        </w:tc>
        <w:tc>
          <w:tcPr>
            <w:tcW w:w="6565" w:type="dxa"/>
          </w:tcPr>
          <w:p w14:paraId="519EB585" w14:textId="77777777" w:rsidR="0055645A" w:rsidRDefault="0055645A" w:rsidP="00CA0CCB">
            <w:r>
              <w:t>Allowed values:</w:t>
            </w:r>
          </w:p>
          <w:p w14:paraId="50A67F7D" w14:textId="77777777" w:rsidR="0055645A" w:rsidRDefault="0055645A" w:rsidP="00897681">
            <w:pPr>
              <w:pStyle w:val="ListParagraph"/>
              <w:numPr>
                <w:ilvl w:val="0"/>
                <w:numId w:val="5"/>
              </w:numPr>
            </w:pPr>
            <w:r>
              <w:t>no: d</w:t>
            </w:r>
            <w:r w:rsidRPr="00D84DE2">
              <w:t>o not use LMDB cache (tables SI2CSI, BIOSEQ_INFO and BLOB_PROP) at all; go straight to Cassandra storage.</w:t>
            </w:r>
          </w:p>
          <w:p w14:paraId="1E75C5E3" w14:textId="43B5FAF0" w:rsidR="0055645A" w:rsidRDefault="00000C1E" w:rsidP="00897681">
            <w:pPr>
              <w:pStyle w:val="ListParagraph"/>
              <w:numPr>
                <w:ilvl w:val="0"/>
                <w:numId w:val="5"/>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use_cache option specified), the behavior is </w:t>
            </w:r>
            <w:r>
              <w:t xml:space="preserve">to </w:t>
            </w:r>
            <w:r w:rsidRPr="00D84DE2">
              <w:t>use the LMDB cache if at all possible; then, fallback to Cassandra storage.</w:t>
            </w:r>
          </w:p>
        </w:tc>
      </w:tr>
      <w:tr w:rsidR="00891214" w14:paraId="70431193" w14:textId="77777777" w:rsidTr="00793AF0">
        <w:tc>
          <w:tcPr>
            <w:tcW w:w="2785" w:type="dxa"/>
          </w:tcPr>
          <w:p w14:paraId="09CC7A14" w14:textId="20745835" w:rsidR="00891214" w:rsidRDefault="00837476" w:rsidP="00CA0CCB">
            <w:r>
              <w:t>fmt=&lt;format&gt;</w:t>
            </w:r>
          </w:p>
        </w:tc>
        <w:tc>
          <w:tcPr>
            <w:tcW w:w="6565" w:type="dxa"/>
          </w:tcPr>
          <w:p w14:paraId="4E021C50" w14:textId="77777777" w:rsidR="00891214" w:rsidRDefault="00C47061" w:rsidP="00CA0CCB">
            <w:r>
              <w:t>The bioseq info data format (string).</w:t>
            </w:r>
          </w:p>
          <w:p w14:paraId="7D10B7FE" w14:textId="34E54080" w:rsidR="00C47061" w:rsidRDefault="00C47061" w:rsidP="00CA0CCB">
            <w:r>
              <w:t>Accepted values:</w:t>
            </w:r>
          </w:p>
          <w:tbl>
            <w:tblPr>
              <w:tblStyle w:val="TableGrid"/>
              <w:tblW w:w="6036" w:type="dxa"/>
              <w:tblInd w:w="154" w:type="dxa"/>
              <w:tblLayout w:type="fixed"/>
              <w:tblLook w:val="04A0" w:firstRow="1" w:lastRow="0" w:firstColumn="1" w:lastColumn="0" w:noHBand="0" w:noVBand="1"/>
            </w:tblPr>
            <w:tblGrid>
              <w:gridCol w:w="1080"/>
              <w:gridCol w:w="4956"/>
            </w:tblGrid>
            <w:tr w:rsidR="00C47061" w14:paraId="4AE72543" w14:textId="77777777" w:rsidTr="00793AF0">
              <w:trPr>
                <w:trHeight w:val="1343"/>
              </w:trPr>
              <w:tc>
                <w:tcPr>
                  <w:tcW w:w="1080" w:type="dxa"/>
                </w:tcPr>
                <w:p w14:paraId="6A52EAFC" w14:textId="24A08840" w:rsidR="00C47061" w:rsidRDefault="00C47061" w:rsidP="00CA0CCB">
                  <w:r>
                    <w:t>protobuf</w:t>
                  </w:r>
                </w:p>
              </w:tc>
              <w:tc>
                <w:tcPr>
                  <w:tcW w:w="4956" w:type="dxa"/>
                </w:tcPr>
                <w:p w14:paraId="07C66869" w14:textId="77777777" w:rsidR="00C47061" w:rsidRDefault="00C47061" w:rsidP="00CA0CCB">
                  <w:r>
                    <w:t>Bioseq info will be sent as a protobuf binary data</w:t>
                  </w:r>
                </w:p>
                <w:p w14:paraId="0A0DB50B" w14:textId="5D542B79" w:rsidR="00793AF0" w:rsidRDefault="00793AF0" w:rsidP="00CA0CCB">
                  <w:r>
                    <w:t xml:space="preserve">The protobuf format description can be found here: </w:t>
                  </w:r>
                  <w:hyperlink r:id="rId38" w:history="1">
                    <w:r>
                      <w:rPr>
                        <w:rStyle w:val="Hyperlink"/>
                      </w:rPr>
                      <w:t>https://www.ncbi.nlm.nih.gov/IEB/ToolBox/CPP_DOC/lxr/source/src/objtools/pubseq_gateway/protobuf/psg_protobuf.proto</w:t>
                    </w:r>
                  </w:hyperlink>
                </w:p>
              </w:tc>
            </w:tr>
            <w:tr w:rsidR="00C47061" w14:paraId="3207652A" w14:textId="77777777" w:rsidTr="00793AF0">
              <w:trPr>
                <w:trHeight w:val="269"/>
              </w:trPr>
              <w:tc>
                <w:tcPr>
                  <w:tcW w:w="1080" w:type="dxa"/>
                </w:tcPr>
                <w:p w14:paraId="208D5302" w14:textId="342E40E5" w:rsidR="00C47061" w:rsidRDefault="00C47061" w:rsidP="00CA0CCB">
                  <w:r>
                    <w:t>json</w:t>
                  </w:r>
                </w:p>
              </w:tc>
              <w:tc>
                <w:tcPr>
                  <w:tcW w:w="4956" w:type="dxa"/>
                </w:tcPr>
                <w:p w14:paraId="68B63B22" w14:textId="1A61FE6F" w:rsidR="00C47061" w:rsidRDefault="00C47061" w:rsidP="00CA0CCB">
                  <w:r>
                    <w:t>Bioseq info will be sent as a serialized JSON dictionary</w:t>
                  </w:r>
                </w:p>
              </w:tc>
            </w:tr>
            <w:tr w:rsidR="00C47061" w14:paraId="2A70044E" w14:textId="77777777" w:rsidTr="00793AF0">
              <w:trPr>
                <w:trHeight w:val="537"/>
              </w:trPr>
              <w:tc>
                <w:tcPr>
                  <w:tcW w:w="1080" w:type="dxa"/>
                </w:tcPr>
                <w:p w14:paraId="60C0BF9E" w14:textId="702BCD40" w:rsidR="00C47061" w:rsidRDefault="00C47061" w:rsidP="00CA0CCB">
                  <w:r>
                    <w:t>native</w:t>
                  </w:r>
                </w:p>
              </w:tc>
              <w:tc>
                <w:tcPr>
                  <w:tcW w:w="4956"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793AF0">
        <w:tc>
          <w:tcPr>
            <w:tcW w:w="2785" w:type="dxa"/>
          </w:tcPr>
          <w:p w14:paraId="12804464" w14:textId="77777777" w:rsidR="00837476" w:rsidRDefault="00837476" w:rsidP="00837476">
            <w:r>
              <w:t>all_info=&lt;bool_val&gt;</w:t>
            </w:r>
          </w:p>
          <w:p w14:paraId="5DA2D500" w14:textId="77777777" w:rsidR="00837476" w:rsidRDefault="00837476" w:rsidP="00837476">
            <w:r>
              <w:t>canon_id=&lt;bool_val&gt;</w:t>
            </w:r>
          </w:p>
          <w:p w14:paraId="45A024B2" w14:textId="69C58DB5" w:rsidR="00837476" w:rsidRDefault="00837476" w:rsidP="00837476">
            <w:r>
              <w:t>seq_ids=&lt;bool_val&gt;</w:t>
            </w:r>
          </w:p>
          <w:p w14:paraId="38E9926E" w14:textId="77777777" w:rsidR="00837476" w:rsidRDefault="00837476" w:rsidP="00837476">
            <w:r>
              <w:t>mol_type=&lt;bool_val&gt;</w:t>
            </w:r>
          </w:p>
          <w:p w14:paraId="05DE30E0" w14:textId="77777777" w:rsidR="00837476" w:rsidRDefault="00837476" w:rsidP="00837476">
            <w:r>
              <w:t>length=&lt;bool_val&gt;</w:t>
            </w:r>
          </w:p>
          <w:p w14:paraId="30525D67" w14:textId="77777777" w:rsidR="00837476" w:rsidRDefault="00837476" w:rsidP="00837476">
            <w:r>
              <w:t>state=&lt;bool_val&gt;</w:t>
            </w:r>
          </w:p>
          <w:p w14:paraId="2BACA4EB" w14:textId="2870CF5F" w:rsidR="00837476" w:rsidRDefault="00837476" w:rsidP="00837476">
            <w:r>
              <w:t>blob_id=&lt;bool_val&gt;</w:t>
            </w:r>
          </w:p>
          <w:p w14:paraId="3507AFD1" w14:textId="77777777" w:rsidR="00837476" w:rsidRDefault="00837476" w:rsidP="00837476">
            <w:r>
              <w:t>tax_id=&lt;bool_val&gt;</w:t>
            </w:r>
          </w:p>
          <w:p w14:paraId="25853BA1" w14:textId="77777777" w:rsidR="00837476" w:rsidRDefault="00837476" w:rsidP="00837476">
            <w:r>
              <w:t>hash=&lt;bool_val&gt;</w:t>
            </w:r>
          </w:p>
          <w:p w14:paraId="3C01E614" w14:textId="77777777" w:rsidR="00891214" w:rsidRDefault="00837476" w:rsidP="00837476">
            <w:r>
              <w:t>date_changed=&lt;bool_val&gt;</w:t>
            </w:r>
          </w:p>
          <w:p w14:paraId="1FB84BB1" w14:textId="77777777" w:rsidR="00C83ED7" w:rsidRDefault="00C83ED7" w:rsidP="00837476">
            <w:r>
              <w:t>gi=&lt;bool_val&gt;</w:t>
            </w:r>
          </w:p>
          <w:p w14:paraId="3949564E" w14:textId="77777777" w:rsidR="003D4F11" w:rsidRDefault="003D4F11" w:rsidP="00837476">
            <w:r>
              <w:t>name=&lt;bool_val&gt;</w:t>
            </w:r>
          </w:p>
          <w:p w14:paraId="0CC7EB42" w14:textId="0E513171" w:rsidR="007675E2" w:rsidRDefault="007675E2" w:rsidP="00837476">
            <w:r>
              <w:t>seq_state=&lt;bool_val&gt;</w:t>
            </w:r>
          </w:p>
        </w:tc>
        <w:tc>
          <w:tcPr>
            <w:tcW w:w="6565" w:type="dxa"/>
          </w:tcPr>
          <w:p w14:paraId="77E20504" w14:textId="2C758667" w:rsidR="00891214" w:rsidRDefault="00C47061" w:rsidP="00CA0CCB">
            <w:r>
              <w:t xml:space="preserve">It is used </w:t>
            </w:r>
            <w:r w:rsidR="005B1C2F">
              <w:t xml:space="preserve">to specify explicitly </w:t>
            </w:r>
            <w:r w:rsidR="002D0C53">
              <w:t>what values to include/exclude from the provided bioseq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…&amp;all_info=yes&amp;length=no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4E881D48" w:rsidR="007675E2" w:rsidRDefault="002D0C53" w:rsidP="00CA0CCB">
            <w:r>
              <w:t>The parameters are taken into consideration only if the effective data format is JSON.</w:t>
            </w:r>
          </w:p>
        </w:tc>
      </w:tr>
      <w:tr w:rsidR="005879DD" w14:paraId="01ABAE6D" w14:textId="77777777" w:rsidTr="00793AF0">
        <w:tc>
          <w:tcPr>
            <w:tcW w:w="2785" w:type="dxa"/>
          </w:tcPr>
          <w:p w14:paraId="5376EEC6" w14:textId="77777777" w:rsidR="005879DD" w:rsidRDefault="005879DD" w:rsidP="00B74007">
            <w:r w:rsidRPr="007F1C28">
              <w:t>acc_substitution</w:t>
            </w:r>
            <w:r>
              <w:t>=&lt;policy&gt;</w:t>
            </w:r>
          </w:p>
        </w:tc>
        <w:tc>
          <w:tcPr>
            <w:tcW w:w="6565" w:type="dxa"/>
          </w:tcPr>
          <w:p w14:paraId="14B313E6" w14:textId="77777777" w:rsidR="005879DD" w:rsidRDefault="005879DD" w:rsidP="00B74007">
            <w:r>
              <w:t>The option controls how the bioseq info accession substation is done.</w:t>
            </w:r>
          </w:p>
          <w:p w14:paraId="350F1C99" w14:textId="77777777" w:rsidR="005879DD" w:rsidRDefault="005879DD" w:rsidP="00B74007">
            <w:r>
              <w:t>The supported policy values are:</w:t>
            </w:r>
          </w:p>
          <w:p w14:paraId="1FC8DC58" w14:textId="77777777" w:rsidR="005879DD" w:rsidRDefault="005879DD" w:rsidP="00897681">
            <w:pPr>
              <w:pStyle w:val="ListParagraph"/>
              <w:numPr>
                <w:ilvl w:val="0"/>
                <w:numId w:val="6"/>
              </w:numPr>
            </w:pPr>
            <w:r>
              <w:t xml:space="preserve">default: substitute if </w:t>
            </w:r>
            <w:r w:rsidRPr="000A6A21">
              <w:t xml:space="preserve">version value (version &lt;= 0) or seq_id_type </w:t>
            </w:r>
            <w:r>
              <w:t>is</w:t>
            </w:r>
            <w:r w:rsidRPr="000A6A21">
              <w:t xml:space="preserve"> </w:t>
            </w:r>
            <w:r>
              <w:t>Gi(</w:t>
            </w:r>
            <w:r w:rsidRPr="000A6A21">
              <w:t>12</w:t>
            </w:r>
            <w:r>
              <w:t>)</w:t>
            </w:r>
          </w:p>
          <w:p w14:paraId="77B9EFBC" w14:textId="77777777" w:rsidR="005879DD" w:rsidRDefault="005879DD" w:rsidP="00897681">
            <w:pPr>
              <w:pStyle w:val="ListParagraph"/>
              <w:numPr>
                <w:ilvl w:val="0"/>
                <w:numId w:val="6"/>
              </w:numPr>
            </w:pPr>
            <w:r>
              <w:t>limited: s</w:t>
            </w:r>
            <w:r w:rsidRPr="000A6A21">
              <w:t>ubstitute only if the resolved record's seq_id_type is GI(12)</w:t>
            </w:r>
          </w:p>
          <w:p w14:paraId="332F0259" w14:textId="77777777" w:rsidR="005879DD" w:rsidRDefault="005879DD" w:rsidP="00897681">
            <w:pPr>
              <w:pStyle w:val="ListParagraph"/>
              <w:numPr>
                <w:ilvl w:val="0"/>
                <w:numId w:val="6"/>
              </w:numPr>
            </w:pPr>
            <w:r>
              <w:t>never: the accession substitution is never done</w:t>
            </w:r>
          </w:p>
          <w:p w14:paraId="2D79DE55" w14:textId="77777777" w:rsidR="005879DD" w:rsidRDefault="005879DD" w:rsidP="00B74007">
            <w:r>
              <w:lastRenderedPageBreak/>
              <w:t>If the substitution is needed then the seq_ids list is analyzed. If there is one with Gi then it is taken for substitution. Otherwise an arbitrary one is picked.</w:t>
            </w:r>
          </w:p>
          <w:p w14:paraId="0FCE8AB3" w14:textId="08248A3D" w:rsidR="005879DD" w:rsidRDefault="005879DD" w:rsidP="00B74007">
            <w:r>
              <w:t>Optional parameter.</w:t>
            </w:r>
          </w:p>
        </w:tc>
      </w:tr>
    </w:tbl>
    <w:p w14:paraId="6DE646BC" w14:textId="4282C311" w:rsidR="0004405D" w:rsidRDefault="0004405D" w:rsidP="00595C09"/>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In case of errors a MessageChunk will appear accompanied by the PSGFinalChunk.</w:t>
      </w:r>
    </w:p>
    <w:p w14:paraId="7C8EA99F" w14:textId="77777777" w:rsidR="0016683E" w:rsidRDefault="0016683E" w:rsidP="00595C09"/>
    <w:p w14:paraId="0D4B27D1" w14:textId="56CCEF93" w:rsidR="0004405D" w:rsidRDefault="00891214" w:rsidP="0004405D">
      <w:pPr>
        <w:pStyle w:val="Heading2"/>
      </w:pPr>
      <w:bookmarkStart w:id="13" w:name="_Toc77171046"/>
      <w:r>
        <w:t>ID/</w:t>
      </w:r>
      <w:r w:rsidR="0004405D">
        <w:t>get_na Request</w:t>
      </w:r>
      <w:bookmarkEnd w:id="13"/>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&lt;host:port&gt;/ID/get_na</w:t>
      </w:r>
    </w:p>
    <w:p w14:paraId="64C6C97E" w14:textId="59A1DAFD" w:rsidR="00D919A6" w:rsidRDefault="00D919A6" w:rsidP="00D919A6">
      <w:r>
        <w:t>where</w:t>
      </w:r>
      <w:r w:rsidR="006411E1">
        <w:t xml:space="preserve"> (see the</w:t>
      </w:r>
      <w:hyperlink w:anchor="_Common_ID/..._Request" w:history="1">
        <w:r w:rsidR="001374CF" w:rsidRPr="001374CF">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12"/>
        <w:gridCol w:w="6463"/>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gridSpan w:val="2"/>
          </w:tcPr>
          <w:p w14:paraId="078C7A31" w14:textId="77777777" w:rsidR="00D919A6" w:rsidRDefault="00D919A6" w:rsidP="004C3920">
            <w:pPr>
              <w:jc w:val="center"/>
            </w:pPr>
            <w:r>
              <w:t>Description</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r>
              <w:t>seq_id=&lt;seq_id&gt;</w:t>
            </w:r>
          </w:p>
        </w:tc>
        <w:tc>
          <w:tcPr>
            <w:tcW w:w="6475" w:type="dxa"/>
            <w:gridSpan w:val="2"/>
            <w:shd w:val="clear" w:color="auto" w:fill="F2DBDB" w:themeFill="accent2" w:themeFillTint="33"/>
          </w:tcPr>
          <w:p w14:paraId="7FFFD722" w14:textId="77777777" w:rsidR="00D919A6" w:rsidRDefault="00D919A6" w:rsidP="004C3920">
            <w:r>
              <w:t>SeqId of the bioseq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r>
              <w:t>seq_id_type=&lt;seq_id_type&gt;</w:t>
            </w:r>
          </w:p>
        </w:tc>
        <w:tc>
          <w:tcPr>
            <w:tcW w:w="6475" w:type="dxa"/>
            <w:gridSpan w:val="2"/>
          </w:tcPr>
          <w:p w14:paraId="4EE6E1F5" w14:textId="77777777" w:rsidR="00D919A6" w:rsidRDefault="00D919A6" w:rsidP="004C3920">
            <w:r>
              <w:t>SeqId type of the bioseq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gridSpan w:val="2"/>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r>
              <w:t>use_cache=&lt;cache&gt;</w:t>
            </w:r>
          </w:p>
        </w:tc>
        <w:tc>
          <w:tcPr>
            <w:tcW w:w="6475" w:type="dxa"/>
            <w:gridSpan w:val="2"/>
          </w:tcPr>
          <w:p w14:paraId="1E0BA3DF" w14:textId="77777777" w:rsidR="00D919A6" w:rsidRDefault="00D919A6" w:rsidP="004C3920">
            <w:r>
              <w:t>Allowed values:</w:t>
            </w:r>
          </w:p>
          <w:p w14:paraId="3F9A5FE7" w14:textId="77777777" w:rsidR="00D919A6" w:rsidRDefault="00D919A6" w:rsidP="00897681">
            <w:pPr>
              <w:pStyle w:val="ListParagraph"/>
              <w:numPr>
                <w:ilvl w:val="0"/>
                <w:numId w:val="5"/>
              </w:numPr>
            </w:pPr>
            <w:r>
              <w:t>no: d</w:t>
            </w:r>
            <w:r w:rsidRPr="00D84DE2">
              <w:t>o not use LMDB cache (tables SI2CSI, BIOSEQ_INFO and BLOB_PROP) at all; go straight to Cassandra storage.</w:t>
            </w:r>
          </w:p>
          <w:p w14:paraId="205DFC1C" w14:textId="3CCF352B" w:rsidR="00D919A6" w:rsidRDefault="005C3B1E" w:rsidP="00897681">
            <w:pPr>
              <w:pStyle w:val="ListParagraph"/>
              <w:numPr>
                <w:ilvl w:val="0"/>
                <w:numId w:val="5"/>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use_cache option specified), the behavior is </w:t>
            </w:r>
            <w:r>
              <w:t xml:space="preserve">to </w:t>
            </w:r>
            <w:r w:rsidRPr="00D84DE2">
              <w:t>use the LMDB cache if at all possible; then, fallback to Cassandra storage.</w:t>
            </w:r>
          </w:p>
        </w:tc>
      </w:tr>
      <w:tr w:rsidR="003F50E7" w14:paraId="39F40849" w14:textId="77777777" w:rsidTr="004C3920">
        <w:tc>
          <w:tcPr>
            <w:tcW w:w="2875" w:type="dxa"/>
          </w:tcPr>
          <w:p w14:paraId="7DEC6FA1" w14:textId="396C64C4" w:rsidR="003F50E7" w:rsidRDefault="00B63A09" w:rsidP="004C3920">
            <w:r>
              <w:t>fmt=&lt;format&gt;</w:t>
            </w:r>
          </w:p>
        </w:tc>
        <w:tc>
          <w:tcPr>
            <w:tcW w:w="6475" w:type="dxa"/>
            <w:gridSpan w:val="2"/>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lastRenderedPageBreak/>
              <w:t>Optional parameter.</w:t>
            </w:r>
          </w:p>
          <w:p w14:paraId="4D84032A" w14:textId="77777777" w:rsidR="00431F73" w:rsidRDefault="00431F73" w:rsidP="004C3920">
            <w:r>
              <w:t>Default is json.</w:t>
            </w:r>
          </w:p>
          <w:p w14:paraId="728380E0" w14:textId="24E30BAD" w:rsidR="00431F73" w:rsidRDefault="00431F73" w:rsidP="004C3920">
            <w:r>
              <w:t>Note: at the moment JSON format is always used.</w:t>
            </w:r>
          </w:p>
        </w:tc>
      </w:tr>
      <w:tr w:rsidR="00521C38" w14:paraId="597192EB" w14:textId="77777777" w:rsidTr="009B18A3">
        <w:tc>
          <w:tcPr>
            <w:tcW w:w="2887" w:type="dxa"/>
            <w:gridSpan w:val="2"/>
          </w:tcPr>
          <w:p w14:paraId="1CFE061E" w14:textId="77777777" w:rsidR="00521C38" w:rsidRDefault="00521C38" w:rsidP="009B18A3">
            <w:r>
              <w:lastRenderedPageBreak/>
              <w:t>tse=&lt;tse_opt&gt;</w:t>
            </w:r>
          </w:p>
        </w:tc>
        <w:tc>
          <w:tcPr>
            <w:tcW w:w="6463" w:type="dxa"/>
          </w:tcPr>
          <w:p w14:paraId="583D6F95" w14:textId="77777777" w:rsidR="00521C38" w:rsidRDefault="00521C38" w:rsidP="009B18A3">
            <w:r>
              <w:t>TSE option.</w:t>
            </w:r>
          </w:p>
          <w:p w14:paraId="47EE9A4B" w14:textId="77777777" w:rsidR="00521C38" w:rsidRDefault="00521C38" w:rsidP="009B18A3">
            <w:r>
              <w:t>Return the following blobs depending on the value:</w:t>
            </w:r>
          </w:p>
          <w:tbl>
            <w:tblPr>
              <w:tblStyle w:val="TableGrid"/>
              <w:tblW w:w="0" w:type="auto"/>
              <w:tblLook w:val="04A0" w:firstRow="1" w:lastRow="0" w:firstColumn="1" w:lastColumn="0" w:noHBand="0" w:noVBand="1"/>
            </w:tblPr>
            <w:tblGrid>
              <w:gridCol w:w="1238"/>
              <w:gridCol w:w="2515"/>
              <w:gridCol w:w="2484"/>
            </w:tblGrid>
            <w:tr w:rsidR="00521C38" w14:paraId="6B4BBBE3" w14:textId="77777777" w:rsidTr="009B18A3">
              <w:tc>
                <w:tcPr>
                  <w:tcW w:w="1240" w:type="dxa"/>
                </w:tcPr>
                <w:p w14:paraId="27A2100E" w14:textId="77777777" w:rsidR="00521C38" w:rsidRDefault="00521C38" w:rsidP="009B18A3">
                  <w:r>
                    <w:t>Value</w:t>
                  </w:r>
                </w:p>
              </w:tc>
              <w:tc>
                <w:tcPr>
                  <w:tcW w:w="2520" w:type="dxa"/>
                </w:tcPr>
                <w:p w14:paraId="0F4EB6A4" w14:textId="77777777" w:rsidR="00521C38" w:rsidRDefault="00521C38" w:rsidP="009B18A3">
                  <w:r>
                    <w:t>ID2 split available</w:t>
                  </w:r>
                </w:p>
              </w:tc>
              <w:tc>
                <w:tcPr>
                  <w:tcW w:w="2489" w:type="dxa"/>
                </w:tcPr>
                <w:p w14:paraId="59C164FA" w14:textId="77777777" w:rsidR="00521C38" w:rsidRDefault="00521C38" w:rsidP="009B18A3">
                  <w:r>
                    <w:t>ID2 split not available</w:t>
                  </w:r>
                </w:p>
              </w:tc>
            </w:tr>
            <w:tr w:rsidR="00521C38" w14:paraId="70BA880E" w14:textId="77777777" w:rsidTr="009B18A3">
              <w:tc>
                <w:tcPr>
                  <w:tcW w:w="1240" w:type="dxa"/>
                </w:tcPr>
                <w:p w14:paraId="5373D0F9" w14:textId="77777777" w:rsidR="00521C38" w:rsidRDefault="00521C38" w:rsidP="009B18A3">
                  <w:r>
                    <w:t>none</w:t>
                  </w:r>
                </w:p>
              </w:tc>
              <w:tc>
                <w:tcPr>
                  <w:tcW w:w="2520" w:type="dxa"/>
                </w:tcPr>
                <w:p w14:paraId="1D24D4AC" w14:textId="77777777" w:rsidR="00521C38" w:rsidRDefault="00521C38" w:rsidP="009B18A3">
                  <w:r w:rsidRPr="00D84DE2">
                    <w:t>Nothing</w:t>
                  </w:r>
                </w:p>
              </w:tc>
              <w:tc>
                <w:tcPr>
                  <w:tcW w:w="2489" w:type="dxa"/>
                </w:tcPr>
                <w:p w14:paraId="28FF99C3" w14:textId="77777777" w:rsidR="00521C38" w:rsidRDefault="00521C38" w:rsidP="009B18A3">
                  <w:r w:rsidRPr="00D84DE2">
                    <w:t>Nothing</w:t>
                  </w:r>
                </w:p>
              </w:tc>
            </w:tr>
            <w:tr w:rsidR="00521C38" w14:paraId="71CB3009" w14:textId="77777777" w:rsidTr="009B18A3">
              <w:tc>
                <w:tcPr>
                  <w:tcW w:w="1240" w:type="dxa"/>
                </w:tcPr>
                <w:p w14:paraId="3F028675" w14:textId="77777777" w:rsidR="00521C38" w:rsidRDefault="00521C38" w:rsidP="009B18A3">
                  <w:r>
                    <w:t>whole</w:t>
                  </w:r>
                </w:p>
              </w:tc>
              <w:tc>
                <w:tcPr>
                  <w:tcW w:w="2520" w:type="dxa"/>
                </w:tcPr>
                <w:p w14:paraId="5EED1CA1" w14:textId="77777777" w:rsidR="00521C38" w:rsidRDefault="00521C38" w:rsidP="009B18A3">
                  <w:r w:rsidRPr="00F04C7F">
                    <w:t>All split blobs</w:t>
                  </w:r>
                </w:p>
              </w:tc>
              <w:tc>
                <w:tcPr>
                  <w:tcW w:w="2489" w:type="dxa"/>
                </w:tcPr>
                <w:p w14:paraId="49703C6E" w14:textId="77777777" w:rsidR="00521C38" w:rsidRDefault="00521C38" w:rsidP="009B18A3">
                  <w:r w:rsidRPr="00F04C7F">
                    <w:t>All Cassandra data chunks of the blob itself</w:t>
                  </w:r>
                </w:p>
              </w:tc>
            </w:tr>
            <w:tr w:rsidR="00521C38" w14:paraId="05443A2D" w14:textId="77777777" w:rsidTr="009B18A3">
              <w:tc>
                <w:tcPr>
                  <w:tcW w:w="1240" w:type="dxa"/>
                </w:tcPr>
                <w:p w14:paraId="1AFEAE93" w14:textId="77777777" w:rsidR="00521C38" w:rsidRDefault="00521C38" w:rsidP="009B18A3">
                  <w:r>
                    <w:t>orig</w:t>
                  </w:r>
                </w:p>
              </w:tc>
              <w:tc>
                <w:tcPr>
                  <w:tcW w:w="2520" w:type="dxa"/>
                </w:tcPr>
                <w:p w14:paraId="377C070F" w14:textId="77777777" w:rsidR="00521C38" w:rsidRDefault="00521C38" w:rsidP="009B18A3">
                  <w:r w:rsidRPr="00F04C7F">
                    <w:t>All Cassandra data chunks of the blob itself</w:t>
                  </w:r>
                </w:p>
              </w:tc>
              <w:tc>
                <w:tcPr>
                  <w:tcW w:w="2489" w:type="dxa"/>
                </w:tcPr>
                <w:p w14:paraId="2C279322" w14:textId="77777777" w:rsidR="00521C38" w:rsidRDefault="00521C38" w:rsidP="009B18A3">
                  <w:r w:rsidRPr="00F04C7F">
                    <w:t>All Cassandra data chunks of the blob itself</w:t>
                  </w:r>
                </w:p>
              </w:tc>
            </w:tr>
            <w:tr w:rsidR="00521C38" w14:paraId="0B878BF1" w14:textId="77777777" w:rsidTr="009B18A3">
              <w:tc>
                <w:tcPr>
                  <w:tcW w:w="1240" w:type="dxa"/>
                </w:tcPr>
                <w:p w14:paraId="25787404" w14:textId="77777777" w:rsidR="00521C38" w:rsidRDefault="00521C38" w:rsidP="009B18A3">
                  <w:r>
                    <w:t>smart</w:t>
                  </w:r>
                </w:p>
              </w:tc>
              <w:tc>
                <w:tcPr>
                  <w:tcW w:w="2520" w:type="dxa"/>
                </w:tcPr>
                <w:p w14:paraId="1907829D" w14:textId="77777777" w:rsidR="00521C38" w:rsidRDefault="00521C38" w:rsidP="009B18A3">
                  <w:r w:rsidRPr="00F04C7F">
                    <w:t>Split INFO blob only</w:t>
                  </w:r>
                </w:p>
              </w:tc>
              <w:tc>
                <w:tcPr>
                  <w:tcW w:w="2489" w:type="dxa"/>
                </w:tcPr>
                <w:p w14:paraId="502A8D9C" w14:textId="77777777" w:rsidR="00521C38" w:rsidRDefault="00521C38" w:rsidP="009B18A3">
                  <w:r w:rsidRPr="00F04C7F">
                    <w:t>All Cassandra data chunks of the blob itself</w:t>
                  </w:r>
                </w:p>
              </w:tc>
            </w:tr>
            <w:tr w:rsidR="00521C38" w14:paraId="741593F0" w14:textId="77777777" w:rsidTr="009B18A3">
              <w:tc>
                <w:tcPr>
                  <w:tcW w:w="1240" w:type="dxa"/>
                </w:tcPr>
                <w:p w14:paraId="6A105019" w14:textId="77777777" w:rsidR="00521C38" w:rsidRDefault="00521C38" w:rsidP="009B18A3">
                  <w:r>
                    <w:t>slim</w:t>
                  </w:r>
                </w:p>
              </w:tc>
              <w:tc>
                <w:tcPr>
                  <w:tcW w:w="2520" w:type="dxa"/>
                </w:tcPr>
                <w:p w14:paraId="0EDDCE17" w14:textId="77777777" w:rsidR="00521C38" w:rsidRDefault="00521C38" w:rsidP="009B18A3">
                  <w:r w:rsidRPr="00F04C7F">
                    <w:t>Split INFO blob only</w:t>
                  </w:r>
                </w:p>
              </w:tc>
              <w:tc>
                <w:tcPr>
                  <w:tcW w:w="2489" w:type="dxa"/>
                </w:tcPr>
                <w:p w14:paraId="6E37F742" w14:textId="77777777" w:rsidR="00521C38" w:rsidRDefault="00521C38" w:rsidP="009B18A3">
                  <w:r w:rsidRPr="00D84DE2">
                    <w:t>Nothing</w:t>
                  </w:r>
                </w:p>
              </w:tc>
            </w:tr>
          </w:tbl>
          <w:p w14:paraId="7AD94CDA" w14:textId="622BB203" w:rsidR="00521C38" w:rsidRDefault="00521C38" w:rsidP="009B18A3"/>
          <w:p w14:paraId="41590AA3" w14:textId="5A6AF136" w:rsidR="00860CC0" w:rsidRDefault="00860CC0" w:rsidP="009B18A3">
            <w:r>
              <w:t>Processors may also ignore the actual value of this option and treat it as “none”.</w:t>
            </w:r>
          </w:p>
          <w:p w14:paraId="7D665255" w14:textId="08B5DCB8" w:rsidR="00521C38" w:rsidRDefault="00521C38" w:rsidP="009B18A3">
            <w:r>
              <w:t>Optional parameter. Default value: non</w:t>
            </w:r>
            <w:r w:rsidR="00606398">
              <w:t>e</w:t>
            </w:r>
          </w:p>
        </w:tc>
      </w:tr>
      <w:tr w:rsidR="005E7690" w14:paraId="24B21990" w14:textId="77777777" w:rsidTr="005E7690">
        <w:tc>
          <w:tcPr>
            <w:tcW w:w="2887" w:type="dxa"/>
            <w:gridSpan w:val="2"/>
          </w:tcPr>
          <w:p w14:paraId="287227A5" w14:textId="77777777" w:rsidR="005E7690" w:rsidRDefault="005E7690" w:rsidP="005E7690">
            <w:r>
              <w:t>client_id=&lt;client_id&gt;</w:t>
            </w:r>
          </w:p>
        </w:tc>
        <w:tc>
          <w:tcPr>
            <w:tcW w:w="6463" w:type="dxa"/>
          </w:tcPr>
          <w:p w14:paraId="3E67B14B" w14:textId="77777777" w:rsidR="005E7690" w:rsidRDefault="005E7690" w:rsidP="005E7690">
            <w:r>
              <w:t>The client identifier (string).</w:t>
            </w:r>
          </w:p>
          <w:p w14:paraId="2B09679C" w14:textId="77777777" w:rsidR="005E7690" w:rsidRDefault="005E7690" w:rsidP="005E7690">
            <w:r>
              <w:t>If provided then the exclude blob feature takes place.</w:t>
            </w:r>
          </w:p>
          <w:p w14:paraId="22D88B96" w14:textId="77777777" w:rsidR="005E7690" w:rsidRDefault="005E7690" w:rsidP="005E7690">
            <w:r>
              <w:t>Optional parameter.</w:t>
            </w:r>
          </w:p>
          <w:p w14:paraId="686FD102" w14:textId="77777777" w:rsidR="005E7690" w:rsidRDefault="005E7690" w:rsidP="005E7690">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4C2078" w14:paraId="68874740" w14:textId="77777777" w:rsidTr="004C2078">
        <w:tc>
          <w:tcPr>
            <w:tcW w:w="2887" w:type="dxa"/>
            <w:gridSpan w:val="2"/>
          </w:tcPr>
          <w:p w14:paraId="3B27D080" w14:textId="77777777" w:rsidR="004C2078" w:rsidRDefault="004C2078" w:rsidP="0044487F">
            <w:r>
              <w:t>send_blob_if_small=&lt;# bytes&gt;</w:t>
            </w:r>
          </w:p>
        </w:tc>
        <w:tc>
          <w:tcPr>
            <w:tcW w:w="6463" w:type="dxa"/>
          </w:tcPr>
          <w:p w14:paraId="0176932C" w14:textId="77777777" w:rsidR="004C2078" w:rsidRDefault="004C2078" w:rsidP="0044487F">
            <w:r>
              <w:t>Integer &gt;= 0</w:t>
            </w:r>
          </w:p>
          <w:p w14:paraId="3CF8BC34" w14:textId="77777777" w:rsidR="004C2078" w:rsidRDefault="004C2078" w:rsidP="0044487F">
            <w:r>
              <w:t>If [SERVER]/send_blob_if_small config value is bigger of that then [SERVER]/send_blob_if_small should be used.</w:t>
            </w:r>
          </w:p>
          <w:p w14:paraId="2D58D9BB" w14:textId="77777777" w:rsidR="004C2078" w:rsidRDefault="004C2078" w:rsidP="0044487F"/>
          <w:p w14:paraId="44A59AC6" w14:textId="77777777" w:rsidR="004C2078" w:rsidRDefault="004C2078" w:rsidP="0044487F">
            <w:pPr>
              <w:pStyle w:val="ListParagraph"/>
              <w:numPr>
                <w:ilvl w:val="0"/>
                <w:numId w:val="5"/>
              </w:numPr>
            </w:pPr>
            <w:r>
              <w:t>"tse" - value of {{tse}} URL parameter</w:t>
            </w:r>
          </w:p>
          <w:p w14:paraId="202F6E7B" w14:textId="77777777" w:rsidR="004C2078" w:rsidRDefault="004C2078" w:rsidP="0044487F">
            <w:pPr>
              <w:pStyle w:val="ListParagraph"/>
              <w:numPr>
                <w:ilvl w:val="0"/>
                <w:numId w:val="5"/>
              </w:numPr>
            </w:pPr>
            <w:r>
              <w:t>"id2-split" -- whether the ID2-split version of the blob is available</w:t>
            </w:r>
          </w:p>
          <w:p w14:paraId="56AE2246" w14:textId="77777777" w:rsidR="004C2078" w:rsidRDefault="004C2078" w:rsidP="0044487F">
            <w:pPr>
              <w:pStyle w:val="ListParagraph"/>
              <w:numPr>
                <w:ilvl w:val="0"/>
                <w:numId w:val="5"/>
              </w:numPr>
            </w:pPr>
            <w:r>
              <w:t>"Small blob" -- size of the (compressed) blob data &lt;= send_blob_if_small</w:t>
            </w:r>
          </w:p>
          <w:p w14:paraId="7165BD1B" w14:textId="77777777" w:rsidR="004C2078" w:rsidRDefault="004C2078" w:rsidP="0044487F">
            <w:pPr>
              <w:pStyle w:val="ListParagraph"/>
              <w:numPr>
                <w:ilvl w:val="0"/>
                <w:numId w:val="5"/>
              </w:numPr>
            </w:pPr>
            <w:r>
              <w:t>"Large blob" -- size of the (compressed) blob data &gt;  send_blob_if_small</w:t>
            </w:r>
          </w:p>
          <w:p w14:paraId="6714A14D" w14:textId="77777777" w:rsidR="004C2078" w:rsidRDefault="004C2078" w:rsidP="0044487F"/>
          <w:tbl>
            <w:tblPr>
              <w:tblStyle w:val="TableGrid"/>
              <w:tblW w:w="0" w:type="auto"/>
              <w:tblLook w:val="04A0" w:firstRow="1" w:lastRow="0" w:firstColumn="1" w:lastColumn="0" w:noHBand="0" w:noVBand="1"/>
            </w:tblPr>
            <w:tblGrid>
              <w:gridCol w:w="882"/>
              <w:gridCol w:w="1080"/>
              <w:gridCol w:w="2250"/>
              <w:gridCol w:w="1947"/>
            </w:tblGrid>
            <w:tr w:rsidR="004C2078" w14:paraId="6A710063" w14:textId="77777777" w:rsidTr="0044487F">
              <w:tc>
                <w:tcPr>
                  <w:tcW w:w="882" w:type="dxa"/>
                </w:tcPr>
                <w:p w14:paraId="1D7D07C7" w14:textId="77777777" w:rsidR="004C2078" w:rsidRDefault="004C2078" w:rsidP="0044487F">
                  <w:r>
                    <w:t>tse</w:t>
                  </w:r>
                </w:p>
              </w:tc>
              <w:tc>
                <w:tcPr>
                  <w:tcW w:w="1080" w:type="dxa"/>
                </w:tcPr>
                <w:p w14:paraId="60A019FC" w14:textId="77777777" w:rsidR="004C2078" w:rsidRDefault="004C2078" w:rsidP="0044487F">
                  <w:r>
                    <w:t>id2-split</w:t>
                  </w:r>
                </w:p>
              </w:tc>
              <w:tc>
                <w:tcPr>
                  <w:tcW w:w="2250" w:type="dxa"/>
                </w:tcPr>
                <w:p w14:paraId="7911B754" w14:textId="77777777" w:rsidR="004C2078" w:rsidRDefault="004C2078" w:rsidP="0044487F">
                  <w:r>
                    <w:t>Small blob</w:t>
                  </w:r>
                </w:p>
              </w:tc>
              <w:tc>
                <w:tcPr>
                  <w:tcW w:w="1947" w:type="dxa"/>
                </w:tcPr>
                <w:p w14:paraId="37B3091A" w14:textId="77777777" w:rsidR="004C2078" w:rsidRDefault="004C2078" w:rsidP="0044487F">
                  <w:r>
                    <w:t>Large blob</w:t>
                  </w:r>
                </w:p>
              </w:tc>
            </w:tr>
            <w:tr w:rsidR="004C2078" w14:paraId="24FAF187" w14:textId="77777777" w:rsidTr="0044487F">
              <w:tc>
                <w:tcPr>
                  <w:tcW w:w="882" w:type="dxa"/>
                </w:tcPr>
                <w:p w14:paraId="0C28BCEB" w14:textId="77777777" w:rsidR="004C2078" w:rsidRDefault="004C2078" w:rsidP="0044487F">
                  <w:r>
                    <w:t>slim</w:t>
                  </w:r>
                </w:p>
              </w:tc>
              <w:tc>
                <w:tcPr>
                  <w:tcW w:w="1080" w:type="dxa"/>
                </w:tcPr>
                <w:p w14:paraId="11E44CE1" w14:textId="77777777" w:rsidR="004C2078" w:rsidRDefault="004C2078" w:rsidP="0044487F">
                  <w:r>
                    <w:t>no</w:t>
                  </w:r>
                </w:p>
              </w:tc>
              <w:tc>
                <w:tcPr>
                  <w:tcW w:w="2250" w:type="dxa"/>
                </w:tcPr>
                <w:p w14:paraId="7E660E7B" w14:textId="77777777" w:rsidR="004C2078" w:rsidRDefault="004C2078" w:rsidP="0044487F">
                  <w:r>
                    <w:t>Send original (non-split) blob data</w:t>
                  </w:r>
                </w:p>
              </w:tc>
              <w:tc>
                <w:tcPr>
                  <w:tcW w:w="1947" w:type="dxa"/>
                </w:tcPr>
                <w:p w14:paraId="2C466E1C" w14:textId="77777777" w:rsidR="004C2078" w:rsidRDefault="004C2078" w:rsidP="0044487F">
                  <w:r>
                    <w:t>Do not send original (non-split) blob data</w:t>
                  </w:r>
                </w:p>
              </w:tc>
            </w:tr>
            <w:tr w:rsidR="004C2078" w14:paraId="585F865D" w14:textId="77777777" w:rsidTr="0044487F">
              <w:tc>
                <w:tcPr>
                  <w:tcW w:w="882" w:type="dxa"/>
                </w:tcPr>
                <w:p w14:paraId="4A109B37" w14:textId="77777777" w:rsidR="004C2078" w:rsidRDefault="004C2078" w:rsidP="0044487F">
                  <w:r>
                    <w:t>smart</w:t>
                  </w:r>
                </w:p>
              </w:tc>
              <w:tc>
                <w:tcPr>
                  <w:tcW w:w="1080" w:type="dxa"/>
                </w:tcPr>
                <w:p w14:paraId="7A1F5848" w14:textId="77777777" w:rsidR="004C2078" w:rsidRDefault="004C2078" w:rsidP="0044487F">
                  <w:r>
                    <w:t>no</w:t>
                  </w:r>
                </w:p>
              </w:tc>
              <w:tc>
                <w:tcPr>
                  <w:tcW w:w="2250" w:type="dxa"/>
                </w:tcPr>
                <w:p w14:paraId="1F8AB10D" w14:textId="77777777" w:rsidR="004C2078" w:rsidRDefault="004C2078" w:rsidP="0044487F">
                  <w:r>
                    <w:t>Send original (non-split) blob data</w:t>
                  </w:r>
                </w:p>
              </w:tc>
              <w:tc>
                <w:tcPr>
                  <w:tcW w:w="1947" w:type="dxa"/>
                </w:tcPr>
                <w:p w14:paraId="26B712F8" w14:textId="77777777" w:rsidR="004C2078" w:rsidRDefault="004C2078" w:rsidP="0044487F">
                  <w:r>
                    <w:t>Send original (non-split) blob data</w:t>
                  </w:r>
                </w:p>
              </w:tc>
            </w:tr>
            <w:tr w:rsidR="004C2078" w14:paraId="712779B7" w14:textId="77777777" w:rsidTr="0044487F">
              <w:tc>
                <w:tcPr>
                  <w:tcW w:w="882" w:type="dxa"/>
                </w:tcPr>
                <w:p w14:paraId="63B2888E" w14:textId="77777777" w:rsidR="004C2078" w:rsidRDefault="004C2078" w:rsidP="0044487F">
                  <w:r>
                    <w:t>slim</w:t>
                  </w:r>
                </w:p>
              </w:tc>
              <w:tc>
                <w:tcPr>
                  <w:tcW w:w="1080" w:type="dxa"/>
                </w:tcPr>
                <w:p w14:paraId="532DA991" w14:textId="77777777" w:rsidR="004C2078" w:rsidRDefault="004C2078" w:rsidP="0044487F">
                  <w:r>
                    <w:t>yes</w:t>
                  </w:r>
                </w:p>
              </w:tc>
              <w:tc>
                <w:tcPr>
                  <w:tcW w:w="2250" w:type="dxa"/>
                </w:tcPr>
                <w:p w14:paraId="19CF14CB" w14:textId="77777777" w:rsidR="004C2078" w:rsidRDefault="004C2078" w:rsidP="0044487F">
                  <w:r>
                    <w:t>Send all ID2 chunks of the blob</w:t>
                  </w:r>
                </w:p>
              </w:tc>
              <w:tc>
                <w:tcPr>
                  <w:tcW w:w="1947" w:type="dxa"/>
                </w:tcPr>
                <w:p w14:paraId="385D5F8D" w14:textId="77777777" w:rsidR="004C2078" w:rsidRDefault="004C2078" w:rsidP="0044487F">
                  <w:r>
                    <w:t>Send only split-info chunk</w:t>
                  </w:r>
                </w:p>
              </w:tc>
            </w:tr>
            <w:tr w:rsidR="004C2078" w14:paraId="7734413E" w14:textId="77777777" w:rsidTr="0044487F">
              <w:tc>
                <w:tcPr>
                  <w:tcW w:w="882" w:type="dxa"/>
                </w:tcPr>
                <w:p w14:paraId="127544FD" w14:textId="77777777" w:rsidR="004C2078" w:rsidRDefault="004C2078" w:rsidP="0044487F">
                  <w:r>
                    <w:t>smart</w:t>
                  </w:r>
                </w:p>
              </w:tc>
              <w:tc>
                <w:tcPr>
                  <w:tcW w:w="1080" w:type="dxa"/>
                </w:tcPr>
                <w:p w14:paraId="37E459C7" w14:textId="77777777" w:rsidR="004C2078" w:rsidRDefault="004C2078" w:rsidP="0044487F">
                  <w:r>
                    <w:t>yes</w:t>
                  </w:r>
                </w:p>
              </w:tc>
              <w:tc>
                <w:tcPr>
                  <w:tcW w:w="2250" w:type="dxa"/>
                </w:tcPr>
                <w:p w14:paraId="4E550627" w14:textId="77777777" w:rsidR="004C2078" w:rsidRDefault="004C2078" w:rsidP="0044487F">
                  <w:r>
                    <w:t>Send all ID2 chunks of the blob</w:t>
                  </w:r>
                </w:p>
              </w:tc>
              <w:tc>
                <w:tcPr>
                  <w:tcW w:w="1947" w:type="dxa"/>
                </w:tcPr>
                <w:p w14:paraId="2ED9DE5C" w14:textId="77777777" w:rsidR="004C2078" w:rsidRDefault="004C2078" w:rsidP="0044487F">
                  <w:r>
                    <w:t>Send only split-info chunk</w:t>
                  </w:r>
                </w:p>
              </w:tc>
            </w:tr>
          </w:tbl>
          <w:p w14:paraId="2AB7CEDA" w14:textId="77777777" w:rsidR="004C2078" w:rsidRDefault="004C2078" w:rsidP="0044487F">
            <w:r>
              <w:t>Optional parameter. Default: 0</w:t>
            </w:r>
          </w:p>
        </w:tc>
      </w:tr>
      <w:tr w:rsidR="000B65CF" w14:paraId="6C50C4E2" w14:textId="77777777" w:rsidTr="0044487F">
        <w:tc>
          <w:tcPr>
            <w:tcW w:w="2887" w:type="dxa"/>
            <w:gridSpan w:val="2"/>
          </w:tcPr>
          <w:p w14:paraId="56776B18" w14:textId="77777777" w:rsidR="000B65CF" w:rsidRDefault="000B65CF" w:rsidP="0044487F">
            <w:r>
              <w:t>auto_blob_skipping=&lt;value&gt;</w:t>
            </w:r>
          </w:p>
        </w:tc>
        <w:tc>
          <w:tcPr>
            <w:tcW w:w="6463" w:type="dxa"/>
          </w:tcPr>
          <w:p w14:paraId="3E54493E" w14:textId="77777777" w:rsidR="000B65CF" w:rsidRDefault="000B65CF" w:rsidP="0044487F">
            <w:r>
              <w:t>The option to switch on/off automatic cache of already sent blobs to a particular client. If on then a blob will be skipped if it was already delivered to the client.</w:t>
            </w:r>
          </w:p>
          <w:p w14:paraId="428A9AFA" w14:textId="77777777" w:rsidR="000B65CF" w:rsidRDefault="000B65CF" w:rsidP="0044487F">
            <w:r>
              <w:lastRenderedPageBreak/>
              <w:t>Acceptable values: yes and no.</w:t>
            </w:r>
          </w:p>
          <w:p w14:paraId="5A683F49" w14:textId="77777777" w:rsidR="000B65CF" w:rsidRDefault="000B65CF" w:rsidP="0044487F">
            <w:r>
              <w:t>Default: yes</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“application/x-ncbi-psg”.</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In case of errors a MessageChunk will appear accompanied by the PSGFinalChunk.</w:t>
      </w:r>
    </w:p>
    <w:p w14:paraId="20C15C1E" w14:textId="7C610A4E" w:rsidR="0004405D" w:rsidRDefault="00B74007" w:rsidP="00595C09">
      <w:bookmarkStart w:id="14" w:name="OLE_LINK1"/>
      <w:bookmarkStart w:id="15" w:name="OLE_LINK2"/>
      <w:r w:rsidRPr="00B74007">
        <w:rPr>
          <w:b/>
        </w:rPr>
        <w:t>NOTE</w:t>
      </w:r>
      <w:r>
        <w:t xml:space="preserve">: </w:t>
      </w:r>
      <w:r w:rsidR="00F96E64">
        <w:t xml:space="preserve">A </w:t>
      </w:r>
      <w:r>
        <w:t xml:space="preserve">full bioseq info is sent to the client. The accession substitution will be done </w:t>
      </w:r>
      <w:r w:rsidR="00051EC1">
        <w:t>in accordance to the default substitution policy, see the ID/resolve request acc_substitution parameter description.</w:t>
      </w:r>
    </w:p>
    <w:bookmarkEnd w:id="14"/>
    <w:bookmarkEnd w:id="15"/>
    <w:p w14:paraId="31D549C6" w14:textId="77777777" w:rsidR="00BF6883" w:rsidRDefault="00BF6883" w:rsidP="00595C09"/>
    <w:p w14:paraId="46C2B5A4" w14:textId="1F1C533E" w:rsidR="00BF6883" w:rsidRDefault="00BF6883" w:rsidP="00BF6883">
      <w:pPr>
        <w:pStyle w:val="Heading2"/>
      </w:pPr>
      <w:bookmarkStart w:id="16" w:name="_Toc77171047"/>
      <w:r>
        <w:t>ID/</w:t>
      </w:r>
      <w:r w:rsidR="004453DA">
        <w:t>get_</w:t>
      </w:r>
      <w:r>
        <w:t>acc_</w:t>
      </w:r>
      <w:r w:rsidR="008C26C6">
        <w:t>ver</w:t>
      </w:r>
      <w:r>
        <w:t>_history Request</w:t>
      </w:r>
      <w:bookmarkEnd w:id="16"/>
    </w:p>
    <w:p w14:paraId="36BF39BB" w14:textId="77777777" w:rsidR="00BF6883" w:rsidRDefault="00BF6883" w:rsidP="00BF6883"/>
    <w:p w14:paraId="61169D03" w14:textId="77777777" w:rsidR="00BF6883" w:rsidRDefault="00BF6883" w:rsidP="00BF6883">
      <w:r>
        <w:t>The format of the request:</w:t>
      </w:r>
    </w:p>
    <w:p w14:paraId="3B927360" w14:textId="4EAC3223" w:rsidR="00BF6883" w:rsidRDefault="00BF6883" w:rsidP="00BF6883">
      <w:pPr>
        <w:jc w:val="center"/>
      </w:pPr>
      <w:r w:rsidRPr="00595C09">
        <w:t>http://</w:t>
      </w:r>
      <w:r>
        <w:t>&lt;host:port&gt;/ID/</w:t>
      </w:r>
      <w:r w:rsidR="004453DA">
        <w:t>get_</w:t>
      </w:r>
      <w:r>
        <w:t>acc_</w:t>
      </w:r>
      <w:r w:rsidR="008C26C6">
        <w:t>ver</w:t>
      </w:r>
      <w:r>
        <w:t>_history</w:t>
      </w:r>
    </w:p>
    <w:p w14:paraId="7A400027" w14:textId="77777777" w:rsidR="00BF6883" w:rsidRDefault="00BF6883" w:rsidP="00BF6883">
      <w:r>
        <w:t>where (see the</w:t>
      </w:r>
      <w:hyperlink w:anchor="_Common_ID/..._Request" w:history="1">
        <w:r w:rsidRPr="001374CF">
          <w:rPr>
            <w:rStyle w:val="Hyperlink"/>
          </w:rPr>
          <w:t>Common ID/... Request Parameters</w:t>
        </w:r>
      </w:hyperlink>
      <w:r>
        <w:t xml:space="preserve"> chapter as well):</w:t>
      </w:r>
    </w:p>
    <w:tbl>
      <w:tblPr>
        <w:tblStyle w:val="TableGrid"/>
        <w:tblW w:w="0" w:type="auto"/>
        <w:tblLook w:val="04A0" w:firstRow="1" w:lastRow="0" w:firstColumn="1" w:lastColumn="0" w:noHBand="0" w:noVBand="1"/>
      </w:tblPr>
      <w:tblGrid>
        <w:gridCol w:w="2875"/>
        <w:gridCol w:w="6475"/>
      </w:tblGrid>
      <w:tr w:rsidR="00DD641E" w14:paraId="160FB8B7" w14:textId="77777777" w:rsidTr="00D342BE">
        <w:tc>
          <w:tcPr>
            <w:tcW w:w="2875" w:type="dxa"/>
          </w:tcPr>
          <w:p w14:paraId="379C7071" w14:textId="77777777" w:rsidR="00DD641E" w:rsidRDefault="00DD641E" w:rsidP="00D342BE">
            <w:pPr>
              <w:jc w:val="center"/>
            </w:pPr>
            <w:r>
              <w:t>Parameter</w:t>
            </w:r>
          </w:p>
        </w:tc>
        <w:tc>
          <w:tcPr>
            <w:tcW w:w="6475" w:type="dxa"/>
          </w:tcPr>
          <w:p w14:paraId="079263EA" w14:textId="77777777" w:rsidR="00DD641E" w:rsidRDefault="00DD641E" w:rsidP="00D342BE">
            <w:pPr>
              <w:jc w:val="center"/>
            </w:pPr>
            <w:r>
              <w:t>Description</w:t>
            </w:r>
          </w:p>
        </w:tc>
      </w:tr>
      <w:tr w:rsidR="00DD641E" w14:paraId="4FDC2247" w14:textId="77777777" w:rsidTr="00D342BE">
        <w:tc>
          <w:tcPr>
            <w:tcW w:w="2875" w:type="dxa"/>
            <w:shd w:val="clear" w:color="auto" w:fill="F2DBDB" w:themeFill="accent2" w:themeFillTint="33"/>
          </w:tcPr>
          <w:p w14:paraId="742DFA80" w14:textId="77777777" w:rsidR="00DD641E" w:rsidRDefault="00DD641E" w:rsidP="00D342BE">
            <w:r>
              <w:t>seq_id=&lt;seq_id&gt;</w:t>
            </w:r>
          </w:p>
        </w:tc>
        <w:tc>
          <w:tcPr>
            <w:tcW w:w="6475" w:type="dxa"/>
            <w:shd w:val="clear" w:color="auto" w:fill="F2DBDB" w:themeFill="accent2" w:themeFillTint="33"/>
          </w:tcPr>
          <w:p w14:paraId="22EFFF48" w14:textId="77777777" w:rsidR="00DD641E" w:rsidRDefault="00DD641E" w:rsidP="00D342BE">
            <w:r>
              <w:t>SeqId of the bioseq info to be retrieved (string).</w:t>
            </w:r>
          </w:p>
          <w:p w14:paraId="6C212D84" w14:textId="77777777" w:rsidR="00DD641E" w:rsidRDefault="00DD641E" w:rsidP="00D342BE">
            <w:r>
              <w:t>Mandatory parameter.</w:t>
            </w:r>
          </w:p>
        </w:tc>
      </w:tr>
      <w:tr w:rsidR="00DD641E" w14:paraId="4767B74B" w14:textId="77777777" w:rsidTr="00D342BE">
        <w:tc>
          <w:tcPr>
            <w:tcW w:w="2875" w:type="dxa"/>
          </w:tcPr>
          <w:p w14:paraId="4B1BEB6A" w14:textId="77777777" w:rsidR="00DD641E" w:rsidRDefault="00DD641E" w:rsidP="00D342BE">
            <w:r>
              <w:t>seq_id_type=&lt;seq_id_type&gt;</w:t>
            </w:r>
          </w:p>
        </w:tc>
        <w:tc>
          <w:tcPr>
            <w:tcW w:w="6475" w:type="dxa"/>
          </w:tcPr>
          <w:p w14:paraId="09231163" w14:textId="77777777" w:rsidR="00DD641E" w:rsidRDefault="00DD641E" w:rsidP="00D342BE">
            <w:r>
              <w:t>SeqId type of the bioseq info to be retrieved (integer &gt; 0).</w:t>
            </w:r>
          </w:p>
          <w:p w14:paraId="215EA835" w14:textId="77777777" w:rsidR="00DD641E" w:rsidRDefault="00DD641E" w:rsidP="00D342BE">
            <w:r>
              <w:t>Optional parameter.</w:t>
            </w:r>
          </w:p>
        </w:tc>
      </w:tr>
      <w:tr w:rsidR="00DD641E" w14:paraId="2395233A" w14:textId="77777777" w:rsidTr="00D342BE">
        <w:tc>
          <w:tcPr>
            <w:tcW w:w="2875" w:type="dxa"/>
          </w:tcPr>
          <w:p w14:paraId="3A29DFB7" w14:textId="77777777" w:rsidR="00DD641E" w:rsidRDefault="00DD641E" w:rsidP="00D342BE">
            <w:r>
              <w:t>use_cache=&lt;cache&gt;</w:t>
            </w:r>
          </w:p>
        </w:tc>
        <w:tc>
          <w:tcPr>
            <w:tcW w:w="6475" w:type="dxa"/>
          </w:tcPr>
          <w:p w14:paraId="73784CB0" w14:textId="77777777" w:rsidR="00DD641E" w:rsidRDefault="00DD641E" w:rsidP="00D342BE">
            <w:r>
              <w:t>Allowed values:</w:t>
            </w:r>
          </w:p>
          <w:p w14:paraId="6922FAA4" w14:textId="77777777" w:rsidR="00DD641E" w:rsidRDefault="00DD641E" w:rsidP="00D342BE">
            <w:pPr>
              <w:pStyle w:val="ListParagraph"/>
              <w:numPr>
                <w:ilvl w:val="0"/>
                <w:numId w:val="5"/>
              </w:numPr>
            </w:pPr>
            <w:r>
              <w:t>no: d</w:t>
            </w:r>
            <w:r w:rsidRPr="00D84DE2">
              <w:t>o not use LMDB cache (tables SI2CSI, BIOSEQ_INFO and BLOB_PROP) at all; go straight to Cassandra storage.</w:t>
            </w:r>
          </w:p>
          <w:p w14:paraId="7DF64568" w14:textId="77777777" w:rsidR="00DD641E" w:rsidRDefault="00DD641E" w:rsidP="00D342BE">
            <w:pPr>
              <w:pStyle w:val="ListParagraph"/>
              <w:numPr>
                <w:ilvl w:val="0"/>
                <w:numId w:val="5"/>
              </w:numPr>
            </w:pPr>
            <w:r>
              <w:t>yes: d</w:t>
            </w:r>
            <w:r w:rsidRPr="00D84DE2">
              <w:t>o not use tables SI2CSI, BIOSEQ_INFO and BLOB_PROP from Cassandra storage at all. I.e., exclusively use the cache for all seq-id resolution steps. If the seq-id cannot be fully resolved through the cache alone, then code 404 must be returned.</w:t>
            </w:r>
          </w:p>
          <w:p w14:paraId="6BD1B332" w14:textId="77777777" w:rsidR="00DD641E" w:rsidRDefault="00DD641E" w:rsidP="00D342BE"/>
          <w:p w14:paraId="66D46E49" w14:textId="77777777" w:rsidR="00DD641E" w:rsidRDefault="00DD641E" w:rsidP="00D342BE">
            <w:r>
              <w:lastRenderedPageBreak/>
              <w:t>Optional parameter.</w:t>
            </w:r>
          </w:p>
          <w:p w14:paraId="7E97E0B9" w14:textId="77777777" w:rsidR="00DD641E" w:rsidRDefault="00DD641E" w:rsidP="00D342BE">
            <w:r w:rsidRPr="00D84DE2">
              <w:t xml:space="preserve">By default (no use_cache option specified), the behavior is </w:t>
            </w:r>
            <w:r>
              <w:t xml:space="preserve">to </w:t>
            </w:r>
            <w:r w:rsidRPr="00D84DE2">
              <w:t>use the LMDB cache if at all possible; then, fallback to Cassandra storage.</w:t>
            </w:r>
          </w:p>
        </w:tc>
      </w:tr>
    </w:tbl>
    <w:p w14:paraId="1313318F" w14:textId="0452CF75" w:rsidR="00D91B61" w:rsidRDefault="00D91B61" w:rsidP="00595C09"/>
    <w:p w14:paraId="74712A92" w14:textId="77777777" w:rsidR="00F92A53" w:rsidRDefault="00F92A53" w:rsidP="00F92A53">
      <w:r>
        <w:t>The response uses the PSG protocol.</w:t>
      </w:r>
    </w:p>
    <w:p w14:paraId="347B130F" w14:textId="77777777" w:rsidR="00F92A53" w:rsidRDefault="00F92A53" w:rsidP="00F92A53">
      <w:r>
        <w:t>The HTTP header Content-Type is set to “application/x-ncbi-psg”.</w:t>
      </w:r>
    </w:p>
    <w:p w14:paraId="7096EF34" w14:textId="77777777" w:rsidR="00F92A53" w:rsidRDefault="00F92A53" w:rsidP="00F92A53">
      <w:r>
        <w:t>The HTTP header Content-Length is not set.</w:t>
      </w:r>
    </w:p>
    <w:p w14:paraId="6963860A" w14:textId="77777777" w:rsidR="00F92A53" w:rsidRDefault="00F92A53" w:rsidP="00F92A53">
      <w:r>
        <w:t>The HTTP 1.1 or HTTP/2 status code is always 200.</w:t>
      </w:r>
    </w:p>
    <w:p w14:paraId="2A1A1A0E" w14:textId="24AEF0A4" w:rsidR="00F92A53" w:rsidRDefault="00F92A53" w:rsidP="00F92A53">
      <w:r>
        <w:rPr>
          <w:noProof/>
        </w:rPr>
        <w:drawing>
          <wp:inline distT="0" distB="0" distL="0" distR="0" wp14:anchorId="66527794" wp14:editId="3EB406B6">
            <wp:extent cx="59436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781050"/>
                    </a:xfrm>
                    <a:prstGeom prst="rect">
                      <a:avLst/>
                    </a:prstGeom>
                  </pic:spPr>
                </pic:pic>
              </a:graphicData>
            </a:graphic>
          </wp:inline>
        </w:drawing>
      </w:r>
    </w:p>
    <w:p w14:paraId="46665E8E" w14:textId="77777777" w:rsidR="00F92A53" w:rsidRDefault="00F92A53" w:rsidP="00F92A53">
      <w:r>
        <w:t xml:space="preserve">The sequence of chunks is not guaranteed. If </w:t>
      </w:r>
    </w:p>
    <w:p w14:paraId="604654C3" w14:textId="77777777" w:rsidR="00F92A53" w:rsidRDefault="00F92A53" w:rsidP="00F92A53">
      <w:r>
        <w:t>In case of errors a MessageChunk will appear accompanied by the PSGFinalChunk.</w:t>
      </w:r>
    </w:p>
    <w:p w14:paraId="77ED7592" w14:textId="23947D37" w:rsidR="00BF6883" w:rsidRDefault="00BF6883" w:rsidP="00595C09"/>
    <w:p w14:paraId="62B4F146" w14:textId="77777777" w:rsidR="00A45C12" w:rsidRDefault="00A45C12" w:rsidP="00A45C12">
      <w:r w:rsidRPr="00B74007">
        <w:rPr>
          <w:b/>
        </w:rPr>
        <w:t>NOTE</w:t>
      </w:r>
      <w:r>
        <w:t>: A full bioseq info is sent to the client. The accession substitution will be done in accordance to the default substitution policy, see the ID/resolve request acc_substitution parameter description.</w:t>
      </w:r>
    </w:p>
    <w:p w14:paraId="5845DB4A" w14:textId="77777777" w:rsidR="00BF6883" w:rsidRDefault="00BF6883" w:rsidP="00595C09"/>
    <w:p w14:paraId="73192022" w14:textId="0FD3290E" w:rsidR="0004405D" w:rsidRDefault="00891214" w:rsidP="0004405D">
      <w:pPr>
        <w:pStyle w:val="Heading2"/>
      </w:pPr>
      <w:bookmarkStart w:id="17" w:name="_Toc77171048"/>
      <w:r>
        <w:t>ADMIN/</w:t>
      </w:r>
      <w:r w:rsidR="0004405D">
        <w:t>config Request</w:t>
      </w:r>
      <w:bookmarkEnd w:id="17"/>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&lt;host:port&gt;/ADMIN/config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If non-error reply then:</w:t>
      </w:r>
    </w:p>
    <w:p w14:paraId="04E4E418" w14:textId="4B435BF1" w:rsidR="007C6548" w:rsidRDefault="007C6548" w:rsidP="00897681">
      <w:pPr>
        <w:pStyle w:val="ListParagraph"/>
        <w:numPr>
          <w:ilvl w:val="0"/>
          <w:numId w:val="18"/>
        </w:numPr>
      </w:pPr>
      <w:r>
        <w:t>The standard HTTP 1.1 or HTTP/2 protocol is used.</w:t>
      </w:r>
    </w:p>
    <w:p w14:paraId="15CBB8A6" w14:textId="77777777" w:rsidR="007C6548" w:rsidRDefault="007C6548" w:rsidP="00897681">
      <w:pPr>
        <w:pStyle w:val="ListParagraph"/>
        <w:numPr>
          <w:ilvl w:val="0"/>
          <w:numId w:val="18"/>
        </w:numPr>
      </w:pPr>
      <w:r>
        <w:t>The HTTP header Content-Type is set to “application/json”</w:t>
      </w:r>
    </w:p>
    <w:p w14:paraId="437770F3" w14:textId="77777777" w:rsidR="007C6548" w:rsidRDefault="007C6548" w:rsidP="00897681">
      <w:pPr>
        <w:pStyle w:val="ListParagraph"/>
        <w:numPr>
          <w:ilvl w:val="0"/>
          <w:numId w:val="18"/>
        </w:numPr>
      </w:pPr>
      <w:r>
        <w:t>The HTTP header Content-Length is set approprietely</w:t>
      </w:r>
    </w:p>
    <w:p w14:paraId="58350067" w14:textId="77777777" w:rsidR="007C6548" w:rsidRDefault="007C6548" w:rsidP="00897681">
      <w:pPr>
        <w:pStyle w:val="ListParagraph"/>
        <w:numPr>
          <w:ilvl w:val="0"/>
          <w:numId w:val="18"/>
        </w:numPr>
      </w:pPr>
      <w:r>
        <w:lastRenderedPageBreak/>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r w:rsidRPr="00F95749">
              <w:t>ConfigurationFilePath</w:t>
            </w:r>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8" w:name="_Toc77171049"/>
      <w:r>
        <w:t>ADMIN/</w:t>
      </w:r>
      <w:r w:rsidR="0004405D">
        <w:t>info Request</w:t>
      </w:r>
      <w:bookmarkEnd w:id="18"/>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&lt;host:port&gt;/ADMIN/info</w:t>
      </w:r>
    </w:p>
    <w:p w14:paraId="0B196B73" w14:textId="77777777" w:rsidR="007C6548" w:rsidRDefault="007C6548" w:rsidP="007C6548"/>
    <w:p w14:paraId="693BD1B3" w14:textId="77777777" w:rsidR="007C6548" w:rsidRDefault="007C6548" w:rsidP="007C6548">
      <w:r>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If non-error reply then:</w:t>
      </w:r>
    </w:p>
    <w:p w14:paraId="0E50EE63" w14:textId="77777777" w:rsidR="007C6548" w:rsidRDefault="007C6548" w:rsidP="00897681">
      <w:pPr>
        <w:pStyle w:val="ListParagraph"/>
        <w:numPr>
          <w:ilvl w:val="0"/>
          <w:numId w:val="17"/>
        </w:numPr>
      </w:pPr>
      <w:r>
        <w:t>The standard HTTP 1.1 or HTTP/2 protocol is used.</w:t>
      </w:r>
    </w:p>
    <w:p w14:paraId="36E89F56" w14:textId="77777777" w:rsidR="007C6548" w:rsidRDefault="007C6548" w:rsidP="00897681">
      <w:pPr>
        <w:pStyle w:val="ListParagraph"/>
        <w:numPr>
          <w:ilvl w:val="0"/>
          <w:numId w:val="17"/>
        </w:numPr>
      </w:pPr>
      <w:r>
        <w:t>The HTTP header Content-Type is set to “application/json”</w:t>
      </w:r>
    </w:p>
    <w:p w14:paraId="153581E2" w14:textId="77777777" w:rsidR="007C6548" w:rsidRDefault="007C6548" w:rsidP="00897681">
      <w:pPr>
        <w:pStyle w:val="ListParagraph"/>
        <w:numPr>
          <w:ilvl w:val="0"/>
          <w:numId w:val="17"/>
        </w:numPr>
      </w:pPr>
      <w:r>
        <w:t>The HTTP header Content-Length is set approprietely</w:t>
      </w:r>
    </w:p>
    <w:p w14:paraId="40C47432" w14:textId="77777777" w:rsidR="007C6548" w:rsidRDefault="007C6548" w:rsidP="00897681">
      <w:pPr>
        <w:pStyle w:val="ListParagraph"/>
        <w:numPr>
          <w:ilvl w:val="0"/>
          <w:numId w:val="17"/>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r>
              <w:t>ExecutablePath</w:t>
            </w:r>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r w:rsidRPr="004C5E71">
              <w:t>CommandLineArguments</w:t>
            </w:r>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r>
              <w:t>RealTime</w:t>
            </w:r>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If succeeded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r w:rsidRPr="004F352B">
              <w:t>UserTime</w:t>
            </w:r>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succeeded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r w:rsidRPr="004F352B">
              <w:t>SystemTime</w:t>
            </w:r>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If succeeded then the process system time consumed as a double.</w:t>
            </w:r>
          </w:p>
          <w:p w14:paraId="0A57FFC6" w14:textId="77777777" w:rsidR="007C6548" w:rsidRDefault="007C6548" w:rsidP="005F7D79">
            <w:r>
              <w:lastRenderedPageBreak/>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r w:rsidRPr="004F352B">
              <w:lastRenderedPageBreak/>
              <w:t>PhysicalMemory</w:t>
            </w:r>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If succeeded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r w:rsidRPr="004F352B">
              <w:t>MemoryUsedTotal</w:t>
            </w:r>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If succeeded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r w:rsidRPr="00FA0C35">
              <w:t>MemoryUsedTotalPeak</w:t>
            </w:r>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succeeded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r w:rsidRPr="004F352B">
              <w:t>MemoryUsedResident</w:t>
            </w:r>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If succeeded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r w:rsidRPr="00C24B59">
              <w:t>MemoryUsed</w:t>
            </w:r>
            <w:r>
              <w:t>ResidentPeak</w:t>
            </w:r>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If succeeded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r w:rsidRPr="00C24B59">
              <w:t>MemoryUsedShared</w:t>
            </w:r>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If succeeded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r>
              <w:t>MemoryUsedData</w:t>
            </w:r>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If succeeded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r>
              <w:t>MemoryUsedStack</w:t>
            </w:r>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If succeeded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r>
              <w:t>MemoryUsedText</w:t>
            </w:r>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If succeeded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r>
              <w:t>MemoryUsedLib</w:t>
            </w:r>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If succeeded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r>
              <w:t>MemoryUsedSwap</w:t>
            </w:r>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If succeeded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r w:rsidRPr="00C24B59">
              <w:lastRenderedPageBreak/>
              <w:t>ProcFDSoftLimit</w:t>
            </w:r>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If succeeded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r w:rsidRPr="00C24B59">
              <w:t>ProcFDHardLimit</w:t>
            </w:r>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If succeeded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r w:rsidRPr="00C24B59">
              <w:t>ProcFDUsed</w:t>
            </w:r>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If succeeded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r w:rsidRPr="00C24B59">
              <w:t>CPUCount</w:t>
            </w:r>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r w:rsidRPr="00C24B59">
              <w:t>ProcThreadCount</w:t>
            </w:r>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If succeeded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r w:rsidRPr="00C24B59">
              <w:t>BuildDate</w:t>
            </w:r>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MMM DD YYYY HH:mm:SS</w:t>
            </w:r>
          </w:p>
        </w:tc>
      </w:tr>
      <w:tr w:rsidR="007C6548" w14:paraId="24C41EE7" w14:textId="77777777" w:rsidTr="005F7D79">
        <w:tc>
          <w:tcPr>
            <w:tcW w:w="2695" w:type="dxa"/>
          </w:tcPr>
          <w:p w14:paraId="5ABED689" w14:textId="77777777" w:rsidR="007C6548" w:rsidRPr="00C24B59" w:rsidRDefault="007C6548" w:rsidP="005F7D79">
            <w:r w:rsidRPr="00C24B59">
              <w:t>StartedAt</w:t>
            </w:r>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MM/DD/YYYY HH:mm:SS</w:t>
            </w:r>
          </w:p>
        </w:tc>
      </w:tr>
      <w:tr w:rsidR="00FA0C35" w14:paraId="768F58BC" w14:textId="77777777" w:rsidTr="005F7D79">
        <w:tc>
          <w:tcPr>
            <w:tcW w:w="2695" w:type="dxa"/>
          </w:tcPr>
          <w:p w14:paraId="51EE9387" w14:textId="369BAE9A" w:rsidR="00FA0C35" w:rsidRPr="00C24B59" w:rsidRDefault="00FA0C35" w:rsidP="005F7D79">
            <w:r>
              <w:t>ExcludeBlobCacheUserCount</w:t>
            </w:r>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9" w:name="_Toc77171050"/>
      <w:r>
        <w:t>ADMIN/</w:t>
      </w:r>
      <w:r w:rsidR="0004405D">
        <w:t>status Request</w:t>
      </w:r>
      <w:bookmarkEnd w:id="19"/>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&lt;host:port&gt;/ADMIN/status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If non-error reply then:</w:t>
      </w:r>
    </w:p>
    <w:p w14:paraId="2242F580" w14:textId="6AF1F9B9" w:rsidR="00C27E1D" w:rsidRDefault="00C27E1D" w:rsidP="00897681">
      <w:pPr>
        <w:pStyle w:val="ListParagraph"/>
        <w:numPr>
          <w:ilvl w:val="0"/>
          <w:numId w:val="16"/>
        </w:numPr>
      </w:pPr>
      <w:r>
        <w:t>The HTTP header Content-Type is set to “application/json”</w:t>
      </w:r>
      <w:r w:rsidR="00392F63">
        <w:t>.</w:t>
      </w:r>
    </w:p>
    <w:p w14:paraId="7DD10763" w14:textId="60061156" w:rsidR="00C27E1D" w:rsidRDefault="00C27E1D" w:rsidP="00897681">
      <w:pPr>
        <w:pStyle w:val="ListParagraph"/>
        <w:numPr>
          <w:ilvl w:val="0"/>
          <w:numId w:val="16"/>
        </w:numPr>
      </w:pPr>
      <w:r>
        <w:t xml:space="preserve">The HTTP header Content-Length is set </w:t>
      </w:r>
      <w:r w:rsidR="00392F63">
        <w:t>appropriately.</w:t>
      </w:r>
    </w:p>
    <w:p w14:paraId="63D3F611" w14:textId="0677CEE8" w:rsidR="00392F63" w:rsidRDefault="00392F63" w:rsidP="00897681">
      <w:pPr>
        <w:pStyle w:val="ListParagraph"/>
        <w:numPr>
          <w:ilvl w:val="0"/>
          <w:numId w:val="16"/>
        </w:numPr>
      </w:pPr>
      <w:r>
        <w:lastRenderedPageBreak/>
        <w:t>All the event counters (errors, request counters etc.) are monotonically growing and are set to 0 at the server instance startup.</w:t>
      </w:r>
    </w:p>
    <w:p w14:paraId="571563A4" w14:textId="323EFC35" w:rsidR="00C27E1D" w:rsidRDefault="00C27E1D" w:rsidP="00897681">
      <w:pPr>
        <w:pStyle w:val="ListParagraph"/>
        <w:numPr>
          <w:ilvl w:val="0"/>
          <w:numId w:val="16"/>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r w:rsidRPr="001A3175">
              <w:t>CassandraActiveStatementsCount</w:t>
            </w:r>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r w:rsidRPr="001A3175">
              <w:t>NumberOfConnections</w:t>
            </w:r>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r w:rsidRPr="00805420">
              <w:t>ActiveRequestCount</w:t>
            </w:r>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r w:rsidRPr="00805420">
              <w:t>ShutdownRequested</w:t>
            </w:r>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r w:rsidRPr="00805420">
              <w:t>GracefulShutdownExpiredInSec</w:t>
            </w:r>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If ShutdownRequested is true tehn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r w:rsidRPr="001A3175">
              <w:t>BadUrlPathCount</w:t>
            </w:r>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r w:rsidRPr="001A3175">
              <w:t>InsufficientArgumentsCount</w:t>
            </w:r>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The total number of requests with insufficient argumens.</w:t>
            </w:r>
          </w:p>
        </w:tc>
      </w:tr>
      <w:tr w:rsidR="00C27E1D" w14:paraId="3C4AE57C" w14:textId="77777777" w:rsidTr="005F7D79">
        <w:tc>
          <w:tcPr>
            <w:tcW w:w="3311" w:type="dxa"/>
          </w:tcPr>
          <w:p w14:paraId="363443B7" w14:textId="77777777" w:rsidR="00C27E1D" w:rsidRPr="001A3175" w:rsidRDefault="00C27E1D" w:rsidP="005F7D79">
            <w:r w:rsidRPr="001A3175">
              <w:t>MalformedArgumentsCount</w:t>
            </w:r>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r w:rsidRPr="001A3175">
              <w:t>GetBlobNotFoundCount</w:t>
            </w:r>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r w:rsidRPr="001A3175">
              <w:t>UnknownErrorCount</w:t>
            </w:r>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r w:rsidRPr="00805420">
              <w:t>ClientSatToSatNameErrorCount</w:t>
            </w:r>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The number of errors when the client supplied a blob sat however the sat could not be mapped to a Cassandra keyspace.</w:t>
            </w:r>
          </w:p>
        </w:tc>
      </w:tr>
      <w:tr w:rsidR="00805420" w14:paraId="7B24FAF3" w14:textId="77777777" w:rsidTr="005F7D79">
        <w:tc>
          <w:tcPr>
            <w:tcW w:w="3311" w:type="dxa"/>
          </w:tcPr>
          <w:p w14:paraId="6673D6D5" w14:textId="5EDB6181" w:rsidR="00805420" w:rsidRPr="001A3175" w:rsidRDefault="00805420" w:rsidP="005F7D79">
            <w:r w:rsidRPr="00805420">
              <w:t>ServerSatToSatNameErrorCount</w:t>
            </w:r>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The number of errors when the server data are referring to a sat which could not be resolved to a Cassandra keyspace.</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r w:rsidRPr="00805420">
              <w:t>BlobPropsNotFoundErrorCount</w:t>
            </w:r>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r w:rsidRPr="00805420">
              <w:t>LMDBErrorCount</w:t>
            </w:r>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r w:rsidRPr="00805420">
              <w:t>CassQueryTimeoutErrorCount</w:t>
            </w:r>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r w:rsidRPr="001A3175">
              <w:t>TotalErrorCount</w:t>
            </w:r>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r w:rsidRPr="00805420">
              <w:t>InputSeqIdNotResolved</w:t>
            </w:r>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The number of times the user requested SeqId was not resolved.</w:t>
            </w:r>
          </w:p>
        </w:tc>
      </w:tr>
      <w:tr w:rsidR="00805420" w14:paraId="31174D19" w14:textId="77777777" w:rsidTr="005F7D79">
        <w:tc>
          <w:tcPr>
            <w:tcW w:w="3311" w:type="dxa"/>
          </w:tcPr>
          <w:p w14:paraId="5699892F" w14:textId="77777777" w:rsidR="00805420" w:rsidRPr="001A3175" w:rsidRDefault="00805420" w:rsidP="005F7D79">
            <w:r w:rsidRPr="001A3175">
              <w:t>AdminRequestCount</w:t>
            </w:r>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r w:rsidRPr="001A3175">
              <w:t>ResolveRequestCount</w:t>
            </w:r>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r w:rsidRPr="00805420">
              <w:lastRenderedPageBreak/>
              <w:t>GetBlobBySeqIdRequestCount</w:t>
            </w:r>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The total number of successful requests to get a blob by SeqId.</w:t>
            </w:r>
          </w:p>
        </w:tc>
      </w:tr>
      <w:tr w:rsidR="00805420" w14:paraId="443025E3" w14:textId="77777777" w:rsidTr="005F7D79">
        <w:tc>
          <w:tcPr>
            <w:tcW w:w="3311" w:type="dxa"/>
          </w:tcPr>
          <w:p w14:paraId="1C12A467" w14:textId="77777777" w:rsidR="00805420" w:rsidRPr="001A3175" w:rsidRDefault="00805420" w:rsidP="005F7D79">
            <w:r w:rsidRPr="001A3175">
              <w:t>GetBlobBySatSatKeyRequestCount</w:t>
            </w:r>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r w:rsidRPr="00805420">
              <w:t>GetNamedAnnotationsCount</w:t>
            </w:r>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The total number of the successful get_na requests.</w:t>
            </w:r>
          </w:p>
        </w:tc>
      </w:tr>
      <w:tr w:rsidR="00805420" w14:paraId="71D6ECCB" w14:textId="77777777" w:rsidTr="005F7D79">
        <w:tc>
          <w:tcPr>
            <w:tcW w:w="3311" w:type="dxa"/>
          </w:tcPr>
          <w:p w14:paraId="7D97A852" w14:textId="5AE3F9A0" w:rsidR="00805420" w:rsidRPr="001A3175" w:rsidRDefault="00805420" w:rsidP="005F7D79">
            <w:r w:rsidRPr="00805420">
              <w:t>TestIORequestCount</w:t>
            </w:r>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r w:rsidRPr="001E067F">
              <w:t>TotalRequestCount</w:t>
            </w:r>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r w:rsidRPr="001E067F">
              <w:t>BioseqInfoCacheHit</w:t>
            </w:r>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r w:rsidR="00004D31">
              <w:t>bioseq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r w:rsidRPr="001E067F">
              <w:t>BioseqInfoCacheMiss</w:t>
            </w:r>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The total number of times when the bioseq info cache didn’t have the required data.</w:t>
            </w:r>
          </w:p>
        </w:tc>
      </w:tr>
      <w:tr w:rsidR="001E067F" w14:paraId="4096B216" w14:textId="77777777" w:rsidTr="005F7D79">
        <w:tc>
          <w:tcPr>
            <w:tcW w:w="3311" w:type="dxa"/>
          </w:tcPr>
          <w:p w14:paraId="4310241A" w14:textId="1D0A15E9" w:rsidR="001E067F" w:rsidRPr="001E067F" w:rsidRDefault="001E067F" w:rsidP="005F7D79">
            <w:r w:rsidRPr="001E067F">
              <w:t>BlobPropCacheHit</w:t>
            </w:r>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r w:rsidRPr="001E067F">
              <w:t>BlobPropCacheMiss</w:t>
            </w:r>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The total number of times when more than one records ware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r w:rsidRPr="001E067F">
              <w:t>BioseqInfoNotFound</w:t>
            </w:r>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r w:rsidRPr="001E067F">
              <w:t>BioseqInfoFoundOne</w:t>
            </w:r>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r w:rsidRPr="001E067F">
              <w:t>BioseqInfoFoundMany</w:t>
            </w:r>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The total number of times when more than one records ware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r w:rsidRPr="001E067F">
              <w:t>BioseqInfoError</w:t>
            </w:r>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20" w:name="_Toc77171051"/>
      <w:r>
        <w:lastRenderedPageBreak/>
        <w:t>ADMIN/</w:t>
      </w:r>
      <w:r w:rsidR="0004405D">
        <w:t>shutdown Request</w:t>
      </w:r>
      <w:bookmarkEnd w:id="20"/>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&lt;host:port&gt;/ADMIN/shutdown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r>
              <w:t>At the moment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r>
              <w:t>auth_token=&lt;token&gt;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[ADMIN]/auth_token value is provided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If 1 or more seconds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If it is a non-error reply then:</w:t>
      </w:r>
    </w:p>
    <w:p w14:paraId="75C33F1B" w14:textId="77777777" w:rsidR="004E7D05" w:rsidRDefault="004E7D05" w:rsidP="00897681">
      <w:pPr>
        <w:pStyle w:val="ListParagraph"/>
        <w:numPr>
          <w:ilvl w:val="0"/>
          <w:numId w:val="15"/>
        </w:numPr>
      </w:pPr>
      <w:r>
        <w:t>The standard HTTP 1.1 or HTTP/2 protocol is used.</w:t>
      </w:r>
    </w:p>
    <w:p w14:paraId="5E58EB90" w14:textId="399BB0A0" w:rsidR="004E7D05" w:rsidRDefault="004E7D05" w:rsidP="00897681">
      <w:pPr>
        <w:pStyle w:val="ListParagraph"/>
        <w:numPr>
          <w:ilvl w:val="0"/>
          <w:numId w:val="15"/>
        </w:numPr>
      </w:pPr>
      <w:r>
        <w:lastRenderedPageBreak/>
        <w:t>The HTTP header Content-Type is set to “</w:t>
      </w:r>
      <w:r w:rsidR="00FE2495">
        <w:t>text/plain</w:t>
      </w:r>
      <w:r>
        <w:t>”.</w:t>
      </w:r>
    </w:p>
    <w:p w14:paraId="1451DDCA" w14:textId="77777777" w:rsidR="004E7D05" w:rsidRDefault="004E7D05" w:rsidP="00897681">
      <w:pPr>
        <w:pStyle w:val="ListParagraph"/>
        <w:numPr>
          <w:ilvl w:val="0"/>
          <w:numId w:val="1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21" w:name="_Toc77171052"/>
      <w:r>
        <w:t>ADMIN/</w:t>
      </w:r>
      <w:r w:rsidR="00B37D02">
        <w:t>get_</w:t>
      </w:r>
      <w:r>
        <w:t>alerts Request</w:t>
      </w:r>
      <w:bookmarkEnd w:id="21"/>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&lt;host:port&gt;/ADMIN/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If it is a non-error reply then:</w:t>
      </w:r>
    </w:p>
    <w:p w14:paraId="6BF3E450" w14:textId="77777777" w:rsidR="00CD790F" w:rsidRDefault="00CD790F" w:rsidP="00897681">
      <w:pPr>
        <w:pStyle w:val="ListParagraph"/>
        <w:numPr>
          <w:ilvl w:val="0"/>
          <w:numId w:val="13"/>
        </w:numPr>
      </w:pPr>
      <w:r>
        <w:t>The HTTP header Content-Type is set to “application/json”.</w:t>
      </w:r>
    </w:p>
    <w:p w14:paraId="1655EEBF" w14:textId="77777777" w:rsidR="00CD790F" w:rsidRDefault="00CD790F" w:rsidP="00897681">
      <w:pPr>
        <w:pStyle w:val="ListParagraph"/>
        <w:numPr>
          <w:ilvl w:val="0"/>
          <w:numId w:val="13"/>
        </w:numPr>
      </w:pPr>
      <w:r>
        <w:t>The HTTP header Content-Length is set approprietly.</w:t>
      </w:r>
    </w:p>
    <w:p w14:paraId="5BFC0768" w14:textId="5BE5B4CC" w:rsidR="00D63326" w:rsidRDefault="00D63326" w:rsidP="00897681">
      <w:pPr>
        <w:pStyle w:val="ListParagraph"/>
        <w:numPr>
          <w:ilvl w:val="0"/>
          <w:numId w:val="13"/>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22" w:name="_Toc77171053"/>
      <w:r>
        <w:t>ADMIN/ack_alert Request</w:t>
      </w:r>
      <w:bookmarkEnd w:id="22"/>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&lt;host:port&gt;/ADMIN/ack_alert?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alert=&lt;alert_id&gt;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lastRenderedPageBreak/>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If it is a non-error reply then:</w:t>
      </w:r>
    </w:p>
    <w:p w14:paraId="508A9461" w14:textId="6C229BF7" w:rsidR="00FC2066" w:rsidRDefault="00FC2066" w:rsidP="00897681">
      <w:pPr>
        <w:pStyle w:val="ListParagraph"/>
        <w:numPr>
          <w:ilvl w:val="0"/>
          <w:numId w:val="13"/>
        </w:numPr>
      </w:pPr>
      <w:r>
        <w:t>The HTTP header Content-Type is set to “text/plain”.</w:t>
      </w:r>
    </w:p>
    <w:p w14:paraId="6F6B23EE" w14:textId="7327552F" w:rsidR="00FC2066" w:rsidRDefault="00FC2066" w:rsidP="00897681">
      <w:pPr>
        <w:pStyle w:val="ListParagraph"/>
        <w:numPr>
          <w:ilvl w:val="0"/>
          <w:numId w:val="13"/>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897681">
      <w:pPr>
        <w:pStyle w:val="ListParagraph"/>
        <w:numPr>
          <w:ilvl w:val="0"/>
          <w:numId w:val="14"/>
        </w:numPr>
      </w:pPr>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23" w:name="_Toc77171054"/>
      <w:r>
        <w:t>ADMIN/statistics Request</w:t>
      </w:r>
      <w:bookmarkEnd w:id="23"/>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&lt;host:port&gt;/ADMIN/statistics?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If provided as tes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r w:rsidRPr="00377CA9">
              <w:t>most_recent_time</w:t>
            </w:r>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r w:rsidRPr="00377CA9">
              <w:t>most_ancient_time</w:t>
            </w:r>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r w:rsidRPr="00377CA9">
              <w:t>histogram_names</w:t>
            </w:r>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provided then the server </w:t>
            </w:r>
            <w:r w:rsidRPr="00377CA9">
              <w:t>return</w:t>
            </w:r>
            <w:r>
              <w:t>s</w:t>
            </w:r>
            <w:r w:rsidRPr="00377CA9">
              <w:t xml:space="preserve"> all existing histograms (liste</w:t>
            </w:r>
            <w:r>
              <w:t xml:space="preserve">d in </w:t>
            </w:r>
            <w:r w:rsidRPr="00377CA9">
              <w:t>histogram_names</w:t>
            </w:r>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not provided then the server sums up the histograms which intersect the specified time range. Otherwise all the intersected histograms will be sent for the provided histogram names.</w:t>
      </w:r>
    </w:p>
    <w:p w14:paraId="522E297B" w14:textId="77777777" w:rsidR="00377CA9" w:rsidRDefault="00377CA9" w:rsidP="00377CA9">
      <w:r>
        <w:t>If both most_recent_time and most_ancient_time are specified, then their order is not important (will be auto-reordered if needed)</w:t>
      </w:r>
    </w:p>
    <w:p w14:paraId="4FFA3132" w14:textId="7282EBA4" w:rsidR="00377CA9" w:rsidRDefault="00377CA9" w:rsidP="00377CA9">
      <w:r>
        <w:t>If only most_recent_time is specified, then assume most_ancient_time</w:t>
      </w:r>
      <w:r w:rsidR="002E7C71">
        <w:t xml:space="preserve"> as infinite.</w:t>
      </w:r>
    </w:p>
    <w:p w14:paraId="4C3E1904" w14:textId="2F9A97DF" w:rsidR="00377CA9" w:rsidRDefault="00377CA9" w:rsidP="00377CA9">
      <w:r>
        <w:t>If only most_ancient_time is specified, then assume most_recent_time</w:t>
      </w:r>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t>In case of errors a PSG protocol reply is sent otherwise the standard HTTP 1.1 or HTTP/2 protocol is used.</w:t>
      </w:r>
    </w:p>
    <w:p w14:paraId="5609C33B" w14:textId="77777777" w:rsidR="00AF4E80" w:rsidRDefault="00AF4E80" w:rsidP="00AF4E80">
      <w:r>
        <w:t>If it is a non-error reply then:</w:t>
      </w:r>
    </w:p>
    <w:p w14:paraId="4F938ECA" w14:textId="21089387" w:rsidR="00AF4E80" w:rsidRDefault="00AF4E80" w:rsidP="00897681">
      <w:pPr>
        <w:pStyle w:val="ListParagraph"/>
        <w:numPr>
          <w:ilvl w:val="0"/>
          <w:numId w:val="13"/>
        </w:numPr>
      </w:pPr>
      <w:r>
        <w:t>The HTTP header Content-Type is set to “application/json”.</w:t>
      </w:r>
    </w:p>
    <w:p w14:paraId="473B99DD" w14:textId="17B1C1AC" w:rsidR="00AF4E80" w:rsidRDefault="00AF4E80" w:rsidP="00897681">
      <w:pPr>
        <w:pStyle w:val="ListParagraph"/>
        <w:numPr>
          <w:ilvl w:val="0"/>
          <w:numId w:val="13"/>
        </w:numPr>
      </w:pPr>
      <w:r>
        <w:t>The HTTP header Content-Length is set approprietly.</w:t>
      </w:r>
    </w:p>
    <w:p w14:paraId="33A923CE" w14:textId="39E2A75E" w:rsidR="00086537" w:rsidRDefault="00086537" w:rsidP="00897681">
      <w:pPr>
        <w:pStyle w:val="ListParagraph"/>
        <w:numPr>
          <w:ilvl w:val="0"/>
          <w:numId w:val="13"/>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4" w:name="_Toc77171055"/>
      <w:r>
        <w:t>TEST/</w:t>
      </w:r>
      <w:r w:rsidR="0004405D">
        <w:t>io Request</w:t>
      </w:r>
      <w:bookmarkEnd w:id="24"/>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[DEBUG]/psg_allow_io_test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&lt;host:port&gt;/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r>
              <w:t>return_data_size=&lt;data_size&gt;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lastRenderedPageBreak/>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t>If it is a non-error reply then:</w:t>
      </w:r>
    </w:p>
    <w:p w14:paraId="4D739C40" w14:textId="23AA5F2B" w:rsidR="009C0A2E" w:rsidRDefault="009C0A2E" w:rsidP="00897681">
      <w:pPr>
        <w:pStyle w:val="ListParagraph"/>
        <w:numPr>
          <w:ilvl w:val="0"/>
          <w:numId w:val="13"/>
        </w:numPr>
      </w:pPr>
      <w:r>
        <w:t>The HTTP header Content-Type is set to “application/octet-stream”.</w:t>
      </w:r>
    </w:p>
    <w:p w14:paraId="673E0F60" w14:textId="6462C545" w:rsidR="009C0A2E" w:rsidRDefault="009C0A2E" w:rsidP="00897681">
      <w:pPr>
        <w:pStyle w:val="ListParagraph"/>
        <w:numPr>
          <w:ilvl w:val="0"/>
          <w:numId w:val="13"/>
        </w:numPr>
      </w:pPr>
      <w:r>
        <w:t>The HTTP header Content-Length is set to data_size.</w:t>
      </w:r>
    </w:p>
    <w:p w14:paraId="2D6AB305" w14:textId="7A68757A" w:rsidR="000E3886" w:rsidRDefault="009C0A2E" w:rsidP="00897681">
      <w:pPr>
        <w:pStyle w:val="ListParagraph"/>
        <w:numPr>
          <w:ilvl w:val="0"/>
          <w:numId w:val="13"/>
        </w:numPr>
      </w:pPr>
      <w:r>
        <w:t>The content will have the data_size of randomly generated bytes.</w:t>
      </w:r>
    </w:p>
    <w:p w14:paraId="48E25ACA" w14:textId="06219B84" w:rsidR="0004405D" w:rsidRDefault="0004405D" w:rsidP="00595C09"/>
    <w:p w14:paraId="3219877A" w14:textId="79525B94" w:rsidR="006F2256" w:rsidRDefault="006F2256" w:rsidP="006F2256">
      <w:pPr>
        <w:pStyle w:val="Heading2"/>
      </w:pPr>
      <w:bookmarkStart w:id="25" w:name="_Toc77171056"/>
      <w:r>
        <w:t>health Request</w:t>
      </w:r>
      <w:bookmarkEnd w:id="25"/>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&lt;host:port&gt;/health</w:t>
      </w:r>
    </w:p>
    <w:p w14:paraId="310D51E7" w14:textId="12945DF4" w:rsidR="00150CA5" w:rsidRDefault="00150CA5" w:rsidP="00150CA5">
      <w:pPr>
        <w:jc w:val="center"/>
      </w:pPr>
      <w:r w:rsidRPr="00595C09">
        <w:t>http://</w:t>
      </w:r>
      <w:r>
        <w:t>&lt;host:port&gt;/deep-health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897681">
      <w:pPr>
        <w:pStyle w:val="ListParagraph"/>
        <w:numPr>
          <w:ilvl w:val="0"/>
          <w:numId w:val="12"/>
        </w:numPr>
      </w:pPr>
      <w:r>
        <w:t xml:space="preserve">Check the Cassandra DB status. If the DB is not in operational state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897681">
      <w:pPr>
        <w:pStyle w:val="ListParagraph"/>
        <w:numPr>
          <w:ilvl w:val="0"/>
          <w:numId w:val="12"/>
        </w:numPr>
      </w:pPr>
      <w:r>
        <w:t>Checks if the cache files are configured. If not then the server sends a</w:t>
      </w:r>
      <w:r w:rsidR="00B01BB6">
        <w:t>n HTTP</w:t>
      </w:r>
      <w:r>
        <w:t xml:space="preserve"> reply with status 200.</w:t>
      </w:r>
    </w:p>
    <w:p w14:paraId="346A2278" w14:textId="6C8F998B" w:rsidR="00C72501" w:rsidRDefault="00C72501" w:rsidP="00897681">
      <w:pPr>
        <w:pStyle w:val="ListParagraph"/>
        <w:numPr>
          <w:ilvl w:val="0"/>
          <w:numId w:val="12"/>
        </w:numPr>
      </w:pPr>
      <w:r>
        <w:t>Resolves the configured ([HEALTH]/test_seq_id) seq_id in cache only.</w:t>
      </w:r>
    </w:p>
    <w:p w14:paraId="5C025A30" w14:textId="7686475D" w:rsidR="00C72501" w:rsidRDefault="00C72501" w:rsidP="00897681">
      <w:pPr>
        <w:pStyle w:val="ListParagraph"/>
        <w:numPr>
          <w:ilvl w:val="1"/>
          <w:numId w:val="12"/>
        </w:numPr>
      </w:pPr>
      <w:r>
        <w:t>If the resolution succeeded then the server sends a</w:t>
      </w:r>
      <w:r w:rsidR="00B01BB6">
        <w:t>n HTTP</w:t>
      </w:r>
      <w:r>
        <w:t xml:space="preserve"> reply with status 200</w:t>
      </w:r>
    </w:p>
    <w:p w14:paraId="3C647711" w14:textId="023A8A44" w:rsidR="00C72501" w:rsidRDefault="00C72501" w:rsidP="00897681">
      <w:pPr>
        <w:pStyle w:val="ListParagraph"/>
        <w:numPr>
          <w:ilvl w:val="1"/>
          <w:numId w:val="12"/>
        </w:numPr>
      </w:pPr>
      <w:r>
        <w:t>If the resolution failed by any reason then the server checks the configured option ([HEALTH]/test_seq_id_ignore_error) if the error should be ignored</w:t>
      </w:r>
    </w:p>
    <w:p w14:paraId="1AD70E20" w14:textId="11D2757C" w:rsidR="00C72501" w:rsidRDefault="00C72501" w:rsidP="00C72501">
      <w:pPr>
        <w:pStyle w:val="ListParagraph"/>
        <w:ind w:left="1440"/>
      </w:pPr>
      <w:r>
        <w:t>If the error is to be ignored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6" w:name="_Toc77171057"/>
      <w:r>
        <w:lastRenderedPageBreak/>
        <w:t>deep-health Request</w:t>
      </w:r>
      <w:bookmarkEnd w:id="26"/>
    </w:p>
    <w:p w14:paraId="32F81BAA" w14:textId="77777777" w:rsidR="00C72501" w:rsidRPr="00C72501" w:rsidRDefault="00C72501" w:rsidP="00C72501"/>
    <w:p w14:paraId="64A41B77" w14:textId="5F1E99D4" w:rsidR="006F2256" w:rsidRDefault="006F2256" w:rsidP="00595C09">
      <w:r>
        <w:t>At the moment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7" w:name="_Toc77171058"/>
      <w:r>
        <w:t>favicon.ico Request</w:t>
      </w:r>
      <w:bookmarkEnd w:id="27"/>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&lt;host:port&gt;/favicon.ico</w:t>
      </w:r>
    </w:p>
    <w:p w14:paraId="2470F51B" w14:textId="4F20F043" w:rsidR="0004405D" w:rsidRDefault="00F628D3" w:rsidP="00595C09">
      <w:r>
        <w:t>The request is often sent by various browsers so the PSG server implements a response to it.</w:t>
      </w:r>
    </w:p>
    <w:p w14:paraId="3DAE2916" w14:textId="166500F9" w:rsidR="00F628D3" w:rsidRDefault="00F628D3" w:rsidP="00595C09">
      <w:r>
        <w:t>Response:</w:t>
      </w:r>
    </w:p>
    <w:p w14:paraId="779E9A02" w14:textId="0FBC5FA0" w:rsidR="00F628D3" w:rsidRDefault="00F628D3" w:rsidP="00F628D3">
      <w:r>
        <w:t>The standard HTTP 1.1 or HTTP/2 protocol is used</w:t>
      </w:r>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8" w:name="_Toc77171059"/>
      <w:r>
        <w:t>Unknown URL Request</w:t>
      </w:r>
      <w:bookmarkEnd w:id="28"/>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“application/x-ncbi-psg”.</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9" w:name="_Toc77171060"/>
      <w:r>
        <w:t>Cassandra Database</w:t>
      </w:r>
      <w:bookmarkEnd w:id="29"/>
    </w:p>
    <w:p w14:paraId="42AC99DD" w14:textId="77777777" w:rsidR="00425388" w:rsidRDefault="00425388" w:rsidP="00595C09"/>
    <w:p w14:paraId="5C97D286" w14:textId="69F04C50" w:rsidR="00425388" w:rsidRDefault="00425388" w:rsidP="00595C09">
      <w:r>
        <w:lastRenderedPageBreak/>
        <w:t>The database structure is described here:</w:t>
      </w:r>
    </w:p>
    <w:p w14:paraId="4EC064F2" w14:textId="16E4FDFB" w:rsidR="00425388" w:rsidRDefault="00BB6BEB" w:rsidP="00595C09">
      <w:hyperlink r:id="rId43"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30" w:name="_Toc77171061"/>
      <w:r>
        <w:t>Monitoring and Maintenance</w:t>
      </w:r>
      <w:bookmarkEnd w:id="30"/>
    </w:p>
    <w:p w14:paraId="6E6B2B59" w14:textId="2755D2D7" w:rsidR="000D3F36" w:rsidRDefault="000D3F36" w:rsidP="000D3F36"/>
    <w:p w14:paraId="22863BCD" w14:textId="0B9A12A5" w:rsidR="0021255D" w:rsidRDefault="0021255D" w:rsidP="00C06D5D">
      <w:pPr>
        <w:jc w:val="both"/>
      </w:pPr>
      <w:r>
        <w:t>The server code uses the standard C++ Toolkit logging. So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shutdown the server using a URL request.</w:t>
      </w:r>
    </w:p>
    <w:p w14:paraId="72714732" w14:textId="71D444F2" w:rsidR="003279FF" w:rsidRDefault="0021255D" w:rsidP="000D3F36">
      <w:r>
        <w:t>At the moment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31" w:name="_Toc77171062"/>
      <w:r>
        <w:t>Files Architecture</w:t>
      </w:r>
      <w:bookmarkEnd w:id="31"/>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4" o:title=""/>
          </v:shape>
          <o:OLEObject Type="Embed" ProgID="Visio.Drawing.15" ShapeID="_x0000_i1026" DrawAspect="Content" ObjectID="_1700984571" r:id="rId45"/>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32" w:name="_Toc77171063"/>
      <w:r>
        <w:lastRenderedPageBreak/>
        <w:t>Client API</w:t>
      </w:r>
      <w:bookmarkEnd w:id="32"/>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BB6BEB" w:rsidP="00517EDB">
      <w:hyperlink r:id="rId46"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33" w:name="_Toc77171064"/>
      <w:r>
        <w:t>Command Line Arguments</w:t>
      </w:r>
      <w:bookmarkEnd w:id="33"/>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-daemon</w:t>
            </w:r>
            <w:r w:rsidR="00D8027F">
              <w:t>ize</w:t>
            </w:r>
          </w:p>
        </w:tc>
        <w:tc>
          <w:tcPr>
            <w:tcW w:w="7915" w:type="dxa"/>
          </w:tcPr>
          <w:p w14:paraId="56960DE9" w14:textId="3B17C2BE" w:rsidR="005240B8" w:rsidRDefault="005240B8" w:rsidP="00B0728F">
            <w:r>
              <w:t xml:space="preserve">If given then the server does </w:t>
            </w:r>
            <w:r w:rsidR="00D8027F">
              <w:t>the</w:t>
            </w:r>
            <w:r>
              <w:t xml:space="preserve"> daemoniz</w:t>
            </w:r>
            <w:r w:rsidR="00D8027F">
              <w:t>ation</w:t>
            </w:r>
            <w:r>
              <w:t>.</w:t>
            </w:r>
            <w:r w:rsidR="00D8027F">
              <w:t xml:space="preserve"> By default the server does not daemonize.</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-conffile</w:t>
            </w:r>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34" w:name="_Toc77171065"/>
      <w:r>
        <w:t>Signal Handling</w:t>
      </w:r>
      <w:bookmarkEnd w:id="34"/>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r>
              <w:t>Gracefull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immediate coredump ( most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5" w:name="_Toc77171066"/>
      <w:r>
        <w:lastRenderedPageBreak/>
        <w:t>Configuration Parameters</w:t>
      </w:r>
      <w:bookmarkEnd w:id="35"/>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r>
        <w:t>pubseq_gateway</w:t>
      </w:r>
      <w:r w:rsidR="005A1EC2">
        <w:t xml:space="preserve"> so (if the </w:t>
      </w:r>
      <w:r w:rsidR="007253F4">
        <w:t>–</w:t>
      </w:r>
      <w:r w:rsidR="005A1EC2">
        <w:t xml:space="preserve">conffile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ini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6" w:name="_Toc77171067"/>
      <w:r>
        <w:t>[</w:t>
      </w:r>
      <w:r w:rsidR="00AB05E3">
        <w:t>LMDB_CACHE</w:t>
      </w:r>
      <w:r>
        <w:t xml:space="preserve">] </w:t>
      </w:r>
      <w:r w:rsidR="004A64AA">
        <w:t>S</w:t>
      </w:r>
      <w:r>
        <w:t>ection</w:t>
      </w:r>
      <w:bookmarkEnd w:id="36"/>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If not provided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r w:rsidRPr="004A64AA">
              <w:t>dbfile_bioseq_info</w:t>
            </w:r>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If not provided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r w:rsidRPr="004A64AA">
              <w:t>dbfile_blob_prop</w:t>
            </w:r>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If not provided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7" w:name="_Toc77171068"/>
      <w:r>
        <w:t>[SERVER</w:t>
      </w:r>
      <w:r w:rsidR="00E02F7A">
        <w:t xml:space="preserve">] </w:t>
      </w:r>
      <w:r w:rsidR="004A64AA">
        <w:t>S</w:t>
      </w:r>
      <w:r w:rsidR="00E02F7A">
        <w:t>ection</w:t>
      </w:r>
      <w:bookmarkEnd w:id="37"/>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r w:rsidRPr="0029628D">
              <w:t>maxconn</w:t>
            </w:r>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r w:rsidRPr="0029628D">
              <w:t>optimeout</w:t>
            </w:r>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r w:rsidRPr="0029628D">
              <w:t>maxretries</w:t>
            </w:r>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If set to true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r w:rsidRPr="0029628D">
              <w:t>root_keyspace</w:t>
            </w:r>
          </w:p>
        </w:tc>
        <w:tc>
          <w:tcPr>
            <w:tcW w:w="6745" w:type="dxa"/>
          </w:tcPr>
          <w:p w14:paraId="3FAD2D94" w14:textId="4F2EEF2B" w:rsidR="0029628D" w:rsidRDefault="0029628D" w:rsidP="0029628D">
            <w:pPr>
              <w:jc w:val="both"/>
            </w:pPr>
            <w:r>
              <w:t>Cassandra root keyspace which is used for discovering the sat to keyspace mapping as well as the location of the SI2CSI and BIOSEQ_INFO tables</w:t>
            </w:r>
          </w:p>
          <w:p w14:paraId="1024FE7A" w14:textId="710E0C5B" w:rsidR="0021255D" w:rsidRDefault="0029628D" w:rsidP="0029628D">
            <w:pPr>
              <w:jc w:val="both"/>
            </w:pPr>
            <w:r>
              <w:t>Default: sat_info</w:t>
            </w:r>
          </w:p>
        </w:tc>
      </w:tr>
      <w:tr w:rsidR="0029628D" w14:paraId="124DDA90" w14:textId="77777777" w:rsidTr="00934C54">
        <w:tc>
          <w:tcPr>
            <w:tcW w:w="2605" w:type="dxa"/>
          </w:tcPr>
          <w:p w14:paraId="45E2CB6E" w14:textId="38C136C4" w:rsidR="0029628D" w:rsidRPr="0029628D" w:rsidRDefault="00992512" w:rsidP="008817C9">
            <w:pPr>
              <w:jc w:val="both"/>
            </w:pPr>
            <w:r>
              <w:lastRenderedPageBreak/>
              <w:t>send_blob_if_small</w:t>
            </w:r>
          </w:p>
        </w:tc>
        <w:tc>
          <w:tcPr>
            <w:tcW w:w="6745" w:type="dxa"/>
          </w:tcPr>
          <w:p w14:paraId="47BF38FF" w14:textId="370FB8DF" w:rsidR="0029628D" w:rsidRDefault="0029628D" w:rsidP="0029628D">
            <w:pPr>
              <w:jc w:val="both"/>
            </w:pPr>
            <w:r>
              <w:t>In most cases the blobs are not split because they are... just too small to be split. So, in the spirit of the "slim</w:t>
            </w:r>
            <w:r w:rsidR="00992512">
              <w:t>/smart</w:t>
            </w:r>
            <w:r>
              <w:t>"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r>
              <w:t>max_hops</w:t>
            </w:r>
          </w:p>
        </w:tc>
        <w:tc>
          <w:tcPr>
            <w:tcW w:w="6745" w:type="dxa"/>
          </w:tcPr>
          <w:p w14:paraId="73CD331D" w14:textId="77777777" w:rsidR="00BA71EF" w:rsidRDefault="00BA71EF" w:rsidP="0029628D">
            <w:pPr>
              <w:jc w:val="both"/>
            </w:pPr>
            <w:r>
              <w:t>The number of maximum allowed hops for the ID requests. If exceeded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r w:rsidR="00ED3D13" w14:paraId="57449661" w14:textId="77777777" w:rsidTr="00934C54">
        <w:tc>
          <w:tcPr>
            <w:tcW w:w="2605" w:type="dxa"/>
          </w:tcPr>
          <w:p w14:paraId="1789DAB7" w14:textId="4165BFF9" w:rsidR="00ED3D13" w:rsidRDefault="00ED3D13" w:rsidP="008817C9">
            <w:pPr>
              <w:jc w:val="both"/>
            </w:pPr>
            <w:r>
              <w:t>resend_timeout</w:t>
            </w:r>
          </w:p>
        </w:tc>
        <w:tc>
          <w:tcPr>
            <w:tcW w:w="6745" w:type="dxa"/>
          </w:tcPr>
          <w:p w14:paraId="58407DE0" w14:textId="77777777" w:rsidR="00ED3D13" w:rsidRDefault="00FD2BFF" w:rsidP="0029628D">
            <w:pPr>
              <w:jc w:val="both"/>
            </w:pPr>
            <w:r>
              <w:t>If the blob has already been sent to the client more than this time ago then the blob will be sent anyway. If less then the ‘already sent’ reply will specify how long ago the blob was sent.</w:t>
            </w:r>
          </w:p>
          <w:p w14:paraId="647573F2" w14:textId="77777777" w:rsidR="00FD2BFF" w:rsidRDefault="00FD2BFF" w:rsidP="0029628D">
            <w:pPr>
              <w:jc w:val="both"/>
            </w:pPr>
            <w:r>
              <w:t>The value must be &gt; 0. It is a floating point value in seconds.</w:t>
            </w:r>
          </w:p>
          <w:p w14:paraId="1E986417" w14:textId="782F10B4" w:rsidR="00FD2BFF" w:rsidRDefault="00FD2BFF" w:rsidP="0029628D">
            <w:pPr>
              <w:jc w:val="both"/>
            </w:pPr>
            <w:r>
              <w:t>Default: 0.2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8" w:name="_Toc77171069"/>
      <w:r>
        <w:t>[AUTO_EXCLUDE] Section</w:t>
      </w:r>
      <w:bookmarkEnd w:id="38"/>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r w:rsidRPr="00D86D4B">
              <w:t>max_cache_size</w:t>
            </w:r>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r w:rsidRPr="00D86D4B">
              <w:t>purge_percentage</w:t>
            </w:r>
          </w:p>
        </w:tc>
        <w:tc>
          <w:tcPr>
            <w:tcW w:w="6745" w:type="dxa"/>
          </w:tcPr>
          <w:p w14:paraId="78ED26D1" w14:textId="0D5EB79C" w:rsidR="00D86D4B" w:rsidRDefault="00D86D4B" w:rsidP="00D86D4B">
            <w:r>
              <w:t>The percentage of the records to purge (of max_cache_size;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r w:rsidRPr="00D86D4B">
              <w:t>inactivity_purge_timeout</w:t>
            </w:r>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9" w:name="_Toc77171070"/>
      <w:r>
        <w:t>[ADMIN] Section</w:t>
      </w:r>
      <w:bookmarkEnd w:id="39"/>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r w:rsidRPr="00584F39">
              <w:t>auth_token</w:t>
            </w:r>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If provided then the URL shutdown request must have the corresponding auth_token parameter to be authorized.</w:t>
            </w:r>
          </w:p>
          <w:p w14:paraId="0D12D8BF" w14:textId="6517F902" w:rsidR="00850756" w:rsidRDefault="00584F39" w:rsidP="00584F39">
            <w:r>
              <w:t>If not provided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40" w:name="_Toc77171071"/>
      <w:r>
        <w:t>[STATISTICS] Section</w:t>
      </w:r>
      <w:bookmarkEnd w:id="40"/>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r w:rsidRPr="00214773">
              <w:lastRenderedPageBreak/>
              <w:t>small_blob_size</w:t>
            </w:r>
          </w:p>
        </w:tc>
        <w:tc>
          <w:tcPr>
            <w:tcW w:w="6745" w:type="dxa"/>
          </w:tcPr>
          <w:p w14:paraId="1F722BAA" w14:textId="77777777" w:rsidR="00214773" w:rsidRDefault="00214773" w:rsidP="00214773">
            <w:pPr>
              <w:jc w:val="both"/>
            </w:pPr>
            <w:r>
              <w:t>The statistics for the blob retrieving timing is collected depending on the blob sizes in separate bins. The first bin covers the range of sizes from 0 till small_blob_size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r>
              <w:t>n_bins</w:t>
            </w:r>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41" w:name="_Toc77171072"/>
      <w:r>
        <w:t>[DEBUG] Section</w:t>
      </w:r>
      <w:bookmarkEnd w:id="41"/>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r>
              <w:t>diag</w:t>
            </w:r>
            <w:r w:rsidRPr="00584F39">
              <w:t>_</w:t>
            </w:r>
            <w:r>
              <w:t>post</w:t>
            </w:r>
            <w:r w:rsidRPr="00584F39">
              <w:t>_</w:t>
            </w:r>
            <w:r>
              <w:t>level</w:t>
            </w:r>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t>Note: the value “Trace” will have no effect; in this case the value will taken as “Info”. The trace is controlled independently in the diag_trace option</w:t>
            </w:r>
          </w:p>
        </w:tc>
      </w:tr>
      <w:tr w:rsidR="00584F39" w14:paraId="0399E75B" w14:textId="77777777" w:rsidTr="00934C54">
        <w:tc>
          <w:tcPr>
            <w:tcW w:w="2605" w:type="dxa"/>
          </w:tcPr>
          <w:p w14:paraId="2B692CA1" w14:textId="63A6F856" w:rsidR="00584F39" w:rsidRDefault="00584F39" w:rsidP="00584F39">
            <w:r w:rsidRPr="00584F39">
              <w:t>psg_allow_io_test</w:t>
            </w:r>
          </w:p>
        </w:tc>
        <w:tc>
          <w:tcPr>
            <w:tcW w:w="6745" w:type="dxa"/>
          </w:tcPr>
          <w:p w14:paraId="7CE1F5A6" w14:textId="162AC351" w:rsidR="00584F39" w:rsidRDefault="00584F39" w:rsidP="00584F39">
            <w:r>
              <w:t>If set to true then psg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r w:rsidRPr="00A466D3">
              <w:t>diag_trac</w:t>
            </w:r>
            <w:r>
              <w:t>e</w:t>
            </w:r>
          </w:p>
        </w:tc>
        <w:tc>
          <w:tcPr>
            <w:tcW w:w="6745" w:type="dxa"/>
          </w:tcPr>
          <w:p w14:paraId="424B0104" w14:textId="3C003DC8" w:rsidR="00A466D3" w:rsidRDefault="00A466D3" w:rsidP="00584F39">
            <w:r>
              <w:t>If present in the config file with any value (the datatype is string for this option) then PSG_TRACE and ERR_POST(Trace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42" w:name="_Toc77171073"/>
      <w:r>
        <w:t xml:space="preserve">[CASSANDRA_DB] </w:t>
      </w:r>
      <w:r w:rsidR="00E92280">
        <w:t>S</w:t>
      </w:r>
      <w:r>
        <w:t>ection</w:t>
      </w:r>
      <w:bookmarkEnd w:id="42"/>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r w:rsidRPr="00166EC8">
              <w:t>C</w:t>
            </w:r>
            <w:r w:rsidR="00166EC8" w:rsidRPr="00166EC8">
              <w:t>timeout</w:t>
            </w:r>
          </w:p>
        </w:tc>
        <w:tc>
          <w:tcPr>
            <w:tcW w:w="6745" w:type="dxa"/>
          </w:tcPr>
          <w:p w14:paraId="5E5321EF" w14:textId="77777777" w:rsidR="00FC678B" w:rsidRDefault="00235FFD" w:rsidP="00060387">
            <w:pPr>
              <w:jc w:val="both"/>
            </w:pPr>
            <w:r w:rsidRPr="00235FFD">
              <w:t>Connection timeout in ms</w:t>
            </w:r>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r w:rsidRPr="001721A6">
              <w:t>qtimeout</w:t>
            </w:r>
          </w:p>
        </w:tc>
        <w:tc>
          <w:tcPr>
            <w:tcW w:w="6745" w:type="dxa"/>
          </w:tcPr>
          <w:p w14:paraId="584DEBBC" w14:textId="77777777" w:rsidR="00235FFD" w:rsidRDefault="0094323C" w:rsidP="00060387">
            <w:pPr>
              <w:jc w:val="both"/>
            </w:pPr>
            <w:r w:rsidRPr="0094323C">
              <w:t>Query timeout in ms</w:t>
            </w:r>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r w:rsidRPr="00B06254">
              <w:t>fallbackrdconsistency</w:t>
            </w:r>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r w:rsidRPr="00BE227B">
              <w:t>fallbackwriteconsistency</w:t>
            </w:r>
          </w:p>
        </w:tc>
        <w:tc>
          <w:tcPr>
            <w:tcW w:w="6745" w:type="dxa"/>
          </w:tcPr>
          <w:p w14:paraId="489728A5" w14:textId="77777777" w:rsidR="00BE227B" w:rsidRDefault="00242049" w:rsidP="00060387">
            <w:pPr>
              <w:jc w:val="both"/>
            </w:pPr>
            <w:r w:rsidRPr="00242049">
              <w:t>Lower down consistency of BD write operations if local quorum can't be achieved</w:t>
            </w:r>
            <w:r>
              <w:t>.</w:t>
            </w:r>
          </w:p>
          <w:p w14:paraId="2A4705BE" w14:textId="77777777" w:rsidR="00242049" w:rsidRDefault="00242049" w:rsidP="00060387">
            <w:pPr>
              <w:jc w:val="both"/>
            </w:pPr>
            <w:r w:rsidRPr="00242049">
              <w:lastRenderedPageBreak/>
              <w:t>0 - default cassandra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r w:rsidRPr="003B1866">
              <w:lastRenderedPageBreak/>
              <w:t>loadbalancing</w:t>
            </w:r>
          </w:p>
        </w:tc>
        <w:tc>
          <w:tcPr>
            <w:tcW w:w="6745" w:type="dxa"/>
          </w:tcPr>
          <w:p w14:paraId="7825EB65" w14:textId="77777777" w:rsidR="00B06254" w:rsidRDefault="00530C4D" w:rsidP="00060387">
            <w:pPr>
              <w:jc w:val="both"/>
            </w:pPr>
            <w:r w:rsidRPr="00530C4D">
              <w:t>Load balancing policy. Accepted values are: DCAware, RoundRobin</w:t>
            </w:r>
          </w:p>
          <w:p w14:paraId="61FB9CB2" w14:textId="3FD3B96D" w:rsidR="00530C4D" w:rsidRPr="00B06254" w:rsidRDefault="00530C4D" w:rsidP="00060387">
            <w:pPr>
              <w:jc w:val="both"/>
            </w:pPr>
            <w:r w:rsidRPr="00530C4D">
              <w:t>Default: DCAware</w:t>
            </w:r>
          </w:p>
        </w:tc>
      </w:tr>
      <w:tr w:rsidR="00C2210B" w14:paraId="33A0C120" w14:textId="77777777" w:rsidTr="00934C54">
        <w:tc>
          <w:tcPr>
            <w:tcW w:w="2605" w:type="dxa"/>
          </w:tcPr>
          <w:p w14:paraId="705A7B88" w14:textId="60E3F366" w:rsidR="00C2210B" w:rsidRPr="003B1866" w:rsidRDefault="00C2210B" w:rsidP="00060387">
            <w:pPr>
              <w:jc w:val="both"/>
            </w:pPr>
            <w:r w:rsidRPr="00C2210B">
              <w:t>tokenaware</w:t>
            </w:r>
          </w:p>
        </w:tc>
        <w:tc>
          <w:tcPr>
            <w:tcW w:w="6745" w:type="dxa"/>
          </w:tcPr>
          <w:p w14:paraId="0996F6FC" w14:textId="77777777" w:rsidR="00C2210B" w:rsidRDefault="00EA0136" w:rsidP="00060387">
            <w:pPr>
              <w:jc w:val="both"/>
            </w:pPr>
            <w:r w:rsidRPr="00EA0136">
              <w:t>Enables TokenAware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r w:rsidRPr="005C2850">
              <w:t>latencyaware</w:t>
            </w:r>
          </w:p>
        </w:tc>
        <w:tc>
          <w:tcPr>
            <w:tcW w:w="6745" w:type="dxa"/>
          </w:tcPr>
          <w:p w14:paraId="3CCC2DBC" w14:textId="77777777" w:rsidR="005C2850" w:rsidRDefault="005C2850" w:rsidP="00060387">
            <w:pPr>
              <w:jc w:val="both"/>
            </w:pPr>
            <w:r w:rsidRPr="005C2850">
              <w:t>Enables LatencyAware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r w:rsidRPr="00EB7FEB">
              <w:t>numthreadsio</w:t>
            </w:r>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r>
              <w:t>Basically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r w:rsidRPr="00EA088A">
              <w:t>numconnperhost</w:t>
            </w:r>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r w:rsidRPr="000B5092">
              <w:t>maxconnperhost</w:t>
            </w:r>
          </w:p>
        </w:tc>
        <w:tc>
          <w:tcPr>
            <w:tcW w:w="6745" w:type="dxa"/>
          </w:tcPr>
          <w:p w14:paraId="1AD51B38" w14:textId="77777777" w:rsidR="0074609C" w:rsidRDefault="0074609C" w:rsidP="00060387">
            <w:pPr>
              <w:jc w:val="both"/>
            </w:pPr>
            <w:r w:rsidRPr="0074609C">
              <w:rPr>
                <w:b/>
                <w:bCs/>
              </w:rPr>
              <w:t>Note:</w:t>
            </w:r>
            <w:r>
              <w:t xml:space="preserve"> obsolete</w:t>
            </w:r>
          </w:p>
          <w:p w14:paraId="3FFE1848" w14:textId="783B6D18" w:rsidR="002A7682" w:rsidRDefault="000B5092" w:rsidP="00060387">
            <w:pPr>
              <w:jc w:val="both"/>
            </w:pPr>
            <w:r w:rsidRPr="000B5092">
              <w:t>Maximum count of connections per node (1...8)</w:t>
            </w:r>
          </w:p>
          <w:p w14:paraId="0D9280C4" w14:textId="6994E7AE" w:rsidR="0074609C"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r w:rsidRPr="003D41C7">
              <w:t>password_file</w:t>
            </w:r>
          </w:p>
        </w:tc>
        <w:tc>
          <w:tcPr>
            <w:tcW w:w="6745" w:type="dxa"/>
            <w:vMerge w:val="restart"/>
          </w:tcPr>
          <w:p w14:paraId="642B5FC8" w14:textId="12ACC662" w:rsidR="003D41C7" w:rsidRDefault="003D41C7" w:rsidP="00060387">
            <w:pPr>
              <w:jc w:val="both"/>
            </w:pPr>
            <w:r w:rsidRPr="003D41C7">
              <w:t>Cassandra password file and a section where credentials are stored</w:t>
            </w:r>
            <w:r>
              <w:t>. If a password_file is not provided then password_section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r w:rsidRPr="003D41C7">
              <w:t>password_section</w:t>
            </w:r>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r w:rsidR="00320F52">
              <w:t>[</w:t>
            </w:r>
            <w:r>
              <w:t>:port</w:t>
            </w:r>
            <w:r w:rsidR="00320F52">
              <w:t>]</w:t>
            </w:r>
            <w:r>
              <w:t xml:space="preserve"> items</w:t>
            </w:r>
            <w:r w:rsidR="00D64B23">
              <w:t xml:space="preserve"> (‘,’ or ‘ ‘ separated</w:t>
            </w:r>
            <w:r w:rsidR="00D85D22">
              <w:t>)</w:t>
            </w:r>
            <w:r>
              <w:t>.</w:t>
            </w:r>
          </w:p>
          <w:p w14:paraId="38319EA9" w14:textId="27D8242C" w:rsidR="00B42BCB" w:rsidRDefault="003A7B4B" w:rsidP="00060387">
            <w:pPr>
              <w:jc w:val="both"/>
            </w:pPr>
            <w:r>
              <w:t>If the value has neither ‘ ‘, nor ‘,’ no</w:t>
            </w:r>
            <w:r w:rsidR="005C5447">
              <w:t>r</w:t>
            </w:r>
            <w:r>
              <w:t xml:space="preserve"> ‘:’ then it is treated as a load balancer name.</w:t>
            </w:r>
            <w:r w:rsidR="00320F52">
              <w:t xml:space="preserve"> The load balancer resolved host ports are </w:t>
            </w:r>
            <w:r w:rsidR="00B42BCB">
              <w:t>are sorted in accordance with their rates.</w:t>
            </w:r>
          </w:p>
          <w:p w14:paraId="7AB3FEF5" w14:textId="394E2C49" w:rsidR="003A7B4B" w:rsidRPr="00E32848" w:rsidRDefault="00B42BCB" w:rsidP="00060387">
            <w:pPr>
              <w:jc w:val="both"/>
            </w:pPr>
            <w:r>
              <w:t xml:space="preserve">The list of host[:port] items, regardless </w:t>
            </w:r>
            <w:r w:rsidR="00D85D22">
              <w:t>where it came from – directly from a parameter value or from a load balancer – is analyzed further. The analizis checks that if ports are provided then they are the same. If the port is provided then it is used for the Cassandra cluster. If no ports are provided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r w:rsidRPr="00584F39">
              <w:t>cassandralog</w:t>
            </w:r>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If switched on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43" w:name="_Toc77171074"/>
      <w:r>
        <w:t>[CASSANDRA_PROCESSOR] Section</w:t>
      </w:r>
      <w:bookmarkEnd w:id="43"/>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44" w:name="_Toc77171075"/>
      <w:r>
        <w:t>[COUNTERS] Section</w:t>
      </w:r>
      <w:bookmarkEnd w:id="44"/>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&lt;Name&gt;:::&lt;Description&gt;</w:t>
      </w:r>
    </w:p>
    <w:p w14:paraId="0529D813" w14:textId="63BC5F38" w:rsidR="00BA42B7" w:rsidRDefault="00BA42B7" w:rsidP="00F41F4A">
      <w:pPr>
        <w:jc w:val="both"/>
      </w:pPr>
      <w:r>
        <w:t>Where:</w:t>
      </w:r>
    </w:p>
    <w:p w14:paraId="4C9DC647" w14:textId="2699CB1F" w:rsidR="00BA42B7" w:rsidRDefault="00BA42B7" w:rsidP="00897681">
      <w:pPr>
        <w:pStyle w:val="ListParagraph"/>
        <w:numPr>
          <w:ilvl w:val="0"/>
          <w:numId w:val="7"/>
        </w:numPr>
        <w:jc w:val="both"/>
      </w:pPr>
      <w:r>
        <w:t>Item ID is an identifier of a counter or a histogram the server sends to the client</w:t>
      </w:r>
    </w:p>
    <w:p w14:paraId="75122B24" w14:textId="3C5910AC" w:rsidR="00BA42B7" w:rsidRDefault="00BA42B7" w:rsidP="00897681">
      <w:pPr>
        <w:pStyle w:val="ListParagraph"/>
        <w:numPr>
          <w:ilvl w:val="0"/>
          <w:numId w:val="7"/>
        </w:numPr>
        <w:jc w:val="both"/>
      </w:pPr>
      <w:r>
        <w:t>Name is a string which is used by GRID Dashboard to display the item</w:t>
      </w:r>
    </w:p>
    <w:p w14:paraId="3FE15F51" w14:textId="1618843D" w:rsidR="00BA42B7" w:rsidRDefault="00BA42B7" w:rsidP="00897681">
      <w:pPr>
        <w:pStyle w:val="ListParagraph"/>
        <w:numPr>
          <w:ilvl w:val="0"/>
          <w:numId w:val="7"/>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5" w:name="_Toc77171076"/>
      <w:r>
        <w:t>[HEALTH] Section</w:t>
      </w:r>
      <w:bookmarkEnd w:id="45"/>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r>
              <w:t>test</w:t>
            </w:r>
            <w:r w:rsidR="00F90713">
              <w:t>_seq_id</w:t>
            </w:r>
          </w:p>
        </w:tc>
        <w:tc>
          <w:tcPr>
            <w:tcW w:w="6745" w:type="dxa"/>
          </w:tcPr>
          <w:p w14:paraId="73F528F7" w14:textId="3985FA88" w:rsidR="00F90713" w:rsidRDefault="00F90713" w:rsidP="00F24D88">
            <w:pPr>
              <w:jc w:val="both"/>
            </w:pPr>
            <w:r>
              <w:t>The seq_id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r>
              <w:t>test_seq_id_ignore_error</w:t>
            </w:r>
          </w:p>
        </w:tc>
        <w:tc>
          <w:tcPr>
            <w:tcW w:w="6745" w:type="dxa"/>
          </w:tcPr>
          <w:p w14:paraId="06CFD06D" w14:textId="77777777" w:rsidR="00F90713" w:rsidRDefault="00F90713" w:rsidP="00F24D88">
            <w:pPr>
              <w:jc w:val="both"/>
            </w:pPr>
            <w:r>
              <w:t>Specifies what to do if the resolution of the [HEALTH]/test_seq_id failed by any reason. Supported values are: true and false.</w:t>
            </w:r>
          </w:p>
          <w:p w14:paraId="0FA2DC06" w14:textId="77777777" w:rsidR="00F90713" w:rsidRDefault="00F90713" w:rsidP="00F24D88">
            <w:pPr>
              <w:jc w:val="both"/>
            </w:pPr>
            <w:r>
              <w:t>If the value is true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6" w:name="_Toc77171077"/>
      <w:r>
        <w:t>[SSL] Section</w:t>
      </w:r>
      <w:bookmarkEnd w:id="46"/>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r>
              <w:t>ssl_enable</w:t>
            </w:r>
          </w:p>
        </w:tc>
        <w:tc>
          <w:tcPr>
            <w:tcW w:w="6745" w:type="dxa"/>
          </w:tcPr>
          <w:p w14:paraId="050BDECF" w14:textId="2876928D" w:rsidR="00833EF9" w:rsidRDefault="00833EF9" w:rsidP="00C2010E">
            <w:pPr>
              <w:jc w:val="both"/>
            </w:pPr>
            <w:r>
              <w:t>Lets to switch on/off the https support</w:t>
            </w:r>
          </w:p>
          <w:p w14:paraId="67E0FF71" w14:textId="4E8D50A3" w:rsidR="00833EF9" w:rsidRDefault="00833EF9" w:rsidP="00C2010E">
            <w:pPr>
              <w:jc w:val="both"/>
            </w:pPr>
            <w:r w:rsidRPr="00833EF9">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r w:rsidRPr="00833EF9">
              <w:t>ssl_cert_file</w:t>
            </w:r>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lastRenderedPageBreak/>
              <w:t>Default: no default</w:t>
            </w:r>
          </w:p>
        </w:tc>
      </w:tr>
      <w:tr w:rsidR="00833EF9" w14:paraId="37CC9605" w14:textId="77777777" w:rsidTr="00C2010E">
        <w:tc>
          <w:tcPr>
            <w:tcW w:w="2605" w:type="dxa"/>
          </w:tcPr>
          <w:p w14:paraId="7925A45D" w14:textId="69404BDB" w:rsidR="00833EF9" w:rsidRPr="00833EF9" w:rsidRDefault="00833EF9" w:rsidP="00C2010E">
            <w:pPr>
              <w:jc w:val="both"/>
            </w:pPr>
            <w:r w:rsidRPr="00833EF9">
              <w:lastRenderedPageBreak/>
              <w:t>ssl_key_file</w:t>
            </w:r>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r w:rsidRPr="00833EF9">
              <w:t>ssl_ciphers</w:t>
            </w:r>
          </w:p>
        </w:tc>
        <w:tc>
          <w:tcPr>
            <w:tcW w:w="6745" w:type="dxa"/>
          </w:tcPr>
          <w:p w14:paraId="7E65ED8D" w14:textId="77777777" w:rsidR="00833EF9" w:rsidRDefault="00833EF9" w:rsidP="00C2010E">
            <w:pPr>
              <w:jc w:val="both"/>
            </w:pPr>
            <w:r w:rsidRPr="00833EF9">
              <w:t>SSL ciphers. Optional</w:t>
            </w:r>
          </w:p>
          <w:p w14:paraId="6C9C9F37" w14:textId="6603BA78" w:rsidR="00833EF9" w:rsidRPr="00833EF9" w:rsidRDefault="00833EF9" w:rsidP="00C2010E">
            <w:pPr>
              <w:jc w:val="both"/>
            </w:pPr>
            <w:r w:rsidRPr="00833EF9">
              <w:t xml:space="preserve">Default: </w:t>
            </w:r>
            <w:r w:rsidR="008C0FAE" w:rsidRPr="008C0FAE">
              <w:t>EECDH+aRSA+AESGCM EDH+aRSA+AESGCM EECDH+aRSA EDH+aRSA !SHA !SHA256 !SHA384</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7" w:name="_Toc77171078"/>
      <w:r>
        <w:lastRenderedPageBreak/>
        <w:t>Appendix</w:t>
      </w:r>
      <w:bookmarkEnd w:id="47"/>
    </w:p>
    <w:p w14:paraId="53CF6895" w14:textId="6E54276C" w:rsidR="007B13AF" w:rsidRDefault="00F3507E" w:rsidP="00F3507E">
      <w:pPr>
        <w:pStyle w:val="Heading2"/>
      </w:pPr>
      <w:bookmarkStart w:id="48" w:name="_Toc77171079"/>
      <w:r>
        <w:t>PSG Processors</w:t>
      </w:r>
      <w:bookmarkEnd w:id="48"/>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(CPSGS_Request class) and a PSG reply (CPSGS_Reply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IPSGS_Processor class. </w:t>
      </w:r>
      <w:r w:rsidR="00DC2073">
        <w:t xml:space="preserve">Each processor class must register itself in the PSG infrastructure, see the method </w:t>
      </w:r>
      <w:r w:rsidR="00DC2073" w:rsidRPr="00DC2073">
        <w:t>void CPubseqGatewayApp::x_RegisterProcessors(void)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Basically the priority is an integer value and the </w:t>
      </w:r>
      <w:r w:rsidR="00796FCF">
        <w:t>greater value means higher priority.</w:t>
      </w:r>
    </w:p>
    <w:p w14:paraId="1FE63699" w14:textId="765D8F8C" w:rsidR="00F3507E" w:rsidRDefault="00796FCF" w:rsidP="007B13AF">
      <w:r>
        <w:t>The IPSGS_Processor interface is a self factory. When a processor is registered its default constructor is used. So the default constructor is expected to be lightweight. Later, for each incoming user request the PSG server infrastructure will do the following:</w:t>
      </w:r>
    </w:p>
    <w:p w14:paraId="7E58DE79" w14:textId="12EA4F75" w:rsidR="00796FCF" w:rsidRDefault="003A6FE4" w:rsidP="00897681">
      <w:pPr>
        <w:pStyle w:val="ListParagraph"/>
        <w:numPr>
          <w:ilvl w:val="0"/>
          <w:numId w:val="19"/>
        </w:numPr>
      </w:pPr>
      <w:r>
        <w:t>Do the incoming request sanity check. In case of problems finishes the request. If everything looks fine then the PSG request and PSG reply objects are initialized and ready for use.</w:t>
      </w:r>
    </w:p>
    <w:p w14:paraId="41F6F4F9" w14:textId="607325E7" w:rsidR="003A6FE4" w:rsidRDefault="006D4C37" w:rsidP="00897681">
      <w:pPr>
        <w:pStyle w:val="ListParagraph"/>
        <w:numPr>
          <w:ilvl w:val="0"/>
          <w:numId w:val="19"/>
        </w:numPr>
      </w:pPr>
      <w:r>
        <w:t xml:space="preserve">For each registered processor </w:t>
      </w:r>
      <w:r w:rsidR="00B65125">
        <w:t xml:space="preserve">the factory method </w:t>
      </w:r>
      <w:r w:rsidR="00B65125" w:rsidRPr="00B65125">
        <w:t>IPSGS_Processor* CreateProcessor(shared_ptr&lt;CPSGS_Request&gt;</w:t>
      </w:r>
      <w:r w:rsidR="00B65125">
        <w:t xml:space="preserve">, </w:t>
      </w:r>
      <w:r w:rsidR="00B65125" w:rsidRPr="00B65125">
        <w:t>shared_ptr&lt;CPSGS_Reply&gt;</w:t>
      </w:r>
      <w:r w:rsidR="00B65125">
        <w:t xml:space="preserve">, </w:t>
      </w:r>
      <w:r w:rsidR="00B65125" w:rsidRPr="00B65125">
        <w:t>TProcessorPriority</w:t>
      </w:r>
      <w:r w:rsidR="00B65125">
        <w:t>) const will be called. The agreement is that if a processor cannot handle the request it should return nullptr. Otherwise a processor instance capable of handling the request is returned. If an instance is returned then the infrastructure will take case about the instance lifetime.</w:t>
      </w:r>
    </w:p>
    <w:p w14:paraId="3C81ED8E" w14:textId="07347E72" w:rsidR="00B65125" w:rsidRDefault="00871C7F" w:rsidP="00897681">
      <w:pPr>
        <w:pStyle w:val="ListParagraph"/>
        <w:numPr>
          <w:ilvl w:val="0"/>
          <w:numId w:val="19"/>
        </w:numPr>
      </w:pPr>
      <w:r>
        <w:t>At this moment the infrastructure will have an arbitrary long list of processors which can process a request. For each of them the Process() method will be called in parallel threads.</w:t>
      </w:r>
    </w:p>
    <w:p w14:paraId="03E39B68" w14:textId="148B523E" w:rsidR="00871C7F" w:rsidRDefault="00952840" w:rsidP="00871C7F">
      <w:r>
        <w:t>After calling the prcessors Process() method the communacations between the infrastructure and each of the running processor is asynchronous. The infrastructure can call the following methods:</w:t>
      </w:r>
    </w:p>
    <w:p w14:paraId="6911CD40" w14:textId="77777777" w:rsidR="00952840" w:rsidRDefault="00952840" w:rsidP="00897681">
      <w:pPr>
        <w:pStyle w:val="ListParagraph"/>
        <w:numPr>
          <w:ilvl w:val="0"/>
          <w:numId w:val="20"/>
        </w:numPr>
      </w:pPr>
      <w:r>
        <w:t>GetStatus().</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r>
              <w:t>ePSGS_InProgress</w:t>
            </w:r>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r>
              <w:t>ePSGS_Found</w:t>
            </w:r>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r>
              <w:t>ePSGS_NotFound</w:t>
            </w:r>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r>
              <w:t>ePSGS_Error</w:t>
            </w:r>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r>
              <w:t>ePSGS_Cancelled</w:t>
            </w:r>
          </w:p>
        </w:tc>
        <w:tc>
          <w:tcPr>
            <w:tcW w:w="5845" w:type="dxa"/>
          </w:tcPr>
          <w:p w14:paraId="0D26AA3E" w14:textId="33320869" w:rsidR="00952840" w:rsidRDefault="00952840" w:rsidP="00952840">
            <w:pPr>
              <w:pStyle w:val="ListParagraph"/>
              <w:ind w:left="0"/>
            </w:pPr>
            <w:r>
              <w:t>Processor finished because earlier it received the Cancel() call</w:t>
            </w:r>
          </w:p>
        </w:tc>
      </w:tr>
    </w:tbl>
    <w:p w14:paraId="3FDEBF02" w14:textId="353554DF" w:rsidR="00952840" w:rsidRDefault="00952840" w:rsidP="00897681">
      <w:pPr>
        <w:pStyle w:val="ListParagraph"/>
        <w:numPr>
          <w:ilvl w:val="0"/>
          <w:numId w:val="20"/>
        </w:numPr>
      </w:pPr>
      <w:r>
        <w:t>Cancel()</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requesting a cancellation the infrastructure will periodically call GetStatus() to understand when the processor finished dealing with the request.</w:t>
      </w:r>
    </w:p>
    <w:p w14:paraId="5A05D13E" w14:textId="30B2D234" w:rsidR="001B7A8B" w:rsidRDefault="001B7A8B" w:rsidP="00897681">
      <w:pPr>
        <w:pStyle w:val="ListParagraph"/>
        <w:numPr>
          <w:ilvl w:val="0"/>
          <w:numId w:val="20"/>
        </w:numPr>
      </w:pPr>
      <w:r>
        <w:t>GetName()</w:t>
      </w:r>
      <w:r>
        <w:br/>
        <w:t>In response to this call a human readable processor name should be provided for the purpose of logging and tracing</w:t>
      </w:r>
    </w:p>
    <w:p w14:paraId="5736E9A2" w14:textId="0E2221EA" w:rsidR="001B7A8B" w:rsidRDefault="001B7A8B" w:rsidP="00897681">
      <w:pPr>
        <w:pStyle w:val="ListParagraph"/>
        <w:numPr>
          <w:ilvl w:val="0"/>
          <w:numId w:val="20"/>
        </w:numPr>
      </w:pPr>
      <w:r>
        <w:t>ProcessEvent()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A processor, in turn, can use the following IPSPS_Processor methods to communicate with the infrastructure:</w:t>
      </w:r>
    </w:p>
    <w:p w14:paraId="106D75C1" w14:textId="000E1260" w:rsidR="001B7A8B" w:rsidRDefault="001B7A8B" w:rsidP="00897681">
      <w:pPr>
        <w:pStyle w:val="ListParagraph"/>
        <w:numPr>
          <w:ilvl w:val="0"/>
          <w:numId w:val="21"/>
        </w:numPr>
      </w:pPr>
      <w:r w:rsidRPr="001B7A8B">
        <w:t>SignalStartProcessing</w:t>
      </w:r>
      <w:r>
        <w:t>()</w:t>
      </w:r>
      <w:r>
        <w:br/>
        <w:t xml:space="preserve">This method informs the infrastructure that the processor started to receive data and most probably will be able to complete the request. </w:t>
      </w:r>
      <w:r w:rsidR="001C2489">
        <w:t>Upon receiving this call the infrastructure will cancel all the other processors.</w:t>
      </w:r>
      <w:r w:rsidR="001C2489">
        <w:br/>
        <w:t xml:space="preserve">Due to a parallel nature of handling the requests it is possible that two processors will start to receive data at about the same time. So the </w:t>
      </w:r>
      <w:r w:rsidR="001C2489" w:rsidRPr="001C2489">
        <w:t>SignalStartProcessing</w:t>
      </w:r>
      <w:r w:rsidR="001C2489">
        <w:t>() call returns a flag weather the processor should continue or stop.</w:t>
      </w:r>
    </w:p>
    <w:p w14:paraId="36E398EF" w14:textId="1DEF96C7" w:rsidR="001C2489" w:rsidRDefault="001C2489" w:rsidP="00897681">
      <w:pPr>
        <w:pStyle w:val="ListParagraph"/>
        <w:numPr>
          <w:ilvl w:val="0"/>
          <w:numId w:val="21"/>
        </w:numPr>
      </w:pPr>
      <w:r w:rsidRPr="001C2489">
        <w:t>SignalFinishProcessing</w:t>
      </w:r>
      <w:r>
        <w:t>()</w:t>
      </w:r>
      <w:r>
        <w:br/>
        <w:t>This method should be called when the processor decides tha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897681">
      <w:pPr>
        <w:pStyle w:val="ListParagraph"/>
        <w:numPr>
          <w:ilvl w:val="0"/>
          <w:numId w:val="22"/>
        </w:numPr>
      </w:pPr>
      <w:r>
        <w:t>The server replies use the PSG chunk protocol and many processors may want to send something to the client simultaneously. To handle that a raw access to the connection should not be used. Instead the instance of the CPSGS_Reply (saved in the m_Reply member) should be used.</w:t>
      </w:r>
    </w:p>
    <w:p w14:paraId="249015EB" w14:textId="7A7335FD" w:rsidR="001C2489" w:rsidRDefault="001C2489" w:rsidP="00897681">
      <w:pPr>
        <w:pStyle w:val="ListParagraph"/>
        <w:numPr>
          <w:ilvl w:val="0"/>
          <w:numId w:val="22"/>
        </w:numPr>
      </w:pPr>
      <w:r>
        <w:t xml:space="preserve">When a processor finishes </w:t>
      </w:r>
      <w:r w:rsidR="002B6AA8">
        <w:t>it should call SignalProcessorFinished()</w:t>
      </w:r>
    </w:p>
    <w:p w14:paraId="30EB3468" w14:textId="7E00A5E4" w:rsidR="002B6AA8" w:rsidRDefault="002B6AA8" w:rsidP="00897681">
      <w:pPr>
        <w:pStyle w:val="ListParagraph"/>
        <w:numPr>
          <w:ilvl w:val="0"/>
          <w:numId w:val="22"/>
        </w:numPr>
      </w:pPr>
      <w:r>
        <w:t>If a processor needs to do anything with logging then the processor needs to do the following:</w:t>
      </w:r>
    </w:p>
    <w:p w14:paraId="79E912A9" w14:textId="6A5B2E16" w:rsidR="002B6AA8" w:rsidRDefault="002B6AA8" w:rsidP="00897681">
      <w:pPr>
        <w:pStyle w:val="ListParagraph"/>
        <w:numPr>
          <w:ilvl w:val="1"/>
          <w:numId w:val="22"/>
        </w:numPr>
      </w:pPr>
      <w:r>
        <w:t>Set request context for the current thread</w:t>
      </w:r>
    </w:p>
    <w:p w14:paraId="4703E7BF" w14:textId="4B57F330" w:rsidR="002B6AA8" w:rsidRDefault="002B6AA8" w:rsidP="00897681">
      <w:pPr>
        <w:pStyle w:val="ListParagraph"/>
        <w:numPr>
          <w:ilvl w:val="1"/>
          <w:numId w:val="22"/>
        </w:numPr>
      </w:pPr>
      <w:r>
        <w:t>Use one of the macro PSG_TRACE, PSG_INFO, PSG_WARNING, PSG_ERROR, PSG_CRITICAL, PSG_MESSAGE (see pubseq_gateway_loggig.hpp)</w:t>
      </w:r>
    </w:p>
    <w:p w14:paraId="08194F48" w14:textId="085EF969" w:rsidR="002B6AA8" w:rsidRDefault="002B6AA8" w:rsidP="00897681">
      <w:pPr>
        <w:pStyle w:val="ListParagraph"/>
        <w:numPr>
          <w:ilvl w:val="1"/>
          <w:numId w:val="22"/>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r w:rsidRPr="002B6AA8">
        <w:rPr>
          <w:rFonts w:ascii="Lucida Console" w:hAnsi="Lucida Console"/>
        </w:rPr>
        <w:t>CRequestContextResetter     context_resetter;</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m_Request-&gt;SetRequestContext();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897681">
      <w:pPr>
        <w:pStyle w:val="ListParagraph"/>
        <w:numPr>
          <w:ilvl w:val="0"/>
          <w:numId w:val="23"/>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(m_Request-&gt;NeedTrace()) {</w:t>
      </w:r>
      <w:r w:rsidR="009D68BE" w:rsidRPr="009D68BE">
        <w:rPr>
          <w:rFonts w:ascii="Lucida Console" w:hAnsi="Lucida Console"/>
        </w:rPr>
        <w:br/>
        <w:t xml:space="preserve">    m_Reply-&gt;SendTrace(</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r w:rsidR="009D68BE" w:rsidRPr="009D68BE">
        <w:rPr>
          <w:rFonts w:ascii="Lucida Console" w:hAnsi="Lucida Console"/>
        </w:rPr>
        <w:t>m_Request-&gt;GetStartTimestamp());</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6870401A" w:rsidR="001C2489" w:rsidRDefault="00E63490" w:rsidP="00E63490">
      <w:pPr>
        <w:pStyle w:val="Heading2"/>
      </w:pPr>
      <w:bookmarkStart w:id="49" w:name="_Toc77171080"/>
      <w:r>
        <w:t>PSG Requests</w:t>
      </w:r>
      <w:bookmarkEnd w:id="49"/>
    </w:p>
    <w:p w14:paraId="3A15CF17" w14:textId="3B1D3DE2" w:rsidR="00F148E3" w:rsidRDefault="00E63490" w:rsidP="00ED3A17">
      <w:pPr>
        <w:jc w:val="both"/>
      </w:pPr>
      <w:r>
        <w:t xml:space="preserve">The PSG processors deal with a high level object (CPSGS_Request class) which wraps the incoming user request. </w:t>
      </w:r>
      <w:r w:rsidR="001A117C">
        <w:t>The object stores all the incoming parameters and sometimes a bit more.</w:t>
      </w:r>
      <w:r w:rsidR="00F148E3">
        <w:t xml:space="preserve"> The PSG processors should not generally access the lower level connection and should rely on CPSGS_Request instead.</w:t>
      </w:r>
    </w:p>
    <w:p w14:paraId="14C66B1E" w14:textId="237AE2D4" w:rsidR="001A117C" w:rsidRDefault="00F148E3" w:rsidP="00ED3A17">
      <w:pPr>
        <w:jc w:val="both"/>
      </w:pPr>
      <w:r>
        <w:t>The request object can tell the type of a particular request it wraps and then the PSG prcessor can request a conversion to a particular request (see the CPSGS_Request::GetRequest() method).</w:t>
      </w:r>
    </w:p>
    <w:p w14:paraId="3C5CB675" w14:textId="50CA1EE7" w:rsidR="00F148E3" w:rsidRDefault="00F148E3" w:rsidP="00ED3A17">
      <w:pPr>
        <w:jc w:val="both"/>
      </w:pPr>
      <w:r>
        <w:t xml:space="preserve">All but annotation requests are essentially a collection of incoming url parameters. The annotation request add some more functionality. To explain the added functionality let’s consider an example. Suppose that the user requested 5 named annotations. The infrastructure visited all the registered processors and two of them reported that they can hanle the request. Suppoose that the first two annotations can be retrieved only by the first processor while the last </w:t>
      </w:r>
      <w:r w:rsidR="00695904">
        <w:t>two annotations can be retrieved only by the second processor. The third annotation however can be retrieved by both processors. Basically the distribution of what can be retrieved by what processors can be arbitrary.</w:t>
      </w:r>
    </w:p>
    <w:p w14:paraId="75107043" w14:textId="20DC51D9" w:rsidR="00695904" w:rsidRDefault="00695904" w:rsidP="00ED3A17">
      <w:pPr>
        <w:jc w:val="both"/>
      </w:pPr>
      <w:r>
        <w:t>The infrastructure does not have information of what processor can potentially retrieve what. The processors neither have info of how many parallel processors are handling the same request and what they are going to retrieve. The common ground is the annotation request which holds the full list of all the user requested annotations.</w:t>
      </w:r>
      <w:r w:rsidR="00140C30">
        <w:t xml:space="preserve"> So the annotation request object provides an interface for the processors to deal with the retrieved annotations. When a processor receives an annotation from a data source and before sending it the processor should do the following:</w:t>
      </w:r>
    </w:p>
    <w:p w14:paraId="3F3CA4B5" w14:textId="0044E015" w:rsidR="00140C30" w:rsidRDefault="00140C30" w:rsidP="00897681">
      <w:pPr>
        <w:pStyle w:val="ListParagraph"/>
        <w:numPr>
          <w:ilvl w:val="0"/>
          <w:numId w:val="23"/>
        </w:numPr>
      </w:pPr>
      <w:r>
        <w:t xml:space="preserve">Call the </w:t>
      </w:r>
      <w:r w:rsidRPr="00140C30">
        <w:t>SPSGS_AnnotRequest</w:t>
      </w:r>
      <w:r>
        <w:t>::</w:t>
      </w:r>
      <w:r w:rsidRPr="00140C30">
        <w:t xml:space="preserve"> RegisterProcessedName</w:t>
      </w:r>
      <w:r>
        <w:t>() providing the annotation name and the processor own priority</w:t>
      </w:r>
    </w:p>
    <w:p w14:paraId="63AF564F" w14:textId="35B7BEE8" w:rsidR="00140C30" w:rsidRDefault="00140C30" w:rsidP="00897681">
      <w:pPr>
        <w:pStyle w:val="ListParagraph"/>
        <w:numPr>
          <w:ilvl w:val="0"/>
          <w:numId w:val="23"/>
        </w:numPr>
      </w:pPr>
      <w:r>
        <w:t>The return of the call will report the priority of the competitive parallel processor</w:t>
      </w:r>
    </w:p>
    <w:p w14:paraId="65239249" w14:textId="566AF850" w:rsidR="00140C30" w:rsidRDefault="00140C30" w:rsidP="00897681">
      <w:pPr>
        <w:pStyle w:val="ListParagraph"/>
        <w:numPr>
          <w:ilvl w:val="1"/>
          <w:numId w:val="23"/>
        </w:numPr>
        <w:jc w:val="both"/>
      </w:pPr>
      <w:r>
        <w:t xml:space="preserve">If the other processors have not sent this annotation yet then the </w:t>
      </w:r>
      <w:r w:rsidRPr="00140C30">
        <w:t>kUnknownPriority</w:t>
      </w:r>
      <w:r>
        <w:t xml:space="preserve"> constant will be returned. The processor should proceed with sending the annotation</w:t>
      </w:r>
    </w:p>
    <w:p w14:paraId="60C4E9E1" w14:textId="2B1A04C0" w:rsidR="00140C30" w:rsidRDefault="00140C30" w:rsidP="00897681">
      <w:pPr>
        <w:pStyle w:val="ListParagraph"/>
        <w:numPr>
          <w:ilvl w:val="1"/>
          <w:numId w:val="23"/>
        </w:numPr>
        <w:jc w:val="both"/>
      </w:pPr>
      <w:r>
        <w:t>Otherwise the reported priority of a competitive processor should be compared with the processor own priority. Only if the processor own priority is higher the annotation should be sent to the user.</w:t>
      </w:r>
    </w:p>
    <w:p w14:paraId="2034FA1E" w14:textId="4E47BF16" w:rsidR="00140C30" w:rsidRDefault="00140C30" w:rsidP="00897681">
      <w:pPr>
        <w:pStyle w:val="ListParagraph"/>
        <w:numPr>
          <w:ilvl w:val="0"/>
          <w:numId w:val="23"/>
        </w:numPr>
        <w:jc w:val="both"/>
      </w:pPr>
      <w:r>
        <w:t xml:space="preserve">When a processor knows that there will be no more </w:t>
      </w:r>
      <w:r w:rsidR="00C90C42">
        <w:t xml:space="preserve">annotations retrieved from the backend it should call the processor base class </w:t>
      </w:r>
      <w:r w:rsidR="00C90C42" w:rsidRPr="00C90C42">
        <w:t>SignalFinishProcessing</w:t>
      </w:r>
      <w:r w:rsidR="00C90C42">
        <w:t>() method</w:t>
      </w:r>
    </w:p>
    <w:p w14:paraId="46CAC8BE" w14:textId="78763BF6" w:rsidR="00695904" w:rsidRDefault="00140C30" w:rsidP="00ED3A17">
      <w:pPr>
        <w:jc w:val="both"/>
      </w:pPr>
      <w:r>
        <w:lastRenderedPageBreak/>
        <w:t>In the case of annota</w:t>
      </w:r>
      <w:r w:rsidR="00C90C42">
        <w:t xml:space="preserve">tion processors they should not call the processor base class </w:t>
      </w:r>
      <w:r w:rsidR="00C90C42" w:rsidRPr="00C90C42">
        <w:t>SignalStartProcessing</w:t>
      </w:r>
      <w:r w:rsidR="00C90C42">
        <w:t>() method. This method will lead to cancelling all the parallel processors while the cooperative execution is expected via the annotation request object.</w:t>
      </w:r>
    </w:p>
    <w:p w14:paraId="6AE73ACF" w14:textId="5C6C3E83" w:rsidR="00C90C42" w:rsidRDefault="00C90C42" w:rsidP="00E63490">
      <w:r>
        <w:t xml:space="preserve">In case of all the other requests the processors should call </w:t>
      </w:r>
      <w:r w:rsidRPr="00C90C42">
        <w:t>SignalStartProcessing</w:t>
      </w:r>
      <w:r>
        <w:t>() method because:</w:t>
      </w:r>
    </w:p>
    <w:p w14:paraId="3FA72120" w14:textId="5972F87A" w:rsidR="00C90C42" w:rsidRDefault="00C90C42" w:rsidP="00897681">
      <w:pPr>
        <w:pStyle w:val="ListParagraph"/>
        <w:numPr>
          <w:ilvl w:val="0"/>
          <w:numId w:val="24"/>
        </w:numPr>
        <w:jc w:val="both"/>
      </w:pPr>
      <w:r>
        <w:t>There is only one piece of data to be delivered (unlike named annotations where there is a list of names which may come from different backends)</w:t>
      </w:r>
    </w:p>
    <w:p w14:paraId="2AB33930" w14:textId="153BA44F" w:rsidR="00C90C42" w:rsidRDefault="00C90C42" w:rsidP="00897681">
      <w:pPr>
        <w:pStyle w:val="ListParagraph"/>
        <w:numPr>
          <w:ilvl w:val="0"/>
          <w:numId w:val="24"/>
        </w:numPr>
      </w:pPr>
      <w:r>
        <w:t>The data are assumed to be the same regardless of the backend</w:t>
      </w:r>
    </w:p>
    <w:p w14:paraId="2C1B3794" w14:textId="4D693DBC" w:rsidR="00C90C42" w:rsidRDefault="00C90C42" w:rsidP="00897681">
      <w:pPr>
        <w:pStyle w:val="ListParagraph"/>
        <w:numPr>
          <w:ilvl w:val="0"/>
          <w:numId w:val="24"/>
        </w:numPr>
        <w:jc w:val="both"/>
      </w:pPr>
      <w:r>
        <w:t>It is assumed that if a processor started to receive data earlier than the other it will also finish earlier</w:t>
      </w:r>
    </w:p>
    <w:p w14:paraId="4E023DCD" w14:textId="4709B086" w:rsidR="00222C0B" w:rsidRDefault="00222C0B" w:rsidP="007B13AF"/>
    <w:p w14:paraId="59C5D05B" w14:textId="73147B01" w:rsidR="00222C0B" w:rsidRDefault="00222C0B" w:rsidP="00222C0B">
      <w:pPr>
        <w:pStyle w:val="Heading2"/>
      </w:pPr>
      <w:bookmarkStart w:id="50" w:name="_Toc77171081"/>
      <w:r>
        <w:t>PSG Timing Collecting</w:t>
      </w:r>
      <w:bookmarkEnd w:id="50"/>
    </w:p>
    <w:p w14:paraId="73BFBEEF" w14:textId="5C4990C5" w:rsidR="00222C0B" w:rsidRDefault="00222C0B" w:rsidP="00222C0B">
      <w:r>
        <w:t xml:space="preserve">Sometimes it is convenient to see the </w:t>
      </w:r>
      <w:r w:rsidR="00980596">
        <w:t xml:space="preserve">timing of a certain operation (e.g. successful lookup in a cache of secondary seq id, or the same lookup in a database) on GUI in a form of a chart. </w:t>
      </w:r>
      <w:r w:rsidR="00ED6858">
        <w:t>PSG server has in infrastructure to collect such data and then report them to the client via certain requests so that the charts are shown. The collected data from the server are transferred to the client in response to the /ADMIN/statistics requests as a JSON dictionary. The GRID dashboard implements a web interface to request the data and then show it. It may look as follows:</w:t>
      </w:r>
    </w:p>
    <w:p w14:paraId="0D43B481" w14:textId="616055A1" w:rsidR="00ED6858" w:rsidRDefault="00D841CC" w:rsidP="00222C0B">
      <w:r>
        <w:rPr>
          <w:noProof/>
        </w:rPr>
        <w:drawing>
          <wp:inline distT="0" distB="0" distL="0" distR="0" wp14:anchorId="47C1F208" wp14:editId="01B61316">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174875"/>
                    </a:xfrm>
                    <a:prstGeom prst="rect">
                      <a:avLst/>
                    </a:prstGeom>
                  </pic:spPr>
                </pic:pic>
              </a:graphicData>
            </a:graphic>
          </wp:inline>
        </w:drawing>
      </w:r>
    </w:p>
    <w:p w14:paraId="69C52E18" w14:textId="660CA84D" w:rsidR="00ED6858" w:rsidRPr="00222C0B" w:rsidRDefault="0013659E" w:rsidP="00222C0B">
      <w:r>
        <w:t>Inside the server all timing is collected in integer microseconds and two corelib classes are used as the actual storage: CHistogram and CHistogramTimeSeries. This is done to support average timing in the past in growing intervals.</w:t>
      </w:r>
    </w:p>
    <w:p w14:paraId="2DC77B8B" w14:textId="64663F17" w:rsidR="00222C0B" w:rsidRDefault="0013659E" w:rsidP="007B13AF">
      <w:r>
        <w:t>To add a new timing the following changes need to be done:</w:t>
      </w:r>
    </w:p>
    <w:p w14:paraId="418F3ACF" w14:textId="0E852BF1" w:rsidR="0013659E" w:rsidRDefault="0013659E" w:rsidP="00897681">
      <w:pPr>
        <w:pStyle w:val="ListParagraph"/>
        <w:numPr>
          <w:ilvl w:val="0"/>
          <w:numId w:val="25"/>
        </w:numPr>
      </w:pPr>
      <w:r>
        <w:t xml:space="preserve">Introduce a new operation enumeration member in </w:t>
      </w:r>
      <w:r w:rsidRPr="0013659E">
        <w:t>enum EPSGOperation</w:t>
      </w:r>
      <w:r>
        <w:t xml:space="preserve"> (timing.hpp). Typically that would be an id for an operation which can complete successfully or fail.</w:t>
      </w:r>
      <w:r w:rsidR="009F7AA7">
        <w:t xml:space="preserve"> For this example let’s call it </w:t>
      </w:r>
      <w:r w:rsidR="0054088C">
        <w:t>e</w:t>
      </w:r>
      <w:r w:rsidR="009F7AA7">
        <w:t>MyLookup</w:t>
      </w:r>
    </w:p>
    <w:p w14:paraId="05FD3204" w14:textId="2A674BF3" w:rsidR="009F7AA7" w:rsidRDefault="007B7C73" w:rsidP="00897681">
      <w:pPr>
        <w:pStyle w:val="ListParagraph"/>
        <w:numPr>
          <w:ilvl w:val="0"/>
          <w:numId w:val="25"/>
        </w:numPr>
      </w:pPr>
      <w:r>
        <w:lastRenderedPageBreak/>
        <w:t xml:space="preserve">Introduce a new timing class which derives from </w:t>
      </w:r>
      <w:r w:rsidRPr="007B7C73">
        <w:t>CPSGTimingBase</w:t>
      </w:r>
      <w:r w:rsidR="009F7AA7">
        <w:t>. This will let you to have a customized initialization of the timing histogram storage. Some timing parameters are coming from the configuration file so the class constructor should accept them. Also, the config file may have the timing parameters misconfigured so the class should be able to reset the settings to default values.</w:t>
      </w:r>
      <w:r w:rsidR="009F7AA7">
        <w:br/>
        <w:t xml:space="preserve">So the example class may closely follow the implementation of e.g. </w:t>
      </w:r>
      <w:r w:rsidR="009F7AA7" w:rsidRPr="009F7AA7">
        <w:t>CCassResolutionTiming</w:t>
      </w:r>
      <w:r w:rsidR="009F7AA7">
        <w:t xml:space="preserve"> (timing.hpp, timing.cpp).</w:t>
      </w:r>
      <w:r w:rsidR="009F7AA7">
        <w:br/>
        <w:t>Let’s call the example class CMyLookupTiming</w:t>
      </w:r>
    </w:p>
    <w:p w14:paraId="527BA6F7" w14:textId="23059297" w:rsidR="0013659E" w:rsidRDefault="0013659E" w:rsidP="00897681">
      <w:pPr>
        <w:pStyle w:val="ListParagraph"/>
        <w:numPr>
          <w:ilvl w:val="0"/>
          <w:numId w:val="25"/>
        </w:numPr>
      </w:pPr>
      <w:r>
        <w:t xml:space="preserve">Create a new member in the COperationTiming class </w:t>
      </w:r>
      <w:r w:rsidR="009F7AA7">
        <w:t xml:space="preserve">(timing.hpp) </w:t>
      </w:r>
      <w:r>
        <w:t>where the values are going to be stored, e.g.:</w:t>
      </w:r>
      <w:r>
        <w:br/>
      </w:r>
      <w:r w:rsidR="009F7AA7">
        <w:t>vector&lt;unique_ptr&lt;CMyLookupTiming&gt;&gt;    m_MyLookupTiming;</w:t>
      </w:r>
      <w:r w:rsidR="00363686">
        <w:br/>
        <w:t xml:space="preserve">The vector will have two items. One is for the </w:t>
      </w:r>
      <w:r w:rsidR="004854B5">
        <w:t>successful operation (found) and one is for unsucessfull (not found).</w:t>
      </w:r>
    </w:p>
    <w:p w14:paraId="27D57C14" w14:textId="62FBEC75" w:rsidR="004854B5" w:rsidRDefault="004854B5" w:rsidP="00897681">
      <w:pPr>
        <w:pStyle w:val="ListParagraph"/>
        <w:numPr>
          <w:ilvl w:val="0"/>
          <w:numId w:val="25"/>
        </w:numPr>
      </w:pPr>
      <w:r>
        <w:t xml:space="preserve">Initialize the m_MyLookupTiming vector in the </w:t>
      </w:r>
      <w:r w:rsidRPr="004854B5">
        <w:t>COperationTiming</w:t>
      </w:r>
      <w:r>
        <w:t xml:space="preserve"> constructor (timing.cpp)</w:t>
      </w:r>
    </w:p>
    <w:p w14:paraId="1EDBB80B" w14:textId="51FF9BEB" w:rsidR="009F7AA7" w:rsidRDefault="004854B5" w:rsidP="00897681">
      <w:pPr>
        <w:pStyle w:val="ListParagraph"/>
        <w:numPr>
          <w:ilvl w:val="0"/>
          <w:numId w:val="25"/>
        </w:numPr>
      </w:pPr>
      <w:r>
        <w:t xml:space="preserve">The UI </w:t>
      </w:r>
      <w:r w:rsidR="004E6691">
        <w:t xml:space="preserve">on the client side </w:t>
      </w:r>
      <w:r>
        <w:t xml:space="preserve">needs to display the data </w:t>
      </w:r>
      <w:r w:rsidR="004E6691">
        <w:t xml:space="preserve">with proper labels </w:t>
      </w:r>
      <w:r>
        <w:t>and also needs to refer to a particular timing info when some detailed information is requested. So a correspondence between an identifier and its storage plus human readable description should be created. It is also done in the COperationTiming constructor (timing.cpp), see the m_NamesMap member initialization. For our example two items need to be inserted into that map, e.g.:</w:t>
      </w:r>
      <w:r>
        <w:br/>
        <w:t>. . .</w:t>
      </w:r>
      <w:r>
        <w:br/>
        <w:t>{ “MyLookupFound”,</w:t>
      </w:r>
      <w:r>
        <w:br/>
        <w:t xml:space="preserve">  SInfo(m</w:t>
      </w:r>
      <w:r w:rsidR="00F03B6C">
        <w:t>_</w:t>
      </w:r>
      <w:r>
        <w:t>MyLookupTiming[0].get(), “</w:t>
      </w:r>
      <w:r w:rsidR="00F03B6C">
        <w:t>My lookup found”, “The timing of that lookup when a record is found”) },</w:t>
      </w:r>
      <w:r w:rsidR="00F03B6C">
        <w:br/>
        <w:t>{ “MyLookupNotFound”,</w:t>
      </w:r>
      <w:r w:rsidR="00F03B6C">
        <w:br/>
        <w:t xml:space="preserve">  SInfo(m_MyLookupTiming[1].get(), “My lookup not found”, “The timing of that lookup when a record is not found”) },</w:t>
      </w:r>
      <w:r w:rsidR="00F03B6C">
        <w:br/>
      </w:r>
      <w:r w:rsidR="004E6691">
        <w:t>. . .</w:t>
      </w:r>
    </w:p>
    <w:p w14:paraId="62E18AA8" w14:textId="0BD3E5F5" w:rsidR="004E6691" w:rsidRDefault="00F80C31" w:rsidP="00897681">
      <w:pPr>
        <w:pStyle w:val="ListParagraph"/>
        <w:numPr>
          <w:ilvl w:val="0"/>
          <w:numId w:val="25"/>
        </w:numPr>
      </w:pPr>
      <w:r>
        <w:t xml:space="preserve">The code which actually does the lookup needs to register the corresponding timing. </w:t>
      </w:r>
      <w:r w:rsidR="001E250A">
        <w:t>To do so there is the COperationTiming::Register(. . .) method which will register the timing in the necessary storage depending on the operation and its outcome (found or not found). So the method needs to be adjusted (timing.cpp, see the switch statement).</w:t>
      </w:r>
    </w:p>
    <w:p w14:paraId="5B29A3F2" w14:textId="01761C65" w:rsidR="001E250A" w:rsidRDefault="001E250A" w:rsidP="00897681">
      <w:pPr>
        <w:pStyle w:val="ListParagraph"/>
        <w:numPr>
          <w:ilvl w:val="0"/>
          <w:numId w:val="25"/>
        </w:numPr>
      </w:pPr>
      <w:r>
        <w:t>To support the collected data displayed on the time auxis a few COperationTiming methods needs to be trivially extended</w:t>
      </w:r>
      <w:r w:rsidR="0054088C">
        <w:t xml:space="preserve"> (timing.cpp)</w:t>
      </w:r>
      <w:r>
        <w:t>:</w:t>
      </w:r>
      <w:r>
        <w:br/>
        <w:t xml:space="preserve">COperationTiming::Rotate() needs to pass the </w:t>
      </w:r>
      <w:r w:rsidR="0054088C">
        <w:t>Rotate() call to m_MyLookupTiming</w:t>
      </w:r>
      <w:r w:rsidR="0054088C">
        <w:br/>
        <w:t>COperationTiming::Reset() needs to pass the Reset() call to m_MyLookupTiming</w:t>
      </w:r>
    </w:p>
    <w:p w14:paraId="652174A9" w14:textId="43F361D4" w:rsidR="0013659E" w:rsidRDefault="0054088C" w:rsidP="007B13AF">
      <w:r>
        <w:t>With these changes in place the server processor will be able to make calls like</w:t>
      </w:r>
    </w:p>
    <w:p w14:paraId="6AFCCBF8" w14:textId="59C5AB27" w:rsidR="0054088C" w:rsidRDefault="0054088C" w:rsidP="007B13AF">
      <w:r w:rsidRPr="0054088C">
        <w:t>TPSGS_HighResolutionTimePoint</w:t>
      </w:r>
      <w:r>
        <w:t xml:space="preserve">  start = </w:t>
      </w:r>
      <w:r w:rsidR="00DF392B" w:rsidRPr="00DF392B">
        <w:t>chrono::high_resolution_clock::now()</w:t>
      </w:r>
      <w:r w:rsidR="00DF392B">
        <w:t>;</w:t>
      </w:r>
      <w:r w:rsidR="00DF392B">
        <w:br/>
        <w:t>. . .</w:t>
      </w:r>
      <w:r>
        <w:br/>
      </w:r>
      <w:r w:rsidRPr="0054088C">
        <w:t>auto    app = CPubseqGatewayApp::GetInstance();</w:t>
      </w:r>
      <w:r>
        <w:br/>
      </w:r>
      <w:r w:rsidRPr="0054088C">
        <w:t>app-&gt;GetTiming().Register(</w:t>
      </w:r>
      <w:r>
        <w:t xml:space="preserve">eMyLookup, </w:t>
      </w:r>
      <w:r w:rsidRPr="0054088C">
        <w:t>eOpStatusFound,</w:t>
      </w:r>
      <w:r>
        <w:t xml:space="preserve"> </w:t>
      </w:r>
      <w:r w:rsidR="00DF392B">
        <w:t>start);</w:t>
      </w:r>
    </w:p>
    <w:p w14:paraId="4936B4B5" w14:textId="11D668E8" w:rsidR="0013659E" w:rsidRDefault="00DF392B" w:rsidP="007B13AF">
      <w:r>
        <w:lastRenderedPageBreak/>
        <w:t>At this moment the server side functionality is completed. It will collect the new timing and properly serializes it for the client in response to the requests. The serialization is done in JSON.</w:t>
      </w:r>
    </w:p>
    <w:p w14:paraId="3AC1085A" w14:textId="1193BF25" w:rsidR="00DF392B" w:rsidRDefault="00DF392B" w:rsidP="007B13AF">
      <w:r>
        <w:t>It is up to the client how to display the data. One of the options is to use the GRID dashboard. If so it would require some changes in the CGI to display the charts. Please create a JIRA ticket to add this functionality.</w:t>
      </w:r>
    </w:p>
    <w:p w14:paraId="6C18B3E6" w14:textId="77777777" w:rsidR="006215F5" w:rsidRDefault="006215F5" w:rsidP="007B13AF"/>
    <w:p w14:paraId="7838C796" w14:textId="1838B794" w:rsidR="00DF392B" w:rsidRDefault="009B18A3" w:rsidP="009B18A3">
      <w:pPr>
        <w:pStyle w:val="Heading2"/>
      </w:pPr>
      <w:bookmarkStart w:id="51" w:name="_Exclude_Blob_API"/>
      <w:bookmarkStart w:id="52" w:name="_Toc77171082"/>
      <w:bookmarkEnd w:id="51"/>
      <w:r>
        <w:t>Exclude Blob API</w:t>
      </w:r>
      <w:bookmarkEnd w:id="52"/>
    </w:p>
    <w:p w14:paraId="6D2197D0" w14:textId="697245B0" w:rsidR="009B18A3" w:rsidRDefault="009B18A3" w:rsidP="007B13AF">
      <w:r>
        <w:t xml:space="preserve">The exclude blob API is supposed to be used by the PSG processor developers to implement the exclude blob cache feature (see the description in </w:t>
      </w:r>
      <w:hyperlink w:anchor="_Exclude_Blob_Cache" w:history="1">
        <w:r w:rsidRPr="009B18A3">
          <w:rPr>
            <w:rStyle w:val="Hyperlink"/>
          </w:rPr>
          <w:t>Exclude Blob Cache</w:t>
        </w:r>
      </w:hyperlink>
      <w:r>
        <w:t xml:space="preserve">). </w:t>
      </w:r>
    </w:p>
    <w:p w14:paraId="5FE8508B" w14:textId="02859CB2" w:rsidR="009B18A3" w:rsidRDefault="009B18A3" w:rsidP="007B13AF">
      <w:r>
        <w:t xml:space="preserve">The class which implements the building blocks is called </w:t>
      </w:r>
      <w:r w:rsidRPr="009B18A3">
        <w:t>CExcludeBlobCache</w:t>
      </w:r>
      <w:r>
        <w:t xml:space="preserve"> and located in </w:t>
      </w:r>
      <w:r w:rsidRPr="009B18A3">
        <w:t>exclude_blob_cache.hpp</w:t>
      </w:r>
      <w:r>
        <w:t xml:space="preserve"> and </w:t>
      </w:r>
      <w:r w:rsidRPr="009B18A3">
        <w:t>exclude_blob_cache.</w:t>
      </w:r>
      <w:r>
        <w:t xml:space="preserve">cpp files. An instance of it is created on the application level so it can be shared between the processors. The following is the way to get access to the </w:t>
      </w:r>
      <w:r w:rsidRPr="009B18A3">
        <w:t>CExcludeBlobCache</w:t>
      </w:r>
      <w:r>
        <w:t xml:space="preserve"> instance:</w:t>
      </w:r>
    </w:p>
    <w:p w14:paraId="5AD8F7E8" w14:textId="342D14AC" w:rsidR="009B18A3" w:rsidRDefault="009B18A3" w:rsidP="007B13AF">
      <w:r w:rsidRPr="009B18A3">
        <w:t>auto * app = CPubseqGatewayApp::GetInstance();</w:t>
      </w:r>
      <w:r>
        <w:br/>
      </w:r>
      <w:r w:rsidRPr="009B18A3">
        <w:t>app-&gt;GetExcludeBlobCache()</w:t>
      </w:r>
      <w:r>
        <w:t>-&gt;...</w:t>
      </w:r>
    </w:p>
    <w:p w14:paraId="61511E7D" w14:textId="3089A985" w:rsidR="009B18A3" w:rsidRDefault="00095143" w:rsidP="007B13AF">
      <w:r>
        <w:t>The cache operates on a basis of a client_id. Thus if the request comes with an empty client_id then all the interactions with the cache should be omitted. Also, if a blob is requested by sat/sat_key it means that the client knows for sure that it needs the blob regardless if it was already sent to the client. So the sat/sat_key requested must be sent regardless of what cache reports.</w:t>
      </w:r>
    </w:p>
    <w:p w14:paraId="72C85009" w14:textId="678F754D" w:rsidR="00AD5775" w:rsidRDefault="00095143" w:rsidP="007B13AF">
      <w:r>
        <w:t xml:space="preserve">Before sending a blob to the client a processor may want to call </w:t>
      </w:r>
      <w:r w:rsidRPr="00095143">
        <w:t>AddBlobId</w:t>
      </w:r>
      <w:r>
        <w:t xml:space="preserve">(...) method which </w:t>
      </w:r>
      <w:r w:rsidR="00AD5775">
        <w:t>can:</w:t>
      </w:r>
    </w:p>
    <w:p w14:paraId="77126375" w14:textId="49A52811" w:rsidR="00AD5775" w:rsidRDefault="00AD5775" w:rsidP="00897681">
      <w:pPr>
        <w:pStyle w:val="ListParagraph"/>
        <w:numPr>
          <w:ilvl w:val="0"/>
          <w:numId w:val="26"/>
        </w:numPr>
      </w:pPr>
      <w:r>
        <w:t>tell if the blob is already in cache; if so then if the blob is in process of transferring to the client or completely transferred to the client</w:t>
      </w:r>
    </w:p>
    <w:p w14:paraId="37FE3708" w14:textId="04A15EF0" w:rsidR="00AD5775" w:rsidRDefault="00AD5775" w:rsidP="00897681">
      <w:pPr>
        <w:pStyle w:val="ListParagraph"/>
        <w:numPr>
          <w:ilvl w:val="0"/>
          <w:numId w:val="26"/>
        </w:numPr>
      </w:pPr>
      <w:r>
        <w:t>if not in cache then register the blob as the one which is in the process of transferring to the client</w:t>
      </w:r>
    </w:p>
    <w:p w14:paraId="3DC3D143" w14:textId="7AB0D3E3" w:rsidR="00AD5775" w:rsidRDefault="00AD5775" w:rsidP="00AD5775">
      <w:r>
        <w:t>So if the blob is already in cache then the processor should not send the blob to the client. Instead the processor should send a message reporting why the blob is not sent: in progress of sending by another processor or has already been transferred.</w:t>
      </w:r>
    </w:p>
    <w:p w14:paraId="41E89EBA" w14:textId="5F11EFAC" w:rsidR="009B18A3" w:rsidRDefault="00AD5775" w:rsidP="007B13AF">
      <w:r>
        <w:t>If a processor decides to send the blob to the client then</w:t>
      </w:r>
      <w:r w:rsidR="00597717">
        <w:t xml:space="preserve"> it should inform the cache about the blob status when the blob processing is completed. If the blob has been successfully transferred to the client then the processor should call the </w:t>
      </w:r>
      <w:r w:rsidR="00597717" w:rsidRPr="00597717">
        <w:t>SetCompleted</w:t>
      </w:r>
      <w:r w:rsidR="00597717">
        <w:t xml:space="preserve">(…) method. If there was an error while the blob was transferred then the processor should call the </w:t>
      </w:r>
      <w:r w:rsidR="00597717" w:rsidRPr="00597717">
        <w:t>Remove</w:t>
      </w:r>
      <w:r w:rsidR="00597717">
        <w:t>(…) method.</w:t>
      </w:r>
    </w:p>
    <w:p w14:paraId="628B121C" w14:textId="5E0501F9" w:rsidR="009B18A3" w:rsidRDefault="009B18A3" w:rsidP="007B13AF"/>
    <w:p w14:paraId="012991F1" w14:textId="7AB690CC" w:rsidR="00E31824" w:rsidRDefault="00E31824" w:rsidP="00E31824">
      <w:pPr>
        <w:pStyle w:val="Heading2"/>
      </w:pPr>
      <w:bookmarkStart w:id="53" w:name="_Toc77171083"/>
      <w:r>
        <w:lastRenderedPageBreak/>
        <w:t>Alerts API</w:t>
      </w:r>
      <w:bookmarkEnd w:id="53"/>
    </w:p>
    <w:p w14:paraId="48DDE4A2" w14:textId="3648B794" w:rsidR="00E31824" w:rsidRDefault="00E31824" w:rsidP="007B13AF">
      <w:r>
        <w:t xml:space="preserve">The PSG processors can use alerts API to signal certain conditions. </w:t>
      </w:r>
      <w:r w:rsidR="008070A2">
        <w:t>The PSG processors can set the alert on and it will stay on till the user (supposedly an administrator) acknowledges it. Also the last alert timestamp and the total counter are memorized together with an alert.</w:t>
      </w:r>
    </w:p>
    <w:p w14:paraId="1EB77A24" w14:textId="6059A900" w:rsidR="008070A2" w:rsidRDefault="008070A2" w:rsidP="007B13AF">
      <w:r>
        <w:t>To introduce a new alert the following would need to be done:</w:t>
      </w:r>
    </w:p>
    <w:p w14:paraId="6AB55D8F" w14:textId="4E105CD1" w:rsidR="008070A2" w:rsidRDefault="008070A2" w:rsidP="00897681">
      <w:pPr>
        <w:pStyle w:val="ListParagraph"/>
        <w:numPr>
          <w:ilvl w:val="0"/>
          <w:numId w:val="27"/>
        </w:numPr>
      </w:pPr>
      <w:r>
        <w:t xml:space="preserve">Add a new member into the </w:t>
      </w:r>
      <w:r w:rsidRPr="0039464A">
        <w:rPr>
          <w:rFonts w:ascii="Lucida Console" w:hAnsi="Lucida Console"/>
        </w:rPr>
        <w:t>EPSGS_AlertType</w:t>
      </w:r>
      <w:r>
        <w:t xml:space="preserve"> enumeration to uniquely identify the new alert (alerts.hpp), e.g. </w:t>
      </w:r>
      <w:r w:rsidRPr="0039464A">
        <w:rPr>
          <w:rFonts w:ascii="Lucida Console" w:hAnsi="Lucida Console"/>
        </w:rPr>
        <w:t>ePSGS_ItWentWrong</w:t>
      </w:r>
      <w:r>
        <w:t>.</w:t>
      </w:r>
    </w:p>
    <w:p w14:paraId="5E333D02" w14:textId="3E5C2F7C" w:rsidR="008070A2" w:rsidRDefault="008070A2" w:rsidP="00897681">
      <w:pPr>
        <w:pStyle w:val="ListParagraph"/>
        <w:numPr>
          <w:ilvl w:val="0"/>
          <w:numId w:val="27"/>
        </w:numPr>
      </w:pPr>
      <w:r>
        <w:t xml:space="preserve">Make a correspondace between the </w:t>
      </w:r>
      <w:r w:rsidRPr="0039464A">
        <w:rPr>
          <w:rFonts w:ascii="Lucida Console" w:hAnsi="Lucida Console"/>
        </w:rPr>
        <w:t>ePSGS_ItWentWrong</w:t>
      </w:r>
      <w:r>
        <w:t xml:space="preserve"> and the alert string identifier. This should be done in alerts.cpp via adding another member into </w:t>
      </w:r>
      <w:r w:rsidRPr="0039464A">
        <w:rPr>
          <w:rFonts w:ascii="Lucida Console" w:hAnsi="Lucida Console"/>
        </w:rPr>
        <w:t>kAlertToIdMap</w:t>
      </w:r>
      <w:r>
        <w:t>, e.g.</w:t>
      </w:r>
      <w:r>
        <w:br/>
      </w:r>
      <w:r w:rsidRPr="0039464A">
        <w:rPr>
          <w:rFonts w:ascii="Lucida Console" w:hAnsi="Lucida Console"/>
        </w:rPr>
        <w:t>. . .</w:t>
      </w:r>
      <w:r w:rsidRPr="0039464A">
        <w:rPr>
          <w:rFonts w:ascii="Lucida Console" w:hAnsi="Lucida Console"/>
        </w:rPr>
        <w:br/>
        <w:t>{ ePSGS_</w:t>
      </w:r>
      <w:r w:rsidR="0039464A" w:rsidRPr="0039464A">
        <w:rPr>
          <w:rFonts w:ascii="Lucida Console" w:hAnsi="Lucida Console"/>
        </w:rPr>
        <w:t>ItWentWrong</w:t>
      </w:r>
      <w:r w:rsidRPr="0039464A">
        <w:rPr>
          <w:rFonts w:ascii="Lucida Console" w:hAnsi="Lucida Console"/>
        </w:rPr>
        <w:t>,      "</w:t>
      </w:r>
      <w:r w:rsidR="0039464A" w:rsidRPr="0039464A">
        <w:rPr>
          <w:rFonts w:ascii="Lucida Console" w:hAnsi="Lucida Console"/>
        </w:rPr>
        <w:t>ItWentWrong</w:t>
      </w:r>
      <w:r w:rsidRPr="0039464A">
        <w:rPr>
          <w:rFonts w:ascii="Lucida Console" w:hAnsi="Lucida Console"/>
        </w:rPr>
        <w:t>" },</w:t>
      </w:r>
      <w:r w:rsidRPr="0039464A">
        <w:rPr>
          <w:rFonts w:ascii="Lucida Console" w:hAnsi="Lucida Console"/>
        </w:rPr>
        <w:br/>
        <w:t>. . .</w:t>
      </w:r>
    </w:p>
    <w:p w14:paraId="02D1B1BA" w14:textId="6CC8DD5E" w:rsidR="008070A2" w:rsidRDefault="006217E7" w:rsidP="006217E7">
      <w:r>
        <w:t>After that the PSG processor will be able to register a new alert using the following call:</w:t>
      </w:r>
    </w:p>
    <w:p w14:paraId="205CE00A" w14:textId="18348218" w:rsidR="00E31824" w:rsidRPr="0039464A" w:rsidRDefault="006217E7" w:rsidP="007B13AF">
      <w:pPr>
        <w:rPr>
          <w:rFonts w:ascii="Lucida Console" w:hAnsi="Lucida Console"/>
        </w:rPr>
      </w:pPr>
      <w:r w:rsidRPr="0039464A">
        <w:rPr>
          <w:rFonts w:ascii="Lucida Console" w:hAnsi="Lucida Console"/>
        </w:rPr>
        <w:t>auto * app = CPubseqGatewayApp::GetInstance();</w:t>
      </w:r>
      <w:r w:rsidRPr="0039464A">
        <w:rPr>
          <w:rFonts w:ascii="Lucida Console" w:hAnsi="Lucida Console"/>
        </w:rPr>
        <w:br/>
        <w:t>app-&gt;GetAlerts().</w:t>
      </w:r>
      <w:r w:rsidR="0039464A" w:rsidRPr="0039464A">
        <w:rPr>
          <w:rFonts w:ascii="Lucida Console" w:hAnsi="Lucida Console"/>
        </w:rPr>
        <w:t>Register(ePSGS_ItWentWrong, “My alert message”);</w:t>
      </w:r>
    </w:p>
    <w:p w14:paraId="04EA94EE" w14:textId="3047E540" w:rsidR="0039464A" w:rsidRDefault="0039464A" w:rsidP="007B13AF">
      <w:r>
        <w:t>The server should have one alert storage per instance so the actual storage is in the application instance class.</w:t>
      </w:r>
    </w:p>
    <w:p w14:paraId="5132A77C" w14:textId="2035D651" w:rsidR="0039464A" w:rsidRDefault="0039464A" w:rsidP="007B13AF">
      <w:r>
        <w:t>The GRID dashboard supports alerts so they can be visible in the web UI. GRID dashboard also supports alert acknowledging. The user who acknowledged an alert and the time of acknowledging will also be recorded.</w:t>
      </w:r>
    </w:p>
    <w:p w14:paraId="4C6BB0A0" w14:textId="77777777" w:rsidR="0039464A" w:rsidRDefault="0039464A" w:rsidP="007B13AF"/>
    <w:p w14:paraId="299AF6DB" w14:textId="4A2193C2" w:rsidR="00E31824" w:rsidRDefault="00E31824" w:rsidP="00E31824">
      <w:pPr>
        <w:pStyle w:val="Heading2"/>
      </w:pPr>
      <w:bookmarkStart w:id="54" w:name="_Toc77171084"/>
      <w:r>
        <w:t>Event Counter API</w:t>
      </w:r>
      <w:bookmarkEnd w:id="54"/>
    </w:p>
    <w:p w14:paraId="5FB8C650" w14:textId="0F763CF2" w:rsidR="00E31824" w:rsidRDefault="004C19E8" w:rsidP="00897681">
      <w:pPr>
        <w:jc w:val="both"/>
      </w:pPr>
      <w:r>
        <w:t xml:space="preserve">The PSG processors may also want to support counters of some events, e.g. the number of successfully retrieved </w:t>
      </w:r>
      <w:r w:rsidR="00FA172C">
        <w:t>annotations. There server offers a generic API to expose such counters for monitoring purposes.</w:t>
      </w:r>
    </w:p>
    <w:p w14:paraId="721413ED" w14:textId="0E0D5606" w:rsidR="00897681" w:rsidRDefault="00897681" w:rsidP="007B13AF">
      <w:r>
        <w:t>There are a few different kind of counters:</w:t>
      </w:r>
    </w:p>
    <w:p w14:paraId="30A9E5AB" w14:textId="7DBFD55B" w:rsidR="00897681" w:rsidRDefault="00897681" w:rsidP="00897681">
      <w:pPr>
        <w:pStyle w:val="ListParagraph"/>
        <w:numPr>
          <w:ilvl w:val="0"/>
          <w:numId w:val="28"/>
        </w:numPr>
      </w:pPr>
      <w:r>
        <w:t>Monotonically incremented counters. These are for events like a number of incoming requests.</w:t>
      </w:r>
    </w:p>
    <w:p w14:paraId="3745C971" w14:textId="453F3C0D" w:rsidR="00897681" w:rsidRDefault="00897681" w:rsidP="00897681">
      <w:pPr>
        <w:pStyle w:val="ListParagraph"/>
        <w:numPr>
          <w:ilvl w:val="0"/>
          <w:numId w:val="28"/>
        </w:numPr>
      </w:pPr>
      <w:r>
        <w:t>Summarizing counters like a sum of all requests regardless of the request type</w:t>
      </w:r>
    </w:p>
    <w:p w14:paraId="25EFA095" w14:textId="4D8C5A77" w:rsidR="00897681" w:rsidRDefault="00897681" w:rsidP="0011612F">
      <w:pPr>
        <w:pStyle w:val="ListParagraph"/>
        <w:numPr>
          <w:ilvl w:val="0"/>
          <w:numId w:val="28"/>
        </w:numPr>
        <w:jc w:val="both"/>
      </w:pPr>
      <w:r>
        <w:t>Incremented and decremented counters like the number of currently active database connections.</w:t>
      </w:r>
    </w:p>
    <w:p w14:paraId="460CC437" w14:textId="2A475FA6" w:rsidR="00FA172C" w:rsidRDefault="00897681" w:rsidP="0011612F">
      <w:pPr>
        <w:jc w:val="both"/>
      </w:pPr>
      <w:r>
        <w:t xml:space="preserve">The server offers an easy way to add monotonically incremented counters so that they are automatically exposed to an external user interface like GRID Dashboard. </w:t>
      </w:r>
      <w:r w:rsidR="00FA172C">
        <w:t>To introduce a new counter the following needs to be done:</w:t>
      </w:r>
    </w:p>
    <w:p w14:paraId="0F66388C" w14:textId="0ACF5F5B" w:rsidR="00FA172C" w:rsidRDefault="00897681" w:rsidP="00897681">
      <w:pPr>
        <w:pStyle w:val="ListParagraph"/>
        <w:numPr>
          <w:ilvl w:val="0"/>
          <w:numId w:val="29"/>
        </w:numPr>
      </w:pPr>
      <w:r>
        <w:t xml:space="preserve">Add a new member of an enumeration </w:t>
      </w:r>
      <w:r w:rsidRPr="00897681">
        <w:rPr>
          <w:rFonts w:ascii="Lucida Console" w:hAnsi="Lucida Console"/>
        </w:rPr>
        <w:t>CPSGSCounters::EPSGS_CounterType</w:t>
      </w:r>
      <w:r>
        <w:t xml:space="preserve"> in </w:t>
      </w:r>
      <w:r w:rsidRPr="00897681">
        <w:rPr>
          <w:rFonts w:ascii="Lucida Console" w:hAnsi="Lucida Console"/>
        </w:rPr>
        <w:t>pubseq_gateway_stat.hpp</w:t>
      </w:r>
      <w:r>
        <w:t xml:space="preserve"> to identify the new counter, e.g. </w:t>
      </w:r>
      <w:r w:rsidRPr="00897681">
        <w:rPr>
          <w:rFonts w:ascii="Lucida Console" w:hAnsi="Lucida Console"/>
        </w:rPr>
        <w:t>ePSGS_MyCounter</w:t>
      </w:r>
      <w:r>
        <w:t>.</w:t>
      </w:r>
    </w:p>
    <w:p w14:paraId="5089CFF1" w14:textId="3B256901" w:rsidR="00897681" w:rsidRDefault="00897681" w:rsidP="00897681">
      <w:pPr>
        <w:pStyle w:val="ListParagraph"/>
        <w:numPr>
          <w:ilvl w:val="0"/>
          <w:numId w:val="29"/>
        </w:numPr>
      </w:pPr>
      <w:r>
        <w:lastRenderedPageBreak/>
        <w:t xml:space="preserve">Add a description of the counter in the </w:t>
      </w:r>
      <w:r w:rsidRPr="00897681">
        <w:rPr>
          <w:rFonts w:ascii="Lucida Console" w:hAnsi="Lucida Console"/>
        </w:rPr>
        <w:t>CPSGSCounters::CPSGSCounters()</w:t>
      </w:r>
      <w:r>
        <w:t xml:space="preserve"> constructor in </w:t>
      </w:r>
      <w:r w:rsidRPr="00897681">
        <w:rPr>
          <w:rFonts w:ascii="Lucida Console" w:hAnsi="Lucida Console"/>
        </w:rPr>
        <w:t>pubseq_gateway_stat.cpp</w:t>
      </w:r>
    </w:p>
    <w:p w14:paraId="5EC8EA61" w14:textId="38229891" w:rsidR="00E31824" w:rsidRDefault="00897681" w:rsidP="007B13AF">
      <w:r>
        <w:t>After that the following calls can be used to increment the counter:</w:t>
      </w:r>
    </w:p>
    <w:p w14:paraId="37927A8C" w14:textId="18A017C3" w:rsidR="00897681" w:rsidRPr="00897681" w:rsidRDefault="00897681" w:rsidP="00897681">
      <w:pPr>
        <w:rPr>
          <w:rFonts w:ascii="Lucida Console" w:hAnsi="Lucida Console"/>
        </w:rPr>
      </w:pPr>
      <w:r w:rsidRPr="00897681">
        <w:rPr>
          <w:rFonts w:ascii="Lucida Console" w:hAnsi="Lucida Console"/>
        </w:rPr>
        <w:t>auto * app = CPubseqGatewayApp::GetInstance();</w:t>
      </w:r>
      <w:r w:rsidRPr="00897681">
        <w:rPr>
          <w:rFonts w:ascii="Lucida Console" w:hAnsi="Lucida Console"/>
        </w:rPr>
        <w:br/>
        <w:t>app-&gt;GetCounters().Increment(CPSGSCounters:: ePSGS_MyCounter);</w:t>
      </w:r>
    </w:p>
    <w:p w14:paraId="2243C0D4" w14:textId="161D67AC" w:rsidR="00897681" w:rsidRDefault="00897681" w:rsidP="007B13AF"/>
    <w:p w14:paraId="1CBDB1F4" w14:textId="0526259B" w:rsidR="00263274" w:rsidRDefault="00263274" w:rsidP="00263274">
      <w:pPr>
        <w:pStyle w:val="Heading2"/>
      </w:pPr>
      <w:bookmarkStart w:id="55" w:name="_Toc77171085"/>
      <w:r>
        <w:t>Asynchronous socket polling API</w:t>
      </w:r>
      <w:bookmarkEnd w:id="55"/>
    </w:p>
    <w:p w14:paraId="011EFC32" w14:textId="14E2DF04" w:rsidR="00263274" w:rsidRDefault="00263274" w:rsidP="00471737">
      <w:pPr>
        <w:jc w:val="both"/>
      </w:pPr>
      <w:r>
        <w:t>PSG uses libuv loop to handle asynchronous events. There is an API which processors can use to poll a socket asynchronously using the libuv facilities.</w:t>
      </w:r>
      <w:r w:rsidR="00471737">
        <w:t xml:space="preserve"> The behavior is mostly defined by how libuv is implemented.</w:t>
      </w:r>
    </w:p>
    <w:p w14:paraId="59BCCD55" w14:textId="21F34CCE" w:rsidR="00263274" w:rsidRDefault="00263274" w:rsidP="00471737">
      <w:pPr>
        <w:jc w:val="both"/>
      </w:pPr>
      <w:r>
        <w:t xml:space="preserve">The implementation of the API is in </w:t>
      </w:r>
      <w:r w:rsidRPr="00263274">
        <w:rPr>
          <w:rFonts w:ascii="Lucida Console" w:hAnsi="Lucida Console"/>
        </w:rPr>
        <w:t>psgs_io_callbacks.*pp</w:t>
      </w:r>
      <w:r>
        <w:t xml:space="preserve"> files. The basic idea behind the API is three callbacks</w:t>
      </w:r>
      <w:r w:rsidR="0044487F">
        <w:t xml:space="preserve"> which are initialized in a callback object constructor:</w:t>
      </w:r>
    </w:p>
    <w:p w14:paraId="6CF50225" w14:textId="62901647" w:rsidR="0044487F" w:rsidRDefault="0044487F" w:rsidP="0044487F">
      <w:pPr>
        <w:pStyle w:val="ListParagraph"/>
        <w:numPr>
          <w:ilvl w:val="0"/>
          <w:numId w:val="31"/>
        </w:numPr>
      </w:pPr>
      <w:r>
        <w:t>The constructor of the callback object:</w:t>
      </w:r>
      <w:r>
        <w:br/>
      </w:r>
      <w:r w:rsidRPr="0044487F">
        <w:rPr>
          <w:rFonts w:ascii="Lucida Console" w:hAnsi="Lucida Console"/>
        </w:rPr>
        <w:t>CPSGS_SocketIOCallback(int  fd, EPSGS_Event  event,</w:t>
      </w:r>
      <w:r>
        <w:rPr>
          <w:rFonts w:ascii="Lucida Console" w:hAnsi="Lucida Console"/>
        </w:rPr>
        <w:br/>
        <w:t xml:space="preserve">                      </w:t>
      </w:r>
      <w:r w:rsidRPr="0044487F">
        <w:rPr>
          <w:rFonts w:ascii="Lucida Console" w:hAnsi="Lucida Console"/>
        </w:rPr>
        <w:t xml:space="preserve"> uint64_t  timeout_millisec,</w:t>
      </w:r>
      <w:r>
        <w:rPr>
          <w:rFonts w:ascii="Lucida Console" w:hAnsi="Lucida Console"/>
        </w:rPr>
        <w:br/>
        <w:t xml:space="preserve">                      </w:t>
      </w:r>
      <w:r w:rsidRPr="0044487F">
        <w:rPr>
          <w:rFonts w:ascii="Lucida Console" w:hAnsi="Lucida Console"/>
        </w:rPr>
        <w:t xml:space="preserve"> void *  user_data,</w:t>
      </w:r>
      <w:r>
        <w:rPr>
          <w:rFonts w:ascii="Lucida Console" w:hAnsi="Lucida Console"/>
        </w:rPr>
        <w:br/>
        <w:t xml:space="preserve">                      </w:t>
      </w:r>
      <w:r w:rsidRPr="0044487F">
        <w:rPr>
          <w:rFonts w:ascii="Lucida Console" w:hAnsi="Lucida Console"/>
        </w:rPr>
        <w:t xml:space="preserve"> TEventCB  event_cb,</w:t>
      </w:r>
      <w:r>
        <w:rPr>
          <w:rFonts w:ascii="Lucida Console" w:hAnsi="Lucida Console"/>
        </w:rPr>
        <w:br/>
        <w:t xml:space="preserve">                      </w:t>
      </w:r>
      <w:r w:rsidRPr="0044487F">
        <w:rPr>
          <w:rFonts w:ascii="Lucida Console" w:hAnsi="Lucida Console"/>
        </w:rPr>
        <w:t xml:space="preserve"> TTimeoutCB  timeout_cb,</w:t>
      </w:r>
      <w:r>
        <w:rPr>
          <w:rFonts w:ascii="Lucida Console" w:hAnsi="Lucida Console"/>
        </w:rPr>
        <w:br/>
        <w:t xml:space="preserve">                      </w:t>
      </w:r>
      <w:r w:rsidRPr="0044487F">
        <w:rPr>
          <w:rFonts w:ascii="Lucida Console" w:hAnsi="Lucida Console"/>
        </w:rPr>
        <w:t xml:space="preserve"> TErrorCB  error_cb);</w:t>
      </w:r>
      <w:r>
        <w:br/>
      </w:r>
      <w:r w:rsidR="00471737">
        <w:t>Where</w:t>
      </w:r>
      <w:r w:rsidR="00471737">
        <w:br/>
        <w:t>fd is a socket file descriptor which will be polled</w:t>
      </w:r>
      <w:r w:rsidR="00471737">
        <w:br/>
        <w:t>event is one of the following: read, write, disconnect, prioritized</w:t>
      </w:r>
      <w:r w:rsidR="00471737">
        <w:br/>
        <w:t>timeout_millisec is a timeout for waiting the event</w:t>
      </w:r>
      <w:r w:rsidR="00036EE2">
        <w:br/>
        <w:t>user_data is an arbitrary data a processor wants to get when a callback is called</w:t>
      </w:r>
      <w:r w:rsidR="00036EE2">
        <w:br/>
        <w:t>the last three items are the callbacks</w:t>
      </w:r>
    </w:p>
    <w:p w14:paraId="3A7C1E2B" w14:textId="70CB5E37" w:rsidR="0044487F" w:rsidRDefault="0044487F" w:rsidP="0044487F">
      <w:pPr>
        <w:pStyle w:val="ListParagraph"/>
        <w:numPr>
          <w:ilvl w:val="0"/>
          <w:numId w:val="31"/>
        </w:numPr>
      </w:pPr>
      <w:r>
        <w:t>The event callback</w:t>
      </w:r>
      <w:r>
        <w:br/>
      </w:r>
      <w:r w:rsidRPr="0044487F">
        <w:rPr>
          <w:rFonts w:ascii="Lucida Console" w:hAnsi="Lucida Console"/>
        </w:rPr>
        <w:t>function&lt;EPSGS_PollContinue(void *  user_data)&gt;</w:t>
      </w:r>
      <w:r>
        <w:br/>
        <w:t>It will be called when the requested event happened.</w:t>
      </w:r>
      <w:r w:rsidR="00F3650B">
        <w:br/>
        <w:t>The user_data argument is what was supplied in the constructor.</w:t>
      </w:r>
      <w:r w:rsidR="00D72082">
        <w:br/>
      </w:r>
      <w:r w:rsidR="00F3650B">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188891B0" w14:textId="2140E6CB" w:rsidR="00F3650B" w:rsidRDefault="00F3650B" w:rsidP="0044487F">
      <w:pPr>
        <w:pStyle w:val="ListParagraph"/>
        <w:numPr>
          <w:ilvl w:val="0"/>
          <w:numId w:val="31"/>
        </w:numPr>
      </w:pPr>
      <w:r>
        <w:t>The error callback</w:t>
      </w:r>
      <w:r>
        <w:br/>
      </w:r>
      <w:r w:rsidR="00D72082" w:rsidRPr="00D72082">
        <w:rPr>
          <w:rFonts w:ascii="Lucida Console" w:hAnsi="Lucida Console"/>
        </w:rPr>
        <w:t>function&lt;EPSGS_PollContinue(const string &amp;  message, void *  user_data)&gt;</w:t>
      </w:r>
      <w:r w:rsidR="00D72082">
        <w:br/>
        <w:t>It will be called in case libuv detects an error.</w:t>
      </w:r>
      <w:r w:rsidR="00D72082">
        <w:br/>
        <w:t>The user_data argument is what was supplied in the constructor. The message argument is a string associated with the particular error.</w:t>
      </w:r>
      <w:r w:rsidR="00D72082">
        <w:br/>
      </w:r>
      <w:r w:rsidR="00D72082">
        <w:lastRenderedPageBreak/>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51E2CEB7" w14:textId="3F2AA1CD" w:rsidR="00D72082" w:rsidRDefault="00D72082" w:rsidP="0044487F">
      <w:pPr>
        <w:pStyle w:val="ListParagraph"/>
        <w:numPr>
          <w:ilvl w:val="0"/>
          <w:numId w:val="31"/>
        </w:numPr>
      </w:pPr>
      <w:r>
        <w:t>The timeout callback</w:t>
      </w:r>
      <w:r>
        <w:br/>
      </w:r>
      <w:r w:rsidRPr="00D72082">
        <w:rPr>
          <w:rFonts w:ascii="Lucida Console" w:hAnsi="Lucida Console"/>
        </w:rPr>
        <w:t>function&lt;EPSGS_PollContinue(void *  user_data)&gt;;</w:t>
      </w:r>
      <w:r>
        <w:br/>
        <w:t>It will be called when timeout of waiting for the requested event occurred.</w:t>
      </w:r>
      <w:r>
        <w:br/>
        <w:t>The user_data argument is what was supplied in the constructor.</w:t>
      </w:r>
      <w:r>
        <w:br/>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1C1D1185" w14:textId="52C7B98C" w:rsidR="00263274" w:rsidRDefault="00D72082" w:rsidP="007B13AF">
      <w:r>
        <w:t>There is no limit on how many callback objects a processor can create.</w:t>
      </w:r>
    </w:p>
    <w:p w14:paraId="53260367" w14:textId="6A269C96" w:rsidR="00D72082" w:rsidRDefault="00D72082" w:rsidP="007B13AF">
      <w:r>
        <w:t>It is a PSG processor responsibility to take care of the callback object lifetime. The callback object should not live longer than the callback functions, otherwise a callback will be invoked when the corresponding object has potentially already been deleted.</w:t>
      </w:r>
    </w:p>
    <w:p w14:paraId="0944A5A4" w14:textId="1237AB7F" w:rsidR="00263274" w:rsidRDefault="00D72082" w:rsidP="00FA46B2">
      <w:pPr>
        <w:jc w:val="both"/>
      </w:pPr>
      <w:r>
        <w:t xml:space="preserve">It is safe to keep an instance of a callback object after </w:t>
      </w:r>
      <w:r w:rsidR="005B6993">
        <w:t xml:space="preserve">returning </w:t>
      </w:r>
      <w:r w:rsidR="005B6993" w:rsidRPr="00FA46B2">
        <w:rPr>
          <w:rFonts w:ascii="Lucida Console" w:hAnsi="Lucida Console"/>
        </w:rPr>
        <w:t>ePSGS_StopPolling</w:t>
      </w:r>
      <w:r w:rsidR="005B6993">
        <w:t xml:space="preserve"> in any of the callbacks. Also the callback object destructor takes care of removing a timer and stopping polling in libuv.</w:t>
      </w:r>
    </w:p>
    <w:p w14:paraId="74285FEF" w14:textId="49AFBD1D" w:rsidR="00D72082" w:rsidRDefault="00D72082" w:rsidP="007B13AF"/>
    <w:p w14:paraId="75F6DFB8" w14:textId="6B9BC89C" w:rsidR="00D74545" w:rsidRDefault="00D74545" w:rsidP="00D74545">
      <w:pPr>
        <w:pStyle w:val="Heading2"/>
      </w:pPr>
      <w:bookmarkStart w:id="56" w:name="_Toc77171086"/>
      <w:r>
        <w:t>Handling Non-libuv Events Asynchronously</w:t>
      </w:r>
      <w:bookmarkEnd w:id="56"/>
    </w:p>
    <w:p w14:paraId="07AFA666" w14:textId="54D481F8" w:rsidR="00D74545" w:rsidRDefault="00D74545" w:rsidP="007B13AF">
      <w:r>
        <w:t>In some cases a processor may want to wait for the events which cannot be incorporated to the libuv event loop. At the same time a processor should meet two conditions:</w:t>
      </w:r>
    </w:p>
    <w:p w14:paraId="778AF2EA" w14:textId="7D2FD83B" w:rsidR="00D74545" w:rsidRDefault="00D74545" w:rsidP="00D74545">
      <w:pPr>
        <w:pStyle w:val="ListParagraph"/>
        <w:numPr>
          <w:ilvl w:val="0"/>
          <w:numId w:val="34"/>
        </w:numPr>
      </w:pPr>
      <w:r>
        <w:t>The control flow in the processing method must be released to the infrastructure while waiting for the required events. This ensures that the processor does not block the other processors from working and does not hold the resources which can be used for the other requests (like worker threads)</w:t>
      </w:r>
    </w:p>
    <w:p w14:paraId="2F875B2D" w14:textId="3149A391" w:rsidR="00D74545" w:rsidRDefault="00D74545" w:rsidP="00D74545">
      <w:pPr>
        <w:pStyle w:val="ListParagraph"/>
        <w:numPr>
          <w:ilvl w:val="0"/>
          <w:numId w:val="34"/>
        </w:numPr>
      </w:pPr>
      <w:r>
        <w:t xml:space="preserve">When the required event has come the processing should be done from a libuv call. Otherwise an unpredicted behavior may </w:t>
      </w:r>
      <w:r w:rsidR="007801C1">
        <w:t>be encountered when a processor would start using shared objects like CPSGS_Reply.</w:t>
      </w:r>
    </w:p>
    <w:p w14:paraId="2E3BFD49" w14:textId="0D16CB30" w:rsidR="00D74545" w:rsidRDefault="007801C1" w:rsidP="007B13AF">
      <w:r>
        <w:t>To illustrate a solution let’s consider a test processor.</w:t>
      </w:r>
    </w:p>
    <w:p w14:paraId="1F7FB072" w14:textId="250E132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class TestProc : public IPSGS_Processor</w:t>
      </w:r>
    </w:p>
    <w:p w14:paraId="00A0D5E4" w14:textId="70DEF50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353A4274" w14:textId="0931F33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public:</w:t>
      </w:r>
    </w:p>
    <w:p w14:paraId="78E526FA" w14:textId="77777777"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IPSGS_Processor*</w:t>
      </w:r>
    </w:p>
    <w:p w14:paraId="6202FD63" w14:textId="4477BC93" w:rsid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CreateProcessor(shared_ptr&lt;CPSGS_Request&gt; request,</w:t>
      </w:r>
    </w:p>
    <w:p w14:paraId="7A0C4206" w14:textId="0C7D782B" w:rsidR="007801C1" w:rsidRP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shared_ptr&lt;CPSGS_Reply&gt; reply,</w:t>
      </w:r>
    </w:p>
    <w:p w14:paraId="434DCCCA" w14:textId="0D2D9546"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TProcessorPriority  priority) const;</w:t>
      </w:r>
    </w:p>
    <w:p w14:paraId="1AB63322" w14:textId="0C64DB8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Process(void);</w:t>
      </w:r>
    </w:p>
    <w:p w14:paraId="5AD45958" w14:textId="71948E9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Cancel(void) {}</w:t>
      </w:r>
    </w:p>
    <w:p w14:paraId="1F747570" w14:textId="1F0C80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lastRenderedPageBreak/>
        <w:t xml:space="preserve">        virtual EPSGS_Status GetStatus(void);</w:t>
      </w:r>
    </w:p>
    <w:p w14:paraId="51CA15D0" w14:textId="1BF86FD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string GetName(void) const { return "TestProc"; }</w:t>
      </w:r>
    </w:p>
    <w:p w14:paraId="50B3BB61" w14:textId="5DF079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ProcessEvent(void);</w:t>
      </w:r>
    </w:p>
    <w:p w14:paraId="1F93261B" w14:textId="77777777" w:rsidR="007801C1" w:rsidRDefault="007801C1" w:rsidP="007801C1">
      <w:pPr>
        <w:spacing w:after="0"/>
        <w:rPr>
          <w:rFonts w:ascii="Lucida Console" w:hAnsi="Lucida Console"/>
          <w:sz w:val="20"/>
          <w:szCs w:val="20"/>
        </w:rPr>
      </w:pPr>
    </w:p>
    <w:p w14:paraId="1B991022" w14:textId="1D12310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TestProc()</w:t>
      </w:r>
      <w:r w:rsidR="0059510A">
        <w:rPr>
          <w:rFonts w:ascii="Lucida Console" w:hAnsi="Lucida Console"/>
          <w:sz w:val="20"/>
          <w:szCs w:val="20"/>
        </w:rPr>
        <w:t xml:space="preserve"> {}</w:t>
      </w:r>
    </w:p>
    <w:p w14:paraId="5A0CAC63" w14:textId="501CEEC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TestProc(shared_ptr&lt;CPSGS_Request&gt; request,</w:t>
      </w:r>
    </w:p>
    <w:p w14:paraId="333E291C" w14:textId="4484881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shared_ptr&lt;CPSGS_Reply&gt; reply,</w:t>
      </w:r>
    </w:p>
    <w:p w14:paraId="72BBD429" w14:textId="51B3F575"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TProcessorPriority  priority);</w:t>
      </w:r>
    </w:p>
    <w:p w14:paraId="2AC7238E" w14:textId="17CEA963"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~TestProc()</w:t>
      </w:r>
      <w:r w:rsidR="00A631BA">
        <w:rPr>
          <w:rFonts w:ascii="Lucida Console" w:hAnsi="Lucida Console"/>
          <w:sz w:val="20"/>
          <w:szCs w:val="20"/>
        </w:rPr>
        <w:t xml:space="preserve"> {}</w:t>
      </w:r>
    </w:p>
    <w:p w14:paraId="6E44FF86" w14:textId="65D7B178" w:rsidR="004009FF" w:rsidRDefault="004009FF" w:rsidP="007801C1">
      <w:pPr>
        <w:spacing w:after="0"/>
        <w:rPr>
          <w:rFonts w:ascii="Lucida Console" w:hAnsi="Lucida Console"/>
          <w:sz w:val="20"/>
          <w:szCs w:val="20"/>
        </w:rPr>
      </w:pPr>
    </w:p>
    <w:p w14:paraId="1EC02775" w14:textId="4A08D480" w:rsidR="004009FF" w:rsidRDefault="004009FF" w:rsidP="007801C1">
      <w:pPr>
        <w:spacing w:after="0"/>
        <w:rPr>
          <w:rFonts w:ascii="Lucida Console" w:hAnsi="Lucida Console"/>
          <w:sz w:val="20"/>
          <w:szCs w:val="20"/>
        </w:rPr>
      </w:pPr>
      <w:r>
        <w:rPr>
          <w:rFonts w:ascii="Lucida Console" w:hAnsi="Lucida Console"/>
          <w:sz w:val="20"/>
          <w:szCs w:val="20"/>
        </w:rPr>
        <w:t xml:space="preserve">        // This method will be called from the libuv event loop</w:t>
      </w:r>
    </w:p>
    <w:p w14:paraId="20027FD2" w14:textId="66FEC8AC" w:rsidR="004009FF" w:rsidRPr="007801C1" w:rsidRDefault="004009FF" w:rsidP="007801C1">
      <w:pPr>
        <w:spacing w:after="0"/>
        <w:rPr>
          <w:rFonts w:ascii="Lucida Console" w:hAnsi="Lucida Console"/>
          <w:sz w:val="20"/>
          <w:szCs w:val="20"/>
        </w:rPr>
      </w:pPr>
      <w:r>
        <w:rPr>
          <w:rFonts w:ascii="Lucida Console" w:hAnsi="Lucida Console"/>
          <w:sz w:val="20"/>
          <w:szCs w:val="20"/>
        </w:rPr>
        <w:t xml:space="preserve">        void OnMyCustomEvent(void)</w:t>
      </w:r>
      <w:r w:rsidR="005D0BA7">
        <w:rPr>
          <w:rFonts w:ascii="Lucida Console" w:hAnsi="Lucida Console"/>
          <w:sz w:val="20"/>
          <w:szCs w:val="20"/>
        </w:rPr>
        <w:t xml:space="preserve"> {}</w:t>
      </w:r>
    </w:p>
    <w:p w14:paraId="339A9F9A" w14:textId="77777777" w:rsidR="007801C1" w:rsidRDefault="007801C1" w:rsidP="007801C1">
      <w:pPr>
        <w:spacing w:after="0"/>
        <w:rPr>
          <w:rFonts w:ascii="Lucida Console" w:hAnsi="Lucida Console"/>
          <w:sz w:val="20"/>
          <w:szCs w:val="20"/>
        </w:rPr>
      </w:pPr>
    </w:p>
    <w:p w14:paraId="3BDA8A77" w14:textId="162203DF"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int c;</w:t>
      </w:r>
    </w:p>
    <w:p w14:paraId="49FECBF9" w14:textId="0E70806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std::thread * t;</w:t>
      </w:r>
    </w:p>
    <w:p w14:paraId="3E7DAF01" w14:textId="4EE3FA0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46C9396B" w14:textId="77777777" w:rsidR="007801C1" w:rsidRDefault="007801C1" w:rsidP="007B13AF"/>
    <w:p w14:paraId="502B554E" w14:textId="28BF2E90" w:rsidR="00D74545" w:rsidRDefault="0059510A" w:rsidP="007B13AF">
      <w:r>
        <w:t>Let’s make the processor handling the annotation requests:</w:t>
      </w:r>
    </w:p>
    <w:p w14:paraId="26F7ED89" w14:textId="77777777" w:rsidR="0059510A" w:rsidRDefault="0059510A" w:rsidP="0059510A">
      <w:pPr>
        <w:spacing w:after="0"/>
        <w:rPr>
          <w:rFonts w:ascii="Lucida Console" w:hAnsi="Lucida Console"/>
          <w:sz w:val="20"/>
          <w:szCs w:val="20"/>
        </w:rPr>
      </w:pPr>
      <w:r w:rsidRPr="0059510A">
        <w:rPr>
          <w:rFonts w:ascii="Lucida Console" w:hAnsi="Lucida Console"/>
          <w:sz w:val="20"/>
          <w:szCs w:val="20"/>
        </w:rPr>
        <w:t>IPSGS_Processor*</w:t>
      </w:r>
    </w:p>
    <w:p w14:paraId="7EE00490" w14:textId="28656E54"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TestProc::CreateProcessor(shared_ptr&lt;CPSGS_Request&gt; request,</w:t>
      </w:r>
    </w:p>
    <w:p w14:paraId="731C085D" w14:textId="5F81872A"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shared_ptr&lt;CPSGS_Reply&gt; reply,</w:t>
      </w:r>
    </w:p>
    <w:p w14:paraId="1579C1F6" w14:textId="10D6D8B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TProcessorPriority  priority) const</w:t>
      </w:r>
    </w:p>
    <w:p w14:paraId="7B12BCAD" w14:textId="44FD1F86"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18DD2F89" w14:textId="0317637F"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if (request-&gt;GetRequestType() != CPSGS_Request::ePSGS_AnnotationRequest)</w:t>
      </w:r>
    </w:p>
    <w:p w14:paraId="787569D1" w14:textId="380997EB"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nullptr;</w:t>
      </w:r>
    </w:p>
    <w:p w14:paraId="4B6968F7" w14:textId="5C4177B5"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new TestProc(request, reply, priority);</w:t>
      </w:r>
    </w:p>
    <w:p w14:paraId="496A2533" w14:textId="053F053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5DB6F4B4" w14:textId="4ED6774E" w:rsidR="0059510A" w:rsidRDefault="0059510A" w:rsidP="0059510A"/>
    <w:p w14:paraId="79D010F1" w14:textId="1332D367"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TestProc::TestProc(shared_ptr&lt;CPSGS_Request&gt; request,</w:t>
      </w:r>
    </w:p>
    <w:p w14:paraId="3E26EE5A" w14:textId="26F14A1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shared_ptr&lt;CPSGS_Reply&gt; reply,</w:t>
      </w:r>
    </w:p>
    <w:p w14:paraId="7692D5D3" w14:textId="12A3CF4D"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TProcessorPriority  priority)</w:t>
      </w:r>
      <w:r>
        <w:rPr>
          <w:rFonts w:ascii="Lucida Console" w:hAnsi="Lucida Console"/>
          <w:sz w:val="20"/>
          <w:szCs w:val="20"/>
        </w:rPr>
        <w:t xml:space="preserve"> :</w:t>
      </w:r>
    </w:p>
    <w:p w14:paraId="315485E1" w14:textId="21C137C0" w:rsidR="0059510A" w:rsidRPr="0059510A" w:rsidRDefault="0059510A" w:rsidP="0059510A">
      <w:pPr>
        <w:spacing w:after="0"/>
        <w:rPr>
          <w:rFonts w:ascii="Lucida Console" w:hAnsi="Lucida Console"/>
          <w:sz w:val="20"/>
          <w:szCs w:val="20"/>
        </w:rPr>
      </w:pPr>
      <w:r>
        <w:rPr>
          <w:rFonts w:ascii="Lucida Console" w:hAnsi="Lucida Console"/>
          <w:sz w:val="20"/>
          <w:szCs w:val="20"/>
        </w:rPr>
        <w:t xml:space="preserve">    c(0), t(nullptr)</w:t>
      </w:r>
    </w:p>
    <w:p w14:paraId="7A21E567" w14:textId="784A9899"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016A9409" w14:textId="357ACC7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IPSGS_Processor::m_Request = request;</w:t>
      </w:r>
    </w:p>
    <w:p w14:paraId="70BDDB3C" w14:textId="3E460781"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IPSGS_Processor::m_Reply = reply;</w:t>
      </w:r>
    </w:p>
    <w:p w14:paraId="3E906EF4" w14:textId="44219379"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IPSGS_Processor::m_Priority = priority;</w:t>
      </w:r>
    </w:p>
    <w:p w14:paraId="14ABC3FB" w14:textId="5FFA0E74" w:rsidR="0059510A" w:rsidRDefault="0059510A" w:rsidP="0059510A">
      <w:pPr>
        <w:spacing w:after="0"/>
      </w:pPr>
      <w:r w:rsidRPr="0059510A">
        <w:rPr>
          <w:rFonts w:ascii="Lucida Console" w:hAnsi="Lucida Console"/>
          <w:sz w:val="20"/>
          <w:szCs w:val="20"/>
        </w:rPr>
        <w:t>}</w:t>
      </w:r>
    </w:p>
    <w:p w14:paraId="7A70F7F4" w14:textId="17094FF6" w:rsidR="0059510A" w:rsidRDefault="0059510A" w:rsidP="0059510A"/>
    <w:p w14:paraId="5B4D3F59" w14:textId="42EE74DB" w:rsidR="0059510A" w:rsidRDefault="00A631BA" w:rsidP="0059510A">
      <w:r>
        <w:t>The framework invokes the processor Process() method at the beginning of handling the request. This is done in a loop for all the processors which are able to handle the request. So it is important not to block inside the Process() method but wait the required events asynchronously.</w:t>
      </w:r>
      <w:r w:rsidR="004009FF">
        <w:t xml:space="preserve"> The test processor will wait for the event in a separate thread and the function f(…) will be the one executed by the thread.</w:t>
      </w:r>
    </w:p>
    <w:p w14:paraId="14C18871" w14:textId="77777777" w:rsidR="004009FF" w:rsidRDefault="004009FF" w:rsidP="0059510A"/>
    <w:p w14:paraId="030A1AAA" w14:textId="1881D6CF"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void f(void *  proc)</w:t>
      </w:r>
    </w:p>
    <w:p w14:paraId="481A8B48" w14:textId="72512B8B"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2363DBC" w14:textId="77777777"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To illustrate the binding the thread will sleep.</w:t>
      </w:r>
    </w:p>
    <w:p w14:paraId="7A938003" w14:textId="40934FB3" w:rsid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The real processor may wait for any kind of event,</w:t>
      </w:r>
    </w:p>
    <w:p w14:paraId="6B3BF73B" w14:textId="39244C63" w:rsidR="004009FF" w:rsidRPr="005D0BA7" w:rsidRDefault="005D0BA7" w:rsidP="005D0BA7">
      <w:pPr>
        <w:spacing w:after="0"/>
        <w:rPr>
          <w:rFonts w:ascii="Lucida Console" w:hAnsi="Lucida Console"/>
          <w:sz w:val="20"/>
          <w:szCs w:val="20"/>
        </w:rPr>
      </w:pPr>
      <w:r>
        <w:rPr>
          <w:rFonts w:ascii="Lucida Console" w:hAnsi="Lucida Console"/>
          <w:sz w:val="20"/>
          <w:szCs w:val="20"/>
        </w:rPr>
        <w:t xml:space="preserve">    // </w:t>
      </w:r>
      <w:r w:rsidR="004009FF" w:rsidRPr="005D0BA7">
        <w:rPr>
          <w:rFonts w:ascii="Lucida Console" w:hAnsi="Lucida Console"/>
          <w:sz w:val="20"/>
          <w:szCs w:val="20"/>
        </w:rPr>
        <w:t>e.g. availability of the data on its backend</w:t>
      </w:r>
    </w:p>
    <w:p w14:paraId="2F0079D8" w14:textId="59739311"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lastRenderedPageBreak/>
        <w:t xml:space="preserve">    this_thread::sleep_for(chrono::milliseconds(1500));</w:t>
      </w:r>
    </w:p>
    <w:p w14:paraId="41DDD781" w14:textId="76A15204" w:rsidR="004009FF" w:rsidRPr="005D0BA7" w:rsidRDefault="004009FF" w:rsidP="005D0BA7">
      <w:pPr>
        <w:spacing w:after="0"/>
        <w:rPr>
          <w:rFonts w:ascii="Lucida Console" w:hAnsi="Lucida Console"/>
          <w:sz w:val="20"/>
          <w:szCs w:val="20"/>
        </w:rPr>
      </w:pPr>
    </w:p>
    <w:p w14:paraId="25D461B6" w14:textId="342B6749"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This is the moment when a non-libuv event has come.</w:t>
      </w:r>
    </w:p>
    <w:p w14:paraId="00263B22" w14:textId="6E6568C8"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 So libuv should be asked to do a callback</w:t>
      </w:r>
      <w:r w:rsidR="005D0BA7" w:rsidRPr="005D0BA7">
        <w:rPr>
          <w:rFonts w:ascii="Lucida Console" w:hAnsi="Lucida Console"/>
          <w:sz w:val="20"/>
          <w:szCs w:val="20"/>
        </w:rPr>
        <w:t xml:space="preserve"> from its event loop</w:t>
      </w:r>
    </w:p>
    <w:p w14:paraId="4371A9EE" w14:textId="75686262"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last argument of the PostponeInvoke(): it is a pointer to</w:t>
      </w:r>
    </w:p>
    <w:p w14:paraId="40934F33" w14:textId="7A5A09AE"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instance of the TestProc</w:t>
      </w:r>
    </w:p>
    <w:p w14:paraId="62F9DCBD" w14:textId="7E1D548F" w:rsidR="004009FF"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auto *      app = CPubseqGatewayApp::GetInstance();</w:t>
      </w:r>
    </w:p>
    <w:p w14:paraId="4641FEE4" w14:textId="48CC242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app-&gt;GetUvLoopBinder().PostponeInvoke(libuv_cb, proc);</w:t>
      </w:r>
    </w:p>
    <w:p w14:paraId="6972BE6F" w14:textId="3ECF85C2"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A4B3586" w14:textId="77777777" w:rsidR="004009FF" w:rsidRPr="005D0BA7" w:rsidRDefault="004009FF" w:rsidP="005D0BA7">
      <w:pPr>
        <w:spacing w:after="0"/>
        <w:rPr>
          <w:rFonts w:ascii="Lucida Console" w:hAnsi="Lucida Console"/>
          <w:sz w:val="20"/>
          <w:szCs w:val="20"/>
        </w:rPr>
      </w:pPr>
    </w:p>
    <w:p w14:paraId="0E3C7808" w14:textId="5F9C1CCF" w:rsidR="0059510A" w:rsidRPr="005D0BA7" w:rsidRDefault="004009FF" w:rsidP="005D0BA7">
      <w:pPr>
        <w:spacing w:after="0"/>
        <w:rPr>
          <w:rFonts w:ascii="Lucida Console" w:hAnsi="Lucida Console"/>
          <w:sz w:val="20"/>
          <w:szCs w:val="20"/>
        </w:rPr>
      </w:pPr>
      <w:r w:rsidRPr="005D0BA7">
        <w:rPr>
          <w:rFonts w:ascii="Lucida Console" w:hAnsi="Lucida Console"/>
          <w:sz w:val="20"/>
          <w:szCs w:val="20"/>
        </w:rPr>
        <w:t>void TestProc::Process(void)</w:t>
      </w:r>
    </w:p>
    <w:p w14:paraId="3AA2A8E5" w14:textId="71F1DB5A"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6790F7E" w14:textId="718D4796"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t = new thread(f, (void *)(this));</w:t>
      </w:r>
    </w:p>
    <w:p w14:paraId="540036B5" w14:textId="273FA947" w:rsidR="005D0BA7" w:rsidRDefault="005D0BA7" w:rsidP="005D0BA7">
      <w:pPr>
        <w:spacing w:after="0"/>
        <w:rPr>
          <w:rFonts w:ascii="Lucida Console" w:hAnsi="Lucida Console"/>
          <w:sz w:val="20"/>
          <w:szCs w:val="20"/>
        </w:rPr>
      </w:pPr>
    </w:p>
    <w:p w14:paraId="23C32FC1" w14:textId="77777777"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Process() method does not block. It just returns</w:t>
      </w:r>
    </w:p>
    <w:p w14:paraId="504DD55E" w14:textId="71D38745"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while the events are waited in a separate thread.</w:t>
      </w:r>
    </w:p>
    <w:p w14:paraId="0EACC98F" w14:textId="13C2DD6C"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5B52258" w14:textId="6B325C15" w:rsidR="004009FF" w:rsidRDefault="004009FF" w:rsidP="0059510A"/>
    <w:p w14:paraId="060385D9" w14:textId="7A43A3FC" w:rsidR="005D0BA7" w:rsidRDefault="005D0BA7" w:rsidP="0059510A">
      <w:r>
        <w:t>One missed item in the fragment above is a libuv_cb() function which libuv will call from its event loop. The implementation of the function can be quite simple:</w:t>
      </w:r>
    </w:p>
    <w:p w14:paraId="56794699" w14:textId="128DCC5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void libuv_cb(void *  user_data)</w:t>
      </w:r>
    </w:p>
    <w:p w14:paraId="64E419B6" w14:textId="36F6129C"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1934BB26" w14:textId="4C61CD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A drop of glue to deliver the call to the instance of the TestProc</w:t>
      </w:r>
    </w:p>
    <w:p w14:paraId="4EB59FAB" w14:textId="77777777" w:rsid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Now the TestProc::OnMyCustomEvent() is called</w:t>
      </w:r>
    </w:p>
    <w:p w14:paraId="5F1A7BB8" w14:textId="3AAE2127"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w:t>
      </w:r>
      <w:r w:rsidRPr="005D0BA7">
        <w:rPr>
          <w:rFonts w:ascii="Lucida Console" w:hAnsi="Lucida Console"/>
          <w:sz w:val="20"/>
          <w:szCs w:val="20"/>
        </w:rPr>
        <w:t xml:space="preserve"> from the libuv event loop</w:t>
      </w:r>
    </w:p>
    <w:p w14:paraId="359EAE9F" w14:textId="3604828A"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(TestProc *)(user_data)-&gt;OnMyCustomEvent();</w:t>
      </w:r>
    </w:p>
    <w:p w14:paraId="6610A5DF" w14:textId="27B84F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6DEB4925" w14:textId="77777777" w:rsidR="005D0BA7" w:rsidRDefault="005D0BA7" w:rsidP="0059510A"/>
    <w:p w14:paraId="617F2488" w14:textId="5CF26A04" w:rsidR="007801C1" w:rsidRPr="00964439" w:rsidRDefault="00964439" w:rsidP="007B13AF">
      <w:r>
        <w:t>The framework will regularly call the processor ProcessEvent() method (typically once per second). So the TestProc will use a counter and informs the framework about the completion when the counter reaches a certain value.</w:t>
      </w:r>
    </w:p>
    <w:p w14:paraId="4A106B4C" w14:textId="17FECD61"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void TestProc::ProcessEvent(void)</w:t>
      </w:r>
    </w:p>
    <w:p w14:paraId="72F1151A" w14:textId="66CA3A3C"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25C38620" w14:textId="7CCDA7E0"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++c;</w:t>
      </w:r>
    </w:p>
    <w:p w14:paraId="06AEEDFB" w14:textId="503141AF"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if (c &gt; 25)</w:t>
      </w:r>
    </w:p>
    <w:p w14:paraId="7FEC5B6B" w14:textId="17D523AA"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SignalFinishProcessing();</w:t>
      </w:r>
    </w:p>
    <w:p w14:paraId="40FEADF2" w14:textId="297C22A4"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77FA2086" w14:textId="66C5F9A9" w:rsidR="00964439" w:rsidRDefault="00964439" w:rsidP="007B13AF"/>
    <w:p w14:paraId="5407BE7B" w14:textId="0B836BF6" w:rsidR="00964439" w:rsidRDefault="00B54364" w:rsidP="007B13AF">
      <w:r>
        <w:t>Also the framework will ask a processor about its status using the GetStatus() method. The framework will not destroy the process while GetStatus() returns InProgress.</w:t>
      </w:r>
    </w:p>
    <w:p w14:paraId="1A4993F6" w14:textId="1C2CC0EE"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IPSGS_Processor::EPSGS_Status TestProc::GetStatus(void)</w:t>
      </w:r>
    </w:p>
    <w:p w14:paraId="13BDFC91" w14:textId="5252D52F"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A8F02FD" w14:textId="1808C7E6"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if (c &lt; 25)</w:t>
      </w:r>
    </w:p>
    <w:p w14:paraId="5B72AC94" w14:textId="07601D11"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return IPSGS_Processor::ePSGS_InProgress;</w:t>
      </w:r>
    </w:p>
    <w:p w14:paraId="4E897D91" w14:textId="77777777" w:rsidR="00B54364" w:rsidRPr="00B54364" w:rsidRDefault="00B54364" w:rsidP="00B54364">
      <w:pPr>
        <w:spacing w:after="0"/>
        <w:rPr>
          <w:rFonts w:ascii="Lucida Console" w:hAnsi="Lucida Console"/>
          <w:sz w:val="20"/>
          <w:szCs w:val="20"/>
        </w:rPr>
      </w:pPr>
    </w:p>
    <w:p w14:paraId="75B88E49" w14:textId="49B56250"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t-&gt;join();</w:t>
      </w:r>
    </w:p>
    <w:p w14:paraId="44377F14" w14:textId="1AF43377"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delete t;</w:t>
      </w:r>
    </w:p>
    <w:p w14:paraId="20130626" w14:textId="13B43B4D"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lastRenderedPageBreak/>
        <w:t xml:space="preserve">    return IPSGS_Processor::ePSGS_Found;</w:t>
      </w:r>
    </w:p>
    <w:p w14:paraId="1D5BE632" w14:textId="14DF9827" w:rsidR="00964439"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4CA394D" w14:textId="0D053EF4" w:rsidR="00964439" w:rsidRDefault="00964439" w:rsidP="007B13AF"/>
    <w:p w14:paraId="5BA7A2B5" w14:textId="77777777" w:rsidR="00FF057B" w:rsidRDefault="00354A5A" w:rsidP="007B13AF">
      <w:r>
        <w:t>Please note that the framework may want to cancel the processor handling. To do so the framework will call the Cancel() method. So it is a responsibility of the processor to make sure that all the resources are properly cleared before the processor returns a non InProgress status in the GetStatus() method. In case of waiting events in a separate thread a processor must</w:t>
      </w:r>
      <w:r w:rsidR="00FF057B">
        <w:t>:</w:t>
      </w:r>
    </w:p>
    <w:p w14:paraId="6A30E83F" w14:textId="77777777" w:rsidR="00FF057B" w:rsidRDefault="00354A5A" w:rsidP="00FF057B">
      <w:pPr>
        <w:pStyle w:val="ListParagraph"/>
        <w:numPr>
          <w:ilvl w:val="0"/>
          <w:numId w:val="35"/>
        </w:numPr>
      </w:pPr>
      <w:r>
        <w:t>shutdown the thread</w:t>
      </w:r>
    </w:p>
    <w:p w14:paraId="1D4CD369" w14:textId="25F23B1E" w:rsidR="00964439" w:rsidRDefault="00FF057B" w:rsidP="00FF057B">
      <w:pPr>
        <w:pStyle w:val="ListParagraph"/>
        <w:numPr>
          <w:ilvl w:val="0"/>
          <w:numId w:val="35"/>
        </w:numPr>
      </w:pPr>
      <w:r>
        <w:t>make sure that there are no postponed invokes which have not been delivered to the processor yet</w:t>
      </w:r>
    </w:p>
    <w:p w14:paraId="58D2A2B9" w14:textId="3E475AE2" w:rsidR="00FF057B" w:rsidRDefault="00FF057B" w:rsidP="00FF057B">
      <w:r>
        <w:t>before returning non InProgress status. Otherwise the framework may destroy the processor before already postponed callback triggered or before the waiting thread is shutdown correctly.</w:t>
      </w:r>
    </w:p>
    <w:p w14:paraId="643DDB78" w14:textId="77777777" w:rsidR="00964439" w:rsidRDefault="00964439" w:rsidP="007B13AF"/>
    <w:p w14:paraId="3D30A8E8" w14:textId="77777777" w:rsidR="00D74545" w:rsidRDefault="00D74545" w:rsidP="007B13AF"/>
    <w:p w14:paraId="4B125A37" w14:textId="5E95106B" w:rsidR="009E49C8" w:rsidRDefault="00E80BCE" w:rsidP="00E80BCE">
      <w:pPr>
        <w:pStyle w:val="Heading2"/>
      </w:pPr>
      <w:bookmarkStart w:id="57" w:name="_Toc77171087"/>
      <w:r>
        <w:t>Protocol Diagrams</w:t>
      </w:r>
      <w:bookmarkEnd w:id="57"/>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8"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1AD8BD70" w14:textId="68DAFC7A" w:rsidR="00580685" w:rsidRPr="00580685" w:rsidRDefault="00580685" w:rsidP="00580685">
      <w:pPr>
        <w:spacing w:after="0"/>
        <w:rPr>
          <w:rFonts w:ascii="Lucida Console" w:hAnsi="Lucida Console"/>
          <w:sz w:val="20"/>
          <w:szCs w:val="20"/>
        </w:rPr>
      </w:pPr>
      <w:bookmarkStart w:id="58" w:name="OLE_LINK3"/>
      <w:r w:rsidRPr="00580685">
        <w:rPr>
          <w:rFonts w:ascii="Lucida Console" w:hAnsi="Lucida Console"/>
          <w:sz w:val="20"/>
          <w:szCs w:val="20"/>
        </w:rPr>
        <w:t>PSGProtocol ::= PSGchunk+ PSGFinalChunk</w:t>
      </w:r>
    </w:p>
    <w:p w14:paraId="07E82B3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ChunkPrefix ::= '\n\nPSG-Reply-Chunk: '</w:t>
      </w:r>
    </w:p>
    <w:p w14:paraId="70CF6374"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BlobId ::= String</w:t>
      </w:r>
    </w:p>
    <w:p w14:paraId="5F273DF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ProcessorId ::= URL-Encoded-String</w:t>
      </w:r>
    </w:p>
    <w:p w14:paraId="7F8225FE" w14:textId="77777777" w:rsidR="00580685" w:rsidRPr="00580685" w:rsidRDefault="00580685" w:rsidP="00580685">
      <w:pPr>
        <w:spacing w:after="0"/>
        <w:rPr>
          <w:rFonts w:ascii="Lucida Console" w:hAnsi="Lucida Console"/>
          <w:sz w:val="20"/>
          <w:szCs w:val="20"/>
        </w:rPr>
      </w:pPr>
    </w:p>
    <w:p w14:paraId="3EF8709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PSGChunk ::= (BioseqInfoChunk | BioseqInfoFinalChunk |</w:t>
      </w:r>
    </w:p>
    <w:p w14:paraId="5C05343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BlobPropChunk | BlobPropFinalChunk |</w:t>
      </w:r>
    </w:p>
    <w:p w14:paraId="4EB1F60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BlobChunk | BlobFinalChunk |</w:t>
      </w:r>
    </w:p>
    <w:p w14:paraId="1C37692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BlobExcludeChunk | MessageChunk |</w:t>
      </w:r>
    </w:p>
    <w:p w14:paraId="14C96FA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BioseqNAChunk | BioseqNAFinalChunk |</w:t>
      </w:r>
    </w:p>
    <w:p w14:paraId="0ECE4BB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ProcessorMessageFinalChunk |</w:t>
      </w:r>
    </w:p>
    <w:p w14:paraId="1B3C703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PublicCommentChunk | PublicCommentFinalChunk |</w:t>
      </w:r>
    </w:p>
    <w:p w14:paraId="78A9F70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AccVerHistoryChunk | AccVerHistoryFinalChunk)</w:t>
      </w:r>
    </w:p>
    <w:p w14:paraId="2B76837D" w14:textId="77777777" w:rsidR="00580685" w:rsidRPr="00580685" w:rsidRDefault="00580685" w:rsidP="00580685">
      <w:pPr>
        <w:spacing w:after="0"/>
        <w:rPr>
          <w:rFonts w:ascii="Lucida Console" w:hAnsi="Lucida Console"/>
          <w:sz w:val="20"/>
          <w:szCs w:val="20"/>
        </w:rPr>
      </w:pPr>
    </w:p>
    <w:p w14:paraId="7C9F11D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BioseqInfoChunk ::= ChunkPrefix 'item_id=' Integer '&amp;processor_id=' ProcessorId</w:t>
      </w:r>
    </w:p>
    <w:p w14:paraId="7D7D927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'&amp;item_type=bioseq_info' '&amp;chunk_type=data' '&amp;size=' Integer '&amp;fmt='</w:t>
      </w:r>
    </w:p>
    <w:p w14:paraId="5567F1C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('json' | 'protobuf') '\n' Data '\n'</w:t>
      </w:r>
    </w:p>
    <w:p w14:paraId="0FB2914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BioseqInfoFinalChunk ::= ChunkPrefix 'item_id=' Integer '&amp;processor_id=' ProcessorId</w:t>
      </w:r>
    </w:p>
    <w:p w14:paraId="507CC0B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'&amp;item_type=bioseq_info' '&amp;chunk_type=meta'</w:t>
      </w:r>
    </w:p>
    <w:p w14:paraId="5CF9F77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'&amp;n_chunks=' Integer '\n'</w:t>
      </w:r>
    </w:p>
    <w:p w14:paraId="7C98231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lastRenderedPageBreak/>
        <w:t>BlobPropChunk ::= ChunkPrefix 'item_id=' Integer '&amp;processor_id=' ProcessorId</w:t>
      </w:r>
    </w:p>
    <w:p w14:paraId="738626E7"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'&amp;item_type=blob_prop' '&amp;chunk_type=data'</w:t>
      </w:r>
    </w:p>
    <w:p w14:paraId="7C8F632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'&amp;size=' Integer</w:t>
      </w:r>
    </w:p>
    <w:p w14:paraId="23DAC28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('&amp;blob_id=' BlobId '&amp;last_modified=' Integer |</w:t>
      </w:r>
    </w:p>
    <w:p w14:paraId="1A65914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 '\n'</w:t>
      </w:r>
    </w:p>
    <w:p w14:paraId="458341A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Data '\n'</w:t>
      </w:r>
    </w:p>
    <w:p w14:paraId="5779D2D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BlobPropFinalChunk ::= ChunkPrefix 'item_id=' Integer '&amp;processor_id=' ProcessorId</w:t>
      </w:r>
    </w:p>
    <w:p w14:paraId="77999C8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'&amp;item_type=blob_prop' '&amp;chunk_type=meta'</w:t>
      </w:r>
    </w:p>
    <w:p w14:paraId="5B15CF0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'&amp;n_chunks=' Integer '\n'</w:t>
      </w:r>
    </w:p>
    <w:p w14:paraId="6EB3914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BlobChunk ::= ChunkPrefix 'item_id=' Integer '&amp;processor_id=' ProcessorId</w:t>
      </w:r>
    </w:p>
    <w:p w14:paraId="79DA812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w:t>
      </w:r>
    </w:p>
    <w:p w14:paraId="4E98AB8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'&amp;chunk_type=data' '&amp;size=' Integer</w:t>
      </w:r>
    </w:p>
    <w:p w14:paraId="51F91A1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('&amp;blob_id=' BlobId '&amp;last_modified=' Integer |</w:t>
      </w:r>
    </w:p>
    <w:p w14:paraId="5C6B634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1ECBD8E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'&amp;blob_chunk=' Integer '\n' Data '\n'</w:t>
      </w:r>
    </w:p>
    <w:p w14:paraId="0D4E0944"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BlobFinalChunk ::= ChunkPrefix 'item_id=' Integer '&amp;processor_id=' ProcessorId</w:t>
      </w:r>
    </w:p>
    <w:p w14:paraId="05C6314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w:t>
      </w:r>
    </w:p>
    <w:p w14:paraId="1F5D0D6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 '&amp;n_chunks='</w:t>
      </w:r>
    </w:p>
    <w:p w14:paraId="4FD8842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Integer '\n'</w:t>
      </w:r>
    </w:p>
    <w:p w14:paraId="4053CF6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BlobExcludeChunk ::= ChunkPrefix 'item_id=' Integer '&amp;processor_id=' ProcessorId</w:t>
      </w:r>
    </w:p>
    <w:p w14:paraId="6A484B1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w:t>
      </w:r>
    </w:p>
    <w:p w14:paraId="7276167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w:t>
      </w:r>
    </w:p>
    <w:p w14:paraId="37497E6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('&amp;blob_id=' BlobId '&amp;last_modified=' Integer |</w:t>
      </w:r>
    </w:p>
    <w:p w14:paraId="1983B3F4"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6C9B4C6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'&amp;n_chunks='</w:t>
      </w:r>
    </w:p>
    <w:p w14:paraId="1CCE6D6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Integer '&amp;reason='</w:t>
      </w:r>
    </w:p>
    <w:p w14:paraId="3812C03A" w14:textId="77777777" w:rsidR="00263305" w:rsidRDefault="00580685" w:rsidP="00580685">
      <w:pPr>
        <w:spacing w:after="0"/>
        <w:rPr>
          <w:rFonts w:ascii="Lucida Console" w:hAnsi="Lucida Console"/>
          <w:sz w:val="20"/>
          <w:szCs w:val="20"/>
        </w:rPr>
      </w:pPr>
      <w:r w:rsidRPr="00580685">
        <w:rPr>
          <w:rFonts w:ascii="Lucida Console" w:hAnsi="Lucida Console"/>
          <w:sz w:val="20"/>
          <w:szCs w:val="20"/>
        </w:rPr>
        <w:t xml:space="preserve">                     ('excluded' | 'inprogress' | 'sent')</w:t>
      </w:r>
    </w:p>
    <w:p w14:paraId="3646B5A5" w14:textId="176A5CE2" w:rsidR="00580685" w:rsidRPr="00580685" w:rsidRDefault="00263305" w:rsidP="00580685">
      <w:pPr>
        <w:spacing w:after="0"/>
        <w:rPr>
          <w:rFonts w:ascii="Lucida Console" w:hAnsi="Lucida Console"/>
          <w:sz w:val="20"/>
          <w:szCs w:val="20"/>
        </w:rPr>
      </w:pPr>
      <w:r>
        <w:rPr>
          <w:rFonts w:ascii="Lucida Console" w:hAnsi="Lucida Console"/>
          <w:sz w:val="20"/>
          <w:szCs w:val="20"/>
        </w:rPr>
        <w:t xml:space="preserve">                    </w:t>
      </w:r>
      <w:r w:rsidR="00580685" w:rsidRPr="00580685">
        <w:rPr>
          <w:rFonts w:ascii="Lucida Console" w:hAnsi="Lucida Console"/>
          <w:sz w:val="20"/>
          <w:szCs w:val="20"/>
        </w:rPr>
        <w:t xml:space="preserve"> </w:t>
      </w:r>
      <w:r>
        <w:rPr>
          <w:rFonts w:ascii="Lucida Console" w:hAnsi="Lucida Console"/>
          <w:sz w:val="20"/>
          <w:szCs w:val="20"/>
        </w:rPr>
        <w:t xml:space="preserve">(‘sent_seconds_ago=’ Float)? </w:t>
      </w:r>
      <w:r w:rsidR="00580685" w:rsidRPr="00580685">
        <w:rPr>
          <w:rFonts w:ascii="Lucida Console" w:hAnsi="Lucida Console"/>
          <w:sz w:val="20"/>
          <w:szCs w:val="20"/>
        </w:rPr>
        <w:t>'\n'</w:t>
      </w:r>
    </w:p>
    <w:p w14:paraId="51B3568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MessageChunk ::= ChunkPrefix 'item_id=' Integer '&amp;processor_id=' ProcessorId</w:t>
      </w:r>
    </w:p>
    <w:p w14:paraId="680A6B5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w:t>
      </w:r>
    </w:p>
    <w:p w14:paraId="72C5496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 | 'bioseq_info' | 'blob_prop' | 'reply' |</w:t>
      </w:r>
    </w:p>
    <w:p w14:paraId="159D582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'bioseq_na' | 'processor')</w:t>
      </w:r>
    </w:p>
    <w:p w14:paraId="504C578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'&amp;chunk_type=message' '&amp;size=' Integer ('&amp;blob_id=' BlobId)?</w:t>
      </w:r>
    </w:p>
    <w:p w14:paraId="1BC734E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'&amp;status=' Integer '&amp;code=' Integer '&amp;severity='</w:t>
      </w:r>
    </w:p>
    <w:p w14:paraId="44447D3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('trace' | 'info' | 'warning' | 'error' | 'critical' |</w:t>
      </w:r>
    </w:p>
    <w:p w14:paraId="1284B34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'fatal') '\n' Message '\n'</w:t>
      </w:r>
    </w:p>
    <w:p w14:paraId="07DD52E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BioseqNAChunk ::= ChunkPrefix 'item_id=' Integer '&amp;processor_id=' ProcessorId</w:t>
      </w:r>
    </w:p>
    <w:p w14:paraId="50C31C2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'&amp;item_type=bioseq_na'</w:t>
      </w:r>
    </w:p>
    <w:p w14:paraId="681CA82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'&amp;chunk_type=data' '&amp;size=' Integer '&amp;na=' String</w:t>
      </w:r>
    </w:p>
    <w:p w14:paraId="2E6C277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Data '\n'</w:t>
      </w:r>
    </w:p>
    <w:p w14:paraId="0633537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BioseqNAFinalChunk ::= ChunkPrefix 'item_id=' Integer '&amp;processor_id=' ProcessorId</w:t>
      </w:r>
    </w:p>
    <w:p w14:paraId="7A1564B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'&amp;item_type=bioseq_na'</w:t>
      </w:r>
    </w:p>
    <w:p w14:paraId="21C525E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 '&amp;n_chunks=' Integer '\n'</w:t>
      </w:r>
    </w:p>
    <w:p w14:paraId="234B1683" w14:textId="77777777" w:rsidR="00580685" w:rsidRPr="00580685" w:rsidRDefault="00580685" w:rsidP="00580685">
      <w:pPr>
        <w:spacing w:after="0"/>
        <w:rPr>
          <w:rFonts w:ascii="Lucida Console" w:hAnsi="Lucida Console"/>
          <w:sz w:val="20"/>
          <w:szCs w:val="20"/>
        </w:rPr>
      </w:pPr>
    </w:p>
    <w:p w14:paraId="12AB570A" w14:textId="77777777" w:rsidR="00580685" w:rsidRPr="00580685" w:rsidRDefault="00580685" w:rsidP="00580685">
      <w:pPr>
        <w:spacing w:after="0"/>
        <w:rPr>
          <w:rFonts w:ascii="Lucida Console" w:hAnsi="Lucida Console"/>
          <w:sz w:val="20"/>
          <w:szCs w:val="20"/>
        </w:rPr>
      </w:pPr>
    </w:p>
    <w:p w14:paraId="5236DDF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AccVerHistoryChunk ::= ChunkPrefix 'item_id=' Integer '&amp;processor_id=' ProcessorId</w:t>
      </w:r>
    </w:p>
    <w:p w14:paraId="1DEF3E6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'&amp;item_type=acc_ver_history'</w:t>
      </w:r>
    </w:p>
    <w:p w14:paraId="7E3ABDA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'&amp;chunk_type=data' '&amp;size=' Integer</w:t>
      </w:r>
    </w:p>
    <w:p w14:paraId="2E8B8D2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Data '\n'</w:t>
      </w:r>
    </w:p>
    <w:p w14:paraId="3AB231C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AccVerHistoryFinalChunk ::= ChunkPrefix 'item_id=' Integer '&amp;processor_id=' ProcessorId</w:t>
      </w:r>
    </w:p>
    <w:p w14:paraId="612CBD17"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lastRenderedPageBreak/>
        <w:t xml:space="preserve">                       '&amp;item_type=acc_ver_history'</w:t>
      </w:r>
    </w:p>
    <w:p w14:paraId="0C5F09B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 '&amp;n_chunks=' Integer '\n'</w:t>
      </w:r>
    </w:p>
    <w:p w14:paraId="3504ED67" w14:textId="77777777" w:rsidR="00580685" w:rsidRPr="00580685" w:rsidRDefault="00580685" w:rsidP="00580685">
      <w:pPr>
        <w:spacing w:after="0"/>
        <w:rPr>
          <w:rFonts w:ascii="Lucida Console" w:hAnsi="Lucida Console"/>
          <w:sz w:val="20"/>
          <w:szCs w:val="20"/>
        </w:rPr>
      </w:pPr>
    </w:p>
    <w:p w14:paraId="1914512D" w14:textId="77777777" w:rsidR="00580685" w:rsidRPr="00580685" w:rsidRDefault="00580685" w:rsidP="00580685">
      <w:pPr>
        <w:spacing w:after="0"/>
        <w:rPr>
          <w:rFonts w:ascii="Lucida Console" w:hAnsi="Lucida Console"/>
          <w:sz w:val="20"/>
          <w:szCs w:val="20"/>
        </w:rPr>
      </w:pPr>
    </w:p>
    <w:p w14:paraId="3B7AED2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PSGFinalChunk ::= ChunkPrefix 'item_id=0' '&amp;item_type=reply'</w:t>
      </w:r>
    </w:p>
    <w:p w14:paraId="75E81D9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 '&amp;n_chunks=' Integer '\n'</w:t>
      </w:r>
    </w:p>
    <w:p w14:paraId="64C548A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ProcessorMessageFinalChunk ::= ChunkPrefix 'item_id=' Integer '&amp;processor_id=' ProcessorId</w:t>
      </w:r>
    </w:p>
    <w:p w14:paraId="7F81447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'&amp;item_type=processor' '&amp;chunk_type=meta' '&amp;n_chunks=' Integer '\n'</w:t>
      </w:r>
    </w:p>
    <w:p w14:paraId="1D2BCD7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PublicCommentChunk ::= ChunkPrefix 'item_id=' Integer '&amp;processor_id=' ProcessorId</w:t>
      </w:r>
    </w:p>
    <w:p w14:paraId="34751DA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'&amp;item_type=public_comment'</w:t>
      </w:r>
    </w:p>
    <w:p w14:paraId="0BFE581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('&amp;blob_id=' BlobId '&amp;last_modified=' Integer |</w:t>
      </w:r>
    </w:p>
    <w:p w14:paraId="378669C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3A9602E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'&amp;size=' Integer</w:t>
      </w:r>
    </w:p>
    <w:p w14:paraId="27FAA73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Message '\n'</w:t>
      </w:r>
    </w:p>
    <w:p w14:paraId="55EEE65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PublicCommentFinalChunk ::= ChunkPrefix 'item_id=' Integer '&amp;processor_id=' ProcessorId</w:t>
      </w:r>
    </w:p>
    <w:p w14:paraId="49086CC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'&amp;item_type=public_comment' '&amp;chunk_type=meta' '&amp;n_chunks=' Integer '\n'</w:t>
      </w:r>
    </w:p>
    <w:p w14:paraId="6341025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GetBlobOKResponse ::= BlobPropChunk BlobPropFinalChunk</w:t>
      </w:r>
    </w:p>
    <w:p w14:paraId="50031EA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(PublicCommentChunk PublicCommentFinalChunk)?</w:t>
      </w:r>
    </w:p>
    <w:p w14:paraId="22BC4AE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(BlobChunk+ BlobFinalChunk)+ PSGFinalChunk</w:t>
      </w:r>
    </w:p>
    <w:p w14:paraId="2C92766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GetOKResponse ::= BioseqInfoChunk BioseqInfoFinalChunk BlobPropChunk</w:t>
      </w:r>
    </w:p>
    <w:p w14:paraId="09D447C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BlobPropFinalChunk</w:t>
      </w:r>
    </w:p>
    <w:p w14:paraId="2FD1426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(PublicCommentChunk PublicCommentFinalChunk)?</w:t>
      </w:r>
    </w:p>
    <w:p w14:paraId="09EE39D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(BlobChunk+ BlobFinalChunk)+</w:t>
      </w:r>
    </w:p>
    <w:p w14:paraId="132E030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PSGFinalChunk</w:t>
      </w:r>
    </w:p>
    <w:p w14:paraId="67375BD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ResolveOKResponse ::= BioseqInfoChunk BioseqInfoFinalChunk PSGFinalChunk</w:t>
      </w:r>
    </w:p>
    <w:p w14:paraId="51CC273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GetNAOKResponse ::= BioseqInfoChunk BioseqInfoFinalChunk (BioseqNAChunk BioseqNAFinalChunk)* PSGFinalChunk</w:t>
      </w:r>
    </w:p>
    <w:p w14:paraId="200870F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GetTSEChunkOKResponse ::= BlobPropChunk BlobPropFinalChunk</w:t>
      </w:r>
    </w:p>
    <w:p w14:paraId="7EE1CE3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(PublicCommentChunk PublicCommentFinalChunk)?</w:t>
      </w:r>
    </w:p>
    <w:p w14:paraId="37B0760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BlobChunk BlobFinalChunk PSGFinalChunk</w:t>
      </w:r>
    </w:p>
    <w:p w14:paraId="07AC11C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AccVerHistoryOKResponse ::= BioseqInfoChunk BioseqInfoFinalChunk (AccVerHistoryChunk AccVerHistoryFinalChunk)* PSGFinalChunk</w:t>
      </w:r>
    </w:p>
    <w:p w14:paraId="1448D279" w14:textId="6F31E995" w:rsidR="006D27E3" w:rsidRDefault="00580685" w:rsidP="00580685">
      <w:pPr>
        <w:spacing w:after="0"/>
        <w:rPr>
          <w:rFonts w:ascii="Lucida Console" w:hAnsi="Lucida Console"/>
          <w:sz w:val="20"/>
          <w:szCs w:val="20"/>
        </w:rPr>
      </w:pPr>
      <w:r w:rsidRPr="00580685">
        <w:rPr>
          <w:rFonts w:ascii="Lucida Console" w:hAnsi="Lucida Console"/>
          <w:sz w:val="20"/>
          <w:szCs w:val="20"/>
        </w:rPr>
        <w:t>UnknownURLResponse ::= MessageChunk PSGFinalChunk</w:t>
      </w:r>
    </w:p>
    <w:bookmarkEnd w:id="58"/>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59" w:name="_Toc77171088"/>
      <w:r>
        <w:t xml:space="preserve">GetBlob </w:t>
      </w:r>
      <w:r w:rsidR="00903E5A">
        <w:t>Diagram</w:t>
      </w:r>
      <w:bookmarkEnd w:id="59"/>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671570"/>
                    </a:xfrm>
                    <a:prstGeom prst="rect">
                      <a:avLst/>
                    </a:prstGeom>
                  </pic:spPr>
                </pic:pic>
              </a:graphicData>
            </a:graphic>
          </wp:inline>
        </w:drawing>
      </w:r>
    </w:p>
    <w:p w14:paraId="575519EA" w14:textId="401DFCFF" w:rsidR="00665826" w:rsidRDefault="00665826"/>
    <w:p w14:paraId="597F895E" w14:textId="2F74B647" w:rsidR="0016562F" w:rsidRDefault="0016562F">
      <w:r>
        <w:br w:type="page"/>
      </w:r>
    </w:p>
    <w:p w14:paraId="4B3436B5" w14:textId="36942880" w:rsidR="0016562F" w:rsidRDefault="0016562F" w:rsidP="0016562F">
      <w:pPr>
        <w:pStyle w:val="Heading2"/>
      </w:pPr>
      <w:bookmarkStart w:id="60" w:name="_Toc77171089"/>
      <w:r>
        <w:lastRenderedPageBreak/>
        <w:t>General Server Structure</w:t>
      </w:r>
      <w:bookmarkEnd w:id="60"/>
    </w:p>
    <w:p w14:paraId="52E22088" w14:textId="77777777" w:rsidR="0016562F" w:rsidRDefault="0016562F" w:rsidP="0016562F"/>
    <w:p w14:paraId="45523511" w14:textId="0CB7233D" w:rsidR="0016562F" w:rsidRDefault="0016562F" w:rsidP="0016562F">
      <w:r>
        <w:t>There are two major transport layers in the PSG Server:</w:t>
      </w:r>
    </w:p>
    <w:p w14:paraId="650E1840" w14:textId="4F5427F4" w:rsidR="0016562F" w:rsidRDefault="0016562F" w:rsidP="0016562F">
      <w:pPr>
        <w:pStyle w:val="ListParagraph"/>
        <w:numPr>
          <w:ilvl w:val="0"/>
          <w:numId w:val="32"/>
        </w:numPr>
      </w:pPr>
      <w:r>
        <w:t>TCP layer. It is comprised of:</w:t>
      </w:r>
    </w:p>
    <w:p w14:paraId="68C52FD5" w14:textId="135746B0" w:rsidR="0016562F" w:rsidRDefault="0016562F" w:rsidP="0016562F">
      <w:pPr>
        <w:pStyle w:val="ListParagraph"/>
        <w:numPr>
          <w:ilvl w:val="1"/>
          <w:numId w:val="32"/>
        </w:numPr>
      </w:pPr>
      <w:r>
        <w:t>TCP daemon (CTcpDaemon template class)</w:t>
      </w:r>
    </w:p>
    <w:p w14:paraId="6FC8DD63" w14:textId="7C55ADFC" w:rsidR="0016562F" w:rsidRDefault="0016562F" w:rsidP="0016562F">
      <w:pPr>
        <w:pStyle w:val="ListParagraph"/>
        <w:numPr>
          <w:ilvl w:val="1"/>
          <w:numId w:val="32"/>
        </w:numPr>
      </w:pPr>
      <w:r>
        <w:t>Worker threads (CTcpWorker template class)</w:t>
      </w:r>
    </w:p>
    <w:p w14:paraId="07E20519" w14:textId="41321632" w:rsidR="0016562F" w:rsidRDefault="0016562F" w:rsidP="0016562F">
      <w:pPr>
        <w:pStyle w:val="ListParagraph"/>
        <w:numPr>
          <w:ilvl w:val="1"/>
          <w:numId w:val="32"/>
        </w:numPr>
      </w:pPr>
      <w:r>
        <w:t>Worker thread container (CTcpWorkerList template class)</w:t>
      </w:r>
    </w:p>
    <w:p w14:paraId="04EA3361" w14:textId="449237E5" w:rsidR="0016562F" w:rsidRDefault="0016562F" w:rsidP="0016562F">
      <w:pPr>
        <w:pStyle w:val="ListParagraph"/>
        <w:numPr>
          <w:ilvl w:val="0"/>
          <w:numId w:val="32"/>
        </w:numPr>
      </w:pPr>
      <w:r>
        <w:t>HTTP layer. It is comprised of:</w:t>
      </w:r>
    </w:p>
    <w:p w14:paraId="27C1B28F" w14:textId="3141B33D" w:rsidR="0016562F" w:rsidRDefault="0016562F" w:rsidP="0016562F">
      <w:pPr>
        <w:pStyle w:val="ListParagraph"/>
        <w:numPr>
          <w:ilvl w:val="1"/>
          <w:numId w:val="32"/>
        </w:numPr>
      </w:pPr>
      <w:r>
        <w:t>HTTP connection (CHttpConnection template class)</w:t>
      </w:r>
    </w:p>
    <w:p w14:paraId="4CEBD2C4" w14:textId="6C9DC8D3" w:rsidR="0016562F" w:rsidRDefault="0016562F" w:rsidP="0016562F">
      <w:pPr>
        <w:pStyle w:val="ListParagraph"/>
        <w:numPr>
          <w:ilvl w:val="1"/>
          <w:numId w:val="32"/>
        </w:numPr>
      </w:pPr>
      <w:r>
        <w:t>HTTP protocol handler (CHttpProto template class)</w:t>
      </w:r>
    </w:p>
    <w:p w14:paraId="0E019999" w14:textId="1199CE5B" w:rsidR="0016562F" w:rsidRDefault="0016562F" w:rsidP="0016562F">
      <w:pPr>
        <w:pStyle w:val="ListParagraph"/>
        <w:numPr>
          <w:ilvl w:val="1"/>
          <w:numId w:val="32"/>
        </w:numPr>
      </w:pPr>
      <w:r>
        <w:t>HTTP request (CHttpRequest template class)</w:t>
      </w:r>
    </w:p>
    <w:p w14:paraId="6E6E47BD" w14:textId="32D261EA" w:rsidR="0016562F" w:rsidRDefault="0016562F" w:rsidP="0016562F">
      <w:pPr>
        <w:pStyle w:val="ListParagraph"/>
        <w:numPr>
          <w:ilvl w:val="1"/>
          <w:numId w:val="32"/>
        </w:numPr>
      </w:pPr>
      <w:r>
        <w:t>HTTP reply (CHttpReply template class)</w:t>
      </w:r>
    </w:p>
    <w:p w14:paraId="17C3109A" w14:textId="71C7569D" w:rsidR="0016562F" w:rsidRDefault="0016562F" w:rsidP="0016562F">
      <w:pPr>
        <w:pStyle w:val="ListParagraph"/>
        <w:numPr>
          <w:ilvl w:val="1"/>
          <w:numId w:val="32"/>
        </w:numPr>
      </w:pPr>
      <w:r>
        <w:t>HTTP daemon (CHttpDaemon template class)</w:t>
      </w:r>
    </w:p>
    <w:p w14:paraId="3160B000" w14:textId="77777777" w:rsidR="0016562F" w:rsidRDefault="0016562F" w:rsidP="0016562F">
      <w:pPr>
        <w:pStyle w:val="ListParagraph"/>
        <w:numPr>
          <w:ilvl w:val="1"/>
          <w:numId w:val="32"/>
        </w:numPr>
      </w:pPr>
      <w:r>
        <w:t>various wrappers</w:t>
      </w:r>
    </w:p>
    <w:p w14:paraId="2B819D35" w14:textId="2A4F30EA" w:rsidR="0016562F" w:rsidRDefault="0016562F" w:rsidP="0016562F">
      <w:pPr>
        <w:jc w:val="both"/>
      </w:pPr>
      <w:r>
        <w:t>Each layer is in its own namespace. All classes related to HTTP layer are in HST namespace, while TSL namespace is intended for components running on TCP layer.</w:t>
      </w:r>
    </w:p>
    <w:p w14:paraId="7701A0D8" w14:textId="77777777" w:rsidR="00232056" w:rsidRDefault="00232056" w:rsidP="00232056">
      <w:pPr>
        <w:pStyle w:val="Heading3"/>
      </w:pPr>
      <w:bookmarkStart w:id="61" w:name="_Toc77171090"/>
      <w:r>
        <w:t>Startup</w:t>
      </w:r>
      <w:bookmarkEnd w:id="61"/>
    </w:p>
    <w:p w14:paraId="14846C9E" w14:textId="34866CD3" w:rsidR="00232056" w:rsidRDefault="00232056" w:rsidP="00232056">
      <w:r>
        <w:t>The working loop starts in CTcpDaemon::Run() method. This method performs the following:</w:t>
      </w:r>
    </w:p>
    <w:p w14:paraId="51710E03" w14:textId="28DBEB0C" w:rsidR="00232056" w:rsidRDefault="00232056" w:rsidP="00232056">
      <w:pPr>
        <w:pStyle w:val="ListParagraph"/>
        <w:numPr>
          <w:ilvl w:val="0"/>
          <w:numId w:val="33"/>
        </w:numPr>
      </w:pPr>
      <w:r>
        <w:t>creates CTcpWorkersList container class</w:t>
      </w:r>
    </w:p>
    <w:p w14:paraId="793367DF" w14:textId="40F8FD70" w:rsidR="00232056" w:rsidRDefault="00232056" w:rsidP="00232056">
      <w:pPr>
        <w:pStyle w:val="ListParagraph"/>
        <w:numPr>
          <w:ilvl w:val="0"/>
          <w:numId w:val="33"/>
        </w:numPr>
      </w:pPr>
      <w:r>
        <w:t>installs signal hooks for SIG_INT</w:t>
      </w:r>
      <w:r w:rsidR="008202E2">
        <w:t>, SIG_TERM,</w:t>
      </w:r>
      <w:r>
        <w:t xml:space="preserve"> SIG_USR1</w:t>
      </w:r>
      <w:r w:rsidR="008202E2">
        <w:t>, SIG_USR2 and SIG_WINCH</w:t>
      </w:r>
    </w:p>
    <w:p w14:paraId="4424CD99" w14:textId="77777777" w:rsidR="00232056" w:rsidRDefault="00232056" w:rsidP="00232056">
      <w:pPr>
        <w:pStyle w:val="ListParagraph"/>
        <w:numPr>
          <w:ilvl w:val="0"/>
          <w:numId w:val="33"/>
        </w:numPr>
      </w:pPr>
      <w:r>
        <w:t>opens listening socket</w:t>
      </w:r>
    </w:p>
    <w:p w14:paraId="52F03C86" w14:textId="2DB9980B" w:rsidR="00232056" w:rsidRDefault="00232056" w:rsidP="00232056">
      <w:pPr>
        <w:pStyle w:val="ListParagraph"/>
        <w:numPr>
          <w:ilvl w:val="0"/>
          <w:numId w:val="33"/>
        </w:numPr>
      </w:pPr>
      <w:r>
        <w:t>distributes listening socket among worker threads using uv_import_start() / uv_import() helper functions</w:t>
      </w:r>
    </w:p>
    <w:p w14:paraId="654EC7A1" w14:textId="77777777" w:rsidR="00232056" w:rsidRDefault="00232056" w:rsidP="00232056">
      <w:pPr>
        <w:pStyle w:val="ListParagraph"/>
        <w:numPr>
          <w:ilvl w:val="0"/>
          <w:numId w:val="33"/>
        </w:numPr>
      </w:pPr>
      <w:r>
        <w:t>enters main loop uv_run()</w:t>
      </w:r>
    </w:p>
    <w:p w14:paraId="1A6F008C" w14:textId="41975D4E" w:rsidR="0016562F" w:rsidRDefault="00232056" w:rsidP="00232056">
      <w:pPr>
        <w:jc w:val="both"/>
      </w:pPr>
      <w:r>
        <w:t>Container creates threads and maintains them during their lifetime. Worker threads are represented by CTcpWorker context struct.</w:t>
      </w:r>
    </w:p>
    <w:p w14:paraId="474192A5" w14:textId="77777777" w:rsidR="00783432" w:rsidRDefault="00783432" w:rsidP="00783432">
      <w:pPr>
        <w:pStyle w:val="Heading3"/>
      </w:pPr>
      <w:bookmarkStart w:id="62" w:name="_Toc77171091"/>
      <w:r>
        <w:t>CTcpWorker</w:t>
      </w:r>
      <w:bookmarkEnd w:id="62"/>
    </w:p>
    <w:p w14:paraId="66E3544C" w14:textId="31E2C5F9" w:rsidR="00232056" w:rsidRDefault="00783432" w:rsidP="00783432">
      <w:pPr>
        <w:jc w:val="both"/>
      </w:pPr>
      <w:r>
        <w:t>This template structure represents worker thread that can work with generic P (protocol class), U (connection abstraction class) and D (outer daemon abstraction class, singleton), so the core can work with any classes implemented a certain API. Worker thread runs its main loop uv_run() invoked in CTcpWorker::Execute() method.</w:t>
      </w:r>
    </w:p>
    <w:p w14:paraId="6AD05930" w14:textId="77777777" w:rsidR="00783432" w:rsidRDefault="00783432" w:rsidP="00783432">
      <w:pPr>
        <w:pStyle w:val="Heading3"/>
      </w:pPr>
      <w:bookmarkStart w:id="63" w:name="_Toc77171092"/>
      <w:r>
        <w:t>CTcpWorkersList</w:t>
      </w:r>
      <w:bookmarkEnd w:id="63"/>
    </w:p>
    <w:p w14:paraId="586C4891" w14:textId="59EE6304" w:rsidR="00232056" w:rsidRDefault="00783432" w:rsidP="00783432">
      <w:pPr>
        <w:jc w:val="both"/>
      </w:pPr>
      <w:r>
        <w:t>This template class is a container that creates, holds and "joins" worker threads.</w:t>
      </w:r>
    </w:p>
    <w:p w14:paraId="512064B6" w14:textId="77777777" w:rsidR="00783432" w:rsidRDefault="00783432" w:rsidP="00783432">
      <w:pPr>
        <w:pStyle w:val="Heading3"/>
      </w:pPr>
      <w:bookmarkStart w:id="64" w:name="_Toc77171093"/>
      <w:r>
        <w:t>CTcpDaemon</w:t>
      </w:r>
      <w:bookmarkEnd w:id="64"/>
    </w:p>
    <w:p w14:paraId="29597AC7" w14:textId="5A646CA6" w:rsidR="00783432" w:rsidRDefault="00783432" w:rsidP="00783432">
      <w:pPr>
        <w:jc w:val="both"/>
      </w:pPr>
      <w:r>
        <w:t xml:space="preserve">This template class counts the number of connections, the number of requests. When a request comes it finds a worker associated with the current thread. Its main method Run() enrolls all the workers, then </w:t>
      </w:r>
      <w:r>
        <w:lastRenderedPageBreak/>
        <w:t xml:space="preserve">enters the loop and waits there until SIG_INT </w:t>
      </w:r>
      <w:r w:rsidR="006761FD">
        <w:t xml:space="preserve">or SIG_TERM </w:t>
      </w:r>
      <w:r>
        <w:t>is delivered.</w:t>
      </w:r>
      <w:r w:rsidR="006761FD">
        <w:t xml:space="preserve"> If it was SIG_INT then the server exits immediately. If it was SIG_TERM then the server performs a gracefull shutdown letting all the currently executed requests finish.</w:t>
      </w:r>
    </w:p>
    <w:p w14:paraId="754BBE64" w14:textId="77777777" w:rsidR="00496439" w:rsidRDefault="00496439" w:rsidP="00496439">
      <w:pPr>
        <w:pStyle w:val="Heading3"/>
      </w:pPr>
      <w:bookmarkStart w:id="65" w:name="_Toc77171094"/>
      <w:r>
        <w:t>CHttpRequest</w:t>
      </w:r>
      <w:bookmarkEnd w:id="65"/>
    </w:p>
    <w:p w14:paraId="59FA60B5" w14:textId="6519584D" w:rsidR="00783432" w:rsidRDefault="00496439" w:rsidP="00496439">
      <w:pPr>
        <w:jc w:val="both"/>
      </w:pPr>
      <w:r>
        <w:t xml:space="preserve">This class holds all parameters associated with </w:t>
      </w:r>
      <w:r w:rsidR="000F365F">
        <w:t xml:space="preserve">a </w:t>
      </w:r>
      <w:r>
        <w:t xml:space="preserve">particular HTTP request. It runs GET or POST parser to parse </w:t>
      </w:r>
      <w:r w:rsidR="000F365F">
        <w:t xml:space="preserve">the </w:t>
      </w:r>
      <w:r>
        <w:t>incoming buffer into a list of parameters.</w:t>
      </w:r>
    </w:p>
    <w:p w14:paraId="185D7657" w14:textId="3BB16E71" w:rsidR="000E27B1" w:rsidRDefault="000E27B1" w:rsidP="000E27B1">
      <w:pPr>
        <w:pStyle w:val="Heading3"/>
      </w:pPr>
      <w:bookmarkStart w:id="66" w:name="_Toc77171095"/>
      <w:r w:rsidRPr="000E27B1">
        <w:t>CPSGS_Request</w:t>
      </w:r>
      <w:bookmarkEnd w:id="66"/>
    </w:p>
    <w:p w14:paraId="20E6C449" w14:textId="731F5469" w:rsidR="000E27B1" w:rsidRPr="000E27B1" w:rsidRDefault="000E27B1" w:rsidP="000E27B1">
      <w:pPr>
        <w:jc w:val="both"/>
      </w:pPr>
      <w:r>
        <w:t>Higher level wrapper of a request. It holds all the request parameters parsed and sanitized. The processors deal with an instance of this class.</w:t>
      </w:r>
    </w:p>
    <w:p w14:paraId="5764AC7F" w14:textId="77777777" w:rsidR="000F365F" w:rsidRDefault="000F365F" w:rsidP="000F365F">
      <w:pPr>
        <w:pStyle w:val="Heading3"/>
      </w:pPr>
      <w:bookmarkStart w:id="67" w:name="_Toc77171096"/>
      <w:r>
        <w:t>CHttpReply</w:t>
      </w:r>
      <w:bookmarkEnd w:id="67"/>
    </w:p>
    <w:p w14:paraId="0531581C" w14:textId="13F628AC" w:rsidR="00783432" w:rsidRDefault="000F365F" w:rsidP="000F365F">
      <w:pPr>
        <w:jc w:val="both"/>
      </w:pPr>
      <w:r>
        <w:t>This template class provides end-point code with an interface to send a reply – the response status and the data. CHttpReply instance is created or picked from a buffer for each incoming HTTP request. This class maintains the state, the data availability, the IO availability etc. It knows what CHttpProto and CHttpConnection the request is associated with. It also holds a reference to the associated user data of the generic class P.</w:t>
      </w:r>
    </w:p>
    <w:p w14:paraId="658310F2" w14:textId="0105BD72" w:rsidR="000E27B1" w:rsidRDefault="000E27B1" w:rsidP="000E27B1">
      <w:pPr>
        <w:pStyle w:val="Heading3"/>
      </w:pPr>
      <w:bookmarkStart w:id="68" w:name="_Toc77171097"/>
      <w:r>
        <w:t>CPSGS_Reply</w:t>
      </w:r>
      <w:bookmarkEnd w:id="68"/>
    </w:p>
    <w:p w14:paraId="54415EB5" w14:textId="397ED8D7" w:rsidR="000E27B1" w:rsidRDefault="000E27B1" w:rsidP="000F365F">
      <w:pPr>
        <w:jc w:val="both"/>
      </w:pPr>
      <w:r>
        <w:t>This is a high level wrapper around CHttpReply. The class takes care of the chunks of the PSG protocol and provides facilities to form PSG protocol chunks. The processors should deal with an instance of this class and should not use the lower level class directly.</w:t>
      </w:r>
    </w:p>
    <w:p w14:paraId="12DAEEA7" w14:textId="77777777" w:rsidR="00D342BE" w:rsidRDefault="00D342BE" w:rsidP="00D342BE">
      <w:pPr>
        <w:pStyle w:val="Heading3"/>
      </w:pPr>
      <w:bookmarkStart w:id="69" w:name="_Toc77171098"/>
      <w:r>
        <w:t>CHttpConnection</w:t>
      </w:r>
      <w:bookmarkEnd w:id="69"/>
    </w:p>
    <w:p w14:paraId="1EBA5B6C" w14:textId="2CD6D6A6" w:rsidR="00783432" w:rsidRDefault="00D342BE" w:rsidP="00D342BE">
      <w:pPr>
        <w:jc w:val="both"/>
      </w:pPr>
      <w:r>
        <w:t>This template class holds 3 lists of requests CHttpReply – cache (m_Finished), pending (m_Pending) and active (m_Backlog). Active requests are the requests that end-point is being invoked or will be invoked immediately or was invoked previously but corresponding work is not yet complete. Pending list contains postponed requests – their end-point will be called later. List of CHttpConnection connections is maintained by CTcpWorker.</w:t>
      </w:r>
    </w:p>
    <w:p w14:paraId="53A06F94" w14:textId="77777777" w:rsidR="0022142F" w:rsidRDefault="0022142F" w:rsidP="0022142F">
      <w:pPr>
        <w:pStyle w:val="Heading3"/>
      </w:pPr>
      <w:bookmarkStart w:id="70" w:name="_Toc77171099"/>
      <w:r>
        <w:t>CHttpProto</w:t>
      </w:r>
      <w:bookmarkEnd w:id="70"/>
    </w:p>
    <w:p w14:paraId="5D2AB151" w14:textId="321F7E8F" w:rsidR="00783432" w:rsidRDefault="0022142F" w:rsidP="0022142F">
      <w:pPr>
        <w:jc w:val="both"/>
      </w:pPr>
      <w:r>
        <w:t>This template class is an API provider for various events such as ThreadStart and ThreadStop invoked by a worker thread when it's about to start and stop, OnNewConnection and OnClosedConnection are invoked when a new client is connected or an existing disconnected, OnTimer is invoked by 1sec timer, OnAsyncWork is invoked by waken a worker to allow to finish active requests in a worker thread context, DaemonStarted and DaemonStopped are invoked by daemon when it's about to start and stop, OnHttpRequest is invoked by an HTTP library when it extracts a new HTTP request. There is only one incstance of CHttpProto per worker.</w:t>
      </w:r>
    </w:p>
    <w:p w14:paraId="37171CC1" w14:textId="77777777" w:rsidR="0022142F" w:rsidRDefault="0022142F" w:rsidP="0022142F">
      <w:pPr>
        <w:pStyle w:val="Heading3"/>
      </w:pPr>
      <w:bookmarkStart w:id="71" w:name="_Toc77171100"/>
      <w:r>
        <w:t>CHttpDaemon</w:t>
      </w:r>
      <w:bookmarkEnd w:id="71"/>
    </w:p>
    <w:p w14:paraId="0185F092" w14:textId="0A6ACE09" w:rsidR="002C4EEE" w:rsidRDefault="0022142F" w:rsidP="002C4EEE">
      <w:pPr>
        <w:jc w:val="both"/>
      </w:pPr>
      <w:r>
        <w:t>This template class represents an application-level daemon. It knows of all registered end-points (m_Handlers), it initializes and finalizes underlying HTTP library, it creates, holds and invokes instance of CTcpDaemon</w:t>
      </w:r>
    </w:p>
    <w:p w14:paraId="3E6EDD34" w14:textId="5370AE24" w:rsidR="002C4EEE" w:rsidRDefault="002C4EEE" w:rsidP="002C4EEE">
      <w:pPr>
        <w:pStyle w:val="Heading3"/>
      </w:pPr>
      <w:bookmarkStart w:id="72" w:name="_Toc77171101"/>
      <w:r>
        <w:lastRenderedPageBreak/>
        <w:t>CPendingOperation</w:t>
      </w:r>
      <w:bookmarkEnd w:id="72"/>
    </w:p>
    <w:p w14:paraId="24D58674" w14:textId="52EC69AD" w:rsidR="002C4EEE" w:rsidRDefault="002C4EEE" w:rsidP="002C4EEE">
      <w:pPr>
        <w:jc w:val="both"/>
      </w:pPr>
      <w:r>
        <w:t>The class wraps one processor which is capable to handle a request. It is responsible for calling the processor ProcessEvent() when a libuv event has come.</w:t>
      </w:r>
    </w:p>
    <w:p w14:paraId="529EF893" w14:textId="3AD959F8" w:rsidR="002C4EEE" w:rsidRDefault="002C4EEE" w:rsidP="002C4EEE">
      <w:pPr>
        <w:jc w:val="both"/>
      </w:pPr>
      <w:r>
        <w:t>Basically when a request comes a dispatcher tries to create all the registered processors. Then for each successfully created processor an instance of the CPendingOperation is created. The list of pending operations is then associated with the incoming HTTP connection.</w:t>
      </w:r>
    </w:p>
    <w:p w14:paraId="56CE5F67" w14:textId="033D8D6B" w:rsidR="002C4EEE" w:rsidRDefault="00FB25B1" w:rsidP="00FB25B1">
      <w:pPr>
        <w:pStyle w:val="Heading3"/>
      </w:pPr>
      <w:bookmarkStart w:id="73" w:name="_Toc77171102"/>
      <w:r>
        <w:t>CPSGS_Dispatcher</w:t>
      </w:r>
      <w:bookmarkEnd w:id="73"/>
    </w:p>
    <w:p w14:paraId="6B66EED3" w14:textId="0F0BB2DC" w:rsidR="00FB25B1" w:rsidRDefault="00FB25B1" w:rsidP="002C4EEE">
      <w:pPr>
        <w:jc w:val="both"/>
      </w:pPr>
      <w:r>
        <w:t>For each incoming request the dispatcher tries to create all the registered processors. Then the class keeps an association between the request and the processors which are handling it. The class also lets the processors to communicate, e.g. a processor may inform all peers that it started to receive data from the backend or to inform the dispatcher that it finished processing.</w:t>
      </w:r>
    </w:p>
    <w:p w14:paraId="4ED96C40" w14:textId="061AB449" w:rsidR="00746A94" w:rsidRDefault="00746A94" w:rsidP="002C4EEE">
      <w:pPr>
        <w:jc w:val="both"/>
      </w:pPr>
    </w:p>
    <w:p w14:paraId="4983109D" w14:textId="246347EB" w:rsidR="00746A94" w:rsidRDefault="00746A94" w:rsidP="00746A94">
      <w:pPr>
        <w:pStyle w:val="Heading3"/>
      </w:pPr>
      <w:bookmarkStart w:id="74" w:name="_Toc77171103"/>
      <w:r>
        <w:t>New Connection Flow</w:t>
      </w:r>
      <w:bookmarkEnd w:id="74"/>
    </w:p>
    <w:p w14:paraId="0FCAD4A5" w14:textId="734C8259" w:rsidR="00746A94" w:rsidRDefault="00746A94" w:rsidP="00746A94"/>
    <w:p w14:paraId="59318A50" w14:textId="138AA072" w:rsidR="00746A94" w:rsidRDefault="00931FBD" w:rsidP="00746A94">
      <w:r>
        <w:object w:dxaOrig="12496" w:dyaOrig="8896" w14:anchorId="6EB35AA1">
          <v:shape id="_x0000_i1027" type="#_x0000_t75" style="width:468pt;height:333pt" o:ole="">
            <v:imagedata r:id="rId50" o:title=""/>
          </v:shape>
          <o:OLEObject Type="Embed" ProgID="Visio.Drawing.15" ShapeID="_x0000_i1027" DrawAspect="Content" ObjectID="_1700984572" r:id="rId51"/>
        </w:object>
      </w:r>
    </w:p>
    <w:p w14:paraId="37D6D884" w14:textId="483D1572" w:rsidR="00746A94" w:rsidRDefault="00746A94" w:rsidP="00746A94"/>
    <w:p w14:paraId="6A6C99EB" w14:textId="4DD04485" w:rsidR="00746A94" w:rsidRDefault="00BB334C" w:rsidP="00BB334C">
      <w:pPr>
        <w:pStyle w:val="Heading3"/>
      </w:pPr>
      <w:bookmarkStart w:id="75" w:name="_Toc77171104"/>
      <w:r>
        <w:lastRenderedPageBreak/>
        <w:t>Request Flow</w:t>
      </w:r>
      <w:bookmarkEnd w:id="75"/>
    </w:p>
    <w:p w14:paraId="49E17231" w14:textId="77777777" w:rsidR="00BB334C" w:rsidRPr="00BB334C" w:rsidRDefault="00BB334C" w:rsidP="00BB334C"/>
    <w:p w14:paraId="4E83BE25" w14:textId="68E68D67" w:rsidR="00BB334C" w:rsidRDefault="00BB334C" w:rsidP="00746A94">
      <w:r>
        <w:object w:dxaOrig="12585" w:dyaOrig="10606" w14:anchorId="2B11D571">
          <v:shape id="_x0000_i1028" type="#_x0000_t75" style="width:467.5pt;height:394pt" o:ole="">
            <v:imagedata r:id="rId52" o:title=""/>
          </v:shape>
          <o:OLEObject Type="Embed" ProgID="Visio.Drawing.15" ShapeID="_x0000_i1028" DrawAspect="Content" ObjectID="_1700984573" r:id="rId53"/>
        </w:object>
      </w:r>
    </w:p>
    <w:p w14:paraId="6FCB8CD2" w14:textId="63B6C432" w:rsidR="00C24D7B" w:rsidRDefault="00C24D7B">
      <w:r>
        <w:br w:type="page"/>
      </w:r>
    </w:p>
    <w:p w14:paraId="7591AE51" w14:textId="77777777" w:rsidR="00BB334C" w:rsidRDefault="00BB334C" w:rsidP="00746A94"/>
    <w:p w14:paraId="485B636D" w14:textId="2C03DAF6" w:rsidR="00BB334C" w:rsidRDefault="00BB334C" w:rsidP="00BB334C">
      <w:pPr>
        <w:pStyle w:val="Heading3"/>
      </w:pPr>
      <w:bookmarkStart w:id="76" w:name="_Toc77171105"/>
      <w:r>
        <w:t>Handling Request In Synchronous Manner</w:t>
      </w:r>
      <w:bookmarkEnd w:id="76"/>
    </w:p>
    <w:p w14:paraId="2AF3E72F" w14:textId="69F8CB6A" w:rsidR="00BB334C" w:rsidRDefault="00BB334C" w:rsidP="00746A94"/>
    <w:p w14:paraId="08A09D71" w14:textId="2EC03C90" w:rsidR="00BB334C" w:rsidRDefault="00C24D7B" w:rsidP="00746A94">
      <w:r>
        <w:object w:dxaOrig="12496" w:dyaOrig="5656" w14:anchorId="371883B3">
          <v:shape id="_x0000_i1029" type="#_x0000_t75" style="width:468pt;height:212.5pt" o:ole="">
            <v:imagedata r:id="rId54" o:title=""/>
          </v:shape>
          <o:OLEObject Type="Embed" ProgID="Visio.Drawing.15" ShapeID="_x0000_i1029" DrawAspect="Content" ObjectID="_1700984574" r:id="rId55"/>
        </w:object>
      </w:r>
    </w:p>
    <w:p w14:paraId="1FE03163" w14:textId="76D36AF8" w:rsidR="00C24D7B" w:rsidRDefault="00C24D7B">
      <w:r>
        <w:br w:type="page"/>
      </w:r>
    </w:p>
    <w:p w14:paraId="27BB9B4A" w14:textId="1DE8B0D9" w:rsidR="00C24D7B" w:rsidRDefault="00C24D7B" w:rsidP="00C24D7B">
      <w:pPr>
        <w:pStyle w:val="Heading3"/>
      </w:pPr>
      <w:bookmarkStart w:id="77" w:name="_Toc77171106"/>
      <w:r>
        <w:lastRenderedPageBreak/>
        <w:t>Handling Request In Asynchronous Manner</w:t>
      </w:r>
      <w:bookmarkEnd w:id="77"/>
    </w:p>
    <w:p w14:paraId="02D547B5" w14:textId="4B2C9A2F" w:rsidR="00C24D7B" w:rsidRDefault="00C24D7B" w:rsidP="00C24D7B"/>
    <w:p w14:paraId="0923D618" w14:textId="52FC2FC0" w:rsidR="00C24D7B" w:rsidRDefault="009B643A" w:rsidP="00C24D7B">
      <w:r>
        <w:object w:dxaOrig="13306" w:dyaOrig="15195" w14:anchorId="74A987D4">
          <v:shape id="_x0000_i1030" type="#_x0000_t75" style="width:467.5pt;height:534pt" o:ole="">
            <v:imagedata r:id="rId56" o:title=""/>
          </v:shape>
          <o:OLEObject Type="Embed" ProgID="Visio.Drawing.15" ShapeID="_x0000_i1030" DrawAspect="Content" ObjectID="_1700984575" r:id="rId57"/>
        </w:object>
      </w:r>
    </w:p>
    <w:p w14:paraId="29A4F81A" w14:textId="38CEC860" w:rsidR="00C24D7B" w:rsidRDefault="00C24D7B" w:rsidP="00C24D7B"/>
    <w:sectPr w:rsidR="00C24D7B"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B2C"/>
    <w:multiLevelType w:val="hybridMultilevel"/>
    <w:tmpl w:val="046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96D"/>
    <w:multiLevelType w:val="hybridMultilevel"/>
    <w:tmpl w:val="AC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220"/>
    <w:multiLevelType w:val="hybridMultilevel"/>
    <w:tmpl w:val="34D2DD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D54ED"/>
    <w:multiLevelType w:val="hybridMultilevel"/>
    <w:tmpl w:val="BD60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9203B"/>
    <w:multiLevelType w:val="hybridMultilevel"/>
    <w:tmpl w:val="8814CE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1943"/>
    <w:multiLevelType w:val="hybridMultilevel"/>
    <w:tmpl w:val="B856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F7A07"/>
    <w:multiLevelType w:val="hybridMultilevel"/>
    <w:tmpl w:val="708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A75FA"/>
    <w:multiLevelType w:val="hybridMultilevel"/>
    <w:tmpl w:val="B7B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D3DAD"/>
    <w:multiLevelType w:val="hybridMultilevel"/>
    <w:tmpl w:val="C660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97FE4"/>
    <w:multiLevelType w:val="hybridMultilevel"/>
    <w:tmpl w:val="412A5A9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0" w15:restartNumberingAfterBreak="0">
    <w:nsid w:val="4AD21FB5"/>
    <w:multiLevelType w:val="hybridMultilevel"/>
    <w:tmpl w:val="587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CE7E8A"/>
    <w:multiLevelType w:val="hybridMultilevel"/>
    <w:tmpl w:val="0EA4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54055"/>
    <w:multiLevelType w:val="hybridMultilevel"/>
    <w:tmpl w:val="290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8C0059"/>
    <w:multiLevelType w:val="hybridMultilevel"/>
    <w:tmpl w:val="2870A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0"/>
  </w:num>
  <w:num w:numId="4">
    <w:abstractNumId w:val="3"/>
  </w:num>
  <w:num w:numId="5">
    <w:abstractNumId w:val="34"/>
  </w:num>
  <w:num w:numId="6">
    <w:abstractNumId w:val="27"/>
  </w:num>
  <w:num w:numId="7">
    <w:abstractNumId w:val="26"/>
  </w:num>
  <w:num w:numId="8">
    <w:abstractNumId w:val="24"/>
  </w:num>
  <w:num w:numId="9">
    <w:abstractNumId w:val="10"/>
  </w:num>
  <w:num w:numId="10">
    <w:abstractNumId w:val="7"/>
  </w:num>
  <w:num w:numId="11">
    <w:abstractNumId w:val="25"/>
  </w:num>
  <w:num w:numId="12">
    <w:abstractNumId w:val="18"/>
  </w:num>
  <w:num w:numId="13">
    <w:abstractNumId w:val="21"/>
  </w:num>
  <w:num w:numId="14">
    <w:abstractNumId w:val="5"/>
  </w:num>
  <w:num w:numId="15">
    <w:abstractNumId w:val="6"/>
  </w:num>
  <w:num w:numId="16">
    <w:abstractNumId w:val="15"/>
  </w:num>
  <w:num w:numId="17">
    <w:abstractNumId w:val="31"/>
  </w:num>
  <w:num w:numId="18">
    <w:abstractNumId w:val="29"/>
  </w:num>
  <w:num w:numId="19">
    <w:abstractNumId w:val="13"/>
  </w:num>
  <w:num w:numId="20">
    <w:abstractNumId w:val="28"/>
  </w:num>
  <w:num w:numId="21">
    <w:abstractNumId w:val="23"/>
  </w:num>
  <w:num w:numId="22">
    <w:abstractNumId w:val="12"/>
  </w:num>
  <w:num w:numId="23">
    <w:abstractNumId w:val="33"/>
  </w:num>
  <w:num w:numId="24">
    <w:abstractNumId w:val="1"/>
  </w:num>
  <w:num w:numId="25">
    <w:abstractNumId w:val="11"/>
  </w:num>
  <w:num w:numId="26">
    <w:abstractNumId w:val="2"/>
  </w:num>
  <w:num w:numId="27">
    <w:abstractNumId w:val="20"/>
  </w:num>
  <w:num w:numId="28">
    <w:abstractNumId w:val="0"/>
  </w:num>
  <w:num w:numId="29">
    <w:abstractNumId w:val="4"/>
  </w:num>
  <w:num w:numId="30">
    <w:abstractNumId w:val="14"/>
  </w:num>
  <w:num w:numId="31">
    <w:abstractNumId w:val="17"/>
  </w:num>
  <w:num w:numId="32">
    <w:abstractNumId w:val="32"/>
  </w:num>
  <w:num w:numId="33">
    <w:abstractNumId w:val="8"/>
  </w:num>
  <w:num w:numId="34">
    <w:abstractNumId w:val="9"/>
  </w:num>
  <w:num w:numId="35">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2E49"/>
    <w:rsid w:val="0000303D"/>
    <w:rsid w:val="00003299"/>
    <w:rsid w:val="00004A94"/>
    <w:rsid w:val="00004D31"/>
    <w:rsid w:val="000123F2"/>
    <w:rsid w:val="00012FDA"/>
    <w:rsid w:val="00017D6E"/>
    <w:rsid w:val="00020494"/>
    <w:rsid w:val="00022E64"/>
    <w:rsid w:val="000279E1"/>
    <w:rsid w:val="00030C9A"/>
    <w:rsid w:val="00032AAF"/>
    <w:rsid w:val="00034109"/>
    <w:rsid w:val="00034709"/>
    <w:rsid w:val="000348C1"/>
    <w:rsid w:val="000358D7"/>
    <w:rsid w:val="00035AB1"/>
    <w:rsid w:val="000367AF"/>
    <w:rsid w:val="00036EE2"/>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2FCE"/>
    <w:rsid w:val="000733BD"/>
    <w:rsid w:val="00073669"/>
    <w:rsid w:val="0007607E"/>
    <w:rsid w:val="00077A5F"/>
    <w:rsid w:val="00080896"/>
    <w:rsid w:val="00080F06"/>
    <w:rsid w:val="000812BD"/>
    <w:rsid w:val="00082345"/>
    <w:rsid w:val="00085C2B"/>
    <w:rsid w:val="00086537"/>
    <w:rsid w:val="000875AA"/>
    <w:rsid w:val="00087A3E"/>
    <w:rsid w:val="0009061D"/>
    <w:rsid w:val="00091979"/>
    <w:rsid w:val="000927B5"/>
    <w:rsid w:val="00093749"/>
    <w:rsid w:val="00094BBA"/>
    <w:rsid w:val="00095143"/>
    <w:rsid w:val="000A173B"/>
    <w:rsid w:val="000A387B"/>
    <w:rsid w:val="000A44D8"/>
    <w:rsid w:val="000A4EE8"/>
    <w:rsid w:val="000A679D"/>
    <w:rsid w:val="000A6A21"/>
    <w:rsid w:val="000A7735"/>
    <w:rsid w:val="000B05F9"/>
    <w:rsid w:val="000B3A3D"/>
    <w:rsid w:val="000B4320"/>
    <w:rsid w:val="000B49B3"/>
    <w:rsid w:val="000B5092"/>
    <w:rsid w:val="000B65CF"/>
    <w:rsid w:val="000B696B"/>
    <w:rsid w:val="000B6A0C"/>
    <w:rsid w:val="000B7DA6"/>
    <w:rsid w:val="000B7E77"/>
    <w:rsid w:val="000C61DA"/>
    <w:rsid w:val="000D1462"/>
    <w:rsid w:val="000D31DE"/>
    <w:rsid w:val="000D35D8"/>
    <w:rsid w:val="000D3F36"/>
    <w:rsid w:val="000D4146"/>
    <w:rsid w:val="000D5B39"/>
    <w:rsid w:val="000E208E"/>
    <w:rsid w:val="000E27B1"/>
    <w:rsid w:val="000E3878"/>
    <w:rsid w:val="000E3886"/>
    <w:rsid w:val="000E65D1"/>
    <w:rsid w:val="000F07E4"/>
    <w:rsid w:val="000F365F"/>
    <w:rsid w:val="000F5C44"/>
    <w:rsid w:val="001022EA"/>
    <w:rsid w:val="00103EB5"/>
    <w:rsid w:val="00104074"/>
    <w:rsid w:val="00106679"/>
    <w:rsid w:val="00112D28"/>
    <w:rsid w:val="0011612F"/>
    <w:rsid w:val="001179DA"/>
    <w:rsid w:val="00123AB5"/>
    <w:rsid w:val="00126B74"/>
    <w:rsid w:val="001320DE"/>
    <w:rsid w:val="00132107"/>
    <w:rsid w:val="0013442C"/>
    <w:rsid w:val="001348DF"/>
    <w:rsid w:val="00136046"/>
    <w:rsid w:val="0013659E"/>
    <w:rsid w:val="0013687D"/>
    <w:rsid w:val="001374CF"/>
    <w:rsid w:val="00137C60"/>
    <w:rsid w:val="00140C30"/>
    <w:rsid w:val="00145A2A"/>
    <w:rsid w:val="00147CC8"/>
    <w:rsid w:val="00150C67"/>
    <w:rsid w:val="00150C73"/>
    <w:rsid w:val="00150CA5"/>
    <w:rsid w:val="001512CD"/>
    <w:rsid w:val="00157266"/>
    <w:rsid w:val="00161EAA"/>
    <w:rsid w:val="0016289D"/>
    <w:rsid w:val="0016562F"/>
    <w:rsid w:val="00165D46"/>
    <w:rsid w:val="00166358"/>
    <w:rsid w:val="0016683E"/>
    <w:rsid w:val="00166EC8"/>
    <w:rsid w:val="00171789"/>
    <w:rsid w:val="001721A6"/>
    <w:rsid w:val="00175963"/>
    <w:rsid w:val="00175D88"/>
    <w:rsid w:val="00176E07"/>
    <w:rsid w:val="00181022"/>
    <w:rsid w:val="00181A54"/>
    <w:rsid w:val="0018354C"/>
    <w:rsid w:val="001837AB"/>
    <w:rsid w:val="00183C3A"/>
    <w:rsid w:val="00187ABB"/>
    <w:rsid w:val="001969D1"/>
    <w:rsid w:val="001A117C"/>
    <w:rsid w:val="001A3175"/>
    <w:rsid w:val="001A4D84"/>
    <w:rsid w:val="001A6792"/>
    <w:rsid w:val="001B10AD"/>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50A"/>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142F"/>
    <w:rsid w:val="002221C6"/>
    <w:rsid w:val="00222BA4"/>
    <w:rsid w:val="00222C0B"/>
    <w:rsid w:val="00226063"/>
    <w:rsid w:val="00231905"/>
    <w:rsid w:val="00231C23"/>
    <w:rsid w:val="00232056"/>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3274"/>
    <w:rsid w:val="00263305"/>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B6AA8"/>
    <w:rsid w:val="002C4EEE"/>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2705"/>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A5A"/>
    <w:rsid w:val="00354D6C"/>
    <w:rsid w:val="00355D8C"/>
    <w:rsid w:val="003610E7"/>
    <w:rsid w:val="0036307B"/>
    <w:rsid w:val="00363686"/>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4F1"/>
    <w:rsid w:val="00392F63"/>
    <w:rsid w:val="00393198"/>
    <w:rsid w:val="0039464A"/>
    <w:rsid w:val="003956C1"/>
    <w:rsid w:val="00395B45"/>
    <w:rsid w:val="003A3E34"/>
    <w:rsid w:val="003A44F8"/>
    <w:rsid w:val="003A4731"/>
    <w:rsid w:val="003A5483"/>
    <w:rsid w:val="003A5849"/>
    <w:rsid w:val="003A5E74"/>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09FF"/>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487F"/>
    <w:rsid w:val="0044509C"/>
    <w:rsid w:val="004453DA"/>
    <w:rsid w:val="00447ABD"/>
    <w:rsid w:val="00452017"/>
    <w:rsid w:val="00455E71"/>
    <w:rsid w:val="00455E9F"/>
    <w:rsid w:val="004579AF"/>
    <w:rsid w:val="004607AA"/>
    <w:rsid w:val="00461324"/>
    <w:rsid w:val="00462865"/>
    <w:rsid w:val="00464361"/>
    <w:rsid w:val="00464BB5"/>
    <w:rsid w:val="00465D1F"/>
    <w:rsid w:val="004675B1"/>
    <w:rsid w:val="00471737"/>
    <w:rsid w:val="00471D2F"/>
    <w:rsid w:val="00472644"/>
    <w:rsid w:val="00482EDF"/>
    <w:rsid w:val="00484149"/>
    <w:rsid w:val="004854B5"/>
    <w:rsid w:val="00486456"/>
    <w:rsid w:val="00490628"/>
    <w:rsid w:val="00490B1C"/>
    <w:rsid w:val="004942DF"/>
    <w:rsid w:val="00494F14"/>
    <w:rsid w:val="00496439"/>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19E8"/>
    <w:rsid w:val="004C2078"/>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691"/>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C38"/>
    <w:rsid w:val="00521ECD"/>
    <w:rsid w:val="00523091"/>
    <w:rsid w:val="005238B3"/>
    <w:rsid w:val="005240B8"/>
    <w:rsid w:val="00524E9A"/>
    <w:rsid w:val="00525BF5"/>
    <w:rsid w:val="00526EDB"/>
    <w:rsid w:val="00530C4D"/>
    <w:rsid w:val="0053173B"/>
    <w:rsid w:val="00535F87"/>
    <w:rsid w:val="0053687F"/>
    <w:rsid w:val="00536E9B"/>
    <w:rsid w:val="0054088C"/>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0685"/>
    <w:rsid w:val="00584F39"/>
    <w:rsid w:val="0058631B"/>
    <w:rsid w:val="005869D2"/>
    <w:rsid w:val="005879DD"/>
    <w:rsid w:val="00592511"/>
    <w:rsid w:val="0059510A"/>
    <w:rsid w:val="00595C09"/>
    <w:rsid w:val="00595E4A"/>
    <w:rsid w:val="005963D8"/>
    <w:rsid w:val="00597717"/>
    <w:rsid w:val="005A0BDA"/>
    <w:rsid w:val="005A15E9"/>
    <w:rsid w:val="005A1EC2"/>
    <w:rsid w:val="005A1F14"/>
    <w:rsid w:val="005A6DAF"/>
    <w:rsid w:val="005B02FC"/>
    <w:rsid w:val="005B0E99"/>
    <w:rsid w:val="005B19C6"/>
    <w:rsid w:val="005B1C2F"/>
    <w:rsid w:val="005B5441"/>
    <w:rsid w:val="005B6993"/>
    <w:rsid w:val="005C2850"/>
    <w:rsid w:val="005C3B1E"/>
    <w:rsid w:val="005C5447"/>
    <w:rsid w:val="005C6563"/>
    <w:rsid w:val="005D0101"/>
    <w:rsid w:val="005D0BA7"/>
    <w:rsid w:val="005D2224"/>
    <w:rsid w:val="005D30F8"/>
    <w:rsid w:val="005D3A4E"/>
    <w:rsid w:val="005D5BBE"/>
    <w:rsid w:val="005D5F7D"/>
    <w:rsid w:val="005D7BE0"/>
    <w:rsid w:val="005E01F0"/>
    <w:rsid w:val="005E037B"/>
    <w:rsid w:val="005E1F7A"/>
    <w:rsid w:val="005E206A"/>
    <w:rsid w:val="005E36A5"/>
    <w:rsid w:val="005E3E44"/>
    <w:rsid w:val="005E4748"/>
    <w:rsid w:val="005E475C"/>
    <w:rsid w:val="005E52C2"/>
    <w:rsid w:val="005E6A9B"/>
    <w:rsid w:val="005E6AD9"/>
    <w:rsid w:val="005E74E7"/>
    <w:rsid w:val="005E7690"/>
    <w:rsid w:val="005F45A8"/>
    <w:rsid w:val="005F4FB5"/>
    <w:rsid w:val="005F7D79"/>
    <w:rsid w:val="005F7DAB"/>
    <w:rsid w:val="0060105B"/>
    <w:rsid w:val="006025FD"/>
    <w:rsid w:val="0060600C"/>
    <w:rsid w:val="00606398"/>
    <w:rsid w:val="00607697"/>
    <w:rsid w:val="00611C42"/>
    <w:rsid w:val="00612D5B"/>
    <w:rsid w:val="0061410E"/>
    <w:rsid w:val="00614149"/>
    <w:rsid w:val="006147C3"/>
    <w:rsid w:val="00615DC7"/>
    <w:rsid w:val="006215F5"/>
    <w:rsid w:val="006217E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1056"/>
    <w:rsid w:val="006522C0"/>
    <w:rsid w:val="006543F5"/>
    <w:rsid w:val="00656D86"/>
    <w:rsid w:val="006603EB"/>
    <w:rsid w:val="00660B56"/>
    <w:rsid w:val="006618F5"/>
    <w:rsid w:val="00665826"/>
    <w:rsid w:val="00666766"/>
    <w:rsid w:val="0066697C"/>
    <w:rsid w:val="00667F8F"/>
    <w:rsid w:val="006707B7"/>
    <w:rsid w:val="006761FD"/>
    <w:rsid w:val="0067785A"/>
    <w:rsid w:val="00681890"/>
    <w:rsid w:val="006873C2"/>
    <w:rsid w:val="00687DCE"/>
    <w:rsid w:val="006917CC"/>
    <w:rsid w:val="0069242E"/>
    <w:rsid w:val="00695904"/>
    <w:rsid w:val="00697AF1"/>
    <w:rsid w:val="006A2818"/>
    <w:rsid w:val="006A52D7"/>
    <w:rsid w:val="006A7B09"/>
    <w:rsid w:val="006B0FD4"/>
    <w:rsid w:val="006B668A"/>
    <w:rsid w:val="006B6720"/>
    <w:rsid w:val="006C46A9"/>
    <w:rsid w:val="006D27E3"/>
    <w:rsid w:val="006D3139"/>
    <w:rsid w:val="006D4C37"/>
    <w:rsid w:val="006D69C4"/>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4FC1"/>
    <w:rsid w:val="00736A58"/>
    <w:rsid w:val="00737CFA"/>
    <w:rsid w:val="007417AA"/>
    <w:rsid w:val="00741C55"/>
    <w:rsid w:val="00743D8E"/>
    <w:rsid w:val="0074449D"/>
    <w:rsid w:val="00744848"/>
    <w:rsid w:val="00745333"/>
    <w:rsid w:val="00745BA7"/>
    <w:rsid w:val="0074609C"/>
    <w:rsid w:val="007462E8"/>
    <w:rsid w:val="00746A94"/>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01C1"/>
    <w:rsid w:val="00783432"/>
    <w:rsid w:val="00783D2E"/>
    <w:rsid w:val="00785735"/>
    <w:rsid w:val="007861CF"/>
    <w:rsid w:val="007873E0"/>
    <w:rsid w:val="00787636"/>
    <w:rsid w:val="0079122B"/>
    <w:rsid w:val="00791440"/>
    <w:rsid w:val="0079181A"/>
    <w:rsid w:val="0079184F"/>
    <w:rsid w:val="00792BDF"/>
    <w:rsid w:val="00793AF0"/>
    <w:rsid w:val="007944A8"/>
    <w:rsid w:val="00794CE4"/>
    <w:rsid w:val="00795570"/>
    <w:rsid w:val="00795708"/>
    <w:rsid w:val="00795F6E"/>
    <w:rsid w:val="00796FCF"/>
    <w:rsid w:val="007A0BE1"/>
    <w:rsid w:val="007A17F6"/>
    <w:rsid w:val="007A42F2"/>
    <w:rsid w:val="007A5789"/>
    <w:rsid w:val="007A6BC3"/>
    <w:rsid w:val="007B13AF"/>
    <w:rsid w:val="007B2CF6"/>
    <w:rsid w:val="007B3D7E"/>
    <w:rsid w:val="007B624F"/>
    <w:rsid w:val="007B7C73"/>
    <w:rsid w:val="007B7EB4"/>
    <w:rsid w:val="007C412B"/>
    <w:rsid w:val="007C6548"/>
    <w:rsid w:val="007D0B01"/>
    <w:rsid w:val="007D0FC0"/>
    <w:rsid w:val="007D78FE"/>
    <w:rsid w:val="007D7A38"/>
    <w:rsid w:val="007E00CB"/>
    <w:rsid w:val="007E2035"/>
    <w:rsid w:val="007E2511"/>
    <w:rsid w:val="007E2EF5"/>
    <w:rsid w:val="007E3266"/>
    <w:rsid w:val="007E69E0"/>
    <w:rsid w:val="007F1C28"/>
    <w:rsid w:val="007F2446"/>
    <w:rsid w:val="007F377A"/>
    <w:rsid w:val="007F579F"/>
    <w:rsid w:val="008027DD"/>
    <w:rsid w:val="00805420"/>
    <w:rsid w:val="008070A2"/>
    <w:rsid w:val="00807B26"/>
    <w:rsid w:val="00814156"/>
    <w:rsid w:val="00814257"/>
    <w:rsid w:val="0081627E"/>
    <w:rsid w:val="008202E2"/>
    <w:rsid w:val="00822442"/>
    <w:rsid w:val="00822682"/>
    <w:rsid w:val="008227D4"/>
    <w:rsid w:val="008252BF"/>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0CC0"/>
    <w:rsid w:val="00863E38"/>
    <w:rsid w:val="00864B4A"/>
    <w:rsid w:val="00864E9F"/>
    <w:rsid w:val="0086579F"/>
    <w:rsid w:val="00866187"/>
    <w:rsid w:val="00870316"/>
    <w:rsid w:val="00871262"/>
    <w:rsid w:val="00871C7F"/>
    <w:rsid w:val="00873BF0"/>
    <w:rsid w:val="008745E1"/>
    <w:rsid w:val="0087651F"/>
    <w:rsid w:val="008817C9"/>
    <w:rsid w:val="00882A12"/>
    <w:rsid w:val="00882BF0"/>
    <w:rsid w:val="00882EE7"/>
    <w:rsid w:val="008848FE"/>
    <w:rsid w:val="00884A9E"/>
    <w:rsid w:val="00885D0D"/>
    <w:rsid w:val="00887658"/>
    <w:rsid w:val="0088789B"/>
    <w:rsid w:val="00887A8E"/>
    <w:rsid w:val="008908C2"/>
    <w:rsid w:val="00891214"/>
    <w:rsid w:val="0089164A"/>
    <w:rsid w:val="00894542"/>
    <w:rsid w:val="00897681"/>
    <w:rsid w:val="00897937"/>
    <w:rsid w:val="008A18A2"/>
    <w:rsid w:val="008A2090"/>
    <w:rsid w:val="008A4588"/>
    <w:rsid w:val="008A6CCE"/>
    <w:rsid w:val="008B1D1E"/>
    <w:rsid w:val="008B1E04"/>
    <w:rsid w:val="008B3706"/>
    <w:rsid w:val="008B3DE0"/>
    <w:rsid w:val="008B4A1F"/>
    <w:rsid w:val="008B5BD0"/>
    <w:rsid w:val="008B6725"/>
    <w:rsid w:val="008C0FAE"/>
    <w:rsid w:val="008C26C6"/>
    <w:rsid w:val="008C674C"/>
    <w:rsid w:val="008C7AD5"/>
    <w:rsid w:val="008D2008"/>
    <w:rsid w:val="008D3777"/>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1FBD"/>
    <w:rsid w:val="009333DF"/>
    <w:rsid w:val="00933869"/>
    <w:rsid w:val="00934C54"/>
    <w:rsid w:val="00937B54"/>
    <w:rsid w:val="009401E5"/>
    <w:rsid w:val="00941402"/>
    <w:rsid w:val="0094323C"/>
    <w:rsid w:val="00943BC8"/>
    <w:rsid w:val="00952840"/>
    <w:rsid w:val="00953600"/>
    <w:rsid w:val="0095376F"/>
    <w:rsid w:val="00954051"/>
    <w:rsid w:val="009542E5"/>
    <w:rsid w:val="00957EDC"/>
    <w:rsid w:val="009626D7"/>
    <w:rsid w:val="00964439"/>
    <w:rsid w:val="00967262"/>
    <w:rsid w:val="00972AEF"/>
    <w:rsid w:val="00972CBD"/>
    <w:rsid w:val="00973C4C"/>
    <w:rsid w:val="00980596"/>
    <w:rsid w:val="00982CEF"/>
    <w:rsid w:val="009834CC"/>
    <w:rsid w:val="00983863"/>
    <w:rsid w:val="00987074"/>
    <w:rsid w:val="00992512"/>
    <w:rsid w:val="00992E3A"/>
    <w:rsid w:val="00994876"/>
    <w:rsid w:val="00995404"/>
    <w:rsid w:val="00996795"/>
    <w:rsid w:val="009A1306"/>
    <w:rsid w:val="009A1975"/>
    <w:rsid w:val="009A5A3B"/>
    <w:rsid w:val="009A7A0B"/>
    <w:rsid w:val="009A7EC8"/>
    <w:rsid w:val="009B0FAF"/>
    <w:rsid w:val="009B18A3"/>
    <w:rsid w:val="009B643A"/>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9F6B2C"/>
    <w:rsid w:val="009F7AA7"/>
    <w:rsid w:val="00A001CA"/>
    <w:rsid w:val="00A03336"/>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5C12"/>
    <w:rsid w:val="00A466D3"/>
    <w:rsid w:val="00A4785B"/>
    <w:rsid w:val="00A47EF5"/>
    <w:rsid w:val="00A51739"/>
    <w:rsid w:val="00A51C6A"/>
    <w:rsid w:val="00A52C9B"/>
    <w:rsid w:val="00A540ED"/>
    <w:rsid w:val="00A57B32"/>
    <w:rsid w:val="00A57CB3"/>
    <w:rsid w:val="00A60832"/>
    <w:rsid w:val="00A61DF9"/>
    <w:rsid w:val="00A62443"/>
    <w:rsid w:val="00A631BA"/>
    <w:rsid w:val="00A64568"/>
    <w:rsid w:val="00A6538F"/>
    <w:rsid w:val="00A6694E"/>
    <w:rsid w:val="00A6696F"/>
    <w:rsid w:val="00A67CE2"/>
    <w:rsid w:val="00A7093E"/>
    <w:rsid w:val="00A70FF9"/>
    <w:rsid w:val="00A71BD1"/>
    <w:rsid w:val="00A762D8"/>
    <w:rsid w:val="00A801BD"/>
    <w:rsid w:val="00A810EF"/>
    <w:rsid w:val="00A84B9A"/>
    <w:rsid w:val="00A85101"/>
    <w:rsid w:val="00A85437"/>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0BAE"/>
    <w:rsid w:val="00AC1A16"/>
    <w:rsid w:val="00AC2668"/>
    <w:rsid w:val="00AC3B0F"/>
    <w:rsid w:val="00AC3BE7"/>
    <w:rsid w:val="00AC6EB0"/>
    <w:rsid w:val="00AC7541"/>
    <w:rsid w:val="00AC7A1C"/>
    <w:rsid w:val="00AD028D"/>
    <w:rsid w:val="00AD192E"/>
    <w:rsid w:val="00AD3C64"/>
    <w:rsid w:val="00AD5775"/>
    <w:rsid w:val="00AD648F"/>
    <w:rsid w:val="00AD7FD0"/>
    <w:rsid w:val="00AE157E"/>
    <w:rsid w:val="00AE3C39"/>
    <w:rsid w:val="00AE44BD"/>
    <w:rsid w:val="00AF01E5"/>
    <w:rsid w:val="00AF0D5E"/>
    <w:rsid w:val="00AF0E17"/>
    <w:rsid w:val="00AF361C"/>
    <w:rsid w:val="00AF4E80"/>
    <w:rsid w:val="00AF5535"/>
    <w:rsid w:val="00B0008D"/>
    <w:rsid w:val="00B019C2"/>
    <w:rsid w:val="00B01BB6"/>
    <w:rsid w:val="00B02029"/>
    <w:rsid w:val="00B03123"/>
    <w:rsid w:val="00B03D0F"/>
    <w:rsid w:val="00B06254"/>
    <w:rsid w:val="00B0728F"/>
    <w:rsid w:val="00B11B55"/>
    <w:rsid w:val="00B1432E"/>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364"/>
    <w:rsid w:val="00B544D6"/>
    <w:rsid w:val="00B54C36"/>
    <w:rsid w:val="00B550EA"/>
    <w:rsid w:val="00B55A15"/>
    <w:rsid w:val="00B56207"/>
    <w:rsid w:val="00B6053C"/>
    <w:rsid w:val="00B61ACD"/>
    <w:rsid w:val="00B62567"/>
    <w:rsid w:val="00B62624"/>
    <w:rsid w:val="00B63A09"/>
    <w:rsid w:val="00B65125"/>
    <w:rsid w:val="00B72133"/>
    <w:rsid w:val="00B74007"/>
    <w:rsid w:val="00B75789"/>
    <w:rsid w:val="00B76392"/>
    <w:rsid w:val="00B80C2A"/>
    <w:rsid w:val="00B80DA2"/>
    <w:rsid w:val="00B82199"/>
    <w:rsid w:val="00B83092"/>
    <w:rsid w:val="00B83C16"/>
    <w:rsid w:val="00B85E84"/>
    <w:rsid w:val="00B9002D"/>
    <w:rsid w:val="00B939E7"/>
    <w:rsid w:val="00B93B97"/>
    <w:rsid w:val="00B943D8"/>
    <w:rsid w:val="00B955A7"/>
    <w:rsid w:val="00B96C63"/>
    <w:rsid w:val="00B9797D"/>
    <w:rsid w:val="00BA0D84"/>
    <w:rsid w:val="00BA42B7"/>
    <w:rsid w:val="00BA71EF"/>
    <w:rsid w:val="00BB334C"/>
    <w:rsid w:val="00BB3D84"/>
    <w:rsid w:val="00BB54EA"/>
    <w:rsid w:val="00BB631E"/>
    <w:rsid w:val="00BB6ABD"/>
    <w:rsid w:val="00BB6BEB"/>
    <w:rsid w:val="00BC1AC9"/>
    <w:rsid w:val="00BD2508"/>
    <w:rsid w:val="00BD3AA3"/>
    <w:rsid w:val="00BD6728"/>
    <w:rsid w:val="00BD6958"/>
    <w:rsid w:val="00BE1D60"/>
    <w:rsid w:val="00BE2250"/>
    <w:rsid w:val="00BE227B"/>
    <w:rsid w:val="00BE25DF"/>
    <w:rsid w:val="00BE2CFB"/>
    <w:rsid w:val="00BE2FF3"/>
    <w:rsid w:val="00BE30DA"/>
    <w:rsid w:val="00BF0557"/>
    <w:rsid w:val="00BF2004"/>
    <w:rsid w:val="00BF2E8B"/>
    <w:rsid w:val="00BF451A"/>
    <w:rsid w:val="00BF509D"/>
    <w:rsid w:val="00BF6883"/>
    <w:rsid w:val="00C00CA2"/>
    <w:rsid w:val="00C0346D"/>
    <w:rsid w:val="00C06566"/>
    <w:rsid w:val="00C06D5D"/>
    <w:rsid w:val="00C103D1"/>
    <w:rsid w:val="00C15FFF"/>
    <w:rsid w:val="00C17205"/>
    <w:rsid w:val="00C2010E"/>
    <w:rsid w:val="00C2210B"/>
    <w:rsid w:val="00C22CFA"/>
    <w:rsid w:val="00C2345A"/>
    <w:rsid w:val="00C24B59"/>
    <w:rsid w:val="00C24D7B"/>
    <w:rsid w:val="00C27498"/>
    <w:rsid w:val="00C27E1D"/>
    <w:rsid w:val="00C30811"/>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C42"/>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23F3"/>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42BE"/>
    <w:rsid w:val="00D3520C"/>
    <w:rsid w:val="00D36CE6"/>
    <w:rsid w:val="00D37364"/>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2082"/>
    <w:rsid w:val="00D74545"/>
    <w:rsid w:val="00D772FE"/>
    <w:rsid w:val="00D8027F"/>
    <w:rsid w:val="00D841CC"/>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516F"/>
    <w:rsid w:val="00DC575C"/>
    <w:rsid w:val="00DC7799"/>
    <w:rsid w:val="00DC7F73"/>
    <w:rsid w:val="00DD1724"/>
    <w:rsid w:val="00DD5D9F"/>
    <w:rsid w:val="00DD5E15"/>
    <w:rsid w:val="00DD605D"/>
    <w:rsid w:val="00DD641E"/>
    <w:rsid w:val="00DE13FC"/>
    <w:rsid w:val="00DE1CC3"/>
    <w:rsid w:val="00DE1F01"/>
    <w:rsid w:val="00DE3C17"/>
    <w:rsid w:val="00DE5451"/>
    <w:rsid w:val="00DE7311"/>
    <w:rsid w:val="00DE79B0"/>
    <w:rsid w:val="00DF083F"/>
    <w:rsid w:val="00DF256A"/>
    <w:rsid w:val="00DF3460"/>
    <w:rsid w:val="00DF392B"/>
    <w:rsid w:val="00DF3D60"/>
    <w:rsid w:val="00DF6DC6"/>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1824"/>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3490"/>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22AB"/>
    <w:rsid w:val="00EA55B2"/>
    <w:rsid w:val="00EA6729"/>
    <w:rsid w:val="00EB0377"/>
    <w:rsid w:val="00EB4D60"/>
    <w:rsid w:val="00EB4DA3"/>
    <w:rsid w:val="00EB68A5"/>
    <w:rsid w:val="00EB737C"/>
    <w:rsid w:val="00EB7FEB"/>
    <w:rsid w:val="00EC008C"/>
    <w:rsid w:val="00EC354C"/>
    <w:rsid w:val="00EC40C9"/>
    <w:rsid w:val="00EC4D2E"/>
    <w:rsid w:val="00EC5C2E"/>
    <w:rsid w:val="00EC621D"/>
    <w:rsid w:val="00ED0E11"/>
    <w:rsid w:val="00ED3A17"/>
    <w:rsid w:val="00ED3D13"/>
    <w:rsid w:val="00ED6858"/>
    <w:rsid w:val="00ED6B5A"/>
    <w:rsid w:val="00ED76F5"/>
    <w:rsid w:val="00ED7FA9"/>
    <w:rsid w:val="00EE135E"/>
    <w:rsid w:val="00EE64C7"/>
    <w:rsid w:val="00EF01C4"/>
    <w:rsid w:val="00EF2305"/>
    <w:rsid w:val="00EF4001"/>
    <w:rsid w:val="00EF6603"/>
    <w:rsid w:val="00EF7F32"/>
    <w:rsid w:val="00F0293E"/>
    <w:rsid w:val="00F0318E"/>
    <w:rsid w:val="00F03B6C"/>
    <w:rsid w:val="00F04C7F"/>
    <w:rsid w:val="00F05385"/>
    <w:rsid w:val="00F063C7"/>
    <w:rsid w:val="00F13515"/>
    <w:rsid w:val="00F148E3"/>
    <w:rsid w:val="00F200A5"/>
    <w:rsid w:val="00F20F8E"/>
    <w:rsid w:val="00F21235"/>
    <w:rsid w:val="00F21BBF"/>
    <w:rsid w:val="00F2224F"/>
    <w:rsid w:val="00F23C80"/>
    <w:rsid w:val="00F24D88"/>
    <w:rsid w:val="00F26E22"/>
    <w:rsid w:val="00F30BDE"/>
    <w:rsid w:val="00F31383"/>
    <w:rsid w:val="00F32251"/>
    <w:rsid w:val="00F3507E"/>
    <w:rsid w:val="00F355F7"/>
    <w:rsid w:val="00F3650B"/>
    <w:rsid w:val="00F36F71"/>
    <w:rsid w:val="00F41A4C"/>
    <w:rsid w:val="00F41F4A"/>
    <w:rsid w:val="00F434FE"/>
    <w:rsid w:val="00F464D7"/>
    <w:rsid w:val="00F521E2"/>
    <w:rsid w:val="00F55327"/>
    <w:rsid w:val="00F607DB"/>
    <w:rsid w:val="00F628D3"/>
    <w:rsid w:val="00F62D0C"/>
    <w:rsid w:val="00F64501"/>
    <w:rsid w:val="00F64A7C"/>
    <w:rsid w:val="00F64B56"/>
    <w:rsid w:val="00F64E55"/>
    <w:rsid w:val="00F6710D"/>
    <w:rsid w:val="00F70741"/>
    <w:rsid w:val="00F75FF7"/>
    <w:rsid w:val="00F806B6"/>
    <w:rsid w:val="00F80C31"/>
    <w:rsid w:val="00F80C7E"/>
    <w:rsid w:val="00F818A3"/>
    <w:rsid w:val="00F85194"/>
    <w:rsid w:val="00F85F07"/>
    <w:rsid w:val="00F86544"/>
    <w:rsid w:val="00F86999"/>
    <w:rsid w:val="00F90713"/>
    <w:rsid w:val="00F90ADA"/>
    <w:rsid w:val="00F92A53"/>
    <w:rsid w:val="00F95749"/>
    <w:rsid w:val="00F96234"/>
    <w:rsid w:val="00F96E64"/>
    <w:rsid w:val="00FA0833"/>
    <w:rsid w:val="00FA099C"/>
    <w:rsid w:val="00FA09D4"/>
    <w:rsid w:val="00FA0C35"/>
    <w:rsid w:val="00FA172C"/>
    <w:rsid w:val="00FA20F7"/>
    <w:rsid w:val="00FA46B2"/>
    <w:rsid w:val="00FA6B31"/>
    <w:rsid w:val="00FA6F2E"/>
    <w:rsid w:val="00FB0787"/>
    <w:rsid w:val="00FB1746"/>
    <w:rsid w:val="00FB25B1"/>
    <w:rsid w:val="00FB62BB"/>
    <w:rsid w:val="00FC1E56"/>
    <w:rsid w:val="00FC2066"/>
    <w:rsid w:val="00FC2D2B"/>
    <w:rsid w:val="00FC678B"/>
    <w:rsid w:val="00FC68A1"/>
    <w:rsid w:val="00FC78F0"/>
    <w:rsid w:val="00FC7A22"/>
    <w:rsid w:val="00FD0215"/>
    <w:rsid w:val="00FD2BFF"/>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057B"/>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12"/>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116946622">
      <w:bodyDiv w:val="1"/>
      <w:marLeft w:val="0"/>
      <w:marRight w:val="0"/>
      <w:marTop w:val="0"/>
      <w:marBottom w:val="0"/>
      <w:divBdr>
        <w:top w:val="none" w:sz="0" w:space="0" w:color="auto"/>
        <w:left w:val="none" w:sz="0" w:space="0" w:color="auto"/>
        <w:bottom w:val="none" w:sz="0" w:space="0" w:color="auto"/>
        <w:right w:val="none" w:sz="0" w:space="0" w:color="auto"/>
      </w:divBdr>
    </w:div>
    <w:div w:id="149105117">
      <w:bodyDiv w:val="1"/>
      <w:marLeft w:val="0"/>
      <w:marRight w:val="0"/>
      <w:marTop w:val="0"/>
      <w:marBottom w:val="0"/>
      <w:divBdr>
        <w:top w:val="none" w:sz="0" w:space="0" w:color="auto"/>
        <w:left w:val="none" w:sz="0" w:space="0" w:color="auto"/>
        <w:bottom w:val="none" w:sz="0" w:space="0" w:color="auto"/>
        <w:right w:val="none" w:sz="0" w:space="0" w:color="auto"/>
      </w:divBdr>
    </w:div>
    <w:div w:id="215431204">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54843644">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33054238">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076824599">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678464074">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775203119">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1.png"/><Relationship Id="rId50" Type="http://schemas.openxmlformats.org/officeDocument/2006/relationships/image" Target="media/image33.emf"/><Relationship Id="rId55" Type="http://schemas.openxmlformats.org/officeDocument/2006/relationships/package" Target="embeddings/Microsoft_Visio_Drawing4.vsdx"/><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ncbi.nlm.nih.gov/IEB/ToolBox/CPP_DOC/lxr/source/src/objtools/pubseq_gateway/protobuf/psg_protobuf.proto" TargetMode="External"/><Relationship Id="rId46" Type="http://schemas.openxmlformats.org/officeDocument/2006/relationships/hyperlink" Target="https://www.ncbi.nlm.nih.gov/IEB/ToolBox/CPP_DOC/lxr/source/include/objtools/pubseq_gateway/client/psg_client.hpp"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54" Type="http://schemas.openxmlformats.org/officeDocument/2006/relationships/image" Target="media/image3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package" Target="embeddings/Microsoft_Visio_Drawing1.vsdx"/><Relationship Id="rId53" Type="http://schemas.openxmlformats.org/officeDocument/2006/relationships/package" Target="embeddings/Microsoft_Visio_Drawing3.vsdx"/><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2.png"/><Relationship Id="rId57" Type="http://schemas.openxmlformats.org/officeDocument/2006/relationships/package" Target="embeddings/Microsoft_Visio_Drawing5.vsdx"/><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0.emf"/><Relationship Id="rId52" Type="http://schemas.openxmlformats.org/officeDocument/2006/relationships/image" Target="media/image34.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confluence.ncbi.nlm.nih.gov/display/CT/Design+extended+schemata+for+PubSeq+data+in+Cassandra+and+LMDB" TargetMode="External"/><Relationship Id="rId48" Type="http://schemas.openxmlformats.org/officeDocument/2006/relationships/hyperlink" Target="https://bottlecaps.de/rr/ui" TargetMode="External"/><Relationship Id="rId56" Type="http://schemas.openxmlformats.org/officeDocument/2006/relationships/image" Target="media/image36.emf"/><Relationship Id="rId8" Type="http://schemas.openxmlformats.org/officeDocument/2006/relationships/styles" Target="styles.xml"/><Relationship Id="rId51" Type="http://schemas.openxmlformats.org/officeDocument/2006/relationships/package" Target="embeddings/Microsoft_Visio_Drawing2.vsdx"/><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2.45</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4BDF85BA-E69F-4D6A-AE92-E7CF998321D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136384</TotalTime>
  <Pages>72</Pages>
  <Words>15929</Words>
  <Characters>90796</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106512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435</cp:revision>
  <cp:lastPrinted>2018-01-24T20:49:00Z</cp:lastPrinted>
  <dcterms:created xsi:type="dcterms:W3CDTF">2018-01-24T19:46:00Z</dcterms:created>
  <dcterms:modified xsi:type="dcterms:W3CDTF">2021-12-14T15:56:00Z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