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7856" w:rsidRPr="00777856" w:rsidRDefault="00777856" w:rsidP="00777856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777856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№14</w:t>
      </w:r>
    </w:p>
    <w:p w:rsidR="00CC0BEC" w:rsidRPr="00777856" w:rsidRDefault="00777856" w:rsidP="00777856">
      <w:pPr>
        <w:spacing w:after="0" w:line="360" w:lineRule="auto"/>
        <w:jc w:val="center"/>
        <w:rPr>
          <w:lang w:val="ru-RU"/>
        </w:rPr>
      </w:pPr>
      <w:r w:rsidRPr="00777856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Автоматические тесты, </w:t>
      </w:r>
      <w:r w:rsidRPr="00777856">
        <w:rPr>
          <w:rFonts w:cs="Times New Roman"/>
          <w:b/>
          <w:spacing w:val="5"/>
          <w:kern w:val="28"/>
          <w:sz w:val="28"/>
          <w:szCs w:val="52"/>
        </w:rPr>
        <w:t>Maven</w:t>
      </w:r>
      <w:r w:rsidRPr="00777856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проверка граничных условий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777856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1. Цель работ</w:t>
      </w:r>
      <w:bookmarkStart w:id="0" w:name="_GoBack"/>
      <w:bookmarkEnd w:id="0"/>
      <w:r w:rsidRPr="00777856">
        <w:rPr>
          <w:rFonts w:ascii="Times New Roman" w:eastAsia="Times New Roman" w:hAnsi="Times New Roman" w:cs="Times New Roman"/>
          <w:lang w:val="ru-RU"/>
        </w:rPr>
        <w:t>ы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Цель работы состоит </w:t>
      </w:r>
      <w:r w:rsidRPr="00777856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777856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777856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777856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CC0BEC" w:rsidRDefault="009345E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структура Maven проекта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JUnit 5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assertEquals и assertThrows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параметризованные тесты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Arrange Act Assert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граничные зн</w:t>
      </w:r>
      <w:r>
        <w:rPr>
          <w:rFonts w:cs="Times New Roman"/>
          <w:sz w:val="28"/>
        </w:rPr>
        <w:t>ачения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исправление кода через тесты</w:t>
      </w:r>
    </w:p>
    <w:p w:rsidR="00CC0BEC" w:rsidRDefault="009345E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="00CC0BEC" w:rsidRDefault="009345EB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  <w:r w:rsidRPr="00777856">
        <w:rPr>
          <w:rFonts w:cs="Times New Roman"/>
          <w:sz w:val="28"/>
          <w:lang w:val="ru-RU"/>
        </w:rPr>
        <w:t>Студент получает готовый сервис расчёта премии с несколькими логическими дефектами и неполный набор тестов. Сначала необходимо формализовать ожидаемое поведение, затем дополнить тесты и только по</w:t>
      </w:r>
      <w:r w:rsidRPr="00777856">
        <w:rPr>
          <w:rFonts w:cs="Times New Roman"/>
          <w:sz w:val="28"/>
          <w:lang w:val="ru-RU"/>
        </w:rPr>
        <w:t>сле этого исправить реализацию. Работа проверяет способность читать чужой код, находить границы правил и использовать тесты как исполняемую спецификацию.</w:t>
      </w:r>
    </w:p>
    <w:p w:rsidR="00777856" w:rsidRDefault="00777856" w:rsidP="00777856">
      <w:pPr>
        <w:jc w:val="center"/>
        <w:rPr>
          <w:rFonts w:cs="Times New Roman"/>
          <w:sz w:val="28"/>
          <w:lang w:val="ru-RU"/>
        </w:rPr>
      </w:pPr>
    </w:p>
    <w:p w:rsidR="00777856" w:rsidRPr="00777856" w:rsidRDefault="00777856" w:rsidP="00777856">
      <w:pPr>
        <w:rPr>
          <w:lang w:val="ru-RU"/>
        </w:rPr>
      </w:pPr>
    </w:p>
    <w:p w:rsidR="00CC0BEC" w:rsidRDefault="009345E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Премия зависит от рейтинга, процента выполнения </w:t>
      </w:r>
      <w:r>
        <w:rPr>
          <w:rFonts w:cs="Times New Roman"/>
          <w:sz w:val="28"/>
        </w:rPr>
        <w:t>KPI</w:t>
      </w:r>
      <w:r w:rsidRPr="00777856">
        <w:rPr>
          <w:rFonts w:cs="Times New Roman"/>
          <w:sz w:val="28"/>
          <w:lang w:val="ru-RU"/>
        </w:rPr>
        <w:t xml:space="preserve"> и стажа.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Некорректные отр</w:t>
      </w:r>
      <w:r w:rsidRPr="00777856">
        <w:rPr>
          <w:rFonts w:cs="Times New Roman"/>
          <w:sz w:val="28"/>
          <w:lang w:val="ru-RU"/>
        </w:rPr>
        <w:t>ицательные значения должны отклоняться.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Граничные значения 79.99 и 80.00 процентов </w:t>
      </w:r>
      <w:r>
        <w:rPr>
          <w:rFonts w:cs="Times New Roman"/>
          <w:sz w:val="28"/>
        </w:rPr>
        <w:t>KPI</w:t>
      </w:r>
      <w:r w:rsidRPr="00777856">
        <w:rPr>
          <w:rFonts w:cs="Times New Roman"/>
          <w:sz w:val="28"/>
          <w:lang w:val="ru-RU"/>
        </w:rPr>
        <w:t xml:space="preserve"> относятся к разным правилам.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Тест не должен зависеть от порядка запуска других тестов.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Каждый найденный дефект должен быть воспроизведён отдельным тестом.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777856">
        <w:rPr>
          <w:rFonts w:ascii="Times New Roman" w:eastAsia="Times New Roman" w:hAnsi="Times New Roman" w:cs="Times New Roman"/>
          <w:lang w:val="ru-RU"/>
        </w:rPr>
        <w:t>-диаграмма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777856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</w:t>
      </w:r>
      <w:r w:rsidRPr="00777856">
        <w:rPr>
          <w:rFonts w:cs="Times New Roman"/>
          <w:sz w:val="28"/>
          <w:lang w:val="ru-RU"/>
        </w:rPr>
        <w:t>рамме должна отражать конкретную проверку или преобразование, а не общее выражение вроде «обработать данные».</w:t>
      </w:r>
    </w:p>
    <w:p w:rsidR="00CC0BEC" w:rsidRDefault="009345EB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3946620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62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BEC" w:rsidRPr="00777856" w:rsidRDefault="009345EB">
      <w:pPr>
        <w:spacing w:after="0" w:line="360" w:lineRule="auto"/>
        <w:jc w:val="center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777856">
        <w:rPr>
          <w:rFonts w:cs="Times New Roman"/>
          <w:sz w:val="28"/>
          <w:lang w:val="ru-RU"/>
        </w:rPr>
        <w:t>-диаграмма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777856">
        <w:rPr>
          <w:rFonts w:cs="Times New Roman"/>
          <w:sz w:val="28"/>
          <w:lang w:val="ru-RU"/>
        </w:rPr>
        <w:t xml:space="preserve"> необходимо до</w:t>
      </w:r>
      <w:r w:rsidRPr="00777856">
        <w:rPr>
          <w:rFonts w:cs="Times New Roman"/>
          <w:sz w:val="28"/>
          <w:lang w:val="ru-RU"/>
        </w:rPr>
        <w:t>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</w:t>
      </w:r>
      <w:r w:rsidRPr="00777856">
        <w:rPr>
          <w:rFonts w:cs="Times New Roman"/>
          <w:sz w:val="28"/>
          <w:lang w:val="ru-RU"/>
        </w:rPr>
        <w:t>го класса в проекте, отсутствующего на диаграмме, считается несогласованностью.</w:t>
      </w:r>
    </w:p>
    <w:p w:rsidR="00CC0BEC" w:rsidRDefault="009345EB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2616226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622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BEC" w:rsidRPr="00777856" w:rsidRDefault="009345EB">
      <w:pPr>
        <w:spacing w:after="0" w:line="360" w:lineRule="auto"/>
        <w:jc w:val="center"/>
        <w:rPr>
          <w:lang w:val="ru-RU"/>
        </w:rPr>
      </w:pPr>
      <w:r w:rsidRPr="00777856">
        <w:rPr>
          <w:rFonts w:cs="Times New Roman"/>
          <w:sz w:val="28"/>
          <w:lang w:val="ru-RU"/>
        </w:rPr>
        <w:t>Рисунок 2 — Неполная диаграмма классов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777856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777856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777856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777856">
        <w:rPr>
          <w:rFonts w:cs="Times New Roman"/>
          <w:sz w:val="28"/>
          <w:lang w:val="ru-RU"/>
        </w:rPr>
        <w:t xml:space="preserve"> в исходном коде являются част</w:t>
      </w:r>
      <w:r w:rsidRPr="00777856">
        <w:rPr>
          <w:rFonts w:cs="Times New Roman"/>
          <w:sz w:val="28"/>
          <w:lang w:val="ru-RU"/>
        </w:rPr>
        <w:t xml:space="preserve">ью задания. Не требуется сохранять </w:t>
      </w:r>
      <w:r>
        <w:rPr>
          <w:rFonts w:cs="Times New Roman"/>
          <w:sz w:val="28"/>
        </w:rPr>
        <w:t>TODO</w:t>
      </w:r>
      <w:r w:rsidRPr="00777856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777856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777856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Начиная с данной работы, решение рассматри</w:t>
      </w:r>
      <w:r w:rsidRPr="00777856">
        <w:rPr>
          <w:rFonts w:cs="Times New Roman"/>
          <w:sz w:val="28"/>
          <w:lang w:val="ru-RU"/>
        </w:rPr>
        <w:t xml:space="preserve">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777856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1. Изучить </w:t>
      </w:r>
      <w:r>
        <w:rPr>
          <w:rFonts w:cs="Times New Roman"/>
          <w:sz w:val="28"/>
        </w:rPr>
        <w:t>pom</w:t>
      </w:r>
      <w:r w:rsidRPr="00777856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xml</w:t>
      </w:r>
      <w:r w:rsidRPr="00777856">
        <w:rPr>
          <w:rFonts w:cs="Times New Roman"/>
          <w:sz w:val="28"/>
          <w:lang w:val="ru-RU"/>
        </w:rPr>
        <w:t xml:space="preserve"> и стандартную структу</w:t>
      </w:r>
      <w:r w:rsidRPr="00777856">
        <w:rPr>
          <w:rFonts w:cs="Times New Roman"/>
          <w:sz w:val="28"/>
          <w:lang w:val="ru-RU"/>
        </w:rPr>
        <w:t xml:space="preserve">ру </w:t>
      </w:r>
      <w:proofErr w:type="spellStart"/>
      <w:r>
        <w:rPr>
          <w:rFonts w:cs="Times New Roman"/>
          <w:sz w:val="28"/>
        </w:rPr>
        <w:t>src</w:t>
      </w:r>
      <w:proofErr w:type="spellEnd"/>
      <w:r w:rsidRPr="00777856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main</w:t>
      </w:r>
      <w:r w:rsidRPr="00777856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java</w:t>
      </w:r>
      <w:r w:rsidRPr="00777856">
        <w:rPr>
          <w:rFonts w:cs="Times New Roman"/>
          <w:sz w:val="28"/>
          <w:lang w:val="ru-RU"/>
        </w:rPr>
        <w:t xml:space="preserve"> и </w:t>
      </w:r>
      <w:proofErr w:type="spellStart"/>
      <w:r>
        <w:rPr>
          <w:rFonts w:cs="Times New Roman"/>
          <w:sz w:val="28"/>
        </w:rPr>
        <w:t>src</w:t>
      </w:r>
      <w:proofErr w:type="spellEnd"/>
      <w:r w:rsidRPr="00777856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test</w:t>
      </w:r>
      <w:r w:rsidRPr="00777856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java</w:t>
      </w:r>
      <w:r w:rsidRPr="00777856">
        <w:rPr>
          <w:rFonts w:cs="Times New Roman"/>
          <w:sz w:val="28"/>
          <w:lang w:val="ru-RU"/>
        </w:rPr>
        <w:t>.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2. Добавить минимум 10 тестов, включая минимум 4 граничных.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3. Использовать </w:t>
      </w:r>
      <w:proofErr w:type="spellStart"/>
      <w:r>
        <w:rPr>
          <w:rFonts w:cs="Times New Roman"/>
          <w:sz w:val="28"/>
        </w:rPr>
        <w:t>assertThrows</w:t>
      </w:r>
      <w:proofErr w:type="spellEnd"/>
      <w:r w:rsidRPr="00777856">
        <w:rPr>
          <w:rFonts w:cs="Times New Roman"/>
          <w:sz w:val="28"/>
          <w:lang w:val="ru-RU"/>
        </w:rPr>
        <w:t xml:space="preserve"> для некорректных значений.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4. Добавить один параметризованный тест.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lastRenderedPageBreak/>
        <w:t xml:space="preserve">5. Исправить дефекты </w:t>
      </w:r>
      <w:proofErr w:type="spellStart"/>
      <w:r>
        <w:rPr>
          <w:rFonts w:cs="Times New Roman"/>
          <w:sz w:val="28"/>
        </w:rPr>
        <w:t>BonusCalculator</w:t>
      </w:r>
      <w:proofErr w:type="spellEnd"/>
      <w:r w:rsidRPr="00777856">
        <w:rPr>
          <w:rFonts w:cs="Times New Roman"/>
          <w:sz w:val="28"/>
          <w:lang w:val="ru-RU"/>
        </w:rPr>
        <w:t xml:space="preserve"> без переписывания класса цел</w:t>
      </w:r>
      <w:r w:rsidRPr="00777856">
        <w:rPr>
          <w:rFonts w:cs="Times New Roman"/>
          <w:sz w:val="28"/>
          <w:lang w:val="ru-RU"/>
        </w:rPr>
        <w:t>иком.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6. Заполнить таблицу связь бизнес-правило  тестовый метод.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Ниже приведён короткий фрагмент, который выглядит правдоподобно, но нарушает правило текущей работы. Необходимо объяснить проблему и показать </w:t>
      </w:r>
      <w:r w:rsidRPr="00777856">
        <w:rPr>
          <w:rFonts w:cs="Times New Roman"/>
          <w:sz w:val="28"/>
          <w:lang w:val="ru-RU"/>
        </w:rPr>
        <w:t>исправленный подход в своём проекте или отчёте.</w:t>
      </w:r>
    </w:p>
    <w:p w:rsidR="00CC0BEC" w:rsidRPr="00777856" w:rsidRDefault="009345EB">
      <w:pPr>
        <w:pStyle w:val="CodeTNR"/>
        <w:spacing w:after="0" w:line="360" w:lineRule="auto"/>
        <w:jc w:val="both"/>
        <w:rPr>
          <w:lang w:val="ru-RU"/>
        </w:rPr>
      </w:pPr>
      <w:r>
        <w:rPr>
          <w:rFonts w:cs="Times New Roman"/>
        </w:rPr>
        <w:t>if</w:t>
      </w:r>
      <w:r w:rsidRPr="00777856">
        <w:rPr>
          <w:rFonts w:cs="Times New Roman"/>
          <w:lang w:val="ru-RU"/>
        </w:rPr>
        <w:t xml:space="preserve"> (</w:t>
      </w:r>
      <w:proofErr w:type="spellStart"/>
      <w:r>
        <w:rPr>
          <w:rFonts w:cs="Times New Roman"/>
        </w:rPr>
        <w:t>kpiPercent</w:t>
      </w:r>
      <w:proofErr w:type="spellEnd"/>
      <w:r w:rsidRPr="00777856">
        <w:rPr>
          <w:rFonts w:cs="Times New Roman"/>
          <w:lang w:val="ru-RU"/>
        </w:rPr>
        <w:t xml:space="preserve"> &gt; 80) { ... } // проверить, должна ли граница 80 входить в повышенный коэффициент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CC0BEC" w:rsidRPr="00777856" w:rsidRDefault="009345EB">
      <w:pPr>
        <w:spacing w:after="20" w:line="360" w:lineRule="auto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CC0BEC" w:rsidRPr="00777856" w:rsidRDefault="009345EB">
      <w:pPr>
        <w:spacing w:after="20" w:line="360" w:lineRule="auto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777856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777856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777856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777856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777856">
        <w:rPr>
          <w:rFonts w:cs="Times New Roman"/>
          <w:sz w:val="28"/>
          <w:lang w:val="ru-RU"/>
        </w:rPr>
        <w:t xml:space="preserve">. Он не </w:t>
      </w:r>
      <w:r w:rsidRPr="00777856">
        <w:rPr>
          <w:rFonts w:cs="Times New Roman"/>
          <w:sz w:val="28"/>
          <w:lang w:val="ru-RU"/>
        </w:rPr>
        <w:t>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C0BEC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C0BEC" w:rsidRDefault="009345EB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C0BEC" w:rsidRDefault="009345E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CC0BEC">
        <w:trPr>
          <w:jc w:val="center"/>
        </w:trPr>
        <w:tc>
          <w:tcPr>
            <w:tcW w:w="5184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</w:t>
            </w:r>
            <w:r>
              <w:rPr>
                <w:rFonts w:cs="Times New Roman"/>
                <w:color w:val="000000"/>
                <w:sz w:val="28"/>
              </w:rPr>
              <w:t>ое значение</w:t>
            </w:r>
          </w:p>
        </w:tc>
        <w:tc>
          <w:tcPr>
            <w:tcW w:w="5184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CC0BEC" w:rsidRPr="00777856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CC0BEC" w:rsidRPr="00777856">
        <w:trPr>
          <w:jc w:val="center"/>
        </w:trPr>
        <w:tc>
          <w:tcPr>
            <w:tcW w:w="5184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CC0BEC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CC0BEC">
        <w:trPr>
          <w:jc w:val="center"/>
        </w:trPr>
        <w:tc>
          <w:tcPr>
            <w:tcW w:w="5184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CC0BEC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:rsidR="00CC0BEC" w:rsidRDefault="009345E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</w:t>
      </w:r>
      <w:r w:rsidRPr="00777856">
        <w:rPr>
          <w:rFonts w:cs="Times New Roman"/>
          <w:sz w:val="28"/>
          <w:lang w:val="ru-RU"/>
        </w:rPr>
        <w:t xml:space="preserve">локальное правило, </w:t>
      </w:r>
      <w:r w:rsidRPr="00777856">
        <w:rPr>
          <w:rFonts w:cs="Times New Roman"/>
          <w:sz w:val="28"/>
          <w:lang w:val="ru-RU"/>
        </w:rPr>
        <w:lastRenderedPageBreak/>
        <w:t>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C0BEC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C0BEC" w:rsidRDefault="009345EB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CC0BEC" w:rsidRDefault="009345E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C0BEC" w:rsidRDefault="009345E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граница KPI</w:t>
            </w:r>
          </w:p>
        </w:tc>
        <w:tc>
          <w:tcPr>
            <w:tcW w:w="3456" w:type="dxa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знач</w:t>
            </w:r>
            <w:r w:rsidRPr="00777856">
              <w:rPr>
                <w:rFonts w:cs="Times New Roman"/>
                <w:color w:val="000000"/>
                <w:sz w:val="28"/>
                <w:lang w:val="ru-RU"/>
              </w:rPr>
              <w:t>ение или модификатор 10  точное применение определяется текстом текущего правила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дополнительный коэффициент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ограничение максимальной премии</w:t>
            </w:r>
          </w:p>
        </w:tc>
        <w:tc>
          <w:tcPr>
            <w:tcW w:w="3456" w:type="dxa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</w:t>
            </w:r>
            <w:r w:rsidRPr="00777856">
              <w:rPr>
                <w:rFonts w:cs="Times New Roman"/>
                <w:color w:val="000000"/>
                <w:sz w:val="28"/>
                <w:lang w:val="ru-RU"/>
              </w:rPr>
              <w:t>модификатор 20  точное применение определяется текстом текущего правила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граница KPI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дополнительный коэффициент</w:t>
            </w:r>
          </w:p>
        </w:tc>
        <w:tc>
          <w:tcPr>
            <w:tcW w:w="3456" w:type="dxa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</w:t>
            </w:r>
            <w:r w:rsidRPr="00777856">
              <w:rPr>
                <w:rFonts w:cs="Times New Roman"/>
                <w:color w:val="000000"/>
                <w:sz w:val="28"/>
                <w:lang w:val="ru-RU"/>
              </w:rPr>
              <w:t>яется текстом текущего правила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ограничение максимальной премии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граница KPI</w:t>
            </w:r>
          </w:p>
        </w:tc>
        <w:tc>
          <w:tcPr>
            <w:tcW w:w="3456" w:type="dxa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</w:t>
            </w:r>
            <w:r w:rsidRPr="00777856">
              <w:rPr>
                <w:rFonts w:cs="Times New Roman"/>
                <w:color w:val="000000"/>
                <w:sz w:val="28"/>
                <w:lang w:val="ru-RU"/>
              </w:rPr>
              <w:lastRenderedPageBreak/>
              <w:t xml:space="preserve">модификатор 40  точное применение определяется текстом текущего </w:t>
            </w:r>
            <w:r w:rsidRPr="00777856">
              <w:rPr>
                <w:rFonts w:cs="Times New Roman"/>
                <w:color w:val="000000"/>
                <w:sz w:val="28"/>
                <w:lang w:val="ru-RU"/>
              </w:rPr>
              <w:t>правила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дополнительный коэффициент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CC0BEC" w:rsidRPr="00777856" w:rsidRDefault="009345EB">
      <w:pPr>
        <w:spacing w:after="20" w:line="360" w:lineRule="auto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____________________________________________________________</w:t>
      </w:r>
      <w:r w:rsidRPr="00777856">
        <w:rPr>
          <w:rFonts w:cs="Times New Roman"/>
          <w:sz w:val="28"/>
          <w:lang w:val="ru-RU"/>
        </w:rPr>
        <w:t>______________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CC0BEC" w:rsidRPr="00777856" w:rsidRDefault="009345EB">
      <w:pPr>
        <w:spacing w:after="20" w:line="360" w:lineRule="auto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b/>
          <w:sz w:val="28"/>
          <w:lang w:val="ru-RU"/>
        </w:rPr>
        <w:t xml:space="preserve">Какой </w:t>
      </w:r>
      <w:r w:rsidRPr="00777856">
        <w:rPr>
          <w:rFonts w:cs="Times New Roman"/>
          <w:b/>
          <w:sz w:val="28"/>
          <w:lang w:val="ru-RU"/>
        </w:rPr>
        <w:t>метод или класс содержит ключевое бизнес-правило и почему вы разместили его именно там</w:t>
      </w:r>
    </w:p>
    <w:p w:rsidR="00CC0BEC" w:rsidRPr="00777856" w:rsidRDefault="009345EB">
      <w:pPr>
        <w:spacing w:after="20" w:line="360" w:lineRule="auto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777856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CC0BEC" w:rsidRPr="00777856" w:rsidRDefault="009345EB">
      <w:pPr>
        <w:spacing w:after="20" w:line="360" w:lineRule="auto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__________________________</w:t>
      </w:r>
      <w:r w:rsidRPr="00777856">
        <w:rPr>
          <w:rFonts w:cs="Times New Roman"/>
          <w:sz w:val="28"/>
          <w:lang w:val="ru-RU"/>
        </w:rPr>
        <w:t>________________________________________________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CC0BEC" w:rsidRDefault="009345EB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CC0BEC" w:rsidRDefault="009345E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исходный </w:t>
      </w:r>
      <w:r w:rsidRPr="00777856">
        <w:rPr>
          <w:rFonts w:cs="Times New Roman"/>
          <w:sz w:val="28"/>
          <w:lang w:val="ru-RU"/>
        </w:rPr>
        <w:t>проект, который компилируется без удаления файлов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777856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CC0BEC" w:rsidRDefault="009345EB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CC0BEC" w:rsidRDefault="009345EB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</w:t>
      </w:r>
      <w:r>
        <w:rPr>
          <w:rFonts w:cs="Times New Roman"/>
          <w:sz w:val="28"/>
        </w:rPr>
        <w:t>х проверок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777856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777856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автоматические тесты, если они предусмотрены текущей работой</w:t>
      </w:r>
    </w:p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На защите студент запускает проект на входных данных преподавателя, объясняет оди</w:t>
      </w:r>
      <w:r w:rsidRPr="00777856">
        <w:rPr>
          <w:rFonts w:cs="Times New Roman"/>
          <w:sz w:val="28"/>
          <w:lang w:val="ru-RU"/>
        </w:rPr>
        <w:t xml:space="preserve">н путь исполнения по </w:t>
      </w:r>
      <w:r>
        <w:rPr>
          <w:rFonts w:cs="Times New Roman"/>
          <w:sz w:val="28"/>
        </w:rPr>
        <w:t>Activity</w:t>
      </w:r>
      <w:r w:rsidRPr="00777856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</w:t>
      </w:r>
      <w:r w:rsidRPr="00777856">
        <w:rPr>
          <w:rFonts w:cs="Times New Roman"/>
          <w:sz w:val="28"/>
          <w:lang w:val="ru-RU"/>
        </w:rPr>
        <w:t xml:space="preserve"> заметного переписывания у студента, который просто получил готовый код.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CC0BEC" w:rsidRDefault="009345EB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>внести локально</w:t>
      </w:r>
      <w:r w:rsidRPr="00777856">
        <w:rPr>
          <w:rFonts w:cs="Times New Roman"/>
          <w:sz w:val="28"/>
          <w:lang w:val="ru-RU"/>
        </w:rPr>
        <w:t>е изменение требования без полного переписывания программы</w:t>
      </w:r>
    </w:p>
    <w:p w:rsidR="00CC0BEC" w:rsidRPr="00777856" w:rsidRDefault="009345EB">
      <w:pPr>
        <w:pStyle w:val="a0"/>
        <w:spacing w:after="0" w:line="360" w:lineRule="auto"/>
        <w:ind w:left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777856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:rsidR="00CC0BEC" w:rsidRDefault="009345EB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C0BEC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C0BEC" w:rsidRDefault="009345E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C0BEC" w:rsidRDefault="009345E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C0BEC" w:rsidRDefault="009345EB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 xml:space="preserve">правила и </w:t>
            </w:r>
            <w:r w:rsidRPr="00777856">
              <w:rPr>
                <w:rFonts w:cs="Times New Roman"/>
                <w:color w:val="000000"/>
                <w:sz w:val="28"/>
                <w:lang w:val="ru-RU"/>
              </w:rPr>
              <w:t>граничные случаи выполняются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CC0BEC">
        <w:trPr>
          <w:jc w:val="center"/>
        </w:trPr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CC0BEC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ошибочные данные обрабатываются </w:t>
            </w:r>
            <w:r>
              <w:rPr>
                <w:rFonts w:cs="Times New Roman"/>
                <w:color w:val="000000"/>
                <w:sz w:val="28"/>
              </w:rPr>
              <w:lastRenderedPageBreak/>
              <w:t>предсказуемо</w:t>
            </w:r>
          </w:p>
        </w:tc>
      </w:tr>
      <w:tr w:rsidR="00CC0BEC" w:rsidRPr="00777856">
        <w:trPr>
          <w:jc w:val="center"/>
        </w:trPr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 xml:space="preserve">Собственные </w:t>
            </w:r>
            <w:r>
              <w:rPr>
                <w:rFonts w:cs="Times New Roman"/>
                <w:color w:val="000000"/>
                <w:sz w:val="28"/>
              </w:rPr>
              <w:t>объяснения и защита</w:t>
            </w:r>
          </w:p>
        </w:tc>
        <w:tc>
          <w:tcPr>
            <w:tcW w:w="3456" w:type="dxa"/>
            <w:vAlign w:val="center"/>
          </w:tcPr>
          <w:p w:rsidR="00CC0BEC" w:rsidRDefault="009345EB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C0BEC" w:rsidRPr="00777856" w:rsidRDefault="009345EB">
            <w:pPr>
              <w:spacing w:after="0" w:line="360" w:lineRule="auto"/>
              <w:jc w:val="both"/>
              <w:rPr>
                <w:lang w:val="ru-RU"/>
              </w:rPr>
            </w:pPr>
            <w:r w:rsidRPr="00777856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CC0BEC" w:rsidRPr="00777856" w:rsidRDefault="009345EB">
      <w:pPr>
        <w:pStyle w:val="1"/>
        <w:spacing w:before="0" w:line="360" w:lineRule="auto"/>
        <w:jc w:val="both"/>
        <w:rPr>
          <w:lang w:val="ru-RU"/>
        </w:rPr>
      </w:pPr>
      <w:r w:rsidRPr="00777856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="00CC0BEC" w:rsidRPr="00777856" w:rsidRDefault="009345EB">
      <w:pPr>
        <w:spacing w:after="0" w:line="360" w:lineRule="auto"/>
        <w:ind w:firstLine="720"/>
        <w:jc w:val="both"/>
        <w:rPr>
          <w:lang w:val="ru-RU"/>
        </w:rPr>
      </w:pPr>
      <w:r w:rsidRPr="00777856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</w:t>
      </w:r>
      <w:r w:rsidRPr="00777856">
        <w:rPr>
          <w:rFonts w:cs="Times New Roman"/>
          <w:sz w:val="28"/>
          <w:lang w:val="ru-RU"/>
        </w:rPr>
        <w:t xml:space="preserve">источник вместо проверки </w:t>
      </w:r>
      <w:r>
        <w:rPr>
          <w:rFonts w:cs="Times New Roman"/>
          <w:sz w:val="28"/>
        </w:rPr>
        <w:t>API</w:t>
      </w:r>
      <w:r w:rsidRPr="00777856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CC0BEC" w:rsidRDefault="009345EB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CC0BEC" w:rsidRDefault="009345EB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CC0BEC" w:rsidRDefault="009345EB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R="00CC0BEC" w:rsidRDefault="009345EB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p w:rsidR="00CC0BEC" w:rsidRDefault="009345EB">
      <w:pPr>
        <w:pStyle w:val="a0"/>
        <w:spacing w:after="0" w:line="360" w:lineRule="auto"/>
        <w:ind w:left="720"/>
        <w:jc w:val="both"/>
      </w:pPr>
      <w:hyperlink r:id="rId14">
        <w:r>
          <w:rPr>
            <w:color w:val="2F5597"/>
            <w:u w:val="single"/>
          </w:rPr>
          <w:t>Исключения Java</w:t>
        </w:r>
      </w:hyperlink>
    </w:p>
    <w:p w:rsidR="00CC0BEC" w:rsidRDefault="009345EB">
      <w:pPr>
        <w:pStyle w:val="a0"/>
        <w:spacing w:after="0" w:line="360" w:lineRule="auto"/>
        <w:ind w:left="720"/>
        <w:jc w:val="both"/>
      </w:pPr>
      <w:hyperlink r:id="rId15">
        <w:r>
          <w:rPr>
            <w:color w:val="2F5597"/>
            <w:u w:val="single"/>
          </w:rPr>
          <w:t>Stream API</w:t>
        </w:r>
      </w:hyperlink>
    </w:p>
    <w:p w:rsidR="00CC0BEC" w:rsidRDefault="009345EB">
      <w:pPr>
        <w:pStyle w:val="a0"/>
        <w:spacing w:after="0" w:line="360" w:lineRule="auto"/>
        <w:ind w:left="720"/>
        <w:jc w:val="both"/>
      </w:pPr>
      <w:hyperlink r:id="rId16">
        <w:r>
          <w:rPr>
            <w:color w:val="2F5597"/>
            <w:u w:val="single"/>
          </w:rPr>
          <w:t>Apache Maven Getting Started</w:t>
        </w:r>
      </w:hyperlink>
    </w:p>
    <w:p w:rsidR="00CC0BEC" w:rsidRDefault="009345EB">
      <w:pPr>
        <w:pStyle w:val="a0"/>
        <w:spacing w:after="0" w:line="360" w:lineRule="auto"/>
        <w:ind w:left="720"/>
        <w:jc w:val="both"/>
      </w:pPr>
      <w:hyperlink r:id="rId17">
        <w:r>
          <w:rPr>
            <w:color w:val="2F5597"/>
            <w:u w:val="single"/>
          </w:rPr>
          <w:t>JUnit 5 User Guide</w:t>
        </w:r>
      </w:hyperlink>
    </w:p>
    <w:sectPr w:rsidR="00CC0BE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345EB" w:rsidRDefault="009345EB">
      <w:pPr>
        <w:spacing w:after="0" w:line="240" w:lineRule="auto"/>
      </w:pPr>
      <w:r>
        <w:separator/>
      </w:r>
    </w:p>
  </w:endnote>
  <w:endnote w:type="continuationSeparator" w:id="0">
    <w:p w:rsidR="009345EB" w:rsidRDefault="00934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345EB" w:rsidRDefault="009345EB">
      <w:pPr>
        <w:spacing w:after="0" w:line="240" w:lineRule="auto"/>
      </w:pPr>
      <w:r>
        <w:separator/>
      </w:r>
    </w:p>
  </w:footnote>
  <w:footnote w:type="continuationSeparator" w:id="0">
    <w:p w:rsidR="009345EB" w:rsidRDefault="00934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856"/>
    <w:rsid w:val="009345EB"/>
    <w:rsid w:val="00AA1D8D"/>
    <w:rsid w:val="00B47730"/>
    <w:rsid w:val="00CB0664"/>
    <w:rsid w:val="00CC0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7778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7785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17" Type="http://schemas.openxmlformats.org/officeDocument/2006/relationships/hyperlink" Target="https://docs.junit.org/5.13.4/user-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ven.apache.org/guides/getting-starte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java/learn/api/streams/" TargetMode="External"/><Relationship Id="rId10" Type="http://schemas.openxmlformats.org/officeDocument/2006/relationships/hyperlink" Target="https://docs.oracle.com/en/java/javase/25/docs/specs/index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exceptions/catching-hand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94AE17-5B37-4232-9057-8B0824D0A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2026-09-22T08:41:00Z</dcterms:modified>
  <cp:category/>
</cp:coreProperties>
</file>