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70A6" w:rsidRPr="004D70A6" w:rsidRDefault="004D70A6" w:rsidP="004D70A6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4D70A6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№9</w:t>
      </w:r>
    </w:p>
    <w:p w:rsidR="006828C4" w:rsidRPr="004D70A6" w:rsidRDefault="004D70A6" w:rsidP="004D70A6">
      <w:pPr>
        <w:spacing w:after="0" w:line="360" w:lineRule="auto"/>
        <w:jc w:val="center"/>
        <w:rPr>
          <w:lang w:val="ru-RU"/>
        </w:rPr>
      </w:pPr>
      <w:r w:rsidRPr="004D70A6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Коллекции </w:t>
      </w:r>
      <w:proofErr w:type="spellStart"/>
      <w:r w:rsidRPr="004D70A6">
        <w:rPr>
          <w:rFonts w:cs="Times New Roman"/>
          <w:b/>
          <w:spacing w:val="5"/>
          <w:kern w:val="28"/>
          <w:sz w:val="28"/>
          <w:szCs w:val="52"/>
          <w:lang w:val="ru-RU"/>
        </w:rPr>
        <w:t>Java</w:t>
      </w:r>
      <w:proofErr w:type="spellEnd"/>
      <w:r w:rsidRPr="004D70A6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операции над объектами предметной области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4D70A6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1. Цел</w:t>
      </w:r>
      <w:bookmarkStart w:id="0" w:name="_GoBack"/>
      <w:bookmarkEnd w:id="0"/>
      <w:r w:rsidRPr="004D70A6">
        <w:rPr>
          <w:rFonts w:ascii="Times New Roman" w:eastAsia="Times New Roman" w:hAnsi="Times New Roman" w:cs="Times New Roman"/>
          <w:lang w:val="ru-RU"/>
        </w:rPr>
        <w:t>ь работы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Цель работы состоит </w:t>
      </w:r>
      <w:r w:rsidRPr="004D70A6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4D70A6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4D70A6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4D70A6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6828C4" w:rsidRDefault="000709D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List, Map и Set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поиск и обновление объектов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уникальность ключа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агрегация данных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equals</w:t>
      </w:r>
      <w:r w:rsidRPr="004D70A6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hashCode</w:t>
      </w:r>
      <w:proofErr w:type="spellEnd"/>
      <w:r w:rsidRPr="004D70A6">
        <w:rPr>
          <w:rFonts w:cs="Times New Roman"/>
          <w:sz w:val="28"/>
          <w:lang w:val="ru-RU"/>
        </w:rPr>
        <w:t xml:space="preserve"> на прикладном уро</w:t>
      </w:r>
      <w:r w:rsidRPr="004D70A6">
        <w:rPr>
          <w:rFonts w:cs="Times New Roman"/>
          <w:sz w:val="28"/>
          <w:lang w:val="ru-RU"/>
        </w:rPr>
        <w:t>вне</w:t>
      </w:r>
    </w:p>
    <w:p w:rsidR="006828C4" w:rsidRDefault="000709D2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возврат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копий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коллекций</w:t>
      </w:r>
      <w:proofErr w:type="spellEnd"/>
    </w:p>
    <w:p w:rsidR="006828C4" w:rsidRDefault="000709D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Необходимо реализовать небольшую складскую систему для учёта корпоративного оборудования. Система хранит карточки позиций по инвентарному коду, позволяет выполнять приход и выдачу, искать позиции по кате</w:t>
      </w:r>
      <w:r w:rsidRPr="004D70A6">
        <w:rPr>
          <w:rFonts w:cs="Times New Roman"/>
          <w:sz w:val="28"/>
          <w:lang w:val="ru-RU"/>
        </w:rPr>
        <w:t xml:space="preserve">гории и строить сводку количества. Основной акцент работы сделан на осмысленном выборе коллекции, а не на механическом использовании </w:t>
      </w:r>
      <w:proofErr w:type="spellStart"/>
      <w:r>
        <w:rPr>
          <w:rFonts w:cs="Times New Roman"/>
          <w:sz w:val="28"/>
        </w:rPr>
        <w:t>ArrayList</w:t>
      </w:r>
      <w:proofErr w:type="spellEnd"/>
      <w:r w:rsidRPr="004D70A6">
        <w:rPr>
          <w:rFonts w:cs="Times New Roman"/>
          <w:sz w:val="28"/>
          <w:lang w:val="ru-RU"/>
        </w:rPr>
        <w:t xml:space="preserve"> для всего.</w:t>
      </w:r>
    </w:p>
    <w:p w:rsidR="006828C4" w:rsidRDefault="000709D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Обязательные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правила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Инвентарный код уникален.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lastRenderedPageBreak/>
        <w:t>Остаток не может стать отрицательным.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Приход и выда</w:t>
      </w:r>
      <w:r w:rsidRPr="004D70A6">
        <w:rPr>
          <w:rFonts w:cs="Times New Roman"/>
          <w:sz w:val="28"/>
          <w:lang w:val="ru-RU"/>
        </w:rPr>
        <w:t>ча фиксируются как операции.</w:t>
      </w:r>
    </w:p>
    <w:p w:rsidR="006828C4" w:rsidRDefault="000709D2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Категории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хранятся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через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enum</w:t>
      </w:r>
      <w:proofErr w:type="spellEnd"/>
      <w:r>
        <w:rPr>
          <w:rFonts w:cs="Times New Roman"/>
          <w:sz w:val="28"/>
        </w:rPr>
        <w:t>.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Поиск должен возвращать новый список, изменение которого не влияет на внутреннее состояние склада.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4D70A6">
        <w:rPr>
          <w:rFonts w:ascii="Times New Roman" w:eastAsia="Times New Roman" w:hAnsi="Times New Roman" w:cs="Times New Roman"/>
          <w:lang w:val="ru-RU"/>
        </w:rPr>
        <w:t>-диаграмма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4D70A6">
        <w:rPr>
          <w:rFonts w:cs="Times New Roman"/>
          <w:sz w:val="28"/>
          <w:lang w:val="ru-RU"/>
        </w:rPr>
        <w:t xml:space="preserve"> намеренно </w:t>
      </w:r>
      <w:r w:rsidRPr="004D70A6">
        <w:rPr>
          <w:rFonts w:cs="Times New Roman"/>
          <w:sz w:val="28"/>
          <w:lang w:val="ru-RU"/>
        </w:rPr>
        <w:t>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</w:t>
      </w:r>
      <w:r w:rsidRPr="004D70A6">
        <w:rPr>
          <w:rFonts w:cs="Times New Roman"/>
          <w:sz w:val="28"/>
          <w:lang w:val="ru-RU"/>
        </w:rPr>
        <w:t>е вроде «обработать данные».</w:t>
      </w:r>
    </w:p>
    <w:p w:rsidR="006828C4" w:rsidRDefault="000709D2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162316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316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C4" w:rsidRPr="004D70A6" w:rsidRDefault="000709D2">
      <w:pPr>
        <w:spacing w:after="0" w:line="360" w:lineRule="auto"/>
        <w:jc w:val="center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4D70A6">
        <w:rPr>
          <w:rFonts w:cs="Times New Roman"/>
          <w:sz w:val="28"/>
          <w:lang w:val="ru-RU"/>
        </w:rPr>
        <w:t>-диаграмма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4D70A6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</w:t>
      </w:r>
      <w:r w:rsidRPr="004D70A6">
        <w:rPr>
          <w:rFonts w:cs="Times New Roman"/>
          <w:sz w:val="28"/>
          <w:lang w:val="ru-RU"/>
        </w:rPr>
        <w:t>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6828C4" w:rsidRDefault="000709D2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3839884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884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C4" w:rsidRPr="004D70A6" w:rsidRDefault="000709D2">
      <w:pPr>
        <w:spacing w:after="0" w:line="360" w:lineRule="auto"/>
        <w:jc w:val="center"/>
        <w:rPr>
          <w:lang w:val="ru-RU"/>
        </w:rPr>
      </w:pPr>
      <w:r w:rsidRPr="004D70A6">
        <w:rPr>
          <w:rFonts w:cs="Times New Roman"/>
          <w:sz w:val="28"/>
          <w:lang w:val="ru-RU"/>
        </w:rPr>
        <w:t>Рисунок 2 — Неполная диаграмма классов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4D70A6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4D70A6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4D70A6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4D70A6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4D70A6">
        <w:rPr>
          <w:rFonts w:cs="Times New Roman"/>
          <w:sz w:val="28"/>
          <w:lang w:val="ru-RU"/>
        </w:rPr>
        <w:t xml:space="preserve"> в итоговой версии. Допускается добавление</w:t>
      </w:r>
      <w:r w:rsidRPr="004D70A6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private</w:t>
      </w:r>
      <w:r w:rsidRPr="004D70A6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4D70A6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4D70A6">
        <w:rPr>
          <w:rFonts w:cs="Times New Roman"/>
          <w:sz w:val="28"/>
          <w:lang w:val="ru-RU"/>
        </w:rPr>
        <w:t>. Пр</w:t>
      </w:r>
      <w:r w:rsidRPr="004D70A6">
        <w:rPr>
          <w:rFonts w:cs="Times New Roman"/>
          <w:sz w:val="28"/>
          <w:lang w:val="ru-RU"/>
        </w:rPr>
        <w:t>едметные данные, правила и координация сценариев должны быть распределены по соответствующим классам.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1. Выбрать </w:t>
      </w:r>
      <w:r>
        <w:rPr>
          <w:rFonts w:cs="Times New Roman"/>
          <w:sz w:val="28"/>
        </w:rPr>
        <w:t>Map</w:t>
      </w:r>
      <w:r w:rsidRPr="004D70A6">
        <w:rPr>
          <w:rFonts w:cs="Times New Roman"/>
          <w:sz w:val="28"/>
          <w:lang w:val="ru-RU"/>
        </w:rPr>
        <w:t xml:space="preserve"> для доступа к позиции по уникальному коду и обосновать выбор.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2. Реализовать </w:t>
      </w:r>
      <w:r>
        <w:rPr>
          <w:rFonts w:cs="Times New Roman"/>
          <w:sz w:val="28"/>
        </w:rPr>
        <w:t>receive</w:t>
      </w:r>
      <w:r w:rsidRPr="004D70A6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issue</w:t>
      </w:r>
      <w:r w:rsidRPr="004D70A6">
        <w:rPr>
          <w:rFonts w:cs="Times New Roman"/>
          <w:sz w:val="28"/>
          <w:lang w:val="ru-RU"/>
        </w:rPr>
        <w:t xml:space="preserve"> с проверками.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3. Добавить поиск по категории и подсчёт итогов по категориям.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lastRenderedPageBreak/>
        <w:t>4. Не раскрывать внутренние изменяемые коллекции наружу.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5. Реализовать минимум один </w:t>
      </w:r>
      <w:r>
        <w:rPr>
          <w:rFonts w:cs="Times New Roman"/>
          <w:sz w:val="28"/>
        </w:rPr>
        <w:t>Set</w:t>
      </w:r>
      <w:r w:rsidRPr="004D70A6">
        <w:rPr>
          <w:rFonts w:cs="Times New Roman"/>
          <w:sz w:val="28"/>
          <w:lang w:val="ru-RU"/>
        </w:rPr>
        <w:t xml:space="preserve"> для получения уникального перечня категорий или кодов.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6. Сформулировать, когда </w:t>
      </w:r>
      <w:r>
        <w:rPr>
          <w:rFonts w:cs="Times New Roman"/>
          <w:sz w:val="28"/>
        </w:rPr>
        <w:t>List</w:t>
      </w:r>
      <w:r w:rsidRPr="004D70A6">
        <w:rPr>
          <w:rFonts w:cs="Times New Roman"/>
          <w:sz w:val="28"/>
          <w:lang w:val="ru-RU"/>
        </w:rPr>
        <w:t xml:space="preserve"> подходит хуже </w:t>
      </w:r>
      <w:r>
        <w:rPr>
          <w:rFonts w:cs="Times New Roman"/>
          <w:sz w:val="28"/>
        </w:rPr>
        <w:t>Map</w:t>
      </w:r>
      <w:r w:rsidRPr="004D70A6">
        <w:rPr>
          <w:rFonts w:cs="Times New Roman"/>
          <w:sz w:val="28"/>
          <w:lang w:val="ru-RU"/>
        </w:rPr>
        <w:t xml:space="preserve"> </w:t>
      </w:r>
      <w:r w:rsidRPr="004D70A6">
        <w:rPr>
          <w:rFonts w:cs="Times New Roman"/>
          <w:sz w:val="28"/>
          <w:lang w:val="ru-RU"/>
        </w:rPr>
        <w:t>в данном кейсе.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6828C4" w:rsidRPr="004D70A6" w:rsidRDefault="000709D2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f</w:t>
      </w:r>
      <w:r>
        <w:rPr>
          <w:rFonts w:cs="Times New Roman"/>
        </w:rPr>
        <w:t>or</w:t>
      </w:r>
      <w:r w:rsidRPr="004D70A6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StockItem</w:t>
      </w:r>
      <w:proofErr w:type="spellEnd"/>
      <w:r w:rsidRPr="004D70A6">
        <w:rPr>
          <w:rFonts w:cs="Times New Roman"/>
          <w:lang w:val="ru-RU"/>
        </w:rPr>
        <w:t xml:space="preserve"> </w:t>
      </w:r>
      <w:r>
        <w:rPr>
          <w:rFonts w:cs="Times New Roman"/>
        </w:rPr>
        <w:t>x</w:t>
      </w:r>
      <w:r w:rsidRPr="004D70A6">
        <w:rPr>
          <w:rFonts w:cs="Times New Roman"/>
          <w:lang w:val="ru-RU"/>
        </w:rPr>
        <w:t xml:space="preserve"> : </w:t>
      </w:r>
      <w:r>
        <w:rPr>
          <w:rFonts w:cs="Times New Roman"/>
        </w:rPr>
        <w:t>items</w:t>
      </w:r>
      <w:r w:rsidRPr="004D70A6">
        <w:rPr>
          <w:rFonts w:cs="Times New Roman"/>
          <w:lang w:val="ru-RU"/>
        </w:rPr>
        <w:t xml:space="preserve">) { </w:t>
      </w:r>
      <w:r>
        <w:rPr>
          <w:rFonts w:cs="Times New Roman"/>
        </w:rPr>
        <w:t>if</w:t>
      </w:r>
      <w:r w:rsidRPr="004D70A6">
        <w:rPr>
          <w:rFonts w:cs="Times New Roman"/>
          <w:lang w:val="ru-RU"/>
        </w:rPr>
        <w:t xml:space="preserve"> (</w:t>
      </w:r>
      <w:r>
        <w:rPr>
          <w:rFonts w:cs="Times New Roman"/>
        </w:rPr>
        <w:t>x</w:t>
      </w:r>
      <w:r w:rsidRPr="004D70A6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getCode</w:t>
      </w:r>
      <w:proofErr w:type="spellEnd"/>
      <w:r w:rsidRPr="004D70A6">
        <w:rPr>
          <w:rFonts w:cs="Times New Roman"/>
          <w:lang w:val="ru-RU"/>
        </w:rPr>
        <w:t>().</w:t>
      </w:r>
      <w:r>
        <w:rPr>
          <w:rFonts w:cs="Times New Roman"/>
        </w:rPr>
        <w:t>equals</w:t>
      </w:r>
      <w:r w:rsidRPr="004D70A6">
        <w:rPr>
          <w:rFonts w:cs="Times New Roman"/>
          <w:lang w:val="ru-RU"/>
        </w:rPr>
        <w:t>(</w:t>
      </w:r>
      <w:r>
        <w:rPr>
          <w:rFonts w:cs="Times New Roman"/>
        </w:rPr>
        <w:t>code</w:t>
      </w:r>
      <w:r w:rsidRPr="004D70A6">
        <w:rPr>
          <w:rFonts w:cs="Times New Roman"/>
          <w:lang w:val="ru-RU"/>
        </w:rPr>
        <w:t xml:space="preserve">)) </w:t>
      </w:r>
      <w:r>
        <w:rPr>
          <w:rFonts w:cs="Times New Roman"/>
        </w:rPr>
        <w:t>return</w:t>
      </w:r>
      <w:r w:rsidRPr="004D70A6">
        <w:rPr>
          <w:rFonts w:cs="Times New Roman"/>
          <w:lang w:val="ru-RU"/>
        </w:rPr>
        <w:t xml:space="preserve"> </w:t>
      </w:r>
      <w:r>
        <w:rPr>
          <w:rFonts w:cs="Times New Roman"/>
        </w:rPr>
        <w:t>x</w:t>
      </w:r>
      <w:r w:rsidRPr="004D70A6">
        <w:rPr>
          <w:rFonts w:cs="Times New Roman"/>
          <w:lang w:val="ru-RU"/>
        </w:rPr>
        <w:t xml:space="preserve">; } // при наличии </w:t>
      </w:r>
      <w:r>
        <w:rPr>
          <w:rFonts w:cs="Times New Roman"/>
        </w:rPr>
        <w:t>Map</w:t>
      </w:r>
      <w:r w:rsidRPr="004D70A6">
        <w:rPr>
          <w:rFonts w:cs="Times New Roman"/>
          <w:lang w:val="ru-RU"/>
        </w:rPr>
        <w:t xml:space="preserve"> поиск линейным циклом избыточен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6828C4" w:rsidRPr="004D70A6" w:rsidRDefault="000709D2">
      <w:pPr>
        <w:spacing w:after="20" w:line="360" w:lineRule="auto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828C4" w:rsidRPr="004D70A6" w:rsidRDefault="000709D2">
      <w:pPr>
        <w:spacing w:after="20" w:line="360" w:lineRule="auto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4D70A6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4D70A6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4D70A6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4D70A6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4D70A6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828C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6828C4">
        <w:trPr>
          <w:jc w:val="center"/>
        </w:trPr>
        <w:tc>
          <w:tcPr>
            <w:tcW w:w="5184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6828C4" w:rsidRPr="004D70A6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6828C4" w:rsidRPr="004D70A6">
        <w:trPr>
          <w:jc w:val="center"/>
        </w:trPr>
        <w:tc>
          <w:tcPr>
            <w:tcW w:w="5184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6828C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6828C4">
        <w:trPr>
          <w:jc w:val="center"/>
        </w:trPr>
        <w:tc>
          <w:tcPr>
            <w:tcW w:w="5184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значение </w:t>
            </w:r>
            <w:r>
              <w:rPr>
                <w:rFonts w:cs="Times New Roman"/>
                <w:color w:val="000000"/>
                <w:sz w:val="28"/>
              </w:rPr>
              <w:t>неверного формата</w:t>
            </w:r>
          </w:p>
        </w:tc>
        <w:tc>
          <w:tcPr>
            <w:tcW w:w="5184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6828C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6828C4" w:rsidRDefault="000709D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</w:t>
      </w:r>
      <w:r w:rsidRPr="004D70A6">
        <w:rPr>
          <w:rFonts w:cs="Times New Roman"/>
          <w:sz w:val="28"/>
          <w:lang w:val="ru-RU"/>
        </w:rPr>
        <w:t>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828C4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</w:t>
            </w:r>
            <w:r>
              <w:rPr>
                <w:rFonts w:cs="Times New Roman"/>
                <w:color w:val="000000"/>
                <w:sz w:val="28"/>
              </w:rPr>
              <w:t>нимальный резерв</w:t>
            </w:r>
          </w:p>
        </w:tc>
        <w:tc>
          <w:tcPr>
            <w:tcW w:w="3456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категория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списания</w:t>
            </w:r>
          </w:p>
        </w:tc>
        <w:tc>
          <w:tcPr>
            <w:tcW w:w="3456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</w:t>
            </w:r>
            <w:r w:rsidRPr="004D70A6">
              <w:rPr>
                <w:rFonts w:cs="Times New Roman"/>
                <w:color w:val="000000"/>
                <w:sz w:val="28"/>
                <w:lang w:val="ru-RU"/>
              </w:rPr>
              <w:t>модификатор 20  точное применение определяется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минимальный резерв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категория</w:t>
            </w:r>
          </w:p>
        </w:tc>
        <w:tc>
          <w:tcPr>
            <w:tcW w:w="3456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</w:t>
            </w:r>
            <w:r w:rsidRPr="004D70A6">
              <w:rPr>
                <w:rFonts w:cs="Times New Roman"/>
                <w:color w:val="000000"/>
                <w:sz w:val="28"/>
                <w:lang w:val="ru-RU"/>
              </w:rPr>
              <w:t>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списания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</w:t>
            </w:r>
            <w:r w:rsidRPr="004D70A6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минимальный резерв</w:t>
            </w:r>
          </w:p>
        </w:tc>
        <w:tc>
          <w:tcPr>
            <w:tcW w:w="3456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категория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6828C4" w:rsidRPr="004D70A6" w:rsidRDefault="000709D2">
      <w:pPr>
        <w:spacing w:after="20" w:line="360" w:lineRule="auto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_________________________________________________________________________</w:t>
      </w:r>
      <w:r w:rsidRPr="004D70A6">
        <w:rPr>
          <w:rFonts w:cs="Times New Roman"/>
          <w:sz w:val="28"/>
          <w:lang w:val="ru-RU"/>
        </w:rPr>
        <w:t>_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6828C4" w:rsidRPr="004D70A6" w:rsidRDefault="000709D2">
      <w:pPr>
        <w:spacing w:after="20" w:line="360" w:lineRule="auto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b/>
          <w:sz w:val="28"/>
          <w:lang w:val="ru-RU"/>
        </w:rPr>
        <w:t xml:space="preserve">Какой метод или класс </w:t>
      </w:r>
      <w:r w:rsidRPr="004D70A6">
        <w:rPr>
          <w:rFonts w:cs="Times New Roman"/>
          <w:b/>
          <w:sz w:val="28"/>
          <w:lang w:val="ru-RU"/>
        </w:rPr>
        <w:t>содержит ключевое бизнес-правило и почему вы разместили его именно там</w:t>
      </w:r>
    </w:p>
    <w:p w:rsidR="006828C4" w:rsidRPr="004D70A6" w:rsidRDefault="000709D2">
      <w:pPr>
        <w:spacing w:after="20" w:line="360" w:lineRule="auto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4D70A6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6828C4" w:rsidRPr="004D70A6" w:rsidRDefault="000709D2">
      <w:pPr>
        <w:spacing w:after="20" w:line="360" w:lineRule="auto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__________________________________________</w:t>
      </w:r>
      <w:r w:rsidRPr="004D70A6">
        <w:rPr>
          <w:rFonts w:cs="Times New Roman"/>
          <w:sz w:val="28"/>
          <w:lang w:val="ru-RU"/>
        </w:rPr>
        <w:t>________________________________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6828C4" w:rsidRDefault="000709D2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6828C4" w:rsidRDefault="000709D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исходный проект, который </w:t>
      </w:r>
      <w:r w:rsidRPr="004D70A6">
        <w:rPr>
          <w:rFonts w:cs="Times New Roman"/>
          <w:sz w:val="28"/>
          <w:lang w:val="ru-RU"/>
        </w:rPr>
        <w:t>компилируется без удаления файлов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4D70A6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6828C4" w:rsidRDefault="000709D2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6828C4" w:rsidRDefault="000709D2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кратк</w:t>
      </w:r>
      <w:r w:rsidRPr="004D70A6">
        <w:rPr>
          <w:rFonts w:cs="Times New Roman"/>
          <w:sz w:val="28"/>
          <w:lang w:val="ru-RU"/>
        </w:rPr>
        <w:t xml:space="preserve">ий файл </w:t>
      </w:r>
      <w:r>
        <w:rPr>
          <w:rFonts w:cs="Times New Roman"/>
          <w:sz w:val="28"/>
        </w:rPr>
        <w:t>DECISIONS</w:t>
      </w:r>
      <w:r w:rsidRPr="004D70A6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4D70A6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4D70A6">
        <w:rPr>
          <w:rFonts w:cs="Times New Roman"/>
          <w:sz w:val="28"/>
          <w:lang w:val="ru-RU"/>
        </w:rPr>
        <w:t xml:space="preserve">-диаграмме, показывает соответствующий класс на </w:t>
      </w:r>
      <w:r w:rsidRPr="004D70A6">
        <w:rPr>
          <w:rFonts w:cs="Times New Roman"/>
          <w:sz w:val="28"/>
          <w:lang w:val="ru-RU"/>
        </w:rPr>
        <w:t>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объя</w:t>
      </w:r>
      <w:r w:rsidRPr="004D70A6">
        <w:rPr>
          <w:rFonts w:cs="Times New Roman"/>
          <w:sz w:val="28"/>
          <w:lang w:val="ru-RU"/>
        </w:rPr>
        <w:t>снить назначение двух выбранных преподавателем методов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6828C4" w:rsidRDefault="000709D2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6828C4" w:rsidRPr="004D70A6" w:rsidRDefault="000709D2">
      <w:pPr>
        <w:pStyle w:val="a0"/>
        <w:spacing w:after="0" w:line="360" w:lineRule="auto"/>
        <w:ind w:left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>повторно запустить</w:t>
      </w:r>
      <w:r w:rsidRPr="004D70A6">
        <w:rPr>
          <w:rFonts w:cs="Times New Roman"/>
          <w:sz w:val="28"/>
          <w:lang w:val="ru-RU"/>
        </w:rPr>
        <w:t xml:space="preserve">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4D70A6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:rsidR="006828C4" w:rsidRDefault="000709D2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828C4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6828C4" w:rsidRDefault="000709D2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</w:t>
            </w:r>
            <w:r w:rsidRPr="004D70A6">
              <w:rPr>
                <w:rFonts w:cs="Times New Roman"/>
                <w:color w:val="000000"/>
                <w:sz w:val="28"/>
                <w:lang w:val="ru-RU"/>
              </w:rPr>
              <w:t>сосредоточена в одном методе</w:t>
            </w:r>
          </w:p>
        </w:tc>
      </w:tr>
      <w:tr w:rsidR="006828C4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6828C4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6828C4" w:rsidRPr="004D70A6">
        <w:trPr>
          <w:jc w:val="center"/>
        </w:trPr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6828C4" w:rsidRDefault="000709D2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6828C4" w:rsidRPr="004D70A6" w:rsidRDefault="000709D2">
            <w:pPr>
              <w:spacing w:after="0" w:line="360" w:lineRule="auto"/>
              <w:jc w:val="both"/>
              <w:rPr>
                <w:lang w:val="ru-RU"/>
              </w:rPr>
            </w:pPr>
            <w:r w:rsidRPr="004D70A6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6828C4" w:rsidRPr="004D70A6" w:rsidRDefault="000709D2">
      <w:pPr>
        <w:pStyle w:val="1"/>
        <w:spacing w:before="0" w:line="360" w:lineRule="auto"/>
        <w:jc w:val="both"/>
        <w:rPr>
          <w:lang w:val="ru-RU"/>
        </w:rPr>
      </w:pPr>
      <w:r w:rsidRPr="004D70A6">
        <w:rPr>
          <w:rFonts w:ascii="Times New Roman" w:eastAsia="Times New Roman" w:hAnsi="Times New Roman" w:cs="Times New Roman"/>
          <w:lang w:val="ru-RU"/>
        </w:rPr>
        <w:t xml:space="preserve">16. </w:t>
      </w:r>
      <w:r w:rsidRPr="004D70A6">
        <w:rPr>
          <w:rFonts w:ascii="Times New Roman" w:eastAsia="Times New Roman" w:hAnsi="Times New Roman" w:cs="Times New Roman"/>
          <w:lang w:val="ru-RU"/>
        </w:rPr>
        <w:t>Первоисточники для самостоятельной проверки</w:t>
      </w:r>
    </w:p>
    <w:p w:rsidR="006828C4" w:rsidRPr="004D70A6" w:rsidRDefault="000709D2">
      <w:pPr>
        <w:spacing w:after="0" w:line="360" w:lineRule="auto"/>
        <w:ind w:firstLine="720"/>
        <w:jc w:val="both"/>
        <w:rPr>
          <w:lang w:val="ru-RU"/>
        </w:rPr>
      </w:pPr>
      <w:r w:rsidRPr="004D70A6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4D70A6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6828C4" w:rsidRDefault="000709D2"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Спецификация Java SE 25</w:t>
        </w:r>
      </w:hyperlink>
    </w:p>
    <w:p w:rsidR="006828C4" w:rsidRDefault="000709D2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6828C4" w:rsidRDefault="000709D2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</w:t>
        </w:r>
        <w:r>
          <w:rPr>
            <w:color w:val="2F5597"/>
            <w:u w:val="single"/>
          </w:rPr>
          <w:t>бъекты Java</w:t>
        </w:r>
      </w:hyperlink>
    </w:p>
    <w:p w:rsidR="006828C4" w:rsidRDefault="000709D2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sectPr w:rsidR="006828C4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709D2" w:rsidRDefault="000709D2">
      <w:pPr>
        <w:spacing w:after="0" w:line="240" w:lineRule="auto"/>
      </w:pPr>
      <w:r>
        <w:separator/>
      </w:r>
    </w:p>
  </w:endnote>
  <w:endnote w:type="continuationSeparator" w:id="0">
    <w:p w:rsidR="000709D2" w:rsidRDefault="00070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828C4" w:rsidRDefault="006828C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709D2" w:rsidRDefault="000709D2">
      <w:pPr>
        <w:spacing w:after="0" w:line="240" w:lineRule="auto"/>
      </w:pPr>
      <w:r>
        <w:separator/>
      </w:r>
    </w:p>
  </w:footnote>
  <w:footnote w:type="continuationSeparator" w:id="0">
    <w:p w:rsidR="000709D2" w:rsidRDefault="00070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9D2"/>
    <w:rsid w:val="0015074B"/>
    <w:rsid w:val="0029639D"/>
    <w:rsid w:val="00326F90"/>
    <w:rsid w:val="004D70A6"/>
    <w:rsid w:val="006828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A98DF54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4D70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D70A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8BF45F-6D63-4746-BFB5-25E7A4C7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2026-09-22T08:38:00Z</dcterms:modified>
  <cp:category/>
</cp:coreProperties>
</file>