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C4" w:rsidRDefault="003519C4" w:rsidP="003519C4">
      <w:pPr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Отворени Данни</w:t>
      </w:r>
    </w:p>
    <w:p w:rsidR="003519C4" w:rsidRDefault="003519C4" w:rsidP="003519C4">
      <w:pPr>
        <w:jc w:val="center"/>
        <w:rPr>
          <w:sz w:val="28"/>
          <w:szCs w:val="28"/>
        </w:rPr>
      </w:pPr>
    </w:p>
    <w:p w:rsidR="003519C4" w:rsidRDefault="003519C4" w:rsidP="003519C4">
      <w:pPr>
        <w:jc w:val="right"/>
        <w:rPr>
          <w:b/>
          <w:bCs/>
          <w:i/>
          <w:iCs/>
        </w:rPr>
      </w:pPr>
      <w:r w:rsidRPr="00002BCC">
        <w:rPr>
          <w:b/>
          <w:bCs/>
          <w:iCs/>
          <w:sz w:val="28"/>
          <w:szCs w:val="28"/>
          <w:u w:val="single"/>
        </w:rPr>
        <w:t>Изготвили</w:t>
      </w:r>
      <w:r>
        <w:rPr>
          <w:b/>
          <w:bCs/>
          <w:i/>
          <w:iCs/>
          <w:sz w:val="28"/>
          <w:szCs w:val="28"/>
        </w:rPr>
        <w:t>:</w:t>
      </w:r>
    </w:p>
    <w:p w:rsidR="003519C4" w:rsidRDefault="003519C4" w:rsidP="003519C4">
      <w:pPr>
        <w:jc w:val="right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Иван Йовов (81963)</w:t>
      </w:r>
      <w:r>
        <w:rPr>
          <w:b/>
          <w:bCs/>
          <w:i/>
          <w:iCs/>
          <w:sz w:val="28"/>
          <w:szCs w:val="28"/>
        </w:rPr>
        <w:br/>
        <w:t>Христо Тодоров ()</w:t>
      </w:r>
      <w:r>
        <w:rPr>
          <w:b/>
          <w:bCs/>
          <w:i/>
          <w:iCs/>
          <w:sz w:val="28"/>
          <w:szCs w:val="28"/>
        </w:rPr>
        <w:br/>
        <w:t>Мариян Момчилов ()</w:t>
      </w:r>
    </w:p>
    <w:p w:rsidR="003519C4" w:rsidRDefault="003519C4" w:rsidP="003519C4">
      <w:pPr>
        <w:jc w:val="right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Стоян Грозданов (81984)</w:t>
      </w: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P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Нормативни източници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Default="005643D8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3D8">
        <w:rPr>
          <w:rFonts w:ascii="Times New Roman" w:hAnsi="Times New Roman" w:cs="Times New Roman"/>
          <w:sz w:val="24"/>
          <w:szCs w:val="24"/>
        </w:rPr>
        <w:t>Отворените данни се отнасят до идеята, че определени данни трябва да са достъпни безплатно като се предоставят в отворен, машинночетим формат, позволяващ повторна употреба: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Пълнота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всички публични данни трябва да са достъпни;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Първичност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във вид, в който са събрани от източника, не в агрегиран или обработен вид;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Актуалност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се представят възможно най-бързо, за да се запази стойността им; Достъпност – данните са достъпни за най-широк кръг потребители и за най-широк диапазон от цели;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Възможност за машинна обработка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трябва да позволяват автоматично обработване;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Липса на дискриминация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за всеки, без да се изисква регистрация;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ексклузивност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във формат, върху който никое предприятие няма изключителен контрол;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лицензи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не са обект на авторски права, патентна защита, търговски марки и регулации за търговска тайна. Могат да имат лицензи, но те трябва да поставят не по-високи изисквания от цитиране на източника на информация или упоменаване дали данните са били вече обработени или не.</w:t>
      </w: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10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Ненормативни Източници</w:t>
      </w:r>
    </w:p>
    <w:p w:rsidR="0019766A" w:rsidRPr="009210B7" w:rsidRDefault="0019766A" w:rsidP="009210B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210B7" w:rsidRPr="009210B7" w:rsidRDefault="009210B7" w:rsidP="00921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sz w:val="24"/>
          <w:szCs w:val="24"/>
        </w:rPr>
        <w:t>Техническото решение на задачата, се свежда до долуопис</w:t>
      </w:r>
      <w:r>
        <w:rPr>
          <w:rFonts w:ascii="Times New Roman" w:hAnsi="Times New Roman" w:cs="Times New Roman"/>
          <w:sz w:val="24"/>
          <w:szCs w:val="24"/>
        </w:rPr>
        <w:t>аните формати за отворени данни:</w:t>
      </w:r>
    </w:p>
    <w:p w:rsid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компактен файлов формат, подходящ за обмен на големи набори от данни с фиксирана структура. Отделните записи са на отделни редове, с фиксирана еднаква структура. Стандартно, първият ред от CSV файла съдържа имената на полетата, но този ред не може да съдържа допълнителни метаданни за предназначението, типа и размерността на всяко поле. Това налага всеки набор от данни в CSV формат да бъде придружен с </w:t>
      </w:r>
      <w:r w:rsidR="00002BCC">
        <w:rPr>
          <w:rFonts w:ascii="Times New Roman" w:hAnsi="Times New Roman" w:cs="Times New Roman"/>
          <w:sz w:val="24"/>
          <w:szCs w:val="24"/>
        </w:rPr>
        <w:t>отделен набор от машинно-четими</w:t>
      </w:r>
    </w:p>
    <w:p w:rsidR="009210B7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sz w:val="24"/>
          <w:szCs w:val="24"/>
        </w:rPr>
        <w:t>метаданни или описателна документация, която да бъде интерпретирана от</w:t>
      </w:r>
      <w:r w:rsidR="009210B7" w:rsidRPr="00002BC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разработчика на софтуер.</w:t>
      </w:r>
    </w:p>
    <w:p w:rsidR="00002BCC" w:rsidRPr="00002BCC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JSON </w:t>
      </w:r>
      <w:r w:rsidRPr="00002BCC">
        <w:rPr>
          <w:rFonts w:ascii="Times New Roman" w:hAnsi="Times New Roman" w:cs="Times New Roman"/>
          <w:sz w:val="24"/>
          <w:szCs w:val="24"/>
        </w:rPr>
        <w:t>–</w:t>
      </w: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BCC">
        <w:rPr>
          <w:rFonts w:ascii="Times New Roman" w:hAnsi="Times New Roman" w:cs="Times New Roman"/>
          <w:sz w:val="24"/>
          <w:szCs w:val="24"/>
        </w:rPr>
        <w:t>лесен за прочитане чрез стандартни методи, налични в повечето съвременни езици за програмиране. Простотата на използване и помалките изчислителни ресурси за интерпретиране на данните са основни предимства спрямо по-сложни формати като XML. Структурата на данните е фиксирана, което позволява много бърза и икономична обработка, и прави този формат подходящ за онлайн обмен данни между уеб-услуги в реално време.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широко използван формат за машинен обмен на данни и осигурява добри възможности за съхраняване на сложни структури от данни, като позволява еднозначното им интерпретиране и валидиране на база схема, която съдържа метаданни, описващи съответните правила. XML е подходящ при представяне на сложни набори от данни – отделните записи с данни могат да бъдат с променлива структура.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19766A" w:rsidRDefault="009210B7" w:rsidP="0019766A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основният маркиращ език за описание и дизайн на уеб страници. Основното предимство на HTML е, че документите, оформени по този начин, могат да се разглеждат на различни устройства.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766A">
        <w:rPr>
          <w:rFonts w:ascii="Times New Roman" w:hAnsi="Times New Roman" w:cs="Times New Roman"/>
          <w:b/>
          <w:i/>
          <w:sz w:val="28"/>
          <w:szCs w:val="28"/>
        </w:rPr>
        <w:lastRenderedPageBreak/>
        <w:t>3. Решение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ТУКА КАЖЕТЕ 1-2 изречения от сорта на направили сме уеб приложение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и еди  си какво ... и оставете линк към сайта (Хостнете го в гитхъб, че бързо и лесно)</w:t>
      </w:r>
    </w:p>
    <w:p w:rsidR="003623FE" w:rsidRPr="003623FE" w:rsidRDefault="003623FE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PS: </w:t>
      </w:r>
      <w:r>
        <w:rPr>
          <w:rFonts w:ascii="Times New Roman" w:hAnsi="Times New Roman" w:cs="Times New Roman"/>
          <w:sz w:val="24"/>
          <w:szCs w:val="24"/>
        </w:rPr>
        <w:t>Спазвай шрифта, че ща бия (</w:t>
      </w:r>
      <w:r>
        <w:rPr>
          <w:rFonts w:ascii="Times New Roman" w:hAnsi="Times New Roman" w:cs="Times New Roman"/>
          <w:sz w:val="24"/>
          <w:szCs w:val="24"/>
          <w:lang w:val="en-US"/>
        </w:rPr>
        <w:t>Times new Roman , size 12)</w:t>
      </w:r>
      <w:bookmarkStart w:id="0" w:name="_GoBack"/>
      <w:bookmarkEnd w:id="0"/>
    </w:p>
    <w:p w:rsidR="009210B7" w:rsidRPr="009210B7" w:rsidRDefault="009210B7" w:rsidP="009210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EFC" w:rsidRDefault="00150EEF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704851" w:rsidRPr="00150EEF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:rsidR="0019766A" w:rsidRPr="00150EEF" w:rsidRDefault="0019766A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D0DC0" w:rsidRDefault="008D0DC0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Отворените данни са удобен и леснодостъпен ресурс с голям потенциал за редица потребители от частния бизнес, публичния сектор, академичната общност, гражданите и неправителствения сектор. В обществения сектор се създава и съхранява разнообразна информация, която може да бъде ценен ресурс за продукти и услуги с цифрово съдържание, анализи, изследвания и други. Нейната достъпност осигурява възможност за използването й за цели, различни от тези, за които информацията първоначално е била създадена или събрана. </w:t>
      </w:r>
      <w:r w:rsidR="0010361E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Това ни позволява да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създадем уеб продукт, който използва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анализира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набор от данни,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предоставени от българския Портал за отворени данни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 да ги визуализираме на крайния потребител по интересен и интерактивен начин под формата на диаграма.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Данните, които сме използвали, са във връзка с “Регистрирани ПТП с пострадали и загинали през 2020 година“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Целта ни е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помощта на сортиращи алгоритми 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 предоставим на потребителя възможност за анализ на вероятността от ПТП според конкретен ден и ча</w:t>
      </w:r>
      <w:r w:rsidR="00A92BF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с. Полученият резултат може да окаже въздействие, което да доведе до увеличаване на прозрачността, отчетността, ефективността и ефикасността на правителството, както и да помогне за справяне с редица проблеми в политически, социален, екологичен и икономически аспект.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Тази информация може да бъде полезна както за обикновения любител шофьор, така и за държавни</w:t>
      </w:r>
      <w:r w:rsidR="0019766A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органи.</w:t>
      </w:r>
    </w:p>
    <w:p w:rsidR="0019766A" w:rsidRPr="0019766A" w:rsidRDefault="0019766A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24A7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  <w:b/>
          <w:bCs/>
          <w:color w:val="010101"/>
          <w:sz w:val="28"/>
          <w:szCs w:val="28"/>
          <w:lang w:val="bg-BG"/>
        </w:rPr>
        <w:t>ИЗТОЧНИЦИ</w:t>
      </w:r>
      <w:r w:rsidRPr="005643D8">
        <w:rPr>
          <w:rFonts w:ascii="Times New Roman" w:hAnsi="Times New Roman" w:cs="Times New Roman"/>
          <w:color w:val="010101"/>
          <w:lang w:val="bg-BG"/>
        </w:rPr>
        <w:t>:</w:t>
      </w:r>
    </w:p>
    <w:p w:rsidR="0019766A" w:rsidRPr="005643D8" w:rsidRDefault="0019766A" w:rsidP="005643D8">
      <w:pPr>
        <w:pStyle w:val="Standard"/>
        <w:jc w:val="both"/>
        <w:rPr>
          <w:rFonts w:ascii="Times New Roman" w:hAnsi="Times New Roman" w:cs="Times New Roman"/>
        </w:rPr>
      </w:pPr>
    </w:p>
    <w:p w:rsidR="005024A7" w:rsidRPr="005643D8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</w:rPr>
        <w:t>https://data.egov.bg/</w:t>
      </w:r>
      <w:r w:rsidRPr="005643D8">
        <w:rPr>
          <w:rFonts w:ascii="Times New Roman" w:hAnsi="Times New Roman" w:cs="Times New Roman"/>
          <w:color w:val="010101"/>
          <w:lang w:val="bg-BG"/>
        </w:rPr>
        <w:br/>
        <w:t>https://www.ipa.government.bg/</w:t>
      </w:r>
      <w:r w:rsidRPr="005643D8">
        <w:rPr>
          <w:rFonts w:ascii="Times New Roman" w:hAnsi="Times New Roman" w:cs="Times New Roman"/>
          <w:color w:val="010101"/>
          <w:lang w:val="bg-BG"/>
        </w:rPr>
        <w:br/>
      </w:r>
      <w:r w:rsidR="00002BCC" w:rsidRPr="00002BCC">
        <w:rPr>
          <w:rFonts w:ascii="Times New Roman" w:hAnsi="Times New Roman" w:cs="Times New Roman"/>
          <w:color w:val="010101"/>
          <w:lang w:val="bg-BG"/>
        </w:rPr>
        <w:t>https://e-gov.bg/wps/portal/agency/home/data/opendata/opendata-additionalinfo</w:t>
      </w:r>
    </w:p>
    <w:p w:rsidR="005024A7" w:rsidRPr="008D0DC0" w:rsidRDefault="005024A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sectPr w:rsidR="005024A7" w:rsidRPr="008D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32" w:rsidRDefault="00A86532" w:rsidP="005643D8">
      <w:pPr>
        <w:spacing w:after="0" w:line="240" w:lineRule="auto"/>
      </w:pPr>
      <w:r>
        <w:separator/>
      </w:r>
    </w:p>
  </w:endnote>
  <w:endnote w:type="continuationSeparator" w:id="0">
    <w:p w:rsidR="00A86532" w:rsidRDefault="00A86532" w:rsidP="0056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32" w:rsidRDefault="00A86532" w:rsidP="005643D8">
      <w:pPr>
        <w:spacing w:after="0" w:line="240" w:lineRule="auto"/>
      </w:pPr>
      <w:r>
        <w:separator/>
      </w:r>
    </w:p>
  </w:footnote>
  <w:footnote w:type="continuationSeparator" w:id="0">
    <w:p w:rsidR="00A86532" w:rsidRDefault="00A86532" w:rsidP="0056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468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373"/>
    <w:multiLevelType w:val="hybridMultilevel"/>
    <w:tmpl w:val="05AAB4AA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5616" w:hanging="360"/>
      </w:pPr>
    </w:lvl>
    <w:lvl w:ilvl="2" w:tplc="0402001B" w:tentative="1">
      <w:start w:val="1"/>
      <w:numFmt w:val="lowerRoman"/>
      <w:lvlText w:val="%3."/>
      <w:lvlJc w:val="right"/>
      <w:pPr>
        <w:ind w:left="6336" w:hanging="180"/>
      </w:pPr>
    </w:lvl>
    <w:lvl w:ilvl="3" w:tplc="0402000F" w:tentative="1">
      <w:start w:val="1"/>
      <w:numFmt w:val="decimal"/>
      <w:lvlText w:val="%4."/>
      <w:lvlJc w:val="left"/>
      <w:pPr>
        <w:ind w:left="7056" w:hanging="360"/>
      </w:pPr>
    </w:lvl>
    <w:lvl w:ilvl="4" w:tplc="04020019" w:tentative="1">
      <w:start w:val="1"/>
      <w:numFmt w:val="lowerLetter"/>
      <w:lvlText w:val="%5."/>
      <w:lvlJc w:val="left"/>
      <w:pPr>
        <w:ind w:left="7776" w:hanging="360"/>
      </w:pPr>
    </w:lvl>
    <w:lvl w:ilvl="5" w:tplc="0402001B" w:tentative="1">
      <w:start w:val="1"/>
      <w:numFmt w:val="lowerRoman"/>
      <w:lvlText w:val="%6."/>
      <w:lvlJc w:val="right"/>
      <w:pPr>
        <w:ind w:left="8496" w:hanging="180"/>
      </w:pPr>
    </w:lvl>
    <w:lvl w:ilvl="6" w:tplc="0402000F" w:tentative="1">
      <w:start w:val="1"/>
      <w:numFmt w:val="decimal"/>
      <w:lvlText w:val="%7."/>
      <w:lvlJc w:val="left"/>
      <w:pPr>
        <w:ind w:left="9216" w:hanging="360"/>
      </w:pPr>
    </w:lvl>
    <w:lvl w:ilvl="7" w:tplc="04020019" w:tentative="1">
      <w:start w:val="1"/>
      <w:numFmt w:val="lowerLetter"/>
      <w:lvlText w:val="%8."/>
      <w:lvlJc w:val="left"/>
      <w:pPr>
        <w:ind w:left="9936" w:hanging="360"/>
      </w:pPr>
    </w:lvl>
    <w:lvl w:ilvl="8" w:tplc="0402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 w15:restartNumberingAfterBreak="0">
    <w:nsid w:val="0CE2717D"/>
    <w:multiLevelType w:val="hybridMultilevel"/>
    <w:tmpl w:val="5704AD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289"/>
    <w:multiLevelType w:val="hybridMultilevel"/>
    <w:tmpl w:val="2E92FD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6E31"/>
    <w:multiLevelType w:val="hybridMultilevel"/>
    <w:tmpl w:val="29262094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9E4"/>
    <w:multiLevelType w:val="hybridMultilevel"/>
    <w:tmpl w:val="0D44508C"/>
    <w:lvl w:ilvl="0" w:tplc="04F0B57C">
      <w:start w:val="1"/>
      <w:numFmt w:val="decimal"/>
      <w:lvlText w:val="%1."/>
      <w:lvlJc w:val="left"/>
      <w:pPr>
        <w:ind w:left="383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98" w:hanging="360"/>
      </w:pPr>
    </w:lvl>
    <w:lvl w:ilvl="2" w:tplc="0402001B" w:tentative="1">
      <w:start w:val="1"/>
      <w:numFmt w:val="lowerRoman"/>
      <w:lvlText w:val="%3."/>
      <w:lvlJc w:val="right"/>
      <w:pPr>
        <w:ind w:left="4918" w:hanging="180"/>
      </w:pPr>
    </w:lvl>
    <w:lvl w:ilvl="3" w:tplc="0402000F" w:tentative="1">
      <w:start w:val="1"/>
      <w:numFmt w:val="decimal"/>
      <w:lvlText w:val="%4."/>
      <w:lvlJc w:val="left"/>
      <w:pPr>
        <w:ind w:left="5638" w:hanging="360"/>
      </w:pPr>
    </w:lvl>
    <w:lvl w:ilvl="4" w:tplc="04020019" w:tentative="1">
      <w:start w:val="1"/>
      <w:numFmt w:val="lowerLetter"/>
      <w:lvlText w:val="%5."/>
      <w:lvlJc w:val="left"/>
      <w:pPr>
        <w:ind w:left="6358" w:hanging="360"/>
      </w:pPr>
    </w:lvl>
    <w:lvl w:ilvl="5" w:tplc="0402001B" w:tentative="1">
      <w:start w:val="1"/>
      <w:numFmt w:val="lowerRoman"/>
      <w:lvlText w:val="%6."/>
      <w:lvlJc w:val="right"/>
      <w:pPr>
        <w:ind w:left="7078" w:hanging="180"/>
      </w:pPr>
    </w:lvl>
    <w:lvl w:ilvl="6" w:tplc="0402000F" w:tentative="1">
      <w:start w:val="1"/>
      <w:numFmt w:val="decimal"/>
      <w:lvlText w:val="%7."/>
      <w:lvlJc w:val="left"/>
      <w:pPr>
        <w:ind w:left="7798" w:hanging="360"/>
      </w:pPr>
    </w:lvl>
    <w:lvl w:ilvl="7" w:tplc="04020019" w:tentative="1">
      <w:start w:val="1"/>
      <w:numFmt w:val="lowerLetter"/>
      <w:lvlText w:val="%8."/>
      <w:lvlJc w:val="left"/>
      <w:pPr>
        <w:ind w:left="8518" w:hanging="360"/>
      </w:pPr>
    </w:lvl>
    <w:lvl w:ilvl="8" w:tplc="0402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6" w15:restartNumberingAfterBreak="0">
    <w:nsid w:val="1F484EAF"/>
    <w:multiLevelType w:val="hybridMultilevel"/>
    <w:tmpl w:val="27368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6812"/>
    <w:multiLevelType w:val="hybridMultilevel"/>
    <w:tmpl w:val="5D7CB7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A3D"/>
    <w:multiLevelType w:val="hybridMultilevel"/>
    <w:tmpl w:val="B91E3F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E6304"/>
    <w:multiLevelType w:val="hybridMultilevel"/>
    <w:tmpl w:val="BD421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82944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0210"/>
    <w:multiLevelType w:val="hybridMultilevel"/>
    <w:tmpl w:val="ACD4D9D0"/>
    <w:lvl w:ilvl="0" w:tplc="040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F24BD"/>
    <w:multiLevelType w:val="hybridMultilevel"/>
    <w:tmpl w:val="4296CC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63C"/>
    <w:multiLevelType w:val="hybridMultilevel"/>
    <w:tmpl w:val="F1DC24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5618B"/>
    <w:multiLevelType w:val="multilevel"/>
    <w:tmpl w:val="D1D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E7B1C5D"/>
    <w:multiLevelType w:val="hybridMultilevel"/>
    <w:tmpl w:val="AE2C764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D3ADB"/>
    <w:multiLevelType w:val="hybridMultilevel"/>
    <w:tmpl w:val="4D1EF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7EB7"/>
    <w:multiLevelType w:val="hybridMultilevel"/>
    <w:tmpl w:val="7F1E442E"/>
    <w:lvl w:ilvl="0" w:tplc="ADF2CEBC">
      <w:start w:val="1"/>
      <w:numFmt w:val="decimal"/>
      <w:lvlText w:val="%1."/>
      <w:lvlJc w:val="left"/>
      <w:pPr>
        <w:ind w:left="41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918" w:hanging="360"/>
      </w:pPr>
    </w:lvl>
    <w:lvl w:ilvl="2" w:tplc="0402001B" w:tentative="1">
      <w:start w:val="1"/>
      <w:numFmt w:val="lowerRoman"/>
      <w:lvlText w:val="%3."/>
      <w:lvlJc w:val="right"/>
      <w:pPr>
        <w:ind w:left="5638" w:hanging="180"/>
      </w:pPr>
    </w:lvl>
    <w:lvl w:ilvl="3" w:tplc="0402000F" w:tentative="1">
      <w:start w:val="1"/>
      <w:numFmt w:val="decimal"/>
      <w:lvlText w:val="%4."/>
      <w:lvlJc w:val="left"/>
      <w:pPr>
        <w:ind w:left="6358" w:hanging="360"/>
      </w:pPr>
    </w:lvl>
    <w:lvl w:ilvl="4" w:tplc="04020019" w:tentative="1">
      <w:start w:val="1"/>
      <w:numFmt w:val="lowerLetter"/>
      <w:lvlText w:val="%5."/>
      <w:lvlJc w:val="left"/>
      <w:pPr>
        <w:ind w:left="7078" w:hanging="360"/>
      </w:pPr>
    </w:lvl>
    <w:lvl w:ilvl="5" w:tplc="0402001B" w:tentative="1">
      <w:start w:val="1"/>
      <w:numFmt w:val="lowerRoman"/>
      <w:lvlText w:val="%6."/>
      <w:lvlJc w:val="right"/>
      <w:pPr>
        <w:ind w:left="7798" w:hanging="180"/>
      </w:pPr>
    </w:lvl>
    <w:lvl w:ilvl="6" w:tplc="0402000F" w:tentative="1">
      <w:start w:val="1"/>
      <w:numFmt w:val="decimal"/>
      <w:lvlText w:val="%7."/>
      <w:lvlJc w:val="left"/>
      <w:pPr>
        <w:ind w:left="8518" w:hanging="360"/>
      </w:pPr>
    </w:lvl>
    <w:lvl w:ilvl="7" w:tplc="04020019" w:tentative="1">
      <w:start w:val="1"/>
      <w:numFmt w:val="lowerLetter"/>
      <w:lvlText w:val="%8."/>
      <w:lvlJc w:val="left"/>
      <w:pPr>
        <w:ind w:left="9238" w:hanging="360"/>
      </w:pPr>
    </w:lvl>
    <w:lvl w:ilvl="8" w:tplc="0402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18" w15:restartNumberingAfterBreak="0">
    <w:nsid w:val="61D1475B"/>
    <w:multiLevelType w:val="hybridMultilevel"/>
    <w:tmpl w:val="4E964D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84A83"/>
    <w:multiLevelType w:val="hybridMultilevel"/>
    <w:tmpl w:val="63BA6A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6ADB"/>
    <w:multiLevelType w:val="hybridMultilevel"/>
    <w:tmpl w:val="21B6AA6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B318E8"/>
    <w:multiLevelType w:val="hybridMultilevel"/>
    <w:tmpl w:val="61A451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6A58"/>
    <w:multiLevelType w:val="hybridMultilevel"/>
    <w:tmpl w:val="34E8F5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45BCF"/>
    <w:multiLevelType w:val="hybridMultilevel"/>
    <w:tmpl w:val="9C76FE5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73D8A"/>
    <w:multiLevelType w:val="hybridMultilevel"/>
    <w:tmpl w:val="51E40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24"/>
  </w:num>
  <w:num w:numId="6">
    <w:abstractNumId w:val="4"/>
  </w:num>
  <w:num w:numId="7">
    <w:abstractNumId w:val="18"/>
  </w:num>
  <w:num w:numId="8">
    <w:abstractNumId w:val="21"/>
  </w:num>
  <w:num w:numId="9">
    <w:abstractNumId w:val="19"/>
  </w:num>
  <w:num w:numId="10">
    <w:abstractNumId w:val="12"/>
  </w:num>
  <w:num w:numId="11">
    <w:abstractNumId w:val="6"/>
  </w:num>
  <w:num w:numId="12">
    <w:abstractNumId w:val="7"/>
  </w:num>
  <w:num w:numId="13">
    <w:abstractNumId w:val="3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16"/>
  </w:num>
  <w:num w:numId="19">
    <w:abstractNumId w:val="23"/>
  </w:num>
  <w:num w:numId="20">
    <w:abstractNumId w:val="11"/>
  </w:num>
  <w:num w:numId="21">
    <w:abstractNumId w:val="15"/>
  </w:num>
  <w:num w:numId="22">
    <w:abstractNumId w:val="2"/>
  </w:num>
  <w:num w:numId="23">
    <w:abstractNumId w:val="9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51"/>
    <w:rsid w:val="00002BCC"/>
    <w:rsid w:val="00085913"/>
    <w:rsid w:val="0010361E"/>
    <w:rsid w:val="00150EEF"/>
    <w:rsid w:val="0019766A"/>
    <w:rsid w:val="001C2E4B"/>
    <w:rsid w:val="003519C4"/>
    <w:rsid w:val="003623FE"/>
    <w:rsid w:val="00476490"/>
    <w:rsid w:val="005024A7"/>
    <w:rsid w:val="00504C7D"/>
    <w:rsid w:val="005643D8"/>
    <w:rsid w:val="00704851"/>
    <w:rsid w:val="007451E7"/>
    <w:rsid w:val="007D2874"/>
    <w:rsid w:val="008D0DC0"/>
    <w:rsid w:val="009057B1"/>
    <w:rsid w:val="009210B7"/>
    <w:rsid w:val="00A86532"/>
    <w:rsid w:val="00A92BF4"/>
    <w:rsid w:val="00AE081D"/>
    <w:rsid w:val="00AF5EFC"/>
    <w:rsid w:val="00F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421B"/>
  <w15:chartTrackingRefBased/>
  <w15:docId w15:val="{B7315911-FC4A-4C35-860F-713A77BB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024A7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C2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D8"/>
  </w:style>
  <w:style w:type="paragraph" w:styleId="Footer">
    <w:name w:val="footer"/>
    <w:basedOn w:val="Normal"/>
    <w:link w:val="Foot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ACDE8-B4AC-482A-AE27-3336E1A3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Йовов</dc:creator>
  <cp:keywords/>
  <dc:description/>
  <cp:lastModifiedBy>Иван Йовов</cp:lastModifiedBy>
  <cp:revision>5</cp:revision>
  <dcterms:created xsi:type="dcterms:W3CDTF">2022-01-05T09:43:00Z</dcterms:created>
  <dcterms:modified xsi:type="dcterms:W3CDTF">2022-01-07T16:35:00Z</dcterms:modified>
</cp:coreProperties>
</file>