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a7"/>
        <w:tblW w:w="11355" w:type="dxa"/>
        <w:tblInd w:w="-8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3930"/>
        <w:gridCol w:w="135"/>
        <w:gridCol w:w="7290"/>
      </w:tblGrid>
      <w:tr w:rsidR="001D0186" w:rsidRPr="00C0617D" w14:paraId="6D879F14" w14:textId="77777777" w:rsidTr="7985C3E0">
        <w:trPr>
          <w:cantSplit/>
          <w:trHeight w:val="7292"/>
        </w:trPr>
        <w:tc>
          <w:tcPr>
            <w:tcW w:w="3930" w:type="dxa"/>
          </w:tcPr>
          <w:p w14:paraId="3940229F" w14:textId="63B6BACB" w:rsidR="00EE3132" w:rsidRPr="00467425" w:rsidRDefault="33725A29" w:rsidP="00EE3132">
            <w:pPr>
              <w:rPr>
                <w:rFonts w:ascii="Times New Roman" w:hAnsi="Times New Roman" w:cs="Times New Roman"/>
                <w:sz w:val="21"/>
                <w:szCs w:val="21"/>
              </w:rPr>
            </w:pPr>
            <w:r w:rsidRPr="33725A29">
              <w:rPr>
                <w:rFonts w:ascii="Times New Roman" w:hAnsi="Times New Roman" w:cs="Times New Roman"/>
                <w:sz w:val="21"/>
                <w:szCs w:val="21"/>
              </w:rPr>
              <w:t>广发香港研究部</w:t>
            </w:r>
          </w:p>
          <w:p w14:paraId="6C7CF6D0" w14:textId="1A134841" w:rsidR="00EE3132" w:rsidRPr="00467425" w:rsidRDefault="00EE3132" w:rsidP="00EE3132">
            <w:pPr>
              <w:rPr>
                <w:rFonts w:ascii="Times New Roman" w:hAnsi="Times New Roman" w:cs="Times New Roman"/>
                <w:sz w:val="13"/>
                <w:szCs w:val="13"/>
              </w:rPr>
            </w:pPr>
          </w:p>
          <w:p w14:paraId="70C79304" w14:textId="77777777" w:rsidR="00A32FA2" w:rsidRPr="00467425" w:rsidRDefault="00A32FA2" w:rsidP="00EE3132">
            <w:pPr>
              <w:rPr>
                <w:rFonts w:ascii="Times New Roman" w:hAnsi="Times New Roman" w:cs="Times New Roman"/>
                <w:sz w:val="13"/>
                <w:szCs w:val="13"/>
              </w:rPr>
            </w:pPr>
          </w:p>
          <w:p w14:paraId="11158D97" w14:textId="77777777" w:rsidR="00EE3132" w:rsidRPr="00467425" w:rsidRDefault="00EE3132" w:rsidP="00EE3132">
            <w:pPr>
              <w:rPr>
                <w:rFonts w:ascii="Times New Roman" w:hAnsi="Times New Roman" w:cs="Times New Roman"/>
                <w:sz w:val="21"/>
                <w:szCs w:val="21"/>
              </w:rPr>
            </w:pPr>
            <w:r w:rsidRPr="00467425">
              <w:rPr>
                <w:rFonts w:ascii="Times New Roman" w:hAnsi="Times New Roman" w:cs="Times New Roman"/>
                <w:sz w:val="21"/>
                <w:szCs w:val="21"/>
              </w:rPr>
              <w:t>广发证券</w:t>
            </w:r>
            <w:r w:rsidRPr="00467425">
              <w:rPr>
                <w:rFonts w:ascii="Times New Roman" w:hAnsi="Times New Roman" w:cs="Times New Roman"/>
                <w:sz w:val="21"/>
                <w:szCs w:val="21"/>
              </w:rPr>
              <w:t xml:space="preserve"> (</w:t>
            </w:r>
            <w:r w:rsidRPr="00467425">
              <w:rPr>
                <w:rFonts w:ascii="Times New Roman" w:hAnsi="Times New Roman" w:cs="Times New Roman"/>
                <w:sz w:val="21"/>
                <w:szCs w:val="21"/>
              </w:rPr>
              <w:t>香港</w:t>
            </w:r>
            <w:r w:rsidRPr="00467425">
              <w:rPr>
                <w:rFonts w:ascii="Times New Roman" w:hAnsi="Times New Roman" w:cs="Times New Roman"/>
                <w:sz w:val="21"/>
                <w:szCs w:val="21"/>
              </w:rPr>
              <w:t xml:space="preserve">) </w:t>
            </w:r>
            <w:r w:rsidRPr="00467425">
              <w:rPr>
                <w:rFonts w:ascii="Times New Roman" w:hAnsi="Times New Roman" w:cs="Times New Roman"/>
                <w:sz w:val="21"/>
                <w:szCs w:val="21"/>
              </w:rPr>
              <w:t>经纪有限公司</w:t>
            </w:r>
          </w:p>
          <w:p w14:paraId="1BA8FA1D" w14:textId="77777777" w:rsidR="00C034BC" w:rsidRPr="00D50611" w:rsidRDefault="00C034BC" w:rsidP="00C034BC">
            <w:pPr>
              <w:rPr>
                <w:rFonts w:ascii="Times New Roman" w:hAnsi="Times New Roman" w:cs="Times New Roman"/>
                <w:sz w:val="21"/>
                <w:szCs w:val="21"/>
              </w:rPr>
            </w:pPr>
            <w:r w:rsidRPr="00D50611">
              <w:rPr>
                <w:rFonts w:ascii="Times New Roman" w:hAnsi="Times New Roman" w:cs="Times New Roman"/>
                <w:sz w:val="21"/>
                <w:szCs w:val="21"/>
              </w:rPr>
              <w:t>香港</w:t>
            </w:r>
            <w:r w:rsidRPr="00D50611">
              <w:rPr>
                <w:rFonts w:ascii="Times New Roman" w:hAnsi="Times New Roman" w:cs="Times New Roman" w:hint="eastAsia"/>
                <w:sz w:val="21"/>
                <w:szCs w:val="21"/>
              </w:rPr>
              <w:t>中环干诺道中</w:t>
            </w:r>
            <w:r w:rsidRPr="00D50611">
              <w:rPr>
                <w:rFonts w:ascii="Times New Roman" w:hAnsi="Times New Roman" w:cs="Times New Roman" w:hint="eastAsia"/>
                <w:sz w:val="21"/>
                <w:szCs w:val="21"/>
              </w:rPr>
              <w:t>1</w:t>
            </w:r>
            <w:r w:rsidRPr="00D50611">
              <w:rPr>
                <w:rFonts w:ascii="Times New Roman" w:hAnsi="Times New Roman" w:cs="Times New Roman"/>
                <w:sz w:val="21"/>
                <w:szCs w:val="21"/>
              </w:rPr>
              <w:t>11</w:t>
            </w:r>
            <w:r w:rsidRPr="00D50611">
              <w:rPr>
                <w:rFonts w:ascii="Times New Roman" w:hAnsi="Times New Roman" w:cs="Times New Roman" w:hint="eastAsia"/>
                <w:sz w:val="21"/>
                <w:szCs w:val="21"/>
              </w:rPr>
              <w:t>号</w:t>
            </w:r>
          </w:p>
          <w:p w14:paraId="3C8FE953" w14:textId="77777777" w:rsidR="00C034BC" w:rsidRPr="00D50611" w:rsidRDefault="00C034BC" w:rsidP="00C034BC">
            <w:pPr>
              <w:rPr>
                <w:rFonts w:ascii="Times New Roman" w:hAnsi="Times New Roman" w:cs="Times New Roman"/>
                <w:sz w:val="21"/>
                <w:szCs w:val="21"/>
              </w:rPr>
            </w:pPr>
            <w:r w:rsidRPr="00D50611">
              <w:rPr>
                <w:rFonts w:ascii="Times New Roman" w:hAnsi="Times New Roman" w:cs="Times New Roman" w:hint="eastAsia"/>
                <w:sz w:val="21"/>
                <w:szCs w:val="21"/>
              </w:rPr>
              <w:t>永安中心</w:t>
            </w:r>
            <w:r w:rsidRPr="00D50611">
              <w:rPr>
                <w:rFonts w:ascii="Times New Roman" w:hAnsi="Times New Roman" w:cs="Times New Roman" w:hint="eastAsia"/>
                <w:sz w:val="21"/>
                <w:szCs w:val="21"/>
              </w:rPr>
              <w:t>1</w:t>
            </w:r>
            <w:r w:rsidRPr="00D50611">
              <w:rPr>
                <w:rFonts w:ascii="Times New Roman" w:hAnsi="Times New Roman" w:cs="Times New Roman"/>
                <w:sz w:val="21"/>
                <w:szCs w:val="21"/>
              </w:rPr>
              <w:t>4</w:t>
            </w:r>
            <w:r w:rsidRPr="00D50611">
              <w:rPr>
                <w:rFonts w:ascii="Times New Roman" w:hAnsi="Times New Roman" w:cs="Times New Roman" w:hint="eastAsia"/>
                <w:sz w:val="21"/>
                <w:szCs w:val="21"/>
              </w:rPr>
              <w:t>楼</w:t>
            </w:r>
            <w:r w:rsidRPr="00D50611">
              <w:rPr>
                <w:rFonts w:ascii="Times New Roman" w:hAnsi="Times New Roman" w:cs="Times New Roman" w:hint="eastAsia"/>
                <w:sz w:val="21"/>
                <w:szCs w:val="21"/>
              </w:rPr>
              <w:t>1</w:t>
            </w:r>
            <w:r w:rsidRPr="00D50611">
              <w:rPr>
                <w:rFonts w:ascii="Times New Roman" w:hAnsi="Times New Roman" w:cs="Times New Roman"/>
                <w:sz w:val="21"/>
                <w:szCs w:val="21"/>
              </w:rPr>
              <w:t>401-1410</w:t>
            </w:r>
            <w:r w:rsidRPr="00D50611">
              <w:rPr>
                <w:rFonts w:ascii="Times New Roman" w:hAnsi="Times New Roman" w:cs="Times New Roman" w:hint="eastAsia"/>
                <w:sz w:val="21"/>
                <w:szCs w:val="21"/>
              </w:rPr>
              <w:t>室</w:t>
            </w:r>
          </w:p>
          <w:p w14:paraId="4086DA8E" w14:textId="33600381" w:rsidR="00EE3132" w:rsidRPr="00467425" w:rsidRDefault="00EE3132" w:rsidP="00EE3132">
            <w:pPr>
              <w:rPr>
                <w:rFonts w:ascii="Times New Roman" w:hAnsi="Times New Roman" w:cs="Times New Roman"/>
                <w:sz w:val="21"/>
                <w:szCs w:val="21"/>
              </w:rPr>
            </w:pPr>
          </w:p>
          <w:p w14:paraId="057339DE" w14:textId="77777777" w:rsidR="00A32FA2" w:rsidRPr="00467425" w:rsidRDefault="00A32FA2" w:rsidP="00EE3132">
            <w:pPr>
              <w:rPr>
                <w:rFonts w:ascii="Times New Roman" w:hAnsi="Times New Roman" w:cs="Times New Roman"/>
                <w:sz w:val="21"/>
                <w:szCs w:val="21"/>
              </w:rPr>
            </w:pPr>
          </w:p>
          <w:p w14:paraId="76AE14EC" w14:textId="580686F0" w:rsidR="007F3241" w:rsidRDefault="007F3241" w:rsidP="00EE3132">
            <w:pPr>
              <w:spacing w:after="120"/>
              <w:rPr>
                <w:rFonts w:ascii="Times New Roman" w:hAnsi="Times New Roman" w:cs="Times New Roman"/>
                <w:sz w:val="21"/>
                <w:szCs w:val="21"/>
              </w:rPr>
            </w:pPr>
          </w:p>
          <w:p w14:paraId="16B25540" w14:textId="77777777" w:rsidR="000871F9" w:rsidRDefault="000871F9" w:rsidP="00EE3132">
            <w:pPr>
              <w:spacing w:after="120"/>
              <w:rPr>
                <w:rFonts w:ascii="Times New Roman" w:hAnsi="Times New Roman" w:cs="Times New Roman"/>
                <w:sz w:val="21"/>
                <w:szCs w:val="21"/>
              </w:rPr>
            </w:pPr>
          </w:p>
          <w:p w14:paraId="268A95AD" w14:textId="77777777" w:rsidR="000871F9" w:rsidRDefault="000871F9" w:rsidP="00EE3132">
            <w:pPr>
              <w:spacing w:after="120"/>
              <w:rPr>
                <w:rFonts w:ascii="Times New Roman" w:hAnsi="Times New Roman" w:cs="Times New Roman"/>
                <w:sz w:val="21"/>
                <w:szCs w:val="21"/>
              </w:rPr>
            </w:pPr>
          </w:p>
          <w:p w14:paraId="74913DB7" w14:textId="77777777" w:rsidR="000871F9" w:rsidRDefault="000871F9" w:rsidP="00EE3132">
            <w:pPr>
              <w:spacing w:after="120"/>
              <w:rPr>
                <w:rFonts w:ascii="Times New Roman" w:hAnsi="Times New Roman" w:cs="Times New Roman"/>
                <w:sz w:val="21"/>
                <w:szCs w:val="21"/>
              </w:rPr>
            </w:pPr>
          </w:p>
          <w:p w14:paraId="38FF0E35" w14:textId="77777777" w:rsidR="000871F9" w:rsidRDefault="000871F9" w:rsidP="00EE3132">
            <w:pPr>
              <w:spacing w:after="120"/>
              <w:rPr>
                <w:rFonts w:ascii="Times New Roman" w:hAnsi="Times New Roman" w:cs="Times New Roman"/>
                <w:sz w:val="21"/>
                <w:szCs w:val="21"/>
              </w:rPr>
            </w:pPr>
          </w:p>
          <w:p w14:paraId="03674BCA" w14:textId="77777777" w:rsidR="000871F9" w:rsidRDefault="000871F9" w:rsidP="00EE3132">
            <w:pPr>
              <w:spacing w:after="120"/>
              <w:rPr>
                <w:rFonts w:ascii="Times New Roman" w:hAnsi="Times New Roman" w:cs="Times New Roman"/>
                <w:sz w:val="21"/>
                <w:szCs w:val="21"/>
              </w:rPr>
            </w:pPr>
          </w:p>
          <w:p w14:paraId="40B36655" w14:textId="77777777" w:rsidR="000871F9" w:rsidRDefault="000871F9" w:rsidP="00EE3132">
            <w:pPr>
              <w:spacing w:after="120"/>
              <w:rPr>
                <w:rFonts w:ascii="Times New Roman" w:hAnsi="Times New Roman" w:cs="Times New Roman"/>
                <w:sz w:val="21"/>
                <w:szCs w:val="21"/>
              </w:rPr>
            </w:pPr>
          </w:p>
          <w:tbl>
            <w:tblPr>
              <w:tblStyle w:val="a7"/>
              <w:tblW w:w="34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004"/>
              <w:gridCol w:w="2475"/>
            </w:tblGrid>
            <w:tr w:rsidR="00464885" w:rsidRPr="003E0B6B" w14:paraId="4DC5726D" w14:textId="77777777" w:rsidTr="33725A29">
              <w:trPr>
                <w:trHeight w:val="181"/>
              </w:trPr>
              <w:tc>
                <w:tcPr>
                  <w:tcW w:w="1004" w:type="dxa"/>
                  <w:tcBorders>
                    <w:top w:val="single" w:sz="6" w:space="0" w:color="44546A" w:themeColor="text2"/>
                    <w:bottom w:val="single" w:sz="8" w:space="0" w:color="1F4E79" w:themeColor="accent1" w:themeShade="80"/>
                  </w:tcBorders>
                  <w:shd w:val="clear" w:color="auto" w:fill="9CC2E5" w:themeFill="accent1" w:themeFillTint="99"/>
                  <w:vAlign w:val="center"/>
                </w:tcPr>
                <w:p w14:paraId="63927726" w14:textId="7BD4B688" w:rsidR="00464885" w:rsidRPr="003E0B6B" w:rsidRDefault="00464885" w:rsidP="00464885">
                  <w:pPr>
                    <w:snapToGrid w:val="0"/>
                    <w:spacing w:line="276" w:lineRule="auto"/>
                    <w:jc w:val="both"/>
                    <w:rPr>
                      <w:rFonts w:cs="Times New Roman"/>
                      <w:sz w:val="16"/>
                      <w:szCs w:val="16"/>
                    </w:rPr>
                  </w:pPr>
                  <w:r w:rsidRPr="00FC1EE2">
                    <w:rPr>
                      <w:rFonts w:cstheme="minorHAnsi" w:hint="eastAsia"/>
                      <w:b/>
                      <w:color w:val="1F4E79" w:themeColor="accent1" w:themeShade="80"/>
                      <w:sz w:val="18"/>
                      <w:szCs w:val="18"/>
                    </w:rPr>
                    <w:t>评级</w:t>
                  </w:r>
                </w:p>
              </w:tc>
              <w:tc>
                <w:tcPr>
                  <w:tcW w:w="2475" w:type="dxa"/>
                  <w:tcBorders>
                    <w:top w:val="single" w:sz="6" w:space="0" w:color="44546A" w:themeColor="text2"/>
                    <w:bottom w:val="single" w:sz="8" w:space="0" w:color="1F4E79" w:themeColor="accent1" w:themeShade="80"/>
                  </w:tcBorders>
                  <w:shd w:val="clear" w:color="auto" w:fill="9CC2E5" w:themeFill="accent1" w:themeFillTint="99"/>
                  <w:vAlign w:val="center"/>
                </w:tcPr>
                <w:p w14:paraId="04F1DD5A" w14:textId="11C4EB8F" w:rsidR="00464885" w:rsidRPr="00DC5EFF" w:rsidRDefault="00464885" w:rsidP="00464885">
                  <w:pPr>
                    <w:snapToGrid w:val="0"/>
                    <w:spacing w:line="276" w:lineRule="auto"/>
                    <w:jc w:val="center"/>
                    <w:rPr>
                      <w:rFonts w:ascii="Times New Roman" w:hAnsi="Times New Roman" w:cs="Times New Roman"/>
                      <w:sz w:val="16"/>
                      <w:szCs w:val="16"/>
                    </w:rPr>
                  </w:pPr>
                </w:p>
              </w:tc>
            </w:tr>
            <w:tr w:rsidR="00464885" w:rsidRPr="003E0B6B" w14:paraId="6822C735" w14:textId="77777777" w:rsidTr="33725A29">
              <w:trPr>
                <w:trHeight w:val="26"/>
              </w:trPr>
              <w:tc>
                <w:tcPr>
                  <w:tcW w:w="1004" w:type="dxa"/>
                  <w:vAlign w:val="center"/>
                </w:tcPr>
                <w:p w14:paraId="2AC3AA4C" w14:textId="77777777" w:rsidR="00464885" w:rsidRPr="003E0B6B" w:rsidRDefault="00464885" w:rsidP="00464885">
                  <w:pPr>
                    <w:snapToGrid w:val="0"/>
                    <w:spacing w:line="276" w:lineRule="auto"/>
                    <w:jc w:val="both"/>
                    <w:rPr>
                      <w:rFonts w:cs="Times New Roman"/>
                      <w:sz w:val="16"/>
                      <w:szCs w:val="16"/>
                    </w:rPr>
                  </w:pPr>
                  <w:r>
                    <w:rPr>
                      <w:rFonts w:cs="Times New Roman" w:hint="eastAsia"/>
                      <w:sz w:val="16"/>
                      <w:szCs w:val="16"/>
                    </w:rPr>
                    <w:t>当前股价</w:t>
                  </w:r>
                </w:p>
              </w:tc>
              <w:tc>
                <w:tcPr>
                  <w:tcW w:w="2475" w:type="dxa"/>
                  <w:vAlign w:val="center"/>
                </w:tcPr>
                <w:p w14:paraId="2F68F243" w14:textId="1372632C" w:rsidR="00464885" w:rsidRPr="00DC5EFF" w:rsidRDefault="423F48EB" w:rsidP="00464885">
                  <w:pPr>
                    <w:snapToGrid w:val="0"/>
                    <w:spacing w:line="276" w:lineRule="auto"/>
                    <w:jc w:val="center"/>
                    <w:rPr>
                      <w:rFonts w:ascii="Times New Roman" w:hAnsi="Times New Roman" w:cs="Times New Roman"/>
                      <w:sz w:val="16"/>
                      <w:szCs w:val="16"/>
                    </w:rPr>
                  </w:pPr>
                  <w:r w:rsidRPr="423F48EB">
                    <w:rPr>
                      <w:rFonts w:ascii="Times New Roman" w:hAnsi="Times New Roman" w:cs="Times New Roman"/>
                      <w:sz w:val="16"/>
                      <w:szCs w:val="16"/>
                    </w:rPr>
                    <w:t>$1</w:t>
                  </w:r>
                  <w:r w:rsidR="00A25600">
                    <w:rPr>
                      <w:rFonts w:ascii="Times New Roman" w:hAnsi="Times New Roman" w:cs="Times New Roman"/>
                      <w:sz w:val="16"/>
                      <w:szCs w:val="16"/>
                    </w:rPr>
                    <w:t>9</w:t>
                  </w:r>
                  <w:r w:rsidR="008C0042">
                    <w:rPr>
                      <w:rFonts w:ascii="Times New Roman" w:hAnsi="Times New Roman" w:cs="Times New Roman"/>
                      <w:sz w:val="16"/>
                      <w:szCs w:val="16"/>
                    </w:rPr>
                    <w:t>0</w:t>
                  </w:r>
                  <w:r w:rsidR="00A25600">
                    <w:rPr>
                      <w:rFonts w:ascii="Times New Roman" w:hAnsi="Times New Roman" w:cs="Times New Roman"/>
                      <w:sz w:val="16"/>
                      <w:szCs w:val="16"/>
                    </w:rPr>
                    <w:t>.</w:t>
                  </w:r>
                  <w:r w:rsidR="008C0042">
                    <w:rPr>
                      <w:rFonts w:ascii="Times New Roman" w:hAnsi="Times New Roman" w:cs="Times New Roman"/>
                      <w:sz w:val="16"/>
                      <w:szCs w:val="16"/>
                    </w:rPr>
                    <w:t>4</w:t>
                  </w:r>
                  <w:r w:rsidR="00A25600">
                    <w:rPr>
                      <w:rFonts w:ascii="Times New Roman" w:hAnsi="Times New Roman" w:cs="Times New Roman"/>
                      <w:sz w:val="16"/>
                      <w:szCs w:val="16"/>
                    </w:rPr>
                    <w:t>1</w:t>
                  </w:r>
                </w:p>
              </w:tc>
            </w:tr>
            <w:tr w:rsidR="00464885" w:rsidRPr="003E0B6B" w14:paraId="75200FA3" w14:textId="77777777" w:rsidTr="33725A29">
              <w:trPr>
                <w:trHeight w:val="26"/>
              </w:trPr>
              <w:tc>
                <w:tcPr>
                  <w:tcW w:w="1004" w:type="dxa"/>
                  <w:vAlign w:val="center"/>
                </w:tcPr>
                <w:p w14:paraId="1941386A" w14:textId="77777777" w:rsidR="00464885" w:rsidRPr="003E0B6B" w:rsidRDefault="00464885" w:rsidP="00464885">
                  <w:pPr>
                    <w:snapToGrid w:val="0"/>
                    <w:spacing w:line="276" w:lineRule="auto"/>
                    <w:jc w:val="both"/>
                    <w:rPr>
                      <w:rFonts w:cs="Times New Roman"/>
                      <w:sz w:val="16"/>
                      <w:szCs w:val="16"/>
                    </w:rPr>
                  </w:pPr>
                  <w:r>
                    <w:rPr>
                      <w:rFonts w:cs="Times New Roman" w:hint="eastAsia"/>
                      <w:sz w:val="16"/>
                      <w:szCs w:val="16"/>
                    </w:rPr>
                    <w:t>合理价值</w:t>
                  </w:r>
                </w:p>
              </w:tc>
              <w:tc>
                <w:tcPr>
                  <w:tcW w:w="2475" w:type="dxa"/>
                  <w:vAlign w:val="center"/>
                </w:tcPr>
                <w:p w14:paraId="761DED28" w14:textId="6A184169" w:rsidR="00464885" w:rsidRPr="00DC5EFF" w:rsidRDefault="33725A29" w:rsidP="00464885">
                  <w:pPr>
                    <w:snapToGrid w:val="0"/>
                    <w:spacing w:line="276" w:lineRule="auto"/>
                    <w:jc w:val="center"/>
                    <w:rPr>
                      <w:rFonts w:ascii="Times New Roman" w:hAnsi="Times New Roman" w:cs="Times New Roman"/>
                      <w:sz w:val="16"/>
                      <w:szCs w:val="16"/>
                    </w:rPr>
                  </w:pPr>
                  <w:r w:rsidRPr="33725A29">
                    <w:rPr>
                      <w:rFonts w:ascii="Times New Roman" w:hAnsi="Times New Roman" w:cs="Times New Roman"/>
                      <w:sz w:val="16"/>
                      <w:szCs w:val="16"/>
                    </w:rPr>
                    <w:t>$156.86</w:t>
                  </w:r>
                </w:p>
              </w:tc>
            </w:tr>
            <w:tr w:rsidR="00464885" w:rsidRPr="003E0B6B" w14:paraId="1C640623" w14:textId="77777777" w:rsidTr="33725A29">
              <w:trPr>
                <w:trHeight w:val="26"/>
              </w:trPr>
              <w:tc>
                <w:tcPr>
                  <w:tcW w:w="1004" w:type="dxa"/>
                  <w:tcBorders>
                    <w:bottom w:val="single" w:sz="6" w:space="0" w:color="44546A" w:themeColor="text2"/>
                  </w:tcBorders>
                  <w:vAlign w:val="center"/>
                </w:tcPr>
                <w:p w14:paraId="6A04E702" w14:textId="77777777" w:rsidR="00464885" w:rsidRPr="003E0B6B" w:rsidRDefault="00464885" w:rsidP="00464885">
                  <w:pPr>
                    <w:snapToGrid w:val="0"/>
                    <w:spacing w:line="276" w:lineRule="auto"/>
                    <w:jc w:val="both"/>
                    <w:rPr>
                      <w:rFonts w:cs="Times New Roman"/>
                      <w:sz w:val="16"/>
                      <w:szCs w:val="16"/>
                    </w:rPr>
                  </w:pPr>
                  <w:r w:rsidRPr="003E0B6B">
                    <w:rPr>
                      <w:rFonts w:cs="Times New Roman" w:hint="eastAsia"/>
                      <w:sz w:val="16"/>
                      <w:szCs w:val="16"/>
                    </w:rPr>
                    <w:t>报告日期</w:t>
                  </w:r>
                </w:p>
              </w:tc>
              <w:tc>
                <w:tcPr>
                  <w:tcW w:w="2475" w:type="dxa"/>
                  <w:tcBorders>
                    <w:bottom w:val="single" w:sz="6" w:space="0" w:color="44546A" w:themeColor="text2"/>
                  </w:tcBorders>
                  <w:vAlign w:val="center"/>
                </w:tcPr>
                <w:p w14:paraId="591F2F3C" w14:textId="0B8F3E0A" w:rsidR="00464885" w:rsidRPr="00DC5EFF" w:rsidRDefault="33725A29" w:rsidP="00464885">
                  <w:pPr>
                    <w:snapToGrid w:val="0"/>
                    <w:spacing w:line="276" w:lineRule="auto"/>
                    <w:jc w:val="center"/>
                    <w:rPr>
                      <w:rFonts w:ascii="Times New Roman" w:hAnsi="Times New Roman" w:cs="Times New Roman"/>
                      <w:sz w:val="16"/>
                      <w:szCs w:val="16"/>
                    </w:rPr>
                  </w:pPr>
                  <w:r w:rsidRPr="33725A29">
                    <w:rPr>
                      <w:rFonts w:ascii="Times New Roman" w:hAnsi="Times New Roman" w:cs="Times New Roman"/>
                      <w:sz w:val="16"/>
                      <w:szCs w:val="16"/>
                    </w:rPr>
                    <w:t>2023.</w:t>
                  </w:r>
                  <w:r w:rsidR="0093751F">
                    <w:rPr>
                      <w:rFonts w:ascii="Times New Roman" w:hAnsi="Times New Roman" w:cs="Times New Roman"/>
                      <w:sz w:val="16"/>
                      <w:szCs w:val="16"/>
                    </w:rPr>
                    <w:t>3</w:t>
                  </w:r>
                  <w:r w:rsidRPr="33725A29">
                    <w:rPr>
                      <w:rFonts w:ascii="Times New Roman" w:hAnsi="Times New Roman" w:cs="Times New Roman"/>
                      <w:sz w:val="16"/>
                      <w:szCs w:val="16"/>
                    </w:rPr>
                    <w:t>.</w:t>
                  </w:r>
                  <w:r w:rsidR="0093751F">
                    <w:rPr>
                      <w:rFonts w:ascii="Times New Roman" w:hAnsi="Times New Roman" w:cs="Times New Roman"/>
                      <w:sz w:val="16"/>
                      <w:szCs w:val="16"/>
                    </w:rPr>
                    <w:t>2</w:t>
                  </w:r>
                  <w:r w:rsidR="00D34A85">
                    <w:rPr>
                      <w:rFonts w:ascii="Times New Roman" w:hAnsi="Times New Roman" w:cs="Times New Roman"/>
                      <w:sz w:val="16"/>
                      <w:szCs w:val="16"/>
                    </w:rPr>
                    <w:t>9</w:t>
                  </w:r>
                </w:p>
              </w:tc>
            </w:tr>
          </w:tbl>
          <w:p w14:paraId="379B8036" w14:textId="77777777" w:rsidR="00464885" w:rsidRPr="00464885" w:rsidRDefault="00464885" w:rsidP="00EE3132">
            <w:pPr>
              <w:spacing w:after="120"/>
              <w:rPr>
                <w:rFonts w:ascii="Times New Roman" w:hAnsi="Times New Roman" w:cs="Times New Roman"/>
                <w:sz w:val="21"/>
                <w:szCs w:val="21"/>
              </w:rPr>
            </w:pPr>
          </w:p>
          <w:tbl>
            <w:tblPr>
              <w:tblW w:w="3499" w:type="dxa"/>
              <w:jc w:val="center"/>
              <w:tblLayout w:type="fixed"/>
              <w:tblCellMar>
                <w:left w:w="0" w:type="dxa"/>
                <w:right w:w="0" w:type="dxa"/>
              </w:tblCellMar>
              <w:tblLook w:val="04A0" w:firstRow="1" w:lastRow="0" w:firstColumn="1" w:lastColumn="0" w:noHBand="0" w:noVBand="1"/>
            </w:tblPr>
            <w:tblGrid>
              <w:gridCol w:w="3499"/>
            </w:tblGrid>
            <w:tr w:rsidR="00D50897" w:rsidRPr="00BA7F92" w14:paraId="48553AD4" w14:textId="77777777" w:rsidTr="7D40C2F5">
              <w:trPr>
                <w:jc w:val="center"/>
              </w:trPr>
              <w:tc>
                <w:tcPr>
                  <w:tcW w:w="3499" w:type="dxa"/>
                  <w:tcBorders>
                    <w:bottom w:val="single" w:sz="2" w:space="0" w:color="1F4E79" w:themeColor="accent1" w:themeShade="80"/>
                  </w:tcBorders>
                </w:tcPr>
                <w:p w14:paraId="339077EB" w14:textId="0DED04A8" w:rsidR="00D50897" w:rsidRPr="00E23A36" w:rsidRDefault="7D40C2F5" w:rsidP="33725A29">
                  <w:pPr>
                    <w:spacing w:after="0"/>
                    <w:rPr>
                      <w:b/>
                      <w:bCs/>
                      <w:sz w:val="18"/>
                      <w:szCs w:val="18"/>
                    </w:rPr>
                  </w:pPr>
                  <w:r w:rsidRPr="7D40C2F5">
                    <w:rPr>
                      <w:b/>
                      <w:bCs/>
                      <w:sz w:val="18"/>
                      <w:szCs w:val="18"/>
                    </w:rPr>
                    <w:t>股价</w:t>
                  </w:r>
                  <w:proofErr w:type="gramStart"/>
                  <w:r w:rsidRPr="7D40C2F5">
                    <w:rPr>
                      <w:b/>
                      <w:bCs/>
                      <w:sz w:val="18"/>
                      <w:szCs w:val="18"/>
                    </w:rPr>
                    <w:t>相对标普</w:t>
                  </w:r>
                  <w:proofErr w:type="gramEnd"/>
                  <w:r w:rsidRPr="7D40C2F5">
                    <w:rPr>
                      <w:rFonts w:ascii="Times New Roman" w:eastAsia="Times New Roman" w:hAnsi="Times New Roman" w:cs="Times New Roman"/>
                      <w:b/>
                      <w:bCs/>
                      <w:sz w:val="18"/>
                      <w:szCs w:val="18"/>
                    </w:rPr>
                    <w:t>500</w:t>
                  </w:r>
                  <w:r w:rsidRPr="7D40C2F5">
                    <w:rPr>
                      <w:b/>
                      <w:bCs/>
                      <w:sz w:val="18"/>
                      <w:szCs w:val="18"/>
                    </w:rPr>
                    <w:t>指数表现（</w:t>
                  </w:r>
                  <w:r w:rsidRPr="7D40C2F5">
                    <w:rPr>
                      <w:b/>
                      <w:bCs/>
                      <w:sz w:val="18"/>
                      <w:szCs w:val="18"/>
                    </w:rPr>
                    <w:t>%</w:t>
                  </w:r>
                  <w:r w:rsidRPr="7D40C2F5">
                    <w:rPr>
                      <w:b/>
                      <w:bCs/>
                      <w:sz w:val="18"/>
                      <w:szCs w:val="18"/>
                    </w:rPr>
                    <w:t>）</w:t>
                  </w:r>
                </w:p>
              </w:tc>
            </w:tr>
            <w:tr w:rsidR="00D50897" w:rsidRPr="00BA7F92" w14:paraId="2F9E132E" w14:textId="77777777" w:rsidTr="7D40C2F5">
              <w:tblPrEx>
                <w:tblCellMar>
                  <w:left w:w="108" w:type="dxa"/>
                  <w:right w:w="108" w:type="dxa"/>
                </w:tblCellMar>
              </w:tblPrEx>
              <w:trPr>
                <w:jc w:val="center"/>
              </w:trPr>
              <w:tc>
                <w:tcPr>
                  <w:tcW w:w="3499" w:type="dxa"/>
                  <w:tcBorders>
                    <w:top w:val="single" w:sz="2" w:space="0" w:color="1F4E79" w:themeColor="accent1" w:themeShade="80"/>
                  </w:tcBorders>
                </w:tcPr>
                <w:p w14:paraId="3EBB399D" w14:textId="50402D96" w:rsidR="00D50897" w:rsidRPr="00BA7F92" w:rsidRDefault="00D50897" w:rsidP="668D2C92">
                  <w:pPr>
                    <w:jc w:val="both"/>
                    <w:rPr>
                      <w:i/>
                      <w:iCs/>
                      <w:color w:val="1F4E79" w:themeColor="accent1" w:themeShade="80"/>
                      <w:sz w:val="14"/>
                      <w:szCs w:val="14"/>
                    </w:rPr>
                  </w:pPr>
                  <w:r>
                    <w:rPr>
                      <w:noProof/>
                    </w:rPr>
                    <w:drawing>
                      <wp:inline distT="0" distB="0" distL="0" distR="0" wp14:anchorId="456139C0" wp14:editId="1FA40995">
                        <wp:extent cx="2219325" cy="1228725"/>
                        <wp:effectExtent l="0" t="0" r="0" b="0"/>
                        <wp:docPr id="747933549" name="图片 747933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7933549"/>
                                <pic:cNvPicPr/>
                              </pic:nvPicPr>
                              <pic:blipFill>
                                <a:blip r:embed="rId7">
                                  <a:extLst>
                                    <a:ext uri="{28A0092B-C50C-407E-A947-70E740481C1C}">
                                      <a14:useLocalDpi xmlns:a14="http://schemas.microsoft.com/office/drawing/2010/main" val="0"/>
                                    </a:ext>
                                  </a:extLst>
                                </a:blip>
                                <a:stretch>
                                  <a:fillRect/>
                                </a:stretch>
                              </pic:blipFill>
                              <pic:spPr>
                                <a:xfrm>
                                  <a:off x="0" y="0"/>
                                  <a:ext cx="2219325" cy="1228725"/>
                                </a:xfrm>
                                <a:prstGeom prst="rect">
                                  <a:avLst/>
                                </a:prstGeom>
                              </pic:spPr>
                            </pic:pic>
                          </a:graphicData>
                        </a:graphic>
                      </wp:inline>
                    </w:drawing>
                  </w:r>
                  <w:r w:rsidR="668D2C92" w:rsidRPr="668D2C92">
                    <w:rPr>
                      <w:rFonts w:ascii="宋体（斜体）" w:eastAsia="宋体（斜体）" w:hAnsi="宋体（斜体）" w:cs="宋体（斜体）"/>
                      <w:i/>
                      <w:iCs/>
                      <w:color w:val="1F4E79" w:themeColor="accent1" w:themeShade="80"/>
                      <w:sz w:val="14"/>
                      <w:szCs w:val="14"/>
                    </w:rPr>
                    <w:t xml:space="preserve">资料来源: Wind，广发证券 </w:t>
                  </w:r>
                  <w:bookmarkStart w:id="0" w:name="_Int_JnVxkhXR"/>
                  <w:r w:rsidR="668D2C92" w:rsidRPr="668D2C92">
                    <w:rPr>
                      <w:rFonts w:ascii="宋体（斜体）" w:eastAsia="宋体（斜体）" w:hAnsi="宋体（斜体）" w:cs="宋体（斜体）"/>
                      <w:i/>
                      <w:iCs/>
                      <w:color w:val="1F4E79" w:themeColor="accent1" w:themeShade="80"/>
                      <w:sz w:val="14"/>
                      <w:szCs w:val="14"/>
                    </w:rPr>
                    <w:t>(香港)</w:t>
                  </w:r>
                  <w:bookmarkEnd w:id="0"/>
                  <w:r w:rsidR="668D2C92" w:rsidRPr="668D2C92">
                    <w:rPr>
                      <w:rFonts w:ascii="宋体（斜体）" w:eastAsia="宋体（斜体）" w:hAnsi="宋体（斜体）" w:cs="宋体（斜体）"/>
                      <w:i/>
                      <w:iCs/>
                      <w:color w:val="1F4E79" w:themeColor="accent1" w:themeShade="80"/>
                      <w:sz w:val="14"/>
                      <w:szCs w:val="14"/>
                    </w:rPr>
                    <w:t>经纪财富研究</w:t>
                  </w:r>
                </w:p>
              </w:tc>
            </w:tr>
          </w:tbl>
          <w:p w14:paraId="442B8C9B" w14:textId="77777777" w:rsidR="002A6188" w:rsidRPr="00467425" w:rsidRDefault="002A6188" w:rsidP="00D56666">
            <w:pPr>
              <w:snapToGrid w:val="0"/>
              <w:spacing w:line="276" w:lineRule="auto"/>
              <w:rPr>
                <w:rFonts w:ascii="Times New Roman" w:hAnsi="Times New Roman" w:cs="Times New Roman"/>
                <w:sz w:val="13"/>
                <w:szCs w:val="13"/>
              </w:rPr>
            </w:pPr>
          </w:p>
          <w:tbl>
            <w:tblPr>
              <w:tblW w:w="3944" w:type="dxa"/>
              <w:shd w:val="clear" w:color="auto" w:fill="5B9BD5"/>
              <w:tblLayout w:type="fixed"/>
              <w:tblCellMar>
                <w:top w:w="15" w:type="dxa"/>
                <w:left w:w="15" w:type="dxa"/>
                <w:bottom w:w="15" w:type="dxa"/>
                <w:right w:w="15" w:type="dxa"/>
              </w:tblCellMar>
              <w:tblLook w:val="04A0" w:firstRow="1" w:lastRow="0" w:firstColumn="1" w:lastColumn="0" w:noHBand="0" w:noVBand="1"/>
            </w:tblPr>
            <w:tblGrid>
              <w:gridCol w:w="3944"/>
            </w:tblGrid>
            <w:tr w:rsidR="002A6188" w:rsidRPr="008F1E16" w14:paraId="55C50AB4" w14:textId="77777777" w:rsidTr="7D40C2F5">
              <w:trPr>
                <w:trHeight w:val="308"/>
              </w:trPr>
              <w:tc>
                <w:tcPr>
                  <w:tcW w:w="3944" w:type="dxa"/>
                  <w:shd w:val="clear" w:color="auto" w:fill="BDD6EE" w:themeFill="accent1" w:themeFillTint="66"/>
                  <w:vAlign w:val="center"/>
                  <w:hideMark/>
                </w:tcPr>
                <w:p w14:paraId="01954001" w14:textId="77777777" w:rsidR="002A6188" w:rsidRPr="008F1E16" w:rsidRDefault="002A6188" w:rsidP="002A6188">
                  <w:pPr>
                    <w:spacing w:before="100" w:beforeAutospacing="1" w:after="100" w:afterAutospacing="1" w:line="240" w:lineRule="auto"/>
                    <w:jc w:val="both"/>
                    <w:textAlignment w:val="baseline"/>
                    <w:rPr>
                      <w:rFonts w:ascii="Times New Roman" w:eastAsia="Times New Roman" w:hAnsi="Times New Roman" w:cs="Times New Roman"/>
                      <w:sz w:val="24"/>
                      <w:szCs w:val="24"/>
                      <w:lang w:val="en-SG"/>
                    </w:rPr>
                  </w:pPr>
                  <w:r w:rsidRPr="008F1E16">
                    <w:rPr>
                      <w:rFonts w:ascii="宋体" w:eastAsia="宋体" w:hAnsi="宋体" w:cs="Times New Roman" w:hint="eastAsia"/>
                      <w:b/>
                      <w:bCs/>
                      <w:color w:val="1F4E79"/>
                      <w:sz w:val="18"/>
                      <w:szCs w:val="18"/>
                      <w:lang w:val="en-SG"/>
                    </w:rPr>
                    <w:t>相关研究</w:t>
                  </w:r>
                  <w:r w:rsidRPr="008F1E16">
                    <w:rPr>
                      <w:rFonts w:ascii="宋体" w:eastAsia="宋体" w:hAnsi="宋体" w:cs="Times New Roman" w:hint="eastAsia"/>
                      <w:color w:val="1F4E79"/>
                      <w:sz w:val="18"/>
                      <w:szCs w:val="18"/>
                      <w:lang w:val="en-SG"/>
                    </w:rPr>
                    <w:t> </w:t>
                  </w:r>
                </w:p>
              </w:tc>
            </w:tr>
            <w:tr w:rsidR="002A6188" w:rsidRPr="008F1E16" w14:paraId="28830F3C" w14:textId="77777777" w:rsidTr="7D40C2F5">
              <w:trPr>
                <w:trHeight w:val="773"/>
              </w:trPr>
              <w:tc>
                <w:tcPr>
                  <w:tcW w:w="3944" w:type="dxa"/>
                  <w:shd w:val="clear" w:color="auto" w:fill="auto"/>
                  <w:hideMark/>
                </w:tcPr>
                <w:p w14:paraId="0A0FC5F5" w14:textId="0ABF9AB7" w:rsidR="002A6188" w:rsidRPr="008F1E16" w:rsidRDefault="7D40C2F5" w:rsidP="7D40C2F5">
                  <w:pPr>
                    <w:spacing w:before="100" w:beforeAutospacing="1" w:after="0" w:line="360" w:lineRule="auto"/>
                    <w:jc w:val="both"/>
                    <w:textAlignment w:val="baseline"/>
                    <w:rPr>
                      <w:rFonts w:ascii="Times New Roman" w:eastAsia="Times New Roman" w:hAnsi="Times New Roman" w:cs="Times New Roman"/>
                      <w:b/>
                      <w:bCs/>
                      <w:sz w:val="18"/>
                      <w:szCs w:val="18"/>
                      <w:lang w:val="en-SG"/>
                    </w:rPr>
                  </w:pPr>
                  <w:r w:rsidRPr="7D40C2F5">
                    <w:rPr>
                      <w:rFonts w:asciiTheme="minorEastAsia" w:hAnsiTheme="minorEastAsia" w:cstheme="minorEastAsia"/>
                      <w:b/>
                      <w:bCs/>
                      <w:sz w:val="18"/>
                      <w:szCs w:val="18"/>
                      <w:lang w:val="en-SG"/>
                    </w:rPr>
                    <w:t>【新能源车产业链投资机会概览】</w:t>
                  </w:r>
                  <w:r w:rsidRPr="7D40C2F5">
                    <w:rPr>
                      <w:rFonts w:ascii="Times New Roman" w:eastAsia="Times New Roman" w:hAnsi="Times New Roman" w:cs="Times New Roman"/>
                      <w:b/>
                      <w:bCs/>
                      <w:sz w:val="18"/>
                      <w:szCs w:val="18"/>
                      <w:lang w:val="en-SG"/>
                    </w:rPr>
                    <w:t>20220118</w:t>
                  </w:r>
                </w:p>
                <w:p w14:paraId="033878E8" w14:textId="47BDBAED" w:rsidR="002A6188" w:rsidRPr="008F1E16" w:rsidRDefault="7D40C2F5" w:rsidP="7D40C2F5">
                  <w:pPr>
                    <w:spacing w:before="100" w:beforeAutospacing="1" w:after="0" w:line="360" w:lineRule="auto"/>
                    <w:jc w:val="both"/>
                    <w:textAlignment w:val="baseline"/>
                    <w:rPr>
                      <w:rFonts w:ascii="Times New Roman" w:eastAsia="Times New Roman" w:hAnsi="Times New Roman" w:cs="Times New Roman"/>
                      <w:b/>
                      <w:bCs/>
                      <w:sz w:val="18"/>
                      <w:szCs w:val="18"/>
                      <w:lang w:val="en-SG"/>
                    </w:rPr>
                  </w:pPr>
                  <w:r w:rsidRPr="7D40C2F5">
                    <w:rPr>
                      <w:rFonts w:asciiTheme="minorEastAsia" w:hAnsiTheme="minorEastAsia" w:cstheme="minorEastAsia"/>
                      <w:b/>
                      <w:bCs/>
                      <w:sz w:val="18"/>
                      <w:szCs w:val="18"/>
                      <w:lang w:val="en-SG"/>
                    </w:rPr>
                    <w:t>【特斯拉</w:t>
                  </w:r>
                  <w:r w:rsidRPr="000871F9">
                    <w:rPr>
                      <w:rFonts w:asciiTheme="minorEastAsia" w:hAnsiTheme="minorEastAsia" w:cstheme="minorEastAsia"/>
                      <w:b/>
                      <w:bCs/>
                      <w:sz w:val="18"/>
                      <w:szCs w:val="18"/>
                      <w:lang w:val="en-SG"/>
                    </w:rPr>
                    <w:t>2023</w:t>
                  </w:r>
                  <w:r w:rsidRPr="7D40C2F5">
                    <w:rPr>
                      <w:rFonts w:asciiTheme="minorEastAsia" w:hAnsiTheme="minorEastAsia" w:cstheme="minorEastAsia"/>
                      <w:b/>
                      <w:bCs/>
                      <w:sz w:val="18"/>
                      <w:szCs w:val="18"/>
                      <w:lang w:val="en-SG"/>
                    </w:rPr>
                    <w:t>年业绩展望】</w:t>
                  </w:r>
                  <w:r w:rsidRPr="000871F9">
                    <w:rPr>
                      <w:rFonts w:asciiTheme="minorEastAsia" w:hAnsiTheme="minorEastAsia" w:cstheme="minorEastAsia"/>
                      <w:b/>
                      <w:bCs/>
                      <w:sz w:val="18"/>
                      <w:szCs w:val="18"/>
                      <w:lang w:val="en-SG"/>
                    </w:rPr>
                    <w:t>20220210</w:t>
                  </w:r>
                </w:p>
              </w:tc>
            </w:tr>
          </w:tbl>
          <w:p w14:paraId="530096C9" w14:textId="46EC380E" w:rsidR="00A32FA2" w:rsidRPr="00467425" w:rsidRDefault="002A6188" w:rsidP="00D56666">
            <w:pPr>
              <w:snapToGrid w:val="0"/>
              <w:spacing w:line="276" w:lineRule="auto"/>
              <w:rPr>
                <w:rFonts w:ascii="Times New Roman" w:hAnsi="Times New Roman" w:cs="Times New Roman"/>
                <w:sz w:val="13"/>
                <w:szCs w:val="13"/>
              </w:rPr>
            </w:pPr>
            <w:r w:rsidRPr="00DE3194">
              <w:rPr>
                <w:rFonts w:ascii="Times New Roman" w:eastAsia="宋体" w:hAnsi="Times New Roman" w:cs="Times New Roman"/>
                <w:sz w:val="11"/>
                <w:szCs w:val="11"/>
              </w:rPr>
              <w:t>财富研究部为广发证券（香港）经纪有限公司经纪业务属下的部门。本文件应被视为市场营销传播文件。本文件并未根据香港证券及期货事务监察委员会持牌人或注册人操守准则第</w:t>
            </w:r>
            <w:r w:rsidRPr="00DE3194">
              <w:rPr>
                <w:rFonts w:ascii="Times New Roman" w:eastAsia="宋体" w:hAnsi="Times New Roman" w:cs="Times New Roman"/>
                <w:sz w:val="11"/>
                <w:szCs w:val="11"/>
              </w:rPr>
              <w:t>16</w:t>
            </w:r>
            <w:r w:rsidRPr="00DE3194">
              <w:rPr>
                <w:rFonts w:ascii="Times New Roman" w:eastAsia="宋体" w:hAnsi="Times New Roman" w:cs="Times New Roman"/>
                <w:sz w:val="11"/>
                <w:szCs w:val="11"/>
              </w:rPr>
              <w:t>章</w:t>
            </w:r>
            <w:r w:rsidRPr="00DE3194">
              <w:rPr>
                <w:rFonts w:ascii="Times New Roman" w:eastAsia="宋体" w:hAnsi="Times New Roman" w:cs="Times New Roman"/>
                <w:sz w:val="11"/>
                <w:szCs w:val="11"/>
              </w:rPr>
              <w:t>&lt;&lt;</w:t>
            </w:r>
            <w:r w:rsidRPr="00DE3194">
              <w:rPr>
                <w:rFonts w:ascii="Times New Roman" w:eastAsia="宋体" w:hAnsi="Times New Roman" w:cs="Times New Roman"/>
                <w:sz w:val="11"/>
                <w:szCs w:val="11"/>
              </w:rPr>
              <w:t>分析员</w:t>
            </w:r>
            <w:r w:rsidRPr="00DE3194">
              <w:rPr>
                <w:rFonts w:ascii="Times New Roman" w:eastAsia="宋体" w:hAnsi="Times New Roman" w:cs="Times New Roman"/>
                <w:sz w:val="11"/>
                <w:szCs w:val="11"/>
              </w:rPr>
              <w:t>&gt;&gt;</w:t>
            </w:r>
            <w:r w:rsidRPr="00DE3194">
              <w:rPr>
                <w:rFonts w:ascii="Times New Roman" w:eastAsia="宋体" w:hAnsi="Times New Roman" w:cs="Times New Roman"/>
                <w:sz w:val="11"/>
                <w:szCs w:val="11"/>
              </w:rPr>
              <w:t>而编制。本文件不应被解作向收件人提出购买或出售任何投资或其他特定产品的招揽或要约。本文件仅供在香港分发。</w:t>
            </w:r>
          </w:p>
          <w:p w14:paraId="4A2D840F" w14:textId="7D1A7F4B" w:rsidR="005C4BDD" w:rsidRPr="00467425" w:rsidRDefault="005C4BDD" w:rsidP="00D50897">
            <w:pPr>
              <w:snapToGrid w:val="0"/>
              <w:spacing w:line="276" w:lineRule="auto"/>
              <w:rPr>
                <w:rFonts w:ascii="Times New Roman" w:eastAsia="宋体" w:hAnsi="Times New Roman" w:cs="Times New Roman"/>
                <w:sz w:val="11"/>
                <w:szCs w:val="11"/>
              </w:rPr>
            </w:pPr>
          </w:p>
        </w:tc>
        <w:tc>
          <w:tcPr>
            <w:tcW w:w="135" w:type="dxa"/>
          </w:tcPr>
          <w:p w14:paraId="4F301395" w14:textId="77777777" w:rsidR="001D0186" w:rsidRPr="00467425" w:rsidRDefault="001D0186" w:rsidP="009B0B06">
            <w:pPr>
              <w:snapToGrid w:val="0"/>
              <w:spacing w:line="276" w:lineRule="auto"/>
              <w:jc w:val="both"/>
              <w:rPr>
                <w:rFonts w:ascii="Times New Roman" w:hAnsi="Times New Roman" w:cs="Times New Roman"/>
                <w:sz w:val="15"/>
                <w:szCs w:val="16"/>
              </w:rPr>
            </w:pPr>
          </w:p>
        </w:tc>
        <w:tc>
          <w:tcPr>
            <w:tcW w:w="7290" w:type="dxa"/>
            <w:shd w:val="clear" w:color="auto" w:fill="auto"/>
          </w:tcPr>
          <w:p w14:paraId="03854D7D" w14:textId="5D1E78E8" w:rsidR="00D72DE2" w:rsidRPr="002F2C2D" w:rsidRDefault="7D40C2F5" w:rsidP="7D40C2F5">
            <w:pPr>
              <w:spacing w:line="276" w:lineRule="auto"/>
              <w:jc w:val="both"/>
              <w:rPr>
                <w:rFonts w:ascii="Times New Roman" w:hAnsi="Times New Roman" w:cs="Times New Roman"/>
                <w:b/>
                <w:bCs/>
                <w:color w:val="1F4E79" w:themeColor="accent1" w:themeShade="80"/>
                <w:sz w:val="18"/>
                <w:szCs w:val="18"/>
              </w:rPr>
            </w:pPr>
            <w:r w:rsidRPr="7D40C2F5">
              <w:rPr>
                <w:rFonts w:ascii="Times New Roman" w:hAnsi="Times New Roman" w:cs="Times New Roman"/>
                <w:b/>
                <w:bCs/>
                <w:color w:val="1F4E79" w:themeColor="accent1" w:themeShade="80"/>
                <w:sz w:val="18"/>
                <w:szCs w:val="18"/>
              </w:rPr>
              <w:t>核心观点</w:t>
            </w:r>
          </w:p>
          <w:p w14:paraId="5ED94860" w14:textId="549476AA" w:rsidR="00833CEA" w:rsidRPr="002F2C2D" w:rsidRDefault="7D40C2F5" w:rsidP="7D40C2F5">
            <w:pPr>
              <w:spacing w:line="276" w:lineRule="auto"/>
              <w:jc w:val="both"/>
              <w:rPr>
                <w:rFonts w:ascii="宋体..閰繷." w:eastAsia="宋体..閰繷." w:hAnsi="宋体..閰繷." w:cs="宋体..閰繷."/>
                <w:sz w:val="18"/>
                <w:szCs w:val="18"/>
              </w:rPr>
            </w:pPr>
            <w:r w:rsidRPr="7D40C2F5">
              <w:rPr>
                <w:rFonts w:ascii="Times New Roman" w:eastAsia="Times New Roman" w:hAnsi="Times New Roman" w:cs="Times New Roman"/>
                <w:sz w:val="18"/>
                <w:szCs w:val="18"/>
              </w:rPr>
              <w:t>2023</w:t>
            </w:r>
            <w:r w:rsidRPr="7D40C2F5">
              <w:rPr>
                <w:rFonts w:ascii="宋体..閰繷." w:eastAsia="宋体..閰繷." w:hAnsi="宋体..閰繷." w:cs="宋体..閰繷."/>
                <w:sz w:val="18"/>
                <w:szCs w:val="18"/>
              </w:rPr>
              <w:t>年</w:t>
            </w:r>
            <w:r w:rsidRPr="7D40C2F5">
              <w:rPr>
                <w:rFonts w:ascii="Times New Roman" w:eastAsia="Times New Roman" w:hAnsi="Times New Roman" w:cs="Times New Roman"/>
                <w:sz w:val="18"/>
                <w:szCs w:val="18"/>
              </w:rPr>
              <w:t>3</w:t>
            </w:r>
            <w:r w:rsidRPr="7D40C2F5">
              <w:rPr>
                <w:rFonts w:ascii="宋体..閰繷." w:eastAsia="宋体..閰繷." w:hAnsi="宋体..閰繷." w:cs="宋体..閰繷."/>
                <w:sz w:val="18"/>
                <w:szCs w:val="18"/>
              </w:rPr>
              <w:t>月投资者日上特斯拉宣布</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，聚焦全球可持续能源宏景的同时在软硬件、产能、制造及供应链等方面进行了总结与展望。回顾</w:t>
            </w:r>
            <w:r w:rsidRPr="7D40C2F5">
              <w:rPr>
                <w:rFonts w:ascii="Times New Roman" w:eastAsia="Times New Roman" w:hAnsi="Times New Roman" w:cs="Times New Roman"/>
                <w:sz w:val="18"/>
                <w:szCs w:val="18"/>
              </w:rPr>
              <w:t>Master Plan 1</w:t>
            </w:r>
            <w:r w:rsidRPr="7D40C2F5">
              <w:rPr>
                <w:rFonts w:ascii="宋体..閰繷." w:eastAsia="宋体..閰繷." w:hAnsi="宋体..閰繷." w:cs="宋体..閰繷."/>
                <w:sz w:val="18"/>
                <w:szCs w:val="18"/>
              </w:rPr>
              <w:t>和</w:t>
            </w:r>
            <w:r w:rsidRPr="7D40C2F5">
              <w:rPr>
                <w:rFonts w:ascii="Times New Roman" w:eastAsia="Times New Roman" w:hAnsi="Times New Roman" w:cs="Times New Roman"/>
                <w:sz w:val="18"/>
                <w:szCs w:val="18"/>
              </w:rPr>
              <w:t>Deux</w:t>
            </w:r>
            <w:r w:rsidRPr="7D40C2F5">
              <w:rPr>
                <w:rFonts w:ascii="宋体..閰繷." w:eastAsia="宋体..閰繷." w:hAnsi="宋体..閰繷." w:cs="宋体..閰繷."/>
                <w:sz w:val="18"/>
                <w:szCs w:val="18"/>
              </w:rPr>
              <w:t>，我们认为特斯拉的完成情况喜忧参半：</w:t>
            </w:r>
            <w:r w:rsidRPr="7D40C2F5">
              <w:rPr>
                <w:rFonts w:ascii="Times New Roman" w:eastAsia="Times New Roman" w:hAnsi="Times New Roman" w:cs="Times New Roman"/>
                <w:sz w:val="18"/>
                <w:szCs w:val="18"/>
              </w:rPr>
              <w:t>Plan 1</w:t>
            </w:r>
            <w:r w:rsidRPr="7D40C2F5">
              <w:rPr>
                <w:rFonts w:ascii="宋体..閰繷." w:eastAsia="宋体..閰繷." w:hAnsi="宋体..閰繷." w:cs="宋体..閰繷."/>
                <w:sz w:val="18"/>
                <w:szCs w:val="18"/>
              </w:rPr>
              <w:t>的完成度非常高而</w:t>
            </w:r>
            <w:r w:rsidRPr="7D40C2F5">
              <w:rPr>
                <w:rFonts w:ascii="Times New Roman" w:eastAsia="Times New Roman" w:hAnsi="Times New Roman" w:cs="Times New Roman"/>
                <w:sz w:val="18"/>
                <w:szCs w:val="18"/>
              </w:rPr>
              <w:t>Plan Deux</w:t>
            </w:r>
            <w:r w:rsidRPr="7D40C2F5">
              <w:rPr>
                <w:rFonts w:ascii="宋体..閰繷." w:eastAsia="宋体..閰繷." w:hAnsi="宋体..閰繷." w:cs="宋体..閰繷."/>
                <w:sz w:val="18"/>
                <w:szCs w:val="18"/>
              </w:rPr>
              <w:t>的完成度较差，但对其不应完全持悲观态度。尽管如此，我们认为通过</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，特斯拉展现了行业引领能力，其战略高度及技术革新理念仍在业内处于领先地位；综合来看，我们认为特斯拉未来看点应聚焦在产品成本的控制、</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的完善、供应链的简化以及全面的产品布局。</w:t>
            </w:r>
          </w:p>
          <w:p w14:paraId="2F5AF2F8" w14:textId="77777777" w:rsidR="00F7162C" w:rsidRPr="002F2C2D" w:rsidRDefault="00F7162C" w:rsidP="7D40C2F5">
            <w:pPr>
              <w:spacing w:line="276" w:lineRule="auto"/>
              <w:jc w:val="both"/>
              <w:rPr>
                <w:rFonts w:ascii="宋体..閰繷." w:eastAsia="宋体..閰繷." w:hAnsi="宋体..閰繷." w:cs="宋体..閰繷."/>
                <w:sz w:val="18"/>
                <w:szCs w:val="18"/>
              </w:rPr>
            </w:pPr>
          </w:p>
          <w:p w14:paraId="4744FC1F" w14:textId="24E21145" w:rsidR="001110D1" w:rsidRPr="002F2C2D" w:rsidRDefault="7D40C2F5" w:rsidP="7D40C2F5">
            <w:pPr>
              <w:spacing w:line="276" w:lineRule="auto"/>
              <w:jc w:val="both"/>
              <w:rPr>
                <w:rFonts w:ascii="宋体..閰繷." w:eastAsia="宋体..閰繷." w:hAnsi="宋体..閰繷." w:cs="宋体..閰繷."/>
                <w:sz w:val="18"/>
                <w:szCs w:val="18"/>
              </w:rPr>
            </w:pPr>
            <w:r w:rsidRPr="7D40C2F5">
              <w:rPr>
                <w:rFonts w:ascii="Times New Roman" w:eastAsia="Times New Roman" w:hAnsi="Times New Roman" w:cs="Times New Roman"/>
                <w:b/>
                <w:bCs/>
                <w:sz w:val="18"/>
                <w:szCs w:val="18"/>
              </w:rPr>
              <w:t>1.</w:t>
            </w:r>
            <w:r w:rsidRPr="7D40C2F5">
              <w:rPr>
                <w:rFonts w:ascii="宋体..閰繷." w:eastAsia="宋体..閰繷." w:hAnsi="宋体..閰繷." w:cs="宋体..閰繷."/>
                <w:b/>
                <w:bCs/>
                <w:sz w:val="18"/>
                <w:szCs w:val="18"/>
              </w:rPr>
              <w:t>硬件方面聚焦降本：</w:t>
            </w:r>
            <w:r w:rsidRPr="7D40C2F5">
              <w:rPr>
                <w:rFonts w:ascii="宋体..閰繷." w:eastAsia="宋体..閰繷." w:hAnsi="宋体..閰繷." w:cs="宋体..閰繷."/>
                <w:sz w:val="18"/>
                <w:szCs w:val="18"/>
              </w:rPr>
              <w:t>特斯拉目前电池降低了</w:t>
            </w:r>
            <w:r w:rsidRPr="7D40C2F5">
              <w:rPr>
                <w:rFonts w:ascii="Times New Roman" w:eastAsia="Times New Roman" w:hAnsi="Times New Roman" w:cs="Times New Roman"/>
                <w:sz w:val="18"/>
                <w:szCs w:val="18"/>
              </w:rPr>
              <w:t>87%</w:t>
            </w:r>
            <w:r w:rsidRPr="7D40C2F5">
              <w:rPr>
                <w:rFonts w:ascii="宋体..閰繷." w:eastAsia="宋体..閰繷." w:hAnsi="宋体..閰繷." w:cs="宋体..閰繷."/>
                <w:sz w:val="18"/>
                <w:szCs w:val="18"/>
              </w:rPr>
              <w:t>的质量，充电装置的晶体管封装在控制功效不变的同时降低了</w:t>
            </w:r>
            <w:r w:rsidRPr="7D40C2F5">
              <w:rPr>
                <w:rFonts w:ascii="Times New Roman" w:eastAsia="Times New Roman" w:hAnsi="Times New Roman" w:cs="Times New Roman"/>
                <w:sz w:val="18"/>
                <w:szCs w:val="18"/>
              </w:rPr>
              <w:t>50%</w:t>
            </w:r>
            <w:r w:rsidRPr="7D40C2F5">
              <w:rPr>
                <w:rFonts w:ascii="宋体..閰繷." w:eastAsia="宋体..閰繷." w:hAnsi="宋体..閰繷." w:cs="宋体..閰繷."/>
                <w:sz w:val="18"/>
                <w:szCs w:val="18"/>
              </w:rPr>
              <w:t>的成本，汽车中控屏在成本和耗能方面则分别降低了</w:t>
            </w:r>
            <w:r w:rsidRPr="7D40C2F5">
              <w:rPr>
                <w:rFonts w:ascii="Times New Roman" w:eastAsia="Times New Roman" w:hAnsi="Times New Roman" w:cs="Times New Roman"/>
                <w:sz w:val="18"/>
                <w:szCs w:val="18"/>
              </w:rPr>
              <w:t>24%</w:t>
            </w:r>
            <w:r w:rsidRPr="7D40C2F5">
              <w:rPr>
                <w:rFonts w:ascii="宋体..閰繷." w:eastAsia="宋体..閰繷." w:hAnsi="宋体..閰繷." w:cs="宋体..閰繷."/>
                <w:sz w:val="18"/>
                <w:szCs w:val="18"/>
              </w:rPr>
              <w:t>和</w:t>
            </w:r>
            <w:r w:rsidRPr="7D40C2F5">
              <w:rPr>
                <w:rFonts w:ascii="Times New Roman" w:eastAsia="Times New Roman" w:hAnsi="Times New Roman" w:cs="Times New Roman"/>
                <w:sz w:val="18"/>
                <w:szCs w:val="18"/>
              </w:rPr>
              <w:t>33%</w:t>
            </w:r>
            <w:r w:rsidRPr="7D40C2F5">
              <w:rPr>
                <w:rFonts w:ascii="宋体..閰繷." w:eastAsia="宋体..閰繷." w:hAnsi="宋体..閰繷." w:cs="宋体..閰繷."/>
                <w:sz w:val="18"/>
                <w:szCs w:val="18"/>
              </w:rPr>
              <w:t>。</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持续聚焦降本策略，规划下一代驱动装置减少</w:t>
            </w:r>
            <w:r w:rsidRPr="7D40C2F5">
              <w:rPr>
                <w:rFonts w:ascii="Times New Roman" w:eastAsia="Times New Roman" w:hAnsi="Times New Roman" w:cs="Times New Roman"/>
                <w:sz w:val="18"/>
                <w:szCs w:val="18"/>
              </w:rPr>
              <w:t>75%</w:t>
            </w:r>
            <w:r w:rsidRPr="7D40C2F5">
              <w:rPr>
                <w:rFonts w:ascii="宋体..閰繷." w:eastAsia="宋体..閰繷." w:hAnsi="宋体..閰繷." w:cs="宋体..閰繷."/>
                <w:sz w:val="18"/>
                <w:szCs w:val="18"/>
              </w:rPr>
              <w:t>碳化硅的使用并不再用稀土材料，新工厂在产能不降的前提下占地面积减少</w:t>
            </w:r>
            <w:r w:rsidRPr="7D40C2F5">
              <w:rPr>
                <w:rFonts w:ascii="Times New Roman" w:eastAsia="Times New Roman" w:hAnsi="Times New Roman" w:cs="Times New Roman"/>
                <w:sz w:val="18"/>
                <w:szCs w:val="18"/>
              </w:rPr>
              <w:t>50%</w:t>
            </w:r>
            <w:r w:rsidRPr="7D40C2F5">
              <w:rPr>
                <w:rFonts w:ascii="宋体..閰繷." w:eastAsia="宋体..閰繷." w:hAnsi="宋体..閰繷." w:cs="宋体..閰繷."/>
                <w:sz w:val="18"/>
                <w:szCs w:val="18"/>
              </w:rPr>
              <w:t>，单车总成本降低</w:t>
            </w:r>
            <w:r w:rsidRPr="7D40C2F5">
              <w:rPr>
                <w:rFonts w:ascii="Times New Roman" w:eastAsia="Times New Roman" w:hAnsi="Times New Roman" w:cs="Times New Roman"/>
                <w:sz w:val="18"/>
                <w:szCs w:val="18"/>
              </w:rPr>
              <w:t>$1,000</w:t>
            </w:r>
            <w:r w:rsidRPr="7D40C2F5">
              <w:rPr>
                <w:rFonts w:ascii="宋体..閰繷." w:eastAsia="宋体..閰繷." w:hAnsi="宋体..閰繷." w:cs="宋体..閰繷."/>
                <w:sz w:val="18"/>
                <w:szCs w:val="18"/>
              </w:rPr>
              <w:t>；未来车型全部采用</w:t>
            </w:r>
            <w:r w:rsidRPr="7D40C2F5">
              <w:rPr>
                <w:rFonts w:ascii="Times New Roman" w:eastAsia="Times New Roman" w:hAnsi="Times New Roman" w:cs="Times New Roman"/>
                <w:sz w:val="18"/>
                <w:szCs w:val="18"/>
              </w:rPr>
              <w:t>48V</w:t>
            </w:r>
            <w:r w:rsidRPr="7D40C2F5">
              <w:rPr>
                <w:rFonts w:ascii="宋体..閰繷." w:eastAsia="宋体..閰繷." w:hAnsi="宋体..閰繷." w:cs="宋体..閰繷."/>
                <w:sz w:val="18"/>
                <w:szCs w:val="18"/>
              </w:rPr>
              <w:t>低电压架构，通过减少各组件规模（例如减少车内电线使用量）达到降本目标。</w:t>
            </w:r>
          </w:p>
          <w:p w14:paraId="27925793" w14:textId="527F48CA" w:rsidR="33725A29" w:rsidRPr="002F2C2D" w:rsidRDefault="7D40C2F5" w:rsidP="7D40C2F5">
            <w:pPr>
              <w:spacing w:line="276" w:lineRule="auto"/>
              <w:jc w:val="both"/>
              <w:rPr>
                <w:rFonts w:ascii="Times New Roman" w:eastAsia="Times New Roman" w:hAnsi="Times New Roman" w:cs="Times New Roman"/>
                <w:sz w:val="18"/>
                <w:szCs w:val="18"/>
              </w:rPr>
            </w:pPr>
            <w:r w:rsidRPr="7D40C2F5">
              <w:rPr>
                <w:rFonts w:ascii="Times New Roman" w:eastAsia="Times New Roman" w:hAnsi="Times New Roman" w:cs="Times New Roman"/>
                <w:b/>
                <w:bCs/>
                <w:sz w:val="18"/>
                <w:szCs w:val="18"/>
              </w:rPr>
              <w:t>2.</w:t>
            </w:r>
            <w:r w:rsidRPr="7D40C2F5">
              <w:rPr>
                <w:rFonts w:ascii="宋体..閰繷." w:eastAsia="宋体..閰繷." w:hAnsi="宋体..閰繷." w:cs="宋体..閰繷."/>
                <w:b/>
                <w:bCs/>
                <w:sz w:val="18"/>
                <w:szCs w:val="18"/>
              </w:rPr>
              <w:t>软件方面垂直整合并且跳出现有框架：</w:t>
            </w:r>
            <w:r w:rsidRPr="7D40C2F5">
              <w:rPr>
                <w:rFonts w:ascii="宋体..閰繷." w:eastAsia="宋体..閰繷." w:hAnsi="宋体..閰繷." w:cs="宋体..閰繷."/>
                <w:sz w:val="18"/>
                <w:szCs w:val="18"/>
              </w:rPr>
              <w:t>特斯拉以充电站的设计、制造和自产汽车使用相结合的垂直整合方式拥有业内最低的充电成本；其</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不同于业内其他企业依赖高精地图，它选择跳出框架而聚焦</w:t>
            </w:r>
            <w:r w:rsidRPr="7D40C2F5">
              <w:rPr>
                <w:rFonts w:ascii="Times New Roman" w:eastAsia="Times New Roman" w:hAnsi="Times New Roman" w:cs="Times New Roman"/>
                <w:sz w:val="18"/>
                <w:szCs w:val="18"/>
              </w:rPr>
              <w:t>AI</w:t>
            </w:r>
            <w:r w:rsidRPr="7D40C2F5">
              <w:rPr>
                <w:rFonts w:ascii="宋体..閰繷." w:eastAsia="宋体..閰繷." w:hAnsi="宋体..閰繷." w:cs="宋体..閰繷."/>
                <w:sz w:val="18"/>
                <w:szCs w:val="18"/>
              </w:rPr>
              <w:t>机器学习神经网络和计算机视觉等领域，即使现阶段实现难度颇高，一旦实现却能带来极高的技术上限和核心竞争力。</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计划实现充电规模全球化、解决充电站利用率和等待时间风险的平衡问题以及完善</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的前提下实现汽车全面电动化，充电规模达到</w:t>
            </w:r>
            <w:r w:rsidRPr="7D40C2F5">
              <w:rPr>
                <w:rFonts w:ascii="Times New Roman" w:eastAsia="Times New Roman" w:hAnsi="Times New Roman" w:cs="Times New Roman"/>
                <w:sz w:val="18"/>
                <w:szCs w:val="18"/>
              </w:rPr>
              <w:t>9PWh/</w:t>
            </w:r>
            <w:r w:rsidRPr="7D40C2F5">
              <w:rPr>
                <w:rFonts w:ascii="宋体..閰繷." w:eastAsia="宋体..閰繷." w:hAnsi="宋体..閰繷." w:cs="宋体..閰繷."/>
                <w:sz w:val="18"/>
                <w:szCs w:val="18"/>
              </w:rPr>
              <w:t>每年。</w:t>
            </w:r>
          </w:p>
          <w:p w14:paraId="63F25271" w14:textId="2F52490F" w:rsidR="00E33F39" w:rsidRPr="00FC2097" w:rsidRDefault="7D40C2F5" w:rsidP="7D40C2F5">
            <w:pPr>
              <w:spacing w:line="276" w:lineRule="auto"/>
              <w:jc w:val="both"/>
              <w:rPr>
                <w:rFonts w:ascii="宋体..閰繷." w:eastAsia="宋体..閰繷." w:hAnsi="宋体..閰繷." w:cs="宋体..閰繷."/>
                <w:sz w:val="18"/>
                <w:szCs w:val="18"/>
              </w:rPr>
            </w:pPr>
            <w:r w:rsidRPr="7D40C2F5">
              <w:rPr>
                <w:rFonts w:ascii="Times New Roman" w:eastAsia="Times New Roman" w:hAnsi="Times New Roman" w:cs="Times New Roman"/>
                <w:b/>
                <w:bCs/>
                <w:sz w:val="18"/>
                <w:szCs w:val="18"/>
              </w:rPr>
              <w:t>3.</w:t>
            </w:r>
            <w:r w:rsidRPr="7D40C2F5">
              <w:rPr>
                <w:rFonts w:ascii="宋体..閰繷." w:eastAsia="宋体..閰繷." w:hAnsi="宋体..閰繷." w:cs="宋体..閰繷."/>
                <w:b/>
                <w:bCs/>
                <w:sz w:val="18"/>
                <w:szCs w:val="18"/>
              </w:rPr>
              <w:t>注重产能、制造及供应链：</w:t>
            </w:r>
            <w:r w:rsidRPr="7D40C2F5">
              <w:rPr>
                <w:rFonts w:ascii="宋体..閰繷." w:eastAsia="宋体..閰繷." w:hAnsi="宋体..閰繷." w:cs="宋体..閰繷."/>
                <w:sz w:val="18"/>
                <w:szCs w:val="18"/>
              </w:rPr>
              <w:t>马斯克指出推出下一代车型并提高产量时最优先关注的是汽车制造、产能和供应链的可负担性，</w:t>
            </w:r>
            <w:r w:rsidRPr="00FC2097">
              <w:rPr>
                <w:rFonts w:ascii="宋体..閰繷." w:eastAsia="宋体..閰繷." w:hAnsi="宋体..閰繷." w:cs="宋体..閰繷."/>
                <w:sz w:val="18"/>
                <w:szCs w:val="18"/>
              </w:rPr>
              <w:t>Master Plan 3</w:t>
            </w:r>
            <w:r w:rsidRPr="7D40C2F5">
              <w:rPr>
                <w:rFonts w:ascii="宋体..閰繷." w:eastAsia="宋体..閰繷." w:hAnsi="宋体..閰繷." w:cs="宋体..閰繷."/>
                <w:sz w:val="18"/>
                <w:szCs w:val="18"/>
              </w:rPr>
              <w:t>规划在</w:t>
            </w:r>
            <w:r w:rsidRPr="00582F8F">
              <w:rPr>
                <w:rFonts w:ascii="Times New Roman" w:eastAsia="宋体..閰繷." w:hAnsi="Times New Roman" w:cs="Times New Roman"/>
                <w:sz w:val="18"/>
                <w:szCs w:val="18"/>
              </w:rPr>
              <w:t>2030</w:t>
            </w:r>
            <w:r w:rsidRPr="7D40C2F5">
              <w:rPr>
                <w:rFonts w:ascii="宋体..閰繷." w:eastAsia="宋体..閰繷." w:hAnsi="宋体..閰繷." w:cs="宋体..閰繷."/>
                <w:sz w:val="18"/>
                <w:szCs w:val="18"/>
              </w:rPr>
              <w:t>年实现</w:t>
            </w:r>
            <w:r w:rsidRPr="00582F8F">
              <w:rPr>
                <w:rFonts w:ascii="Times New Roman" w:eastAsia="宋体..閰繷." w:hAnsi="Times New Roman" w:cs="Times New Roman"/>
                <w:sz w:val="18"/>
                <w:szCs w:val="18"/>
              </w:rPr>
              <w:t>2,000</w:t>
            </w:r>
            <w:r w:rsidRPr="7D40C2F5">
              <w:rPr>
                <w:rFonts w:ascii="宋体..閰繷." w:eastAsia="宋体..閰繷." w:hAnsi="宋体..閰繷." w:cs="宋体..閰繷."/>
                <w:sz w:val="18"/>
                <w:szCs w:val="18"/>
              </w:rPr>
              <w:t>万辆/每年的总产能</w:t>
            </w:r>
            <w:r w:rsidRPr="00FC2097">
              <w:rPr>
                <w:rFonts w:ascii="宋体..閰繷." w:eastAsia="宋体..閰繷." w:hAnsi="宋体..閰繷." w:cs="宋体..閰繷."/>
                <w:sz w:val="18"/>
                <w:szCs w:val="18"/>
              </w:rPr>
              <w:t>，OEE</w:t>
            </w:r>
            <w:r w:rsidRPr="7D40C2F5">
              <w:rPr>
                <w:rFonts w:ascii="宋体..閰繷." w:eastAsia="宋体..閰繷." w:hAnsi="宋体..閰繷." w:cs="宋体..閰繷."/>
                <w:sz w:val="18"/>
                <w:szCs w:val="18"/>
              </w:rPr>
              <w:t>和生产周期分别达到</w:t>
            </w:r>
            <w:r w:rsidRPr="00582F8F">
              <w:rPr>
                <w:rFonts w:ascii="Times New Roman" w:eastAsia="宋体..閰繷." w:hAnsi="Times New Roman" w:cs="Times New Roman"/>
                <w:sz w:val="18"/>
                <w:szCs w:val="18"/>
              </w:rPr>
              <w:t>90%</w:t>
            </w:r>
            <w:r w:rsidRPr="7D40C2F5">
              <w:rPr>
                <w:rFonts w:ascii="宋体..閰繷." w:eastAsia="宋体..閰繷." w:hAnsi="宋体..閰繷." w:cs="宋体..閰繷."/>
                <w:sz w:val="18"/>
                <w:szCs w:val="18"/>
              </w:rPr>
              <w:t>和</w:t>
            </w:r>
            <w:r w:rsidRPr="00582F8F">
              <w:rPr>
                <w:rFonts w:ascii="Times New Roman" w:eastAsia="宋体..閰繷." w:hAnsi="Times New Roman" w:cs="Times New Roman"/>
                <w:sz w:val="18"/>
                <w:szCs w:val="18"/>
              </w:rPr>
              <w:t>45s</w:t>
            </w:r>
            <w:r w:rsidRPr="7D40C2F5">
              <w:rPr>
                <w:rFonts w:ascii="宋体..閰繷." w:eastAsia="宋体..閰繷." w:hAnsi="宋体..閰繷." w:cs="宋体..閰繷."/>
                <w:sz w:val="18"/>
                <w:szCs w:val="18"/>
              </w:rPr>
              <w:t>；</w:t>
            </w:r>
            <w:r w:rsidR="6B112490" w:rsidRPr="6B112490">
              <w:rPr>
                <w:rFonts w:ascii="宋体..閰繷." w:eastAsia="宋体..閰繷." w:hAnsi="宋体..閰繷." w:cs="宋体..閰繷."/>
                <w:sz w:val="18"/>
                <w:szCs w:val="18"/>
              </w:rPr>
              <w:t>今年底建造</w:t>
            </w:r>
            <w:r w:rsidRPr="00FC2097">
              <w:rPr>
                <w:rFonts w:ascii="宋体..閰繷." w:eastAsia="宋体..閰繷." w:hAnsi="宋体..閰繷." w:cs="宋体..閰繷."/>
                <w:sz w:val="18"/>
                <w:szCs w:val="18"/>
              </w:rPr>
              <w:t>50GWh/</w:t>
            </w:r>
            <w:r w:rsidRPr="7D40C2F5">
              <w:rPr>
                <w:rFonts w:ascii="宋体..閰繷." w:eastAsia="宋体..閰繷." w:hAnsi="宋体..閰繷." w:cs="宋体..閰繷."/>
                <w:sz w:val="18"/>
                <w:szCs w:val="18"/>
              </w:rPr>
              <w:t>每年的锂精炼厂并于</w:t>
            </w:r>
            <w:r w:rsidRPr="00FC2097">
              <w:rPr>
                <w:rFonts w:ascii="宋体..閰繷." w:eastAsia="宋体..閰繷." w:hAnsi="宋体..閰繷." w:cs="宋体..閰繷."/>
                <w:sz w:val="18"/>
                <w:szCs w:val="18"/>
              </w:rPr>
              <w:t>12</w:t>
            </w:r>
            <w:r w:rsidRPr="7D40C2F5">
              <w:rPr>
                <w:rFonts w:ascii="宋体..閰繷." w:eastAsia="宋体..閰繷." w:hAnsi="宋体..閰繷." w:cs="宋体..閰繷."/>
                <w:sz w:val="18"/>
                <w:szCs w:val="18"/>
              </w:rPr>
              <w:t>个月内投入运转，提高新超级工厂和产品线的生产规模，在全球工厂实施私有</w:t>
            </w:r>
            <w:r w:rsidRPr="00FC2097">
              <w:rPr>
                <w:rFonts w:ascii="宋体..閰繷." w:eastAsia="宋体..閰繷." w:hAnsi="宋体..閰繷." w:cs="宋体..閰繷."/>
                <w:sz w:val="18"/>
                <w:szCs w:val="18"/>
              </w:rPr>
              <w:t>5G</w:t>
            </w:r>
            <w:r w:rsidRPr="7D40C2F5">
              <w:rPr>
                <w:rFonts w:ascii="宋体..閰繷." w:eastAsia="宋体..閰繷." w:hAnsi="宋体..閰繷." w:cs="宋体..閰繷."/>
                <w:sz w:val="18"/>
                <w:szCs w:val="18"/>
              </w:rPr>
              <w:t>网络解决周期瓶颈问题；简化供应链、降低劳动力成本并实现自动化，使下一代汽车平台的成本降低</w:t>
            </w:r>
            <w:r w:rsidRPr="00582F8F">
              <w:rPr>
                <w:rFonts w:ascii="Times New Roman" w:eastAsia="宋体..閰繷." w:hAnsi="Times New Roman" w:cs="Times New Roman"/>
                <w:sz w:val="18"/>
                <w:szCs w:val="18"/>
              </w:rPr>
              <w:t>50%</w:t>
            </w:r>
            <w:r w:rsidRPr="00FC2097">
              <w:rPr>
                <w:rFonts w:ascii="宋体..閰繷." w:eastAsia="宋体..閰繷." w:hAnsi="宋体..閰繷." w:cs="宋体..閰繷."/>
                <w:sz w:val="18"/>
                <w:szCs w:val="18"/>
              </w:rPr>
              <w:t>。</w:t>
            </w:r>
          </w:p>
          <w:p w14:paraId="3C3BB8AC" w14:textId="49EBB5FC" w:rsidR="00743BF3" w:rsidRPr="002F2C2D" w:rsidRDefault="7985C3E0" w:rsidP="7D40C2F5">
            <w:pPr>
              <w:spacing w:line="276" w:lineRule="auto"/>
              <w:jc w:val="both"/>
              <w:rPr>
                <w:rFonts w:ascii="宋体..閰繷." w:eastAsia="宋体..閰繷." w:hAnsi="宋体..閰繷." w:cs="宋体..閰繷."/>
                <w:sz w:val="18"/>
                <w:szCs w:val="18"/>
              </w:rPr>
            </w:pPr>
            <w:r w:rsidRPr="7985C3E0">
              <w:rPr>
                <w:rFonts w:ascii="Times New Roman" w:eastAsia="Times New Roman" w:hAnsi="Times New Roman" w:cs="Times New Roman"/>
                <w:b/>
                <w:bCs/>
                <w:sz w:val="18"/>
                <w:szCs w:val="18"/>
              </w:rPr>
              <w:t>4.Master Plan 3</w:t>
            </w:r>
            <w:r w:rsidRPr="7985C3E0">
              <w:rPr>
                <w:rFonts w:ascii="宋体..閰繷." w:eastAsia="宋体..閰繷." w:hAnsi="宋体..閰繷." w:cs="宋体..閰繷."/>
                <w:b/>
                <w:bCs/>
                <w:sz w:val="18"/>
                <w:szCs w:val="18"/>
              </w:rPr>
              <w:t>挑战与机遇并存：</w:t>
            </w:r>
            <w:r w:rsidRPr="7985C3E0">
              <w:rPr>
                <w:rFonts w:ascii="宋体..閰繷." w:eastAsia="宋体..閰繷." w:hAnsi="宋体..閰繷." w:cs="宋体..閰繷."/>
                <w:sz w:val="18"/>
                <w:szCs w:val="18"/>
              </w:rPr>
              <w:t>回顾</w:t>
            </w:r>
            <w:r w:rsidRPr="7985C3E0">
              <w:rPr>
                <w:rFonts w:ascii="Times New Roman" w:eastAsia="Times New Roman" w:hAnsi="Times New Roman" w:cs="Times New Roman"/>
                <w:sz w:val="18"/>
                <w:szCs w:val="18"/>
              </w:rPr>
              <w:t>Master Plan 1</w:t>
            </w:r>
            <w:r w:rsidRPr="7985C3E0">
              <w:rPr>
                <w:rFonts w:ascii="宋体..閰繷." w:eastAsia="宋体..閰繷." w:hAnsi="宋体..閰繷." w:cs="宋体..閰繷."/>
                <w:sz w:val="18"/>
                <w:szCs w:val="18"/>
              </w:rPr>
              <w:t>和</w:t>
            </w:r>
            <w:r w:rsidRPr="7985C3E0">
              <w:rPr>
                <w:rFonts w:ascii="Times New Roman" w:eastAsia="Times New Roman" w:hAnsi="Times New Roman" w:cs="Times New Roman"/>
                <w:sz w:val="18"/>
                <w:szCs w:val="18"/>
              </w:rPr>
              <w:t>Deux</w:t>
            </w:r>
            <w:r w:rsidRPr="7985C3E0">
              <w:rPr>
                <w:rFonts w:ascii="宋体..閰繷." w:eastAsia="宋体..閰繷." w:hAnsi="宋体..閰繷." w:cs="宋体..閰繷."/>
                <w:sz w:val="18"/>
                <w:szCs w:val="18"/>
              </w:rPr>
              <w:t>，</w:t>
            </w:r>
            <w:r w:rsidRPr="7985C3E0">
              <w:rPr>
                <w:rFonts w:ascii="Times New Roman" w:eastAsia="Times New Roman" w:hAnsi="Times New Roman" w:cs="Times New Roman"/>
                <w:sz w:val="18"/>
                <w:szCs w:val="18"/>
              </w:rPr>
              <w:t>Plan 1</w:t>
            </w:r>
            <w:r w:rsidRPr="7985C3E0">
              <w:rPr>
                <w:rFonts w:ascii="宋体..閰繷." w:eastAsia="宋体..閰繷." w:hAnsi="宋体..閰繷." w:cs="宋体..閰繷."/>
                <w:sz w:val="18"/>
                <w:szCs w:val="18"/>
              </w:rPr>
              <w:t>的完成度非常高而</w:t>
            </w:r>
            <w:r w:rsidRPr="7985C3E0">
              <w:rPr>
                <w:rFonts w:ascii="Times New Roman" w:eastAsia="Times New Roman" w:hAnsi="Times New Roman" w:cs="Times New Roman"/>
                <w:sz w:val="18"/>
                <w:szCs w:val="18"/>
              </w:rPr>
              <w:t>Plan Deux</w:t>
            </w:r>
            <w:r w:rsidRPr="7985C3E0">
              <w:rPr>
                <w:rFonts w:ascii="宋体..閰繷." w:eastAsia="宋体..閰繷." w:hAnsi="宋体..閰繷." w:cs="宋体..閰繷."/>
                <w:sz w:val="18"/>
                <w:szCs w:val="18"/>
              </w:rPr>
              <w:t>的完成度则较差。特斯拉于本次</w:t>
            </w:r>
            <w:r w:rsidRPr="7985C3E0">
              <w:rPr>
                <w:rFonts w:ascii="Times New Roman" w:eastAsia="Times New Roman" w:hAnsi="Times New Roman" w:cs="Times New Roman"/>
                <w:sz w:val="18"/>
                <w:szCs w:val="18"/>
              </w:rPr>
              <w:t>Master Plan</w:t>
            </w:r>
            <w:r w:rsidRPr="7985C3E0">
              <w:rPr>
                <w:rFonts w:ascii="宋体..閰繷." w:eastAsia="宋体..閰繷." w:hAnsi="宋体..閰繷." w:cs="宋体..閰繷."/>
                <w:sz w:val="18"/>
                <w:szCs w:val="18"/>
              </w:rPr>
              <w:t>上更多聚焦全球可持续能源宏景，我们认同马斯克号召投资</w:t>
            </w:r>
            <w:r w:rsidRPr="7985C3E0">
              <w:rPr>
                <w:rFonts w:ascii="Times New Roman" w:eastAsia="Times New Roman" w:hAnsi="Times New Roman" w:cs="Times New Roman"/>
                <w:sz w:val="18"/>
                <w:szCs w:val="18"/>
              </w:rPr>
              <w:t>10</w:t>
            </w:r>
            <w:proofErr w:type="gramStart"/>
            <w:r w:rsidRPr="7985C3E0">
              <w:rPr>
                <w:rFonts w:ascii="宋体..閰繷." w:eastAsia="宋体..閰繷." w:hAnsi="宋体..閰繷." w:cs="宋体..閰繷."/>
                <w:sz w:val="18"/>
                <w:szCs w:val="18"/>
              </w:rPr>
              <w:t>万亿</w:t>
            </w:r>
            <w:proofErr w:type="gramEnd"/>
            <w:r w:rsidRPr="7985C3E0">
              <w:rPr>
                <w:rFonts w:ascii="宋体..閰繷." w:eastAsia="宋体..閰繷." w:hAnsi="宋体..閰繷." w:cs="宋体..閰繷."/>
                <w:sz w:val="18"/>
                <w:szCs w:val="18"/>
              </w:rPr>
              <w:t>美元的可持续能源经济体以及化石能源的完全消除的远景，但同时我们认为特斯拉同时应着眼当下。中短期而言，我们预测特斯拉净利润将于今年一定程度下降后持续攀升，并认为特斯拉各方面优化成本控制、扩大全球充电规模、大幅提升产能和制造效率以及简化供应链的可实现性较高。总体而言，我们认为通过</w:t>
            </w:r>
            <w:r w:rsidRPr="7985C3E0">
              <w:rPr>
                <w:rFonts w:ascii="Times New Roman" w:eastAsia="Times New Roman" w:hAnsi="Times New Roman" w:cs="Times New Roman"/>
                <w:sz w:val="18"/>
                <w:szCs w:val="18"/>
              </w:rPr>
              <w:t>Master Plan 3</w:t>
            </w:r>
            <w:r w:rsidRPr="7985C3E0">
              <w:rPr>
                <w:rFonts w:ascii="宋体..閰繷." w:eastAsia="宋体..閰繷." w:hAnsi="宋体..閰繷." w:cs="宋体..閰繷."/>
                <w:sz w:val="18"/>
                <w:szCs w:val="18"/>
              </w:rPr>
              <w:t>，特斯拉展现了行业引领能力，其战略高度及技术革新理念仍在业内处于领先地位。</w:t>
            </w:r>
          </w:p>
          <w:p w14:paraId="17A7059A" w14:textId="6D4DE345" w:rsidR="7985C3E0" w:rsidRDefault="7985C3E0" w:rsidP="7985C3E0">
            <w:pPr>
              <w:spacing w:line="276" w:lineRule="auto"/>
              <w:jc w:val="both"/>
              <w:rPr>
                <w:rFonts w:ascii="宋体..閰繷." w:eastAsia="宋体..閰繷." w:hAnsi="宋体..閰繷." w:cs="宋体..閰繷."/>
                <w:sz w:val="18"/>
                <w:szCs w:val="18"/>
              </w:rPr>
            </w:pPr>
          </w:p>
          <w:p w14:paraId="022CCB4E" w14:textId="2C077E3B" w:rsidR="00C56509" w:rsidRPr="006A3CC4" w:rsidRDefault="7985C3E0" w:rsidP="7D40C2F5">
            <w:pPr>
              <w:spacing w:beforeLines="50" w:before="120" w:afterLines="50" w:after="120" w:line="276" w:lineRule="auto"/>
              <w:rPr>
                <w:rFonts w:ascii="宋体..閰繷." w:eastAsia="宋体..閰繷." w:hAnsi="宋体..閰繷." w:cs="宋体..閰繷."/>
                <w:sz w:val="18"/>
                <w:szCs w:val="18"/>
              </w:rPr>
            </w:pPr>
            <w:r w:rsidRPr="7985C3E0">
              <w:rPr>
                <w:rFonts w:ascii="宋体..閰繷." w:eastAsia="宋体..閰繷." w:hAnsi="宋体..閰繷." w:cs="宋体..閰繷."/>
                <w:b/>
                <w:bCs/>
                <w:sz w:val="18"/>
                <w:szCs w:val="18"/>
              </w:rPr>
              <w:t>风险提示</w:t>
            </w:r>
            <w:r w:rsidRPr="7985C3E0">
              <w:rPr>
                <w:rFonts w:ascii="宋体..閰繷." w:eastAsia="宋体..閰繷." w:hAnsi="宋体..閰繷." w:cs="宋体..閰繷."/>
                <w:sz w:val="18"/>
                <w:szCs w:val="18"/>
              </w:rPr>
              <w:t>：成本控制不及预期，</w:t>
            </w:r>
            <w:r w:rsidRPr="7985C3E0">
              <w:rPr>
                <w:rFonts w:ascii="Times New Roman" w:eastAsia="Times New Roman" w:hAnsi="Times New Roman" w:cs="Times New Roman"/>
                <w:sz w:val="18"/>
                <w:szCs w:val="18"/>
              </w:rPr>
              <w:t>FSD</w:t>
            </w:r>
            <w:r w:rsidRPr="7985C3E0">
              <w:rPr>
                <w:rFonts w:ascii="宋体..閰繷." w:eastAsia="宋体..閰繷." w:hAnsi="宋体..閰繷." w:cs="宋体..閰繷."/>
                <w:sz w:val="18"/>
                <w:szCs w:val="18"/>
              </w:rPr>
              <w:t>的完善不及预期，供应链简化不及预期</w:t>
            </w:r>
          </w:p>
          <w:p w14:paraId="549E4208" w14:textId="2D3ADF11" w:rsidR="005B395C" w:rsidRPr="006A3CC4" w:rsidRDefault="7D40C2F5" w:rsidP="7D40C2F5">
            <w:pPr>
              <w:spacing w:beforeLines="50" w:before="120" w:afterLines="50" w:after="120" w:line="276" w:lineRule="auto"/>
              <w:rPr>
                <w:rFonts w:ascii="Times New Roman" w:eastAsia="宋体..閰繷." w:hAnsi="Times New Roman" w:cs="Times New Roman"/>
                <w:b/>
                <w:bCs/>
                <w:sz w:val="18"/>
                <w:szCs w:val="18"/>
              </w:rPr>
            </w:pPr>
            <w:r w:rsidRPr="7D40C2F5">
              <w:rPr>
                <w:rFonts w:ascii="Times New Roman" w:eastAsia="宋体..閰繷." w:hAnsi="Times New Roman" w:cs="Times New Roman"/>
                <w:b/>
                <w:bCs/>
                <w:sz w:val="18"/>
                <w:szCs w:val="18"/>
              </w:rPr>
              <w:t>主要财务数据</w:t>
            </w:r>
          </w:p>
          <w:tbl>
            <w:tblPr>
              <w:tblStyle w:val="a7"/>
              <w:tblW w:w="7293" w:type="dxa"/>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ayout w:type="fixed"/>
              <w:tblLook w:val="06A0" w:firstRow="1" w:lastRow="0" w:firstColumn="1" w:lastColumn="0" w:noHBand="1" w:noVBand="1"/>
            </w:tblPr>
            <w:tblGrid>
              <w:gridCol w:w="1572"/>
              <w:gridCol w:w="1083"/>
              <w:gridCol w:w="1090"/>
              <w:gridCol w:w="1090"/>
              <w:gridCol w:w="1154"/>
              <w:gridCol w:w="1304"/>
            </w:tblGrid>
            <w:tr w:rsidR="006528FB" w:rsidRPr="002F2C2D" w14:paraId="6A8FB9FC" w14:textId="77777777" w:rsidTr="7D40C2F5">
              <w:trPr>
                <w:trHeight w:val="327"/>
              </w:trPr>
              <w:tc>
                <w:tcPr>
                  <w:tcW w:w="1572" w:type="dxa"/>
                  <w:tcBorders>
                    <w:top w:val="single" w:sz="4" w:space="0" w:color="auto"/>
                    <w:left w:val="nil"/>
                    <w:bottom w:val="nil"/>
                    <w:right w:val="nil"/>
                  </w:tcBorders>
                  <w:shd w:val="clear" w:color="auto" w:fill="5B9BD5" w:themeFill="accent1"/>
                </w:tcPr>
                <w:p w14:paraId="2CEAEB69" w14:textId="77777777" w:rsidR="007C4D52" w:rsidRPr="006A3CC4" w:rsidRDefault="7D40C2F5" w:rsidP="7D40C2F5">
                  <w:pPr>
                    <w:spacing w:line="276" w:lineRule="auto"/>
                    <w:jc w:val="both"/>
                    <w:rPr>
                      <w:rFonts w:asciiTheme="minorEastAsia" w:hAnsiTheme="minorEastAsia" w:cs="Times New Roman"/>
                      <w:b/>
                      <w:bCs/>
                      <w:sz w:val="18"/>
                      <w:szCs w:val="18"/>
                    </w:rPr>
                  </w:pPr>
                  <w:r w:rsidRPr="7D40C2F5">
                    <w:rPr>
                      <w:rFonts w:asciiTheme="minorEastAsia" w:hAnsiTheme="minorEastAsia" w:cs="Times New Roman"/>
                      <w:b/>
                      <w:bCs/>
                      <w:sz w:val="18"/>
                      <w:szCs w:val="18"/>
                    </w:rPr>
                    <w:t>截止日期为</w:t>
                  </w:r>
                </w:p>
                <w:p w14:paraId="16CFC308" w14:textId="19C33E4C" w:rsidR="007C4D52" w:rsidRPr="006A3CC4" w:rsidRDefault="7D40C2F5" w:rsidP="7D40C2F5">
                  <w:pPr>
                    <w:spacing w:line="276" w:lineRule="auto"/>
                    <w:jc w:val="both"/>
                    <w:rPr>
                      <w:rFonts w:asciiTheme="minorEastAsia" w:hAnsiTheme="minorEastAsia" w:cs="Times New Roman"/>
                      <w:b/>
                      <w:bCs/>
                      <w:sz w:val="18"/>
                      <w:szCs w:val="18"/>
                    </w:rPr>
                  </w:pPr>
                  <w:r w:rsidRPr="7D40C2F5">
                    <w:rPr>
                      <w:rFonts w:ascii="Times New Roman" w:eastAsia="Times New Roman" w:hAnsi="Times New Roman" w:cs="Times New Roman"/>
                      <w:b/>
                      <w:bCs/>
                      <w:sz w:val="18"/>
                      <w:szCs w:val="18"/>
                    </w:rPr>
                    <w:t>2</w:t>
                  </w:r>
                  <w:r w:rsidRPr="7D40C2F5">
                    <w:rPr>
                      <w:rFonts w:asciiTheme="minorEastAsia" w:hAnsiTheme="minorEastAsia" w:cs="Times New Roman"/>
                      <w:b/>
                      <w:bCs/>
                      <w:sz w:val="18"/>
                      <w:szCs w:val="18"/>
                    </w:rPr>
                    <w:t>月</w:t>
                  </w:r>
                  <w:r w:rsidRPr="7D40C2F5">
                    <w:rPr>
                      <w:rFonts w:ascii="Times New Roman" w:eastAsia="Times New Roman" w:hAnsi="Times New Roman" w:cs="Times New Roman"/>
                      <w:b/>
                      <w:bCs/>
                      <w:sz w:val="18"/>
                      <w:szCs w:val="18"/>
                    </w:rPr>
                    <w:t>2</w:t>
                  </w:r>
                  <w:r w:rsidRPr="7D40C2F5">
                    <w:rPr>
                      <w:rFonts w:asciiTheme="minorEastAsia" w:hAnsiTheme="minorEastAsia" w:cs="Times New Roman"/>
                      <w:b/>
                      <w:bCs/>
                      <w:sz w:val="18"/>
                      <w:szCs w:val="18"/>
                    </w:rPr>
                    <w:t>日</w:t>
                  </w:r>
                </w:p>
              </w:tc>
              <w:tc>
                <w:tcPr>
                  <w:tcW w:w="1083" w:type="dxa"/>
                  <w:tcBorders>
                    <w:top w:val="single" w:sz="4" w:space="0" w:color="auto"/>
                    <w:left w:val="nil"/>
                    <w:bottom w:val="nil"/>
                    <w:right w:val="nil"/>
                  </w:tcBorders>
                  <w:shd w:val="clear" w:color="auto" w:fill="5B9BD5" w:themeFill="accent1"/>
                  <w:vAlign w:val="center"/>
                </w:tcPr>
                <w:p w14:paraId="3B79D79C" w14:textId="65B0DB8B" w:rsidR="007C4D52" w:rsidRPr="006A3CC4" w:rsidRDefault="7D40C2F5" w:rsidP="7D40C2F5">
                  <w:pPr>
                    <w:spacing w:line="276" w:lineRule="auto"/>
                    <w:jc w:val="both"/>
                    <w:rPr>
                      <w:rFonts w:ascii="Times New Roman" w:hAnsi="Times New Roman" w:cs="Times New Roman"/>
                      <w:b/>
                      <w:bCs/>
                      <w:sz w:val="18"/>
                      <w:szCs w:val="18"/>
                    </w:rPr>
                  </w:pPr>
                  <w:r w:rsidRPr="7D40C2F5">
                    <w:rPr>
                      <w:rFonts w:ascii="Times New Roman" w:hAnsi="Times New Roman" w:cs="Times New Roman"/>
                      <w:b/>
                      <w:bCs/>
                      <w:sz w:val="18"/>
                      <w:szCs w:val="18"/>
                    </w:rPr>
                    <w:t>2021</w:t>
                  </w:r>
                </w:p>
              </w:tc>
              <w:tc>
                <w:tcPr>
                  <w:tcW w:w="1090" w:type="dxa"/>
                  <w:tcBorders>
                    <w:top w:val="single" w:sz="4" w:space="0" w:color="auto"/>
                    <w:left w:val="nil"/>
                    <w:bottom w:val="nil"/>
                    <w:right w:val="nil"/>
                  </w:tcBorders>
                  <w:shd w:val="clear" w:color="auto" w:fill="5B9BD5" w:themeFill="accent1"/>
                  <w:vAlign w:val="center"/>
                </w:tcPr>
                <w:p w14:paraId="4C513D02" w14:textId="5B8D2F00" w:rsidR="007C4D52" w:rsidRPr="006A3CC4" w:rsidRDefault="7D40C2F5" w:rsidP="7D40C2F5">
                  <w:pPr>
                    <w:spacing w:line="276" w:lineRule="auto"/>
                    <w:jc w:val="both"/>
                    <w:rPr>
                      <w:rFonts w:ascii="Times New Roman" w:hAnsi="Times New Roman" w:cs="Times New Roman"/>
                      <w:b/>
                      <w:bCs/>
                      <w:sz w:val="18"/>
                      <w:szCs w:val="18"/>
                    </w:rPr>
                  </w:pPr>
                  <w:r w:rsidRPr="7D40C2F5">
                    <w:rPr>
                      <w:rFonts w:ascii="Times New Roman" w:hAnsi="Times New Roman" w:cs="Times New Roman"/>
                      <w:b/>
                      <w:bCs/>
                      <w:sz w:val="18"/>
                      <w:szCs w:val="18"/>
                    </w:rPr>
                    <w:t>2022</w:t>
                  </w:r>
                </w:p>
              </w:tc>
              <w:tc>
                <w:tcPr>
                  <w:tcW w:w="1090" w:type="dxa"/>
                  <w:tcBorders>
                    <w:top w:val="single" w:sz="4" w:space="0" w:color="auto"/>
                    <w:left w:val="nil"/>
                    <w:bottom w:val="nil"/>
                    <w:right w:val="nil"/>
                  </w:tcBorders>
                  <w:shd w:val="clear" w:color="auto" w:fill="5B9BD5" w:themeFill="accent1"/>
                  <w:vAlign w:val="center"/>
                </w:tcPr>
                <w:p w14:paraId="639E5E8D" w14:textId="1016F8D6" w:rsidR="007C4D52" w:rsidRPr="006A3CC4" w:rsidRDefault="7D40C2F5" w:rsidP="7D40C2F5">
                  <w:pPr>
                    <w:spacing w:line="276" w:lineRule="auto"/>
                    <w:jc w:val="both"/>
                    <w:rPr>
                      <w:rFonts w:ascii="Times New Roman" w:hAnsi="Times New Roman" w:cs="Times New Roman"/>
                      <w:b/>
                      <w:bCs/>
                      <w:sz w:val="18"/>
                      <w:szCs w:val="18"/>
                    </w:rPr>
                  </w:pPr>
                  <w:r w:rsidRPr="7D40C2F5">
                    <w:rPr>
                      <w:rFonts w:ascii="Times New Roman" w:hAnsi="Times New Roman" w:cs="Times New Roman"/>
                      <w:b/>
                      <w:bCs/>
                      <w:sz w:val="18"/>
                      <w:szCs w:val="18"/>
                    </w:rPr>
                    <w:t>2023E</w:t>
                  </w:r>
                </w:p>
              </w:tc>
              <w:tc>
                <w:tcPr>
                  <w:tcW w:w="1154" w:type="dxa"/>
                  <w:tcBorders>
                    <w:top w:val="single" w:sz="4" w:space="0" w:color="auto"/>
                    <w:left w:val="nil"/>
                    <w:bottom w:val="nil"/>
                    <w:right w:val="nil"/>
                  </w:tcBorders>
                  <w:shd w:val="clear" w:color="auto" w:fill="5B9BD5" w:themeFill="accent1"/>
                  <w:vAlign w:val="center"/>
                </w:tcPr>
                <w:p w14:paraId="4D9E257B" w14:textId="4DF880E1" w:rsidR="007C4D52" w:rsidRPr="006A3CC4" w:rsidRDefault="7D40C2F5" w:rsidP="7D40C2F5">
                  <w:pPr>
                    <w:spacing w:line="276" w:lineRule="auto"/>
                    <w:jc w:val="both"/>
                    <w:rPr>
                      <w:rFonts w:ascii="Times New Roman" w:hAnsi="Times New Roman" w:cs="Times New Roman"/>
                      <w:b/>
                      <w:bCs/>
                      <w:sz w:val="18"/>
                      <w:szCs w:val="18"/>
                    </w:rPr>
                  </w:pPr>
                  <w:r w:rsidRPr="7D40C2F5">
                    <w:rPr>
                      <w:rFonts w:ascii="Times New Roman" w:hAnsi="Times New Roman" w:cs="Times New Roman"/>
                      <w:b/>
                      <w:bCs/>
                      <w:sz w:val="18"/>
                      <w:szCs w:val="18"/>
                    </w:rPr>
                    <w:t>2024E</w:t>
                  </w:r>
                </w:p>
              </w:tc>
              <w:tc>
                <w:tcPr>
                  <w:tcW w:w="1304" w:type="dxa"/>
                  <w:tcBorders>
                    <w:top w:val="single" w:sz="4" w:space="0" w:color="auto"/>
                    <w:left w:val="nil"/>
                    <w:bottom w:val="nil"/>
                    <w:right w:val="nil"/>
                  </w:tcBorders>
                  <w:shd w:val="clear" w:color="auto" w:fill="5B9BD5" w:themeFill="accent1"/>
                  <w:vAlign w:val="center"/>
                </w:tcPr>
                <w:p w14:paraId="4710CCDB" w14:textId="4A7D3A83" w:rsidR="007C4D52" w:rsidRPr="006A3CC4" w:rsidRDefault="7D40C2F5" w:rsidP="7D40C2F5">
                  <w:pPr>
                    <w:spacing w:line="276" w:lineRule="auto"/>
                    <w:jc w:val="both"/>
                    <w:rPr>
                      <w:rFonts w:ascii="Times New Roman" w:hAnsi="Times New Roman" w:cs="Times New Roman"/>
                      <w:b/>
                      <w:bCs/>
                      <w:sz w:val="18"/>
                      <w:szCs w:val="18"/>
                    </w:rPr>
                  </w:pPr>
                  <w:r w:rsidRPr="7D40C2F5">
                    <w:rPr>
                      <w:rFonts w:ascii="Times New Roman" w:hAnsi="Times New Roman" w:cs="Times New Roman"/>
                      <w:b/>
                      <w:bCs/>
                      <w:sz w:val="18"/>
                      <w:szCs w:val="18"/>
                    </w:rPr>
                    <w:t>2025E</w:t>
                  </w:r>
                </w:p>
              </w:tc>
            </w:tr>
            <w:tr w:rsidR="00EA71DB" w:rsidRPr="002F2C2D" w14:paraId="034E198B" w14:textId="77777777" w:rsidTr="7D40C2F5">
              <w:trPr>
                <w:trHeight w:val="494"/>
              </w:trPr>
              <w:tc>
                <w:tcPr>
                  <w:tcW w:w="1572" w:type="dxa"/>
                  <w:tcBorders>
                    <w:top w:val="nil"/>
                  </w:tcBorders>
                </w:tcPr>
                <w:p w14:paraId="2F338C9E" w14:textId="77777777" w:rsidR="00C40DFE" w:rsidRPr="006A3CC4" w:rsidRDefault="7D40C2F5" w:rsidP="7D40C2F5">
                  <w:pPr>
                    <w:spacing w:line="276" w:lineRule="auto"/>
                    <w:rPr>
                      <w:rFonts w:asciiTheme="minorEastAsia" w:hAnsiTheme="minorEastAsia" w:cs="Times New Roman"/>
                      <w:b/>
                      <w:bCs/>
                      <w:sz w:val="18"/>
                      <w:szCs w:val="18"/>
                    </w:rPr>
                  </w:pPr>
                  <w:r w:rsidRPr="7D40C2F5">
                    <w:rPr>
                      <w:rFonts w:asciiTheme="minorEastAsia" w:hAnsiTheme="minorEastAsia" w:cs="Times New Roman"/>
                      <w:b/>
                      <w:bCs/>
                      <w:sz w:val="18"/>
                      <w:szCs w:val="18"/>
                    </w:rPr>
                    <w:t>营业收入</w:t>
                  </w:r>
                </w:p>
                <w:p w14:paraId="26DEDCE1" w14:textId="67D453E2" w:rsidR="00C40DFE" w:rsidRPr="006A3CC4" w:rsidRDefault="7D40C2F5" w:rsidP="7D40C2F5">
                  <w:pPr>
                    <w:spacing w:line="276" w:lineRule="auto"/>
                    <w:rPr>
                      <w:rFonts w:asciiTheme="minorEastAsia" w:hAnsiTheme="minorEastAsia" w:cs="Times New Roman"/>
                      <w:b/>
                      <w:bCs/>
                      <w:sz w:val="18"/>
                      <w:szCs w:val="18"/>
                    </w:rPr>
                  </w:pPr>
                  <w:r w:rsidRPr="7D40C2F5">
                    <w:rPr>
                      <w:rFonts w:asciiTheme="minorEastAsia" w:hAnsiTheme="minorEastAsia" w:cs="Times New Roman"/>
                      <w:b/>
                      <w:bCs/>
                      <w:sz w:val="18"/>
                      <w:szCs w:val="18"/>
                    </w:rPr>
                    <w:t>（千美元）</w:t>
                  </w:r>
                </w:p>
              </w:tc>
              <w:tc>
                <w:tcPr>
                  <w:tcW w:w="1083" w:type="dxa"/>
                  <w:tcBorders>
                    <w:top w:val="nil"/>
                  </w:tcBorders>
                  <w:vAlign w:val="center"/>
                </w:tcPr>
                <w:p w14:paraId="74B9179C" w14:textId="2441DBB1" w:rsidR="313F68DF"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53,823,000 </w:t>
                  </w:r>
                </w:p>
              </w:tc>
              <w:tc>
                <w:tcPr>
                  <w:tcW w:w="1090" w:type="dxa"/>
                  <w:tcBorders>
                    <w:top w:val="nil"/>
                  </w:tcBorders>
                  <w:vAlign w:val="center"/>
                </w:tcPr>
                <w:p w14:paraId="46512E05" w14:textId="3EA7F56C" w:rsidR="313F68DF"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81,462,000 </w:t>
                  </w:r>
                </w:p>
              </w:tc>
              <w:tc>
                <w:tcPr>
                  <w:tcW w:w="1090" w:type="dxa"/>
                  <w:tcBorders>
                    <w:top w:val="nil"/>
                  </w:tcBorders>
                  <w:vAlign w:val="center"/>
                </w:tcPr>
                <w:p w14:paraId="318BE76A" w14:textId="70FB29F0" w:rsidR="313F68DF"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93,499,878 </w:t>
                  </w:r>
                </w:p>
              </w:tc>
              <w:tc>
                <w:tcPr>
                  <w:tcW w:w="1154" w:type="dxa"/>
                  <w:tcBorders>
                    <w:top w:val="nil"/>
                  </w:tcBorders>
                  <w:vAlign w:val="center"/>
                </w:tcPr>
                <w:p w14:paraId="7FAF0217" w14:textId="71C5D898" w:rsidR="313F68DF"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107,877,968 </w:t>
                  </w:r>
                </w:p>
              </w:tc>
              <w:tc>
                <w:tcPr>
                  <w:tcW w:w="1304" w:type="dxa"/>
                  <w:tcBorders>
                    <w:top w:val="nil"/>
                  </w:tcBorders>
                  <w:vAlign w:val="center"/>
                </w:tcPr>
                <w:p w14:paraId="0116B4EE" w14:textId="7759CF79" w:rsidR="313F68DF"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120,184,898</w:t>
                  </w:r>
                </w:p>
              </w:tc>
            </w:tr>
            <w:tr w:rsidR="00C40DFE" w:rsidRPr="002F2C2D" w14:paraId="5980736F" w14:textId="77777777" w:rsidTr="7D40C2F5">
              <w:trPr>
                <w:trHeight w:val="327"/>
              </w:trPr>
              <w:tc>
                <w:tcPr>
                  <w:tcW w:w="1572" w:type="dxa"/>
                </w:tcPr>
                <w:p w14:paraId="43D37C1A" w14:textId="051CBE73" w:rsidR="00C40DFE" w:rsidRPr="006A3CC4" w:rsidRDefault="7D40C2F5" w:rsidP="7D40C2F5">
                  <w:pPr>
                    <w:spacing w:line="276" w:lineRule="auto"/>
                    <w:rPr>
                      <w:rFonts w:asciiTheme="minorEastAsia" w:hAnsiTheme="minorEastAsia" w:cs="Times New Roman"/>
                      <w:b/>
                      <w:bCs/>
                      <w:sz w:val="18"/>
                      <w:szCs w:val="18"/>
                    </w:rPr>
                  </w:pPr>
                  <w:proofErr w:type="gramStart"/>
                  <w:r w:rsidRPr="7D40C2F5">
                    <w:rPr>
                      <w:rFonts w:asciiTheme="minorEastAsia" w:hAnsiTheme="minorEastAsia" w:cs="Times New Roman"/>
                      <w:b/>
                      <w:bCs/>
                      <w:sz w:val="18"/>
                      <w:szCs w:val="18"/>
                    </w:rPr>
                    <w:t>归母净利润</w:t>
                  </w:r>
                  <w:proofErr w:type="gramEnd"/>
                </w:p>
                <w:p w14:paraId="66368DC2" w14:textId="62B6553A" w:rsidR="00C40DFE" w:rsidRPr="006A3CC4" w:rsidRDefault="7D40C2F5" w:rsidP="7D40C2F5">
                  <w:pPr>
                    <w:spacing w:line="276" w:lineRule="auto"/>
                    <w:rPr>
                      <w:rFonts w:asciiTheme="minorEastAsia" w:hAnsiTheme="minorEastAsia" w:cs="Times New Roman"/>
                      <w:b/>
                      <w:bCs/>
                      <w:sz w:val="18"/>
                      <w:szCs w:val="18"/>
                    </w:rPr>
                  </w:pPr>
                  <w:r w:rsidRPr="7D40C2F5">
                    <w:rPr>
                      <w:rFonts w:asciiTheme="minorEastAsia" w:hAnsiTheme="minorEastAsia" w:cs="Times New Roman"/>
                      <w:b/>
                      <w:bCs/>
                      <w:sz w:val="18"/>
                      <w:szCs w:val="18"/>
                    </w:rPr>
                    <w:t>（千美元）</w:t>
                  </w:r>
                </w:p>
              </w:tc>
              <w:tc>
                <w:tcPr>
                  <w:tcW w:w="1083" w:type="dxa"/>
                  <w:vAlign w:val="center"/>
                </w:tcPr>
                <w:p w14:paraId="5DADF6E7" w14:textId="477E0834"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5,518,706 </w:t>
                  </w:r>
                </w:p>
              </w:tc>
              <w:tc>
                <w:tcPr>
                  <w:tcW w:w="1090" w:type="dxa"/>
                  <w:vAlign w:val="center"/>
                </w:tcPr>
                <w:p w14:paraId="4EA389C9" w14:textId="379E4D80"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12,554,734 </w:t>
                  </w:r>
                </w:p>
              </w:tc>
              <w:tc>
                <w:tcPr>
                  <w:tcW w:w="1090" w:type="dxa"/>
                  <w:vAlign w:val="center"/>
                </w:tcPr>
                <w:p w14:paraId="5A8623C5" w14:textId="2D256AD2"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13,915,936 </w:t>
                  </w:r>
                </w:p>
              </w:tc>
              <w:tc>
                <w:tcPr>
                  <w:tcW w:w="1154" w:type="dxa"/>
                  <w:vAlign w:val="center"/>
                </w:tcPr>
                <w:p w14:paraId="1865751B" w14:textId="56353AA5"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19,414,007 </w:t>
                  </w:r>
                </w:p>
              </w:tc>
              <w:tc>
                <w:tcPr>
                  <w:tcW w:w="1304" w:type="dxa"/>
                  <w:vAlign w:val="center"/>
                </w:tcPr>
                <w:p w14:paraId="34B0E5C9" w14:textId="5C14F2E1"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24,696,542</w:t>
                  </w:r>
                </w:p>
              </w:tc>
            </w:tr>
            <w:tr w:rsidR="00C40DFE" w:rsidRPr="002F2C2D" w14:paraId="196E087F" w14:textId="77777777" w:rsidTr="7D40C2F5">
              <w:trPr>
                <w:trHeight w:val="327"/>
              </w:trPr>
              <w:tc>
                <w:tcPr>
                  <w:tcW w:w="1572" w:type="dxa"/>
                  <w:tcBorders>
                    <w:bottom w:val="nil"/>
                  </w:tcBorders>
                </w:tcPr>
                <w:p w14:paraId="33FD2E23" w14:textId="77777777" w:rsidR="00C40DFE" w:rsidRPr="006A3CC4" w:rsidRDefault="7D40C2F5" w:rsidP="7D40C2F5">
                  <w:pPr>
                    <w:spacing w:line="276" w:lineRule="auto"/>
                    <w:rPr>
                      <w:rFonts w:asciiTheme="minorEastAsia" w:hAnsiTheme="minorEastAsia" w:cs="Times New Roman"/>
                      <w:b/>
                      <w:bCs/>
                      <w:sz w:val="18"/>
                      <w:szCs w:val="18"/>
                    </w:rPr>
                  </w:pPr>
                  <w:r w:rsidRPr="7D40C2F5">
                    <w:rPr>
                      <w:rFonts w:asciiTheme="minorEastAsia" w:hAnsiTheme="minorEastAsia" w:cs="Times New Roman"/>
                      <w:b/>
                      <w:bCs/>
                      <w:sz w:val="18"/>
                      <w:szCs w:val="18"/>
                    </w:rPr>
                    <w:t>摊薄每股收益</w:t>
                  </w:r>
                </w:p>
                <w:p w14:paraId="2FD94B7B" w14:textId="15677863" w:rsidR="00C40DFE" w:rsidRPr="006A3CC4" w:rsidRDefault="7D40C2F5" w:rsidP="7D40C2F5">
                  <w:pPr>
                    <w:spacing w:line="276" w:lineRule="auto"/>
                    <w:rPr>
                      <w:rFonts w:asciiTheme="minorEastAsia" w:hAnsiTheme="minorEastAsia" w:cs="Times New Roman"/>
                      <w:sz w:val="18"/>
                      <w:szCs w:val="18"/>
                    </w:rPr>
                  </w:pPr>
                  <w:r w:rsidRPr="7D40C2F5">
                    <w:rPr>
                      <w:rFonts w:asciiTheme="minorEastAsia" w:hAnsiTheme="minorEastAsia" w:cs="Times New Roman"/>
                      <w:b/>
                      <w:bCs/>
                      <w:sz w:val="18"/>
                      <w:szCs w:val="18"/>
                    </w:rPr>
                    <w:t>（美元）</w:t>
                  </w:r>
                </w:p>
              </w:tc>
              <w:tc>
                <w:tcPr>
                  <w:tcW w:w="1083" w:type="dxa"/>
                  <w:tcBorders>
                    <w:bottom w:val="nil"/>
                  </w:tcBorders>
                  <w:vAlign w:val="center"/>
                </w:tcPr>
                <w:p w14:paraId="5E393B69" w14:textId="4D4D6E32"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1.63 </w:t>
                  </w:r>
                </w:p>
              </w:tc>
              <w:tc>
                <w:tcPr>
                  <w:tcW w:w="1090" w:type="dxa"/>
                  <w:tcBorders>
                    <w:bottom w:val="nil"/>
                  </w:tcBorders>
                  <w:vAlign w:val="center"/>
                </w:tcPr>
                <w:p w14:paraId="4AF030E3" w14:textId="3B596B2B"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3.61 </w:t>
                  </w:r>
                </w:p>
              </w:tc>
              <w:tc>
                <w:tcPr>
                  <w:tcW w:w="1090" w:type="dxa"/>
                  <w:tcBorders>
                    <w:bottom w:val="nil"/>
                  </w:tcBorders>
                  <w:vAlign w:val="center"/>
                </w:tcPr>
                <w:p w14:paraId="4B7F5CA2" w14:textId="42A6D2E0"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4.12 </w:t>
                  </w:r>
                </w:p>
              </w:tc>
              <w:tc>
                <w:tcPr>
                  <w:tcW w:w="1154" w:type="dxa"/>
                  <w:tcBorders>
                    <w:bottom w:val="nil"/>
                  </w:tcBorders>
                  <w:vAlign w:val="center"/>
                </w:tcPr>
                <w:p w14:paraId="5294FC1C" w14:textId="2B1110ED"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 xml:space="preserve">5.75 </w:t>
                  </w:r>
                </w:p>
              </w:tc>
              <w:tc>
                <w:tcPr>
                  <w:tcW w:w="1304" w:type="dxa"/>
                  <w:tcBorders>
                    <w:bottom w:val="nil"/>
                  </w:tcBorders>
                  <w:vAlign w:val="center"/>
                </w:tcPr>
                <w:p w14:paraId="0805E056" w14:textId="26493547" w:rsidR="423F48EB" w:rsidRPr="006A3CC4" w:rsidRDefault="7D40C2F5" w:rsidP="7D40C2F5">
                  <w:pPr>
                    <w:rPr>
                      <w:rFonts w:ascii="Times New Roman" w:eastAsia="Times New Roman" w:hAnsi="Times New Roman" w:cs="Times New Roman"/>
                      <w:color w:val="000000" w:themeColor="text1"/>
                      <w:sz w:val="18"/>
                      <w:szCs w:val="18"/>
                    </w:rPr>
                  </w:pPr>
                  <w:r w:rsidRPr="7D40C2F5">
                    <w:rPr>
                      <w:rFonts w:ascii="Times New Roman" w:eastAsia="Times New Roman" w:hAnsi="Times New Roman" w:cs="Times New Roman"/>
                      <w:color w:val="000000" w:themeColor="text1"/>
                      <w:sz w:val="18"/>
                      <w:szCs w:val="18"/>
                    </w:rPr>
                    <w:t>7.31</w:t>
                  </w:r>
                </w:p>
              </w:tc>
            </w:tr>
            <w:tr w:rsidR="00C40DFE" w:rsidRPr="002F2C2D" w14:paraId="11DA8BC9" w14:textId="77777777" w:rsidTr="7D40C2F5">
              <w:trPr>
                <w:trHeight w:val="179"/>
              </w:trPr>
              <w:tc>
                <w:tcPr>
                  <w:tcW w:w="1572" w:type="dxa"/>
                  <w:tcBorders>
                    <w:top w:val="nil"/>
                    <w:left w:val="nil"/>
                    <w:bottom w:val="single" w:sz="4" w:space="0" w:color="auto"/>
                    <w:right w:val="nil"/>
                  </w:tcBorders>
                </w:tcPr>
                <w:p w14:paraId="2D48A051" w14:textId="77777777" w:rsidR="00C40DFE" w:rsidRPr="006A3CC4" w:rsidRDefault="7D40C2F5" w:rsidP="7D40C2F5">
                  <w:pPr>
                    <w:spacing w:line="276" w:lineRule="auto"/>
                    <w:rPr>
                      <w:rFonts w:ascii="Times New Roman" w:hAnsi="Times New Roman" w:cs="Times New Roman"/>
                      <w:b/>
                      <w:bCs/>
                      <w:sz w:val="18"/>
                      <w:szCs w:val="18"/>
                    </w:rPr>
                  </w:pPr>
                  <w:r w:rsidRPr="7D40C2F5">
                    <w:rPr>
                      <w:rFonts w:ascii="Times New Roman" w:hAnsi="Times New Roman" w:cs="Times New Roman"/>
                      <w:b/>
                      <w:bCs/>
                      <w:sz w:val="18"/>
                      <w:szCs w:val="18"/>
                    </w:rPr>
                    <w:t>市盈率（</w:t>
                  </w:r>
                  <w:r w:rsidRPr="7D40C2F5">
                    <w:rPr>
                      <w:rFonts w:ascii="Times New Roman" w:hAnsi="Times New Roman" w:cs="Times New Roman"/>
                      <w:b/>
                      <w:bCs/>
                      <w:sz w:val="18"/>
                      <w:szCs w:val="18"/>
                    </w:rPr>
                    <w:t>P/E</w:t>
                  </w:r>
                  <w:r w:rsidRPr="7D40C2F5">
                    <w:rPr>
                      <w:rFonts w:ascii="Times New Roman" w:hAnsi="Times New Roman" w:cs="Times New Roman"/>
                      <w:b/>
                      <w:bCs/>
                      <w:sz w:val="18"/>
                      <w:szCs w:val="18"/>
                    </w:rPr>
                    <w:t>）</w:t>
                  </w:r>
                </w:p>
              </w:tc>
              <w:tc>
                <w:tcPr>
                  <w:tcW w:w="1083" w:type="dxa"/>
                  <w:tcBorders>
                    <w:top w:val="nil"/>
                    <w:left w:val="nil"/>
                    <w:bottom w:val="single" w:sz="4" w:space="0" w:color="auto"/>
                    <w:right w:val="nil"/>
                  </w:tcBorders>
                  <w:vAlign w:val="center"/>
                </w:tcPr>
                <w:p w14:paraId="563B1565" w14:textId="7A5D6C9A" w:rsidR="00C40DFE" w:rsidRPr="006A3CC4" w:rsidRDefault="7D40C2F5" w:rsidP="7D40C2F5">
                  <w:pPr>
                    <w:spacing w:line="276" w:lineRule="auto"/>
                    <w:jc w:val="both"/>
                    <w:rPr>
                      <w:rFonts w:ascii="Times New Roman" w:eastAsia="等线" w:hAnsi="Times New Roman" w:cs="Times New Roman"/>
                      <w:color w:val="000000" w:themeColor="text1"/>
                      <w:sz w:val="18"/>
                      <w:szCs w:val="18"/>
                    </w:rPr>
                  </w:pPr>
                  <w:r w:rsidRPr="7D40C2F5">
                    <w:rPr>
                      <w:rFonts w:ascii="Times New Roman" w:eastAsia="等线" w:hAnsi="Times New Roman" w:cs="Times New Roman"/>
                      <w:color w:val="000000" w:themeColor="text1"/>
                      <w:sz w:val="18"/>
                      <w:szCs w:val="18"/>
                    </w:rPr>
                    <w:t>192.30</w:t>
                  </w:r>
                </w:p>
              </w:tc>
              <w:tc>
                <w:tcPr>
                  <w:tcW w:w="1090" w:type="dxa"/>
                  <w:tcBorders>
                    <w:top w:val="nil"/>
                    <w:left w:val="nil"/>
                    <w:bottom w:val="single" w:sz="4" w:space="0" w:color="auto"/>
                    <w:right w:val="nil"/>
                  </w:tcBorders>
                  <w:vAlign w:val="center"/>
                </w:tcPr>
                <w:p w14:paraId="33B0B8F5" w14:textId="263EEC47" w:rsidR="00C40DFE" w:rsidRPr="006A3CC4" w:rsidRDefault="7D40C2F5" w:rsidP="7D40C2F5">
                  <w:pPr>
                    <w:spacing w:line="276" w:lineRule="auto"/>
                    <w:jc w:val="both"/>
                    <w:rPr>
                      <w:rFonts w:ascii="Times New Roman" w:eastAsia="等线" w:hAnsi="Times New Roman" w:cs="Times New Roman"/>
                      <w:color w:val="000000" w:themeColor="text1"/>
                      <w:sz w:val="18"/>
                      <w:szCs w:val="18"/>
                    </w:rPr>
                  </w:pPr>
                  <w:r w:rsidRPr="7D40C2F5">
                    <w:rPr>
                      <w:rFonts w:ascii="Times New Roman" w:eastAsia="等线" w:hAnsi="Times New Roman" w:cs="Times New Roman"/>
                      <w:color w:val="000000" w:themeColor="text1"/>
                      <w:sz w:val="18"/>
                      <w:szCs w:val="18"/>
                    </w:rPr>
                    <w:t>30.98</w:t>
                  </w:r>
                </w:p>
              </w:tc>
              <w:tc>
                <w:tcPr>
                  <w:tcW w:w="1090" w:type="dxa"/>
                  <w:tcBorders>
                    <w:top w:val="nil"/>
                    <w:left w:val="nil"/>
                    <w:bottom w:val="single" w:sz="4" w:space="0" w:color="auto"/>
                    <w:right w:val="nil"/>
                  </w:tcBorders>
                  <w:vAlign w:val="center"/>
                </w:tcPr>
                <w:p w14:paraId="1DB44CBF" w14:textId="73B7720C" w:rsidR="00C40DFE" w:rsidRPr="006A3CC4" w:rsidRDefault="7D40C2F5" w:rsidP="7D40C2F5">
                  <w:pPr>
                    <w:spacing w:line="276" w:lineRule="auto"/>
                    <w:jc w:val="both"/>
                    <w:rPr>
                      <w:rFonts w:ascii="Times New Roman" w:eastAsia="等线" w:hAnsi="Times New Roman" w:cs="Times New Roman"/>
                      <w:color w:val="000000" w:themeColor="text1"/>
                      <w:sz w:val="18"/>
                      <w:szCs w:val="18"/>
                    </w:rPr>
                  </w:pPr>
                  <w:r w:rsidRPr="7D40C2F5">
                    <w:rPr>
                      <w:rFonts w:ascii="Times New Roman" w:eastAsia="等线" w:hAnsi="Times New Roman" w:cs="Times New Roman"/>
                      <w:color w:val="000000" w:themeColor="text1"/>
                      <w:sz w:val="18"/>
                      <w:szCs w:val="18"/>
                    </w:rPr>
                    <w:t>41.99</w:t>
                  </w:r>
                </w:p>
              </w:tc>
              <w:tc>
                <w:tcPr>
                  <w:tcW w:w="1154" w:type="dxa"/>
                  <w:tcBorders>
                    <w:top w:val="nil"/>
                    <w:left w:val="nil"/>
                    <w:bottom w:val="single" w:sz="4" w:space="0" w:color="auto"/>
                    <w:right w:val="nil"/>
                  </w:tcBorders>
                  <w:vAlign w:val="center"/>
                </w:tcPr>
                <w:p w14:paraId="28F108A4" w14:textId="4DB44C41" w:rsidR="00C40DFE" w:rsidRPr="006A3CC4" w:rsidRDefault="7D40C2F5" w:rsidP="7D40C2F5">
                  <w:pPr>
                    <w:spacing w:line="276" w:lineRule="auto"/>
                    <w:jc w:val="both"/>
                    <w:rPr>
                      <w:rFonts w:ascii="Times New Roman" w:eastAsia="等线" w:hAnsi="Times New Roman" w:cs="Times New Roman"/>
                      <w:color w:val="000000" w:themeColor="text1"/>
                      <w:sz w:val="18"/>
                      <w:szCs w:val="18"/>
                    </w:rPr>
                  </w:pPr>
                  <w:r w:rsidRPr="7D40C2F5">
                    <w:rPr>
                      <w:rFonts w:ascii="Times New Roman" w:eastAsia="等线" w:hAnsi="Times New Roman" w:cs="Times New Roman"/>
                      <w:color w:val="000000" w:themeColor="text1"/>
                      <w:sz w:val="18"/>
                      <w:szCs w:val="18"/>
                    </w:rPr>
                    <w:t>30.10</w:t>
                  </w:r>
                </w:p>
              </w:tc>
              <w:tc>
                <w:tcPr>
                  <w:tcW w:w="1304" w:type="dxa"/>
                  <w:tcBorders>
                    <w:top w:val="nil"/>
                    <w:left w:val="nil"/>
                    <w:bottom w:val="single" w:sz="4" w:space="0" w:color="auto"/>
                    <w:right w:val="nil"/>
                  </w:tcBorders>
                  <w:vAlign w:val="center"/>
                </w:tcPr>
                <w:p w14:paraId="41E53978" w14:textId="719B6327" w:rsidR="00C40DFE" w:rsidRPr="006A3CC4" w:rsidRDefault="7D40C2F5" w:rsidP="7D40C2F5">
                  <w:pPr>
                    <w:spacing w:line="276" w:lineRule="auto"/>
                    <w:jc w:val="both"/>
                    <w:rPr>
                      <w:rFonts w:ascii="Times New Roman" w:eastAsia="等线" w:hAnsi="Times New Roman" w:cs="Times New Roman"/>
                      <w:color w:val="000000" w:themeColor="text1"/>
                      <w:sz w:val="18"/>
                      <w:szCs w:val="18"/>
                    </w:rPr>
                  </w:pPr>
                  <w:r w:rsidRPr="7D40C2F5">
                    <w:rPr>
                      <w:rFonts w:ascii="Times New Roman" w:eastAsia="等线" w:hAnsi="Times New Roman" w:cs="Times New Roman"/>
                      <w:color w:val="000000" w:themeColor="text1"/>
                      <w:sz w:val="18"/>
                      <w:szCs w:val="18"/>
                    </w:rPr>
                    <w:t>23.66</w:t>
                  </w:r>
                </w:p>
              </w:tc>
            </w:tr>
          </w:tbl>
          <w:p w14:paraId="07AF5CCB" w14:textId="7771AA13" w:rsidR="002B350D" w:rsidRPr="009416F5" w:rsidRDefault="7D40C2F5" w:rsidP="7D40C2F5">
            <w:pPr>
              <w:spacing w:line="276" w:lineRule="auto"/>
              <w:jc w:val="both"/>
              <w:rPr>
                <w:rFonts w:ascii="Times New Roman" w:eastAsia="宋体" w:hAnsi="Times New Roman" w:cs="Times New Roman"/>
                <w:i/>
                <w:color w:val="1F3864" w:themeColor="accent5" w:themeShade="80"/>
                <w:sz w:val="13"/>
                <w:szCs w:val="13"/>
              </w:rPr>
            </w:pPr>
            <w:r w:rsidRPr="453638D0">
              <w:rPr>
                <w:rFonts w:ascii="Times New Roman" w:eastAsia="宋体" w:hAnsi="Times New Roman" w:cs="Times New Roman"/>
                <w:i/>
                <w:color w:val="1F3864" w:themeColor="accent5" w:themeShade="80"/>
                <w:sz w:val="13"/>
                <w:szCs w:val="13"/>
              </w:rPr>
              <w:t>数据</w:t>
            </w:r>
            <w:bookmarkStart w:id="1" w:name="_Int_DTw0RW4g"/>
            <w:r w:rsidRPr="453638D0">
              <w:rPr>
                <w:rFonts w:ascii="Times New Roman" w:eastAsia="宋体" w:hAnsi="Times New Roman" w:cs="Times New Roman"/>
                <w:i/>
                <w:color w:val="1F3864" w:themeColor="accent5" w:themeShade="80"/>
                <w:sz w:val="13"/>
                <w:szCs w:val="13"/>
              </w:rPr>
              <w:t>来源</w:t>
            </w:r>
            <w:r w:rsidRPr="453638D0">
              <w:rPr>
                <w:rFonts w:ascii="Times New Roman" w:eastAsia="宋体" w:hAnsi="Times New Roman" w:cs="Times New Roman"/>
                <w:i/>
                <w:color w:val="1F3864" w:themeColor="accent5" w:themeShade="80"/>
                <w:sz w:val="13"/>
                <w:szCs w:val="13"/>
              </w:rPr>
              <w:t>:</w:t>
            </w:r>
            <w:bookmarkEnd w:id="1"/>
            <w:r w:rsidRPr="453638D0">
              <w:rPr>
                <w:rFonts w:ascii="Times New Roman" w:eastAsia="宋体" w:hAnsi="Times New Roman" w:cs="Times New Roman"/>
                <w:i/>
                <w:color w:val="1F3864" w:themeColor="accent5" w:themeShade="80"/>
                <w:sz w:val="13"/>
                <w:szCs w:val="13"/>
              </w:rPr>
              <w:t xml:space="preserve"> </w:t>
            </w:r>
            <w:r w:rsidRPr="453638D0">
              <w:rPr>
                <w:rFonts w:ascii="Times New Roman" w:eastAsia="宋体" w:hAnsi="Times New Roman" w:cs="Times New Roman"/>
                <w:i/>
                <w:color w:val="1F3864" w:themeColor="accent5" w:themeShade="80"/>
                <w:sz w:val="13"/>
                <w:szCs w:val="13"/>
              </w:rPr>
              <w:t>公司公告，广发证券（香港）经纪财富研究</w:t>
            </w:r>
          </w:p>
        </w:tc>
      </w:tr>
    </w:tbl>
    <w:p w14:paraId="06EEB01B" w14:textId="35EB6BD7" w:rsidR="00384EC9" w:rsidRPr="00467425" w:rsidRDefault="00384EC9" w:rsidP="005E5D6B">
      <w:pPr>
        <w:snapToGrid w:val="0"/>
        <w:spacing w:after="0" w:line="276" w:lineRule="auto"/>
        <w:rPr>
          <w:rFonts w:ascii="Times New Roman" w:hAnsi="Times New Roman" w:cs="Times New Roman"/>
          <w:sz w:val="16"/>
          <w:szCs w:val="16"/>
        </w:rPr>
        <w:sectPr w:rsidR="00384EC9" w:rsidRPr="00467425" w:rsidSect="00D80D0C">
          <w:headerReference w:type="default" r:id="rId8"/>
          <w:footerReference w:type="default" r:id="rId9"/>
          <w:headerReference w:type="first" r:id="rId10"/>
          <w:footerReference w:type="first" r:id="rId11"/>
          <w:pgSz w:w="12240" w:h="15840"/>
          <w:pgMar w:top="3062" w:right="1440" w:bottom="142" w:left="1440" w:header="0" w:footer="85" w:gutter="0"/>
          <w:cols w:space="720"/>
          <w:titlePg/>
          <w:docGrid w:linePitch="360"/>
        </w:sectPr>
      </w:pPr>
    </w:p>
    <w:p w14:paraId="2F462C75" w14:textId="1DB9C920" w:rsidR="00E3445E" w:rsidRPr="000A1552" w:rsidRDefault="7D40C2F5" w:rsidP="7D40C2F5">
      <w:pPr>
        <w:spacing w:line="276" w:lineRule="auto"/>
        <w:jc w:val="both"/>
        <w:rPr>
          <w:rFonts w:ascii="宋体..閰繷." w:eastAsia="宋体..閰繷." w:hAnsi="宋体..閰繷." w:cs="宋体..閰繷."/>
          <w:b/>
          <w:bCs/>
          <w:sz w:val="18"/>
          <w:szCs w:val="18"/>
        </w:rPr>
      </w:pPr>
      <w:bookmarkStart w:id="2" w:name="_Hlk129901292"/>
      <w:r w:rsidRPr="7D40C2F5">
        <w:rPr>
          <w:rFonts w:ascii="Times New Roman" w:eastAsia="Times New Roman" w:hAnsi="Times New Roman" w:cs="Times New Roman"/>
          <w:b/>
          <w:bCs/>
          <w:sz w:val="18"/>
          <w:szCs w:val="18"/>
        </w:rPr>
        <w:lastRenderedPageBreak/>
        <w:t>1.</w:t>
      </w:r>
      <w:r w:rsidRPr="7D40C2F5">
        <w:rPr>
          <w:rFonts w:ascii="宋体..閰繷." w:eastAsia="宋体..閰繷." w:hAnsi="宋体..閰繷." w:cs="宋体..閰繷."/>
          <w:b/>
          <w:bCs/>
          <w:sz w:val="18"/>
          <w:szCs w:val="18"/>
        </w:rPr>
        <w:t xml:space="preserve"> 硬件方面聚焦降本</w:t>
      </w:r>
    </w:p>
    <w:bookmarkEnd w:id="2"/>
    <w:p w14:paraId="68EEA783" w14:textId="45BA16C5" w:rsidR="005271C6" w:rsidRPr="00590139" w:rsidRDefault="7D40C2F5" w:rsidP="7D40C2F5">
      <w:pPr>
        <w:spacing w:line="276" w:lineRule="auto"/>
        <w:jc w:val="both"/>
        <w:rPr>
          <w:rFonts w:ascii="宋体..閰繷." w:eastAsia="宋体..閰繷." w:hAnsi="宋体..閰繷." w:cs="宋体..閰繷."/>
          <w:sz w:val="18"/>
          <w:szCs w:val="18"/>
        </w:rPr>
      </w:pPr>
      <w:r w:rsidRPr="7D40C2F5">
        <w:rPr>
          <w:rFonts w:ascii="Times New Roman" w:eastAsia="Times New Roman" w:hAnsi="Times New Roman" w:cs="Times New Roman"/>
          <w:sz w:val="18"/>
          <w:szCs w:val="18"/>
        </w:rPr>
        <w:t>Master Plan3</w:t>
      </w:r>
      <w:r w:rsidRPr="7D40C2F5">
        <w:rPr>
          <w:rFonts w:ascii="宋体..閰繷." w:eastAsia="宋体..閰繷." w:hAnsi="宋体..閰繷." w:cs="宋体..閰繷."/>
          <w:sz w:val="18"/>
          <w:szCs w:val="18"/>
        </w:rPr>
        <w:t>中提到特斯拉已经将锂电池代替铅酸电池从而实现汽车电池的零更换和</w:t>
      </w:r>
      <w:r w:rsidRPr="7D40C2F5">
        <w:rPr>
          <w:rFonts w:ascii="Times New Roman" w:eastAsia="Times New Roman" w:hAnsi="Times New Roman" w:cs="Times New Roman"/>
          <w:sz w:val="18"/>
          <w:szCs w:val="18"/>
        </w:rPr>
        <w:t>87%</w:t>
      </w:r>
      <w:r w:rsidRPr="7D40C2F5">
        <w:rPr>
          <w:rFonts w:ascii="宋体..閰繷." w:eastAsia="宋体..閰繷." w:hAnsi="宋体..閰繷." w:cs="宋体..閰繷."/>
          <w:sz w:val="18"/>
          <w:szCs w:val="18"/>
        </w:rPr>
        <w:t>的质量缩减，充电装置中的碳化硅微处理器减少</w:t>
      </w:r>
      <w:r w:rsidRPr="7D40C2F5">
        <w:rPr>
          <w:rFonts w:ascii="Times New Roman" w:eastAsia="Times New Roman" w:hAnsi="Times New Roman" w:cs="Times New Roman"/>
          <w:sz w:val="18"/>
          <w:szCs w:val="18"/>
        </w:rPr>
        <w:t>75%</w:t>
      </w:r>
      <w:r w:rsidRPr="7D40C2F5">
        <w:rPr>
          <w:rFonts w:ascii="宋体..閰繷." w:eastAsia="宋体..閰繷." w:hAnsi="宋体..閰繷." w:cs="宋体..閰繷."/>
          <w:sz w:val="18"/>
          <w:szCs w:val="18"/>
        </w:rPr>
        <w:t>，功效不变且成本降低</w:t>
      </w:r>
      <w:r w:rsidRPr="7D40C2F5">
        <w:rPr>
          <w:rFonts w:ascii="Times New Roman" w:eastAsia="Times New Roman" w:hAnsi="Times New Roman" w:cs="Times New Roman"/>
          <w:sz w:val="18"/>
          <w:szCs w:val="18"/>
        </w:rPr>
        <w:t>50%</w:t>
      </w:r>
      <w:r w:rsidRPr="7D40C2F5">
        <w:rPr>
          <w:rFonts w:ascii="宋体..閰繷." w:eastAsia="宋体..閰繷." w:hAnsi="宋体..閰繷." w:cs="宋体..閰繷."/>
          <w:sz w:val="18"/>
          <w:szCs w:val="18"/>
        </w:rPr>
        <w:t>。</w:t>
      </w:r>
      <w:r w:rsidR="453638D0" w:rsidRPr="453638D0">
        <w:rPr>
          <w:rFonts w:ascii="宋体..閰繷." w:eastAsia="宋体..閰繷." w:hAnsi="宋体..閰繷." w:cs="宋体..閰繷."/>
          <w:sz w:val="18"/>
          <w:szCs w:val="18"/>
        </w:rPr>
        <w:t>汽车中控屏在提高了</w:t>
      </w:r>
      <w:r w:rsidRPr="7D40C2F5">
        <w:rPr>
          <w:rFonts w:ascii="Times New Roman" w:eastAsia="Times New Roman" w:hAnsi="Times New Roman" w:cs="Times New Roman"/>
          <w:sz w:val="18"/>
          <w:szCs w:val="18"/>
        </w:rPr>
        <w:t>50%</w:t>
      </w:r>
      <w:r w:rsidRPr="7D40C2F5">
        <w:rPr>
          <w:rFonts w:ascii="宋体..閰繷." w:eastAsia="宋体..閰繷." w:hAnsi="宋体..閰繷." w:cs="宋体..閰繷."/>
          <w:sz w:val="18"/>
          <w:szCs w:val="18"/>
        </w:rPr>
        <w:t>亮度的同时，成本和耗能分别降低</w:t>
      </w:r>
      <w:r w:rsidRPr="7D40C2F5">
        <w:rPr>
          <w:rFonts w:ascii="Times New Roman" w:eastAsia="Times New Roman" w:hAnsi="Times New Roman" w:cs="Times New Roman"/>
          <w:sz w:val="18"/>
          <w:szCs w:val="18"/>
        </w:rPr>
        <w:t>24%</w:t>
      </w:r>
      <w:r w:rsidRPr="7D40C2F5">
        <w:rPr>
          <w:rFonts w:ascii="宋体..閰繷." w:eastAsia="宋体..閰繷." w:hAnsi="宋体..閰繷." w:cs="宋体..閰繷."/>
          <w:sz w:val="18"/>
          <w:szCs w:val="18"/>
        </w:rPr>
        <w:t>和</w:t>
      </w:r>
      <w:r w:rsidRPr="7D40C2F5">
        <w:rPr>
          <w:rFonts w:ascii="Times New Roman" w:eastAsia="Times New Roman" w:hAnsi="Times New Roman" w:cs="Times New Roman"/>
          <w:sz w:val="18"/>
          <w:szCs w:val="18"/>
        </w:rPr>
        <w:t>33%</w:t>
      </w:r>
      <w:r w:rsidRPr="7D40C2F5">
        <w:rPr>
          <w:rFonts w:ascii="宋体..閰繷." w:eastAsia="宋体..閰繷." w:hAnsi="宋体..閰繷." w:cs="宋体..閰繷."/>
          <w:sz w:val="18"/>
          <w:szCs w:val="18"/>
        </w:rPr>
        <w:t>。</w:t>
      </w:r>
      <w:proofErr w:type="spellStart"/>
      <w:r w:rsidRPr="7D40C2F5">
        <w:rPr>
          <w:rFonts w:ascii="Times New Roman" w:eastAsia="Times New Roman" w:hAnsi="Times New Roman" w:cs="Times New Roman"/>
          <w:sz w:val="18"/>
          <w:szCs w:val="18"/>
        </w:rPr>
        <w:t>Cybertruck</w:t>
      </w:r>
      <w:proofErr w:type="spellEnd"/>
      <w:r w:rsidRPr="7D40C2F5">
        <w:rPr>
          <w:rFonts w:ascii="宋体..閰繷." w:eastAsia="宋体..閰繷." w:hAnsi="宋体..閰繷." w:cs="宋体..閰繷."/>
          <w:sz w:val="18"/>
          <w:szCs w:val="18"/>
        </w:rPr>
        <w:t>采用</w:t>
      </w:r>
      <w:r w:rsidRPr="7D40C2F5">
        <w:rPr>
          <w:rFonts w:ascii="Times New Roman" w:eastAsia="Times New Roman" w:hAnsi="Times New Roman" w:cs="Times New Roman"/>
          <w:sz w:val="18"/>
          <w:szCs w:val="18"/>
        </w:rPr>
        <w:t>48V</w:t>
      </w:r>
      <w:r w:rsidRPr="7D40C2F5">
        <w:rPr>
          <w:rFonts w:ascii="宋体..閰繷." w:eastAsia="宋体..閰繷." w:hAnsi="宋体..閰繷." w:cs="宋体..閰繷."/>
          <w:sz w:val="18"/>
          <w:szCs w:val="18"/>
        </w:rPr>
        <w:t>低电压架构，使汽车电流降低</w:t>
      </w:r>
      <w:r w:rsidRPr="7D40C2F5">
        <w:rPr>
          <w:rFonts w:ascii="Times New Roman" w:eastAsia="Times New Roman" w:hAnsi="Times New Roman" w:cs="Times New Roman"/>
          <w:sz w:val="18"/>
          <w:szCs w:val="18"/>
        </w:rPr>
        <w:t>4</w:t>
      </w:r>
      <w:r w:rsidRPr="7D40C2F5">
        <w:rPr>
          <w:rFonts w:ascii="宋体..閰繷." w:eastAsia="宋体..閰繷." w:hAnsi="宋体..閰繷." w:cs="宋体..閰繷."/>
          <w:sz w:val="18"/>
          <w:szCs w:val="18"/>
        </w:rPr>
        <w:t>倍、损失功率减少</w:t>
      </w:r>
      <w:r w:rsidRPr="7D40C2F5">
        <w:rPr>
          <w:rFonts w:ascii="Times New Roman" w:eastAsia="Times New Roman" w:hAnsi="Times New Roman" w:cs="Times New Roman"/>
          <w:sz w:val="18"/>
          <w:szCs w:val="18"/>
        </w:rPr>
        <w:t>16</w:t>
      </w:r>
      <w:r w:rsidRPr="7D40C2F5">
        <w:rPr>
          <w:rFonts w:ascii="宋体..閰繷." w:eastAsia="宋体..閰繷." w:hAnsi="宋体..閰繷." w:cs="宋体..閰繷."/>
          <w:sz w:val="18"/>
          <w:szCs w:val="18"/>
        </w:rPr>
        <w:t>倍，并通过减少各组件的规模降低汽车的重量和成本。特斯拉通过以太网连接的本地控制器大幅度消除车内交错敷设的电线，简化架构进一步实现自动化生产和扩大产能。总体来看，特斯拉聚焦产品降本，其在硬件上的工业革新使其仍处于引领地位。</w:t>
      </w:r>
    </w:p>
    <w:p w14:paraId="743356A0" w14:textId="30F89D89" w:rsidR="00D20E7C" w:rsidRPr="000A1552" w:rsidRDefault="7D40C2F5" w:rsidP="7D40C2F5">
      <w:pPr>
        <w:spacing w:line="276" w:lineRule="auto"/>
        <w:jc w:val="both"/>
        <w:rPr>
          <w:rFonts w:ascii="Times New Roman" w:eastAsia="宋体..閰繷." w:hAnsi="Times New Roman" w:cs="Times New Roman"/>
          <w:sz w:val="18"/>
          <w:szCs w:val="18"/>
        </w:rPr>
      </w:pPr>
      <w:r w:rsidRPr="7D40C2F5">
        <w:rPr>
          <w:rFonts w:ascii="宋体..閰繷." w:eastAsia="宋体..閰繷." w:hAnsi="宋体..閰繷." w:cs="宋体..閰繷."/>
          <w:sz w:val="18"/>
          <w:szCs w:val="18"/>
        </w:rPr>
        <w:t>特斯拉在</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中硬件方面的目标：</w:t>
      </w:r>
      <w:r w:rsidRPr="7D40C2F5">
        <w:rPr>
          <w:rFonts w:ascii="Times New Roman" w:eastAsia="Times New Roman" w:hAnsi="Times New Roman" w:cs="Times New Roman"/>
          <w:sz w:val="18"/>
          <w:szCs w:val="18"/>
        </w:rPr>
        <w:t>1.</w:t>
      </w:r>
      <w:r w:rsidRPr="7D40C2F5">
        <w:rPr>
          <w:rFonts w:ascii="宋体..閰繷." w:eastAsia="宋体..閰繷." w:hAnsi="宋体..閰繷." w:cs="宋体..閰繷."/>
          <w:sz w:val="18"/>
          <w:szCs w:val="18"/>
        </w:rPr>
        <w:t>下一代驱动单元减少</w:t>
      </w:r>
      <w:r w:rsidRPr="7D40C2F5">
        <w:rPr>
          <w:rFonts w:ascii="Times New Roman" w:eastAsia="Times New Roman" w:hAnsi="Times New Roman" w:cs="Times New Roman"/>
          <w:sz w:val="18"/>
          <w:szCs w:val="18"/>
        </w:rPr>
        <w:t>75%</w:t>
      </w:r>
      <w:r w:rsidRPr="7D40C2F5">
        <w:rPr>
          <w:rFonts w:ascii="宋体..閰繷." w:eastAsia="宋体..閰繷." w:hAnsi="宋体..閰繷." w:cs="宋体..閰繷."/>
          <w:sz w:val="18"/>
          <w:szCs w:val="18"/>
        </w:rPr>
        <w:t>碳化硅的使用并不再</w:t>
      </w:r>
      <w:r w:rsidR="008A5F1E">
        <w:rPr>
          <w:rFonts w:ascii="宋体..閰繷." w:eastAsia="宋体..閰繷." w:hAnsi="宋体..閰繷." w:cs="宋体..閰繷." w:hint="eastAsia"/>
          <w:sz w:val="18"/>
          <w:szCs w:val="18"/>
        </w:rPr>
        <w:t>使用</w:t>
      </w:r>
      <w:proofErr w:type="gramStart"/>
      <w:r w:rsidRPr="7D40C2F5">
        <w:rPr>
          <w:rFonts w:ascii="宋体..閰繷." w:eastAsia="宋体..閰繷." w:hAnsi="宋体..閰繷." w:cs="宋体..閰繷."/>
          <w:sz w:val="18"/>
          <w:szCs w:val="18"/>
        </w:rPr>
        <w:t>用</w:t>
      </w:r>
      <w:proofErr w:type="gramEnd"/>
      <w:r w:rsidRPr="7D40C2F5">
        <w:rPr>
          <w:rFonts w:ascii="宋体..閰繷." w:eastAsia="宋体..閰繷." w:hAnsi="宋体..閰繷." w:cs="宋体..閰繷."/>
          <w:sz w:val="18"/>
          <w:szCs w:val="18"/>
        </w:rPr>
        <w:t>稀土材料，新工厂在产能不降的前提下占地面积减少</w:t>
      </w:r>
      <w:r w:rsidRPr="7D40C2F5">
        <w:rPr>
          <w:rFonts w:ascii="Times New Roman" w:eastAsia="Times New Roman" w:hAnsi="Times New Roman" w:cs="Times New Roman"/>
          <w:sz w:val="18"/>
          <w:szCs w:val="18"/>
        </w:rPr>
        <w:t>50%</w:t>
      </w:r>
      <w:r w:rsidRPr="7D40C2F5">
        <w:rPr>
          <w:rFonts w:ascii="宋体..閰繷." w:eastAsia="宋体..閰繷." w:hAnsi="宋体..閰繷." w:cs="宋体..閰繷."/>
          <w:sz w:val="18"/>
          <w:szCs w:val="18"/>
        </w:rPr>
        <w:t>，动力系统能够与任何电池化学成分兼容，单车总成本降低</w:t>
      </w:r>
      <w:r w:rsidRPr="7D40C2F5">
        <w:rPr>
          <w:rFonts w:ascii="Times New Roman" w:eastAsia="Times New Roman" w:hAnsi="Times New Roman" w:cs="Times New Roman"/>
          <w:sz w:val="18"/>
          <w:szCs w:val="18"/>
        </w:rPr>
        <w:t>$1,000</w:t>
      </w:r>
      <w:r w:rsidRPr="7D40C2F5">
        <w:rPr>
          <w:rFonts w:ascii="宋体..閰繷." w:eastAsia="宋体..閰繷." w:hAnsi="宋体..閰繷." w:cs="宋体..閰繷."/>
          <w:sz w:val="18"/>
          <w:szCs w:val="18"/>
        </w:rPr>
        <w:t>；</w:t>
      </w:r>
      <w:r w:rsidRPr="7D40C2F5">
        <w:rPr>
          <w:rFonts w:ascii="Times New Roman" w:eastAsia="Times New Roman" w:hAnsi="Times New Roman" w:cs="Times New Roman"/>
          <w:sz w:val="18"/>
          <w:szCs w:val="18"/>
        </w:rPr>
        <w:t>2.</w:t>
      </w:r>
      <w:r w:rsidR="007F6F70" w:rsidRPr="007F6F70">
        <w:rPr>
          <w:rFonts w:ascii="宋体..閰繷." w:eastAsia="宋体..閰繷." w:hAnsi="宋体..閰繷." w:cs="宋体..閰繷." w:hint="eastAsia"/>
          <w:sz w:val="18"/>
          <w:szCs w:val="18"/>
        </w:rPr>
        <w:t>采用</w:t>
      </w:r>
      <w:r w:rsidRPr="7D40C2F5">
        <w:rPr>
          <w:rFonts w:ascii="宋体..閰繷." w:eastAsia="宋体..閰繷." w:hAnsi="宋体..閰繷." w:cs="宋体..閰繷."/>
          <w:sz w:val="18"/>
          <w:szCs w:val="18"/>
        </w:rPr>
        <w:t>完全</w:t>
      </w:r>
      <w:r w:rsidR="007F6F70">
        <w:rPr>
          <w:rFonts w:ascii="宋体..閰繷." w:eastAsia="宋体..閰繷." w:hAnsi="宋体..閰繷." w:cs="宋体..閰繷." w:hint="eastAsia"/>
          <w:sz w:val="18"/>
          <w:szCs w:val="18"/>
        </w:rPr>
        <w:t>由</w:t>
      </w:r>
      <w:r w:rsidRPr="7D40C2F5">
        <w:rPr>
          <w:rFonts w:ascii="宋体..閰繷." w:eastAsia="宋体..閰繷." w:hAnsi="宋体..閰繷." w:cs="宋体..閰繷."/>
          <w:sz w:val="18"/>
          <w:szCs w:val="18"/>
        </w:rPr>
        <w:t>特斯拉自主设计的控制器；</w:t>
      </w:r>
      <w:r w:rsidRPr="7D40C2F5">
        <w:rPr>
          <w:rFonts w:ascii="Times New Roman" w:eastAsia="Times New Roman" w:hAnsi="Times New Roman" w:cs="Times New Roman"/>
          <w:sz w:val="18"/>
          <w:szCs w:val="18"/>
        </w:rPr>
        <w:t>3.</w:t>
      </w:r>
      <w:r w:rsidRPr="7D40C2F5">
        <w:rPr>
          <w:rFonts w:ascii="宋体..閰繷." w:eastAsia="宋体..閰繷." w:hAnsi="宋体..閰繷." w:cs="宋体..閰繷."/>
          <w:sz w:val="18"/>
          <w:szCs w:val="18"/>
        </w:rPr>
        <w:t>完全消除车内交错敷设的电线；</w:t>
      </w:r>
      <w:r w:rsidRPr="7D40C2F5">
        <w:rPr>
          <w:rFonts w:ascii="Times New Roman" w:eastAsia="Times New Roman" w:hAnsi="Times New Roman" w:cs="Times New Roman"/>
          <w:sz w:val="18"/>
          <w:szCs w:val="18"/>
        </w:rPr>
        <w:t>4.</w:t>
      </w:r>
      <w:r w:rsidRPr="7D40C2F5">
        <w:rPr>
          <w:rFonts w:ascii="宋体..閰繷." w:eastAsia="宋体..閰繷." w:hAnsi="宋体..閰繷." w:cs="宋体..閰繷."/>
          <w:sz w:val="18"/>
          <w:szCs w:val="18"/>
        </w:rPr>
        <w:t>未来车型全部采用</w:t>
      </w:r>
      <w:r w:rsidRPr="7D40C2F5">
        <w:rPr>
          <w:rFonts w:ascii="Times New Roman" w:eastAsia="Times New Roman" w:hAnsi="Times New Roman" w:cs="Times New Roman"/>
          <w:sz w:val="18"/>
          <w:szCs w:val="18"/>
        </w:rPr>
        <w:t>48V</w:t>
      </w:r>
      <w:r w:rsidRPr="7D40C2F5">
        <w:rPr>
          <w:rFonts w:ascii="宋体..閰繷." w:eastAsia="宋体..閰繷." w:hAnsi="宋体..閰繷." w:cs="宋体..閰繷."/>
          <w:sz w:val="18"/>
          <w:szCs w:val="18"/>
        </w:rPr>
        <w:t>的低电压架构。</w:t>
      </w:r>
    </w:p>
    <w:tbl>
      <w:tblPr>
        <w:tblStyle w:val="a7"/>
        <w:tblW w:w="11043" w:type="dxa"/>
        <w:tblInd w:w="-297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576"/>
        <w:gridCol w:w="5467"/>
      </w:tblGrid>
      <w:tr w:rsidR="00143EDA" w:rsidRPr="00467425" w14:paraId="4801C1C5" w14:textId="77777777" w:rsidTr="7D40C2F5">
        <w:trPr>
          <w:trHeight w:val="170"/>
        </w:trPr>
        <w:tc>
          <w:tcPr>
            <w:tcW w:w="5576" w:type="dxa"/>
            <w:tcBorders>
              <w:top w:val="nil"/>
              <w:bottom w:val="single" w:sz="4" w:space="0" w:color="auto"/>
            </w:tcBorders>
          </w:tcPr>
          <w:p w14:paraId="47308421" w14:textId="7C42C66C" w:rsidR="00143EDA" w:rsidRPr="002E543A" w:rsidRDefault="00143EDA" w:rsidP="33725A29">
            <w:pPr>
              <w:pStyle w:val="af6"/>
              <w:rPr>
                <w:rFonts w:ascii="Times New Roman" w:hAnsi="Times New Roman"/>
                <w:noProof/>
                <w:sz w:val="13"/>
                <w:szCs w:val="13"/>
                <w:lang w:eastAsia="zh-CN"/>
              </w:rPr>
            </w:pPr>
            <w:r w:rsidRPr="7D40C2F5">
              <w:rPr>
                <w:rFonts w:asciiTheme="minorHAnsi" w:eastAsiaTheme="minorEastAsia" w:hAnsiTheme="minorHAnsi" w:cstheme="minorBidi"/>
                <w:b w:val="0"/>
                <w:color w:val="auto"/>
                <w:sz w:val="13"/>
                <w:szCs w:val="13"/>
                <w:lang w:eastAsia="zh-CN"/>
              </w:rPr>
              <w:br w:type="page"/>
            </w:r>
            <w:r w:rsidRPr="7D40C2F5">
              <w:rPr>
                <w:rFonts w:ascii="Times New Roman" w:eastAsiaTheme="minorEastAsia" w:hAnsi="Times New Roman"/>
                <w:b w:val="0"/>
                <w:color w:val="auto"/>
                <w:sz w:val="13"/>
                <w:szCs w:val="13"/>
                <w:lang w:eastAsia="zh-CN"/>
              </w:rPr>
              <w:br w:type="page"/>
            </w:r>
            <w:r w:rsidRPr="7D40C2F5">
              <w:rPr>
                <w:rFonts w:ascii="Times New Roman" w:eastAsiaTheme="minorEastAsia" w:hAnsi="Times New Roman"/>
                <w:b w:val="0"/>
                <w:color w:val="auto"/>
                <w:sz w:val="13"/>
                <w:szCs w:val="13"/>
                <w:lang w:eastAsia="zh-CN"/>
              </w:rPr>
              <w:br w:type="page"/>
            </w:r>
            <w:r w:rsidR="7D40C2F5" w:rsidRPr="7D40C2F5">
              <w:rPr>
                <w:rFonts w:ascii="Times New Roman" w:hAnsi="Times New Roman"/>
                <w:noProof/>
                <w:sz w:val="16"/>
                <w:szCs w:val="16"/>
                <w:lang w:eastAsia="zh-CN"/>
              </w:rPr>
              <w:t>图表</w:t>
            </w:r>
            <w:r w:rsidR="7D40C2F5" w:rsidRPr="7D40C2F5">
              <w:rPr>
                <w:rFonts w:ascii="Times New Roman" w:hAnsi="Times New Roman"/>
                <w:noProof/>
                <w:sz w:val="16"/>
                <w:szCs w:val="16"/>
                <w:lang w:eastAsia="zh-CN"/>
              </w:rPr>
              <w:t>1</w:t>
            </w:r>
            <w:r w:rsidR="7D40C2F5" w:rsidRPr="7D40C2F5">
              <w:rPr>
                <w:rFonts w:ascii="Times New Roman" w:hAnsi="Times New Roman"/>
                <w:noProof/>
                <w:sz w:val="16"/>
                <w:szCs w:val="16"/>
                <w:lang w:eastAsia="zh-CN"/>
              </w:rPr>
              <w:t>：汽车电压架构历年走势</w:t>
            </w:r>
          </w:p>
        </w:tc>
        <w:tc>
          <w:tcPr>
            <w:tcW w:w="5467" w:type="dxa"/>
            <w:tcBorders>
              <w:top w:val="nil"/>
              <w:bottom w:val="single" w:sz="4" w:space="0" w:color="auto"/>
            </w:tcBorders>
          </w:tcPr>
          <w:p w14:paraId="2B49C470" w14:textId="74575F30" w:rsidR="00143EDA" w:rsidRPr="002E543A" w:rsidRDefault="7D40C2F5" w:rsidP="33725A29">
            <w:pPr>
              <w:pStyle w:val="af6"/>
              <w:rPr>
                <w:rFonts w:ascii="Times New Roman" w:hAnsi="Times New Roman"/>
                <w:noProof/>
                <w:sz w:val="13"/>
                <w:szCs w:val="13"/>
                <w:lang w:eastAsia="zh-CN"/>
              </w:rPr>
            </w:pPr>
            <w:r w:rsidRPr="7D40C2F5">
              <w:rPr>
                <w:rFonts w:ascii="Times New Roman" w:hAnsi="Times New Roman"/>
                <w:noProof/>
                <w:sz w:val="16"/>
                <w:szCs w:val="16"/>
                <w:lang w:eastAsia="zh-CN"/>
              </w:rPr>
              <w:t>图表</w:t>
            </w:r>
            <w:r w:rsidRPr="7D40C2F5">
              <w:rPr>
                <w:rFonts w:ascii="Times New Roman" w:hAnsi="Times New Roman"/>
                <w:noProof/>
                <w:sz w:val="16"/>
                <w:szCs w:val="16"/>
                <w:lang w:eastAsia="zh-CN"/>
              </w:rPr>
              <w:t>2</w:t>
            </w:r>
            <w:r w:rsidRPr="7D40C2F5">
              <w:rPr>
                <w:rFonts w:ascii="Times New Roman" w:hAnsi="Times New Roman"/>
                <w:noProof/>
                <w:sz w:val="16"/>
                <w:szCs w:val="16"/>
                <w:lang w:eastAsia="zh-CN"/>
              </w:rPr>
              <w:t>：各车型特斯拉控制器自主设计程度</w:t>
            </w:r>
          </w:p>
        </w:tc>
      </w:tr>
      <w:tr w:rsidR="00143EDA" w:rsidRPr="00467425" w14:paraId="41821C12" w14:textId="77777777" w:rsidTr="7D40C2F5">
        <w:trPr>
          <w:trHeight w:val="2750"/>
        </w:trPr>
        <w:tc>
          <w:tcPr>
            <w:tcW w:w="5576" w:type="dxa"/>
            <w:tcBorders>
              <w:bottom w:val="single" w:sz="4" w:space="0" w:color="auto"/>
            </w:tcBorders>
            <w:vAlign w:val="center"/>
          </w:tcPr>
          <w:p w14:paraId="06738E8B" w14:textId="16A4E8EA" w:rsidR="00143EDA" w:rsidRPr="00467425" w:rsidRDefault="000E474C" w:rsidP="00483CB7">
            <w:r w:rsidRPr="000E474C">
              <w:rPr>
                <w:noProof/>
              </w:rPr>
              <w:drawing>
                <wp:inline distT="0" distB="0" distL="0" distR="0" wp14:anchorId="647669A0" wp14:editId="04559A5A">
                  <wp:extent cx="2938445" cy="17405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78278" cy="1823363"/>
                          </a:xfrm>
                          <a:prstGeom prst="rect">
                            <a:avLst/>
                          </a:prstGeom>
                          <a:noFill/>
                          <a:ln>
                            <a:noFill/>
                          </a:ln>
                        </pic:spPr>
                      </pic:pic>
                    </a:graphicData>
                  </a:graphic>
                </wp:inline>
              </w:drawing>
            </w:r>
          </w:p>
        </w:tc>
        <w:tc>
          <w:tcPr>
            <w:tcW w:w="5467" w:type="dxa"/>
            <w:tcBorders>
              <w:bottom w:val="single" w:sz="4" w:space="0" w:color="auto"/>
            </w:tcBorders>
            <w:vAlign w:val="center"/>
          </w:tcPr>
          <w:p w14:paraId="1A301429" w14:textId="144AA7E0" w:rsidR="00143EDA" w:rsidRPr="00467425" w:rsidRDefault="00F2260F" w:rsidP="003C68D7">
            <w:r w:rsidRPr="00F2260F">
              <w:rPr>
                <w:noProof/>
              </w:rPr>
              <w:drawing>
                <wp:inline distT="0" distB="0" distL="0" distR="0" wp14:anchorId="5F52C23A" wp14:editId="3716B20C">
                  <wp:extent cx="2961225" cy="1738508"/>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12426" cy="1768568"/>
                          </a:xfrm>
                          <a:prstGeom prst="rect">
                            <a:avLst/>
                          </a:prstGeom>
                          <a:noFill/>
                          <a:ln>
                            <a:noFill/>
                          </a:ln>
                        </pic:spPr>
                      </pic:pic>
                    </a:graphicData>
                  </a:graphic>
                </wp:inline>
              </w:drawing>
            </w:r>
          </w:p>
        </w:tc>
      </w:tr>
      <w:tr w:rsidR="00143EDA" w:rsidRPr="00467425" w14:paraId="0CFDC0A6" w14:textId="77777777" w:rsidTr="7D40C2F5">
        <w:trPr>
          <w:trHeight w:val="219"/>
        </w:trPr>
        <w:tc>
          <w:tcPr>
            <w:tcW w:w="5576" w:type="dxa"/>
            <w:tcBorders>
              <w:bottom w:val="nil"/>
            </w:tcBorders>
          </w:tcPr>
          <w:p w14:paraId="377BBAB4" w14:textId="7AF21FAE" w:rsidR="00143EDA" w:rsidRPr="002E543A" w:rsidRDefault="7D40C2F5" w:rsidP="7D40C2F5">
            <w:pPr>
              <w:pStyle w:val="af7"/>
              <w:spacing w:afterLines="50" w:after="120"/>
              <w:rPr>
                <w:rFonts w:ascii="Times New Roman" w:hAnsi="Times New Roman"/>
                <w:i/>
                <w:iCs/>
                <w:sz w:val="11"/>
                <w:szCs w:val="11"/>
              </w:rPr>
            </w:pPr>
            <w:r w:rsidRPr="7D40C2F5">
              <w:rPr>
                <w:rFonts w:ascii="Times New Roman" w:hAnsi="Times New Roman"/>
                <w:i/>
                <w:iCs/>
                <w:sz w:val="13"/>
                <w:szCs w:val="13"/>
              </w:rPr>
              <w:t>数据来源：公司，广发证券（香港）经纪财富研究</w:t>
            </w:r>
            <w:r w:rsidRPr="7D40C2F5">
              <w:rPr>
                <w:rFonts w:ascii="Times New Roman" w:hAnsi="Times New Roman"/>
                <w:i/>
                <w:iCs/>
                <w:sz w:val="11"/>
                <w:szCs w:val="11"/>
              </w:rPr>
              <w:t xml:space="preserve">  </w:t>
            </w:r>
          </w:p>
        </w:tc>
        <w:tc>
          <w:tcPr>
            <w:tcW w:w="5467" w:type="dxa"/>
            <w:tcBorders>
              <w:bottom w:val="nil"/>
            </w:tcBorders>
          </w:tcPr>
          <w:p w14:paraId="20B64EE7" w14:textId="2B7A9C28" w:rsidR="00143EDA" w:rsidRPr="002E543A" w:rsidRDefault="7D40C2F5" w:rsidP="7D40C2F5">
            <w:pPr>
              <w:pStyle w:val="af7"/>
              <w:spacing w:afterLines="50" w:after="120"/>
              <w:rPr>
                <w:rFonts w:ascii="Times New Roman" w:hAnsi="Times New Roman"/>
                <w:i/>
                <w:iCs/>
                <w:sz w:val="11"/>
                <w:szCs w:val="11"/>
              </w:rPr>
            </w:pPr>
            <w:r w:rsidRPr="7D40C2F5">
              <w:rPr>
                <w:rFonts w:ascii="Times New Roman" w:hAnsi="Times New Roman"/>
                <w:i/>
                <w:iCs/>
                <w:sz w:val="13"/>
                <w:szCs w:val="13"/>
              </w:rPr>
              <w:t>数据来源：公司，广发证券（香港）经纪财富研究</w:t>
            </w:r>
            <w:r w:rsidRPr="7D40C2F5">
              <w:rPr>
                <w:rFonts w:ascii="Times New Roman" w:hAnsi="Times New Roman"/>
                <w:i/>
                <w:iCs/>
                <w:sz w:val="11"/>
                <w:szCs w:val="11"/>
              </w:rPr>
              <w:t xml:space="preserve">  </w:t>
            </w:r>
          </w:p>
        </w:tc>
      </w:tr>
    </w:tbl>
    <w:p w14:paraId="34E8659C" w14:textId="453DDB18" w:rsidR="004A6FDC" w:rsidRPr="000A1552" w:rsidRDefault="7D40C2F5" w:rsidP="7D40C2F5">
      <w:pPr>
        <w:spacing w:line="276" w:lineRule="auto"/>
        <w:rPr>
          <w:rFonts w:ascii="Times New Roman" w:eastAsia="宋体..閰繷." w:hAnsi="Times New Roman" w:cs="Times New Roman"/>
          <w:sz w:val="18"/>
          <w:szCs w:val="18"/>
        </w:rPr>
      </w:pPr>
      <w:r w:rsidRPr="7D40C2F5">
        <w:rPr>
          <w:rFonts w:ascii="Times New Roman" w:eastAsia="Times New Roman" w:hAnsi="Times New Roman" w:cs="Times New Roman"/>
          <w:b/>
          <w:bCs/>
          <w:sz w:val="18"/>
          <w:szCs w:val="18"/>
        </w:rPr>
        <w:t>2</w:t>
      </w:r>
      <w:bookmarkStart w:id="3" w:name="_Int_FYGDAYt0"/>
      <w:r w:rsidRPr="7D40C2F5">
        <w:rPr>
          <w:rFonts w:ascii="Times New Roman" w:eastAsia="Times New Roman" w:hAnsi="Times New Roman" w:cs="Times New Roman"/>
          <w:b/>
          <w:bCs/>
          <w:sz w:val="18"/>
          <w:szCs w:val="18"/>
        </w:rPr>
        <w:t xml:space="preserve">. </w:t>
      </w:r>
      <w:r w:rsidRPr="7D40C2F5">
        <w:rPr>
          <w:rFonts w:ascii="宋体..閰繷." w:eastAsia="宋体..閰繷." w:hAnsi="宋体..閰繷." w:cs="宋体..閰繷."/>
          <w:b/>
          <w:bCs/>
          <w:sz w:val="18"/>
          <w:szCs w:val="18"/>
        </w:rPr>
        <w:t>软件</w:t>
      </w:r>
      <w:bookmarkEnd w:id="3"/>
      <w:r w:rsidRPr="7D40C2F5">
        <w:rPr>
          <w:rFonts w:ascii="宋体..閰繷." w:eastAsia="宋体..閰繷." w:hAnsi="宋体..閰繷." w:cs="宋体..閰繷."/>
          <w:b/>
          <w:bCs/>
          <w:sz w:val="18"/>
          <w:szCs w:val="18"/>
        </w:rPr>
        <w:t>方面垂直整合并且跳出现有框架</w:t>
      </w:r>
    </w:p>
    <w:p w14:paraId="3918C93A" w14:textId="3999CD11" w:rsidR="00975680" w:rsidRDefault="7D40C2F5" w:rsidP="7D40C2F5">
      <w:pPr>
        <w:spacing w:line="276" w:lineRule="auto"/>
        <w:jc w:val="both"/>
        <w:rPr>
          <w:rFonts w:ascii="宋体..閰繷." w:eastAsia="宋体..閰繷." w:hAnsi="宋体..閰繷." w:cs="宋体..閰繷."/>
          <w:sz w:val="18"/>
          <w:szCs w:val="18"/>
        </w:rPr>
      </w:pPr>
      <w:r w:rsidRPr="7D40C2F5">
        <w:rPr>
          <w:rFonts w:ascii="宋体..閰繷." w:eastAsia="宋体..閰繷." w:hAnsi="宋体..閰繷." w:cs="宋体..閰繷."/>
          <w:sz w:val="18"/>
          <w:szCs w:val="18"/>
        </w:rPr>
        <w:t>特斯拉以充电站的设计、制造和自产汽车使用相结合的垂直整合方式拥有业内最低的充电成本，充分利用自己同时掌握车辆数据和充电站数据的独特优势设计出“</w:t>
      </w:r>
      <w:r w:rsidRPr="7D40C2F5">
        <w:rPr>
          <w:rFonts w:ascii="Times New Roman" w:eastAsia="Times New Roman" w:hAnsi="Times New Roman" w:cs="Times New Roman"/>
          <w:sz w:val="18"/>
          <w:szCs w:val="18"/>
        </w:rPr>
        <w:t>Trip Planner</w:t>
      </w:r>
      <w:r w:rsidRPr="7D40C2F5">
        <w:rPr>
          <w:rFonts w:ascii="宋体..閰繷." w:eastAsia="宋体..閰繷." w:hAnsi="宋体..閰繷." w:cs="宋体..閰繷."/>
          <w:sz w:val="18"/>
          <w:szCs w:val="18"/>
        </w:rPr>
        <w:t>”路由导航，将车辆用户引向附近不排队的充电站，既提高充电站利用率，又降低因用户等待时间较长带来的风险。</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中提出特斯拉</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着眼于</w:t>
      </w:r>
      <w:r w:rsidRPr="7D40C2F5">
        <w:rPr>
          <w:rFonts w:ascii="Times New Roman" w:eastAsia="Times New Roman" w:hAnsi="Times New Roman" w:cs="Times New Roman"/>
          <w:sz w:val="18"/>
          <w:szCs w:val="18"/>
        </w:rPr>
        <w:t>3</w:t>
      </w:r>
      <w:r w:rsidRPr="7D40C2F5">
        <w:rPr>
          <w:rFonts w:ascii="宋体..閰繷." w:eastAsia="宋体..閰繷." w:hAnsi="宋体..閰繷." w:cs="宋体..閰繷."/>
          <w:sz w:val="18"/>
          <w:szCs w:val="18"/>
        </w:rPr>
        <w:t>个方面：</w:t>
      </w:r>
      <w:r w:rsidRPr="7D40C2F5">
        <w:rPr>
          <w:rFonts w:ascii="Times New Roman" w:eastAsia="Times New Roman" w:hAnsi="Times New Roman" w:cs="Times New Roman"/>
          <w:sz w:val="18"/>
          <w:szCs w:val="18"/>
        </w:rPr>
        <w:t>1.AI</w:t>
      </w:r>
      <w:r w:rsidRPr="7D40C2F5">
        <w:rPr>
          <w:rFonts w:ascii="宋体..閰繷." w:eastAsia="宋体..閰繷." w:hAnsi="宋体..閰繷." w:cs="宋体..閰繷."/>
          <w:sz w:val="18"/>
          <w:szCs w:val="18"/>
        </w:rPr>
        <w:t>系统架构，特斯拉目前采用多机位神经网络，并通过结合计算机视觉技术、语言模型、强化学习等进行建模，攻克了过往的后处理步骤难题；</w:t>
      </w:r>
      <w:r w:rsidRPr="7D40C2F5">
        <w:rPr>
          <w:rFonts w:ascii="Times New Roman" w:eastAsia="Times New Roman" w:hAnsi="Times New Roman" w:cs="Times New Roman"/>
          <w:sz w:val="18"/>
          <w:szCs w:val="18"/>
        </w:rPr>
        <w:t>2.</w:t>
      </w:r>
      <w:r w:rsidRPr="7D40C2F5">
        <w:rPr>
          <w:rFonts w:ascii="宋体..閰繷." w:eastAsia="宋体..閰繷." w:hAnsi="宋体..閰繷." w:cs="宋体..閰繷."/>
          <w:sz w:val="18"/>
          <w:szCs w:val="18"/>
        </w:rPr>
        <w:t>数据，特斯拉目前通过建立一个基于自动标注技术的数据引擎收集数据，并以此训练神经网络进而应对各种路况；</w:t>
      </w:r>
      <w:r w:rsidRPr="7D40C2F5">
        <w:rPr>
          <w:rFonts w:ascii="Times New Roman" w:eastAsia="Times New Roman" w:hAnsi="Times New Roman" w:cs="Times New Roman"/>
          <w:sz w:val="18"/>
          <w:szCs w:val="18"/>
        </w:rPr>
        <w:t>3.</w:t>
      </w:r>
      <w:r w:rsidRPr="7D40C2F5">
        <w:rPr>
          <w:rFonts w:ascii="宋体..閰繷." w:eastAsia="宋体..閰繷." w:hAnsi="宋体..閰繷." w:cs="宋体..閰繷."/>
          <w:sz w:val="18"/>
          <w:szCs w:val="18"/>
        </w:rPr>
        <w:t>计算，特斯拉目前结合</w:t>
      </w:r>
      <w:r w:rsidRPr="7D40C2F5">
        <w:rPr>
          <w:rFonts w:ascii="Times New Roman" w:eastAsia="Times New Roman" w:hAnsi="Times New Roman" w:cs="Times New Roman"/>
          <w:sz w:val="18"/>
          <w:szCs w:val="18"/>
        </w:rPr>
        <w:t>150teraflops</w:t>
      </w:r>
      <w:r w:rsidRPr="7D40C2F5">
        <w:rPr>
          <w:rFonts w:ascii="宋体..閰繷." w:eastAsia="宋体..閰繷." w:hAnsi="宋体..閰繷." w:cs="宋体..閰繷."/>
          <w:sz w:val="18"/>
          <w:szCs w:val="18"/>
        </w:rPr>
        <w:t>的车载计算机和</w:t>
      </w:r>
      <w:r w:rsidRPr="7D40C2F5">
        <w:rPr>
          <w:rFonts w:ascii="Times New Roman" w:eastAsia="Times New Roman" w:hAnsi="Times New Roman" w:cs="Times New Roman"/>
          <w:sz w:val="18"/>
          <w:szCs w:val="18"/>
        </w:rPr>
        <w:t>1,400</w:t>
      </w:r>
      <w:r w:rsidRPr="7D40C2F5">
        <w:rPr>
          <w:rFonts w:ascii="宋体..閰繷." w:eastAsia="宋体..閰繷." w:hAnsi="宋体..閰繷." w:cs="宋体..閰繷."/>
          <w:sz w:val="18"/>
          <w:szCs w:val="18"/>
        </w:rPr>
        <w:t>个</w:t>
      </w:r>
      <w:r w:rsidRPr="7D40C2F5">
        <w:rPr>
          <w:rFonts w:ascii="Times New Roman" w:eastAsia="Times New Roman" w:hAnsi="Times New Roman" w:cs="Times New Roman"/>
          <w:sz w:val="18"/>
          <w:szCs w:val="18"/>
        </w:rPr>
        <w:t>GPU</w:t>
      </w:r>
      <w:r w:rsidRPr="7D40C2F5">
        <w:rPr>
          <w:rFonts w:ascii="宋体..閰繷." w:eastAsia="宋体..閰繷." w:hAnsi="宋体..閰繷." w:cs="宋体..閰繷."/>
          <w:sz w:val="18"/>
          <w:szCs w:val="18"/>
        </w:rPr>
        <w:t>、</w:t>
      </w:r>
      <w:r w:rsidRPr="7D40C2F5">
        <w:rPr>
          <w:rFonts w:ascii="Times New Roman" w:eastAsia="Times New Roman" w:hAnsi="Times New Roman" w:cs="Times New Roman"/>
          <w:sz w:val="18"/>
          <w:szCs w:val="18"/>
        </w:rPr>
        <w:t>30PB</w:t>
      </w:r>
      <w:r w:rsidRPr="7D40C2F5">
        <w:rPr>
          <w:rFonts w:ascii="宋体..閰繷." w:eastAsia="宋体..閰繷." w:hAnsi="宋体..閰繷." w:cs="宋体..閰繷."/>
          <w:sz w:val="18"/>
          <w:szCs w:val="18"/>
        </w:rPr>
        <w:t>视频储量的后端，为网络训练和自动标注的大量计算提供有效支撑。在投资者日中特斯拉首次展示</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用户的安全水平是平均水平的</w:t>
      </w:r>
      <w:r w:rsidRPr="7D40C2F5">
        <w:rPr>
          <w:rFonts w:ascii="Times New Roman" w:eastAsia="Times New Roman" w:hAnsi="Times New Roman" w:cs="Times New Roman"/>
          <w:sz w:val="18"/>
          <w:szCs w:val="18"/>
        </w:rPr>
        <w:t>6.4</w:t>
      </w:r>
      <w:r w:rsidRPr="7D40C2F5">
        <w:rPr>
          <w:rFonts w:ascii="宋体..閰繷." w:eastAsia="宋体..閰繷." w:hAnsi="宋体..閰繷." w:cs="宋体..閰繷."/>
          <w:sz w:val="18"/>
          <w:szCs w:val="18"/>
        </w:rPr>
        <w:t>倍，区别于众多车企；特斯拉</w:t>
      </w:r>
      <w:proofErr w:type="gramStart"/>
      <w:r w:rsidRPr="7D40C2F5">
        <w:rPr>
          <w:rFonts w:ascii="宋体..閰繷." w:eastAsia="宋体..閰繷." w:hAnsi="宋体..閰繷." w:cs="宋体..閰繷."/>
          <w:sz w:val="18"/>
          <w:szCs w:val="18"/>
        </w:rPr>
        <w:t>不</w:t>
      </w:r>
      <w:proofErr w:type="gramEnd"/>
      <w:r w:rsidRPr="7D40C2F5">
        <w:rPr>
          <w:rFonts w:ascii="宋体..閰繷." w:eastAsia="宋体..閰繷." w:hAnsi="宋体..閰繷." w:cs="宋体..閰繷."/>
          <w:sz w:val="18"/>
          <w:szCs w:val="18"/>
        </w:rPr>
        <w:t>基于规则，</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不依赖目前广泛使用的高精地图，而是聚焦</w:t>
      </w:r>
      <w:r w:rsidRPr="7D40C2F5">
        <w:rPr>
          <w:rFonts w:ascii="Times New Roman" w:eastAsia="Times New Roman" w:hAnsi="Times New Roman" w:cs="Times New Roman"/>
          <w:sz w:val="18"/>
          <w:szCs w:val="18"/>
        </w:rPr>
        <w:t>AI</w:t>
      </w:r>
      <w:r w:rsidRPr="7D40C2F5">
        <w:rPr>
          <w:rFonts w:ascii="宋体..閰繷." w:eastAsia="宋体..閰繷." w:hAnsi="宋体..閰繷." w:cs="宋体..閰繷."/>
          <w:sz w:val="18"/>
          <w:szCs w:val="18"/>
        </w:rPr>
        <w:t>机器学习神经网络和计算机视觉等领域，即便现在具有较高的实现难度，一旦实现便能迅速提高核心竞争力和全球自动导航技术上限，总体而言，特斯拉在软件方面的引领能力和规模效应使其同样成为业内当仁不让的龙头。</w:t>
      </w:r>
    </w:p>
    <w:p w14:paraId="74D77B62" w14:textId="1097B6C9" w:rsidR="00743BF3" w:rsidRDefault="7D40C2F5" w:rsidP="7D40C2F5">
      <w:pPr>
        <w:spacing w:line="276" w:lineRule="auto"/>
        <w:jc w:val="both"/>
        <w:rPr>
          <w:rFonts w:ascii="宋体..閰繷." w:eastAsia="宋体..閰繷." w:hAnsi="宋体..閰繷." w:cs="宋体..閰繷."/>
          <w:sz w:val="18"/>
          <w:szCs w:val="18"/>
        </w:rPr>
      </w:pPr>
      <w:r w:rsidRPr="7D40C2F5">
        <w:rPr>
          <w:rFonts w:ascii="宋体..閰繷." w:eastAsia="宋体..閰繷." w:hAnsi="宋体..閰繷." w:cs="宋体..閰繷."/>
          <w:sz w:val="18"/>
          <w:szCs w:val="18"/>
        </w:rPr>
        <w:t>特斯拉在</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中软件方面的目标：</w:t>
      </w:r>
      <w:r w:rsidRPr="7D40C2F5">
        <w:rPr>
          <w:rFonts w:ascii="Times New Roman" w:eastAsia="Times New Roman" w:hAnsi="Times New Roman" w:cs="Times New Roman"/>
          <w:sz w:val="18"/>
          <w:szCs w:val="18"/>
        </w:rPr>
        <w:t>1.</w:t>
      </w:r>
      <w:r w:rsidRPr="7D40C2F5">
        <w:rPr>
          <w:rFonts w:ascii="宋体..閰繷." w:eastAsia="宋体..閰繷." w:hAnsi="宋体..閰繷." w:cs="宋体..閰繷."/>
          <w:sz w:val="18"/>
          <w:szCs w:val="18"/>
        </w:rPr>
        <w:t>通过对前往充电站车辆信息的分析来预测站点的占用率，促进</w:t>
      </w:r>
      <w:r w:rsidRPr="7D40C2F5">
        <w:rPr>
          <w:rFonts w:ascii="Times New Roman" w:eastAsia="Times New Roman" w:hAnsi="Times New Roman" w:cs="Times New Roman"/>
          <w:sz w:val="18"/>
          <w:szCs w:val="18"/>
        </w:rPr>
        <w:t>Trip Planner</w:t>
      </w:r>
      <w:r w:rsidRPr="7D40C2F5">
        <w:rPr>
          <w:rFonts w:ascii="宋体..閰繷." w:eastAsia="宋体..閰繷." w:hAnsi="宋体..閰繷." w:cs="宋体..閰繷."/>
          <w:sz w:val="18"/>
          <w:szCs w:val="18"/>
        </w:rPr>
        <w:t>解决站点利用率和等待时间风险的平衡问题；</w:t>
      </w:r>
      <w:r w:rsidRPr="7D40C2F5">
        <w:rPr>
          <w:rFonts w:ascii="Times New Roman" w:eastAsia="Times New Roman" w:hAnsi="Times New Roman" w:cs="Times New Roman"/>
          <w:sz w:val="18"/>
          <w:szCs w:val="18"/>
        </w:rPr>
        <w:t>2.</w:t>
      </w:r>
      <w:r w:rsidRPr="7D40C2F5">
        <w:rPr>
          <w:rFonts w:ascii="宋体..閰繷." w:eastAsia="宋体..閰繷." w:hAnsi="宋体..閰繷." w:cs="宋体..閰繷."/>
          <w:sz w:val="18"/>
          <w:szCs w:val="18"/>
        </w:rPr>
        <w:t>扩大基础设施规模，在全球开放适配其他品牌电动汽车的充电站，并提高太阳能等可再生能源的利用；3.将后端视频储量提高至</w:t>
      </w:r>
      <w:r w:rsidRPr="7D40C2F5">
        <w:rPr>
          <w:rFonts w:ascii="Times New Roman" w:eastAsia="Times New Roman" w:hAnsi="Times New Roman" w:cs="Times New Roman"/>
          <w:sz w:val="18"/>
          <w:szCs w:val="18"/>
        </w:rPr>
        <w:t>200PB</w:t>
      </w:r>
      <w:r w:rsidRPr="7D40C2F5">
        <w:rPr>
          <w:rFonts w:ascii="宋体..閰繷." w:eastAsia="宋体..閰繷." w:hAnsi="宋体..閰繷." w:cs="宋体..閰繷."/>
          <w:sz w:val="18"/>
          <w:szCs w:val="18"/>
        </w:rPr>
        <w:t>，通过</w:t>
      </w:r>
      <w:r w:rsidRPr="7D40C2F5">
        <w:rPr>
          <w:rFonts w:ascii="Times New Roman" w:eastAsia="Times New Roman" w:hAnsi="Times New Roman" w:cs="Times New Roman"/>
          <w:sz w:val="18"/>
          <w:szCs w:val="18"/>
        </w:rPr>
        <w:t>AI</w:t>
      </w:r>
      <w:r w:rsidRPr="7D40C2F5">
        <w:rPr>
          <w:rFonts w:ascii="宋体..閰繷." w:eastAsia="宋体..閰繷." w:hAnsi="宋体..閰繷." w:cs="宋体..閰繷."/>
          <w:sz w:val="18"/>
          <w:szCs w:val="18"/>
        </w:rPr>
        <w:t>系统架构、数据、计算三个方面加速完善</w:t>
      </w:r>
      <w:r w:rsidRPr="7D40C2F5">
        <w:rPr>
          <w:rFonts w:ascii="Times New Roman" w:eastAsia="Times New Roman" w:hAnsi="Times New Roman" w:cs="Times New Roman"/>
          <w:sz w:val="18"/>
          <w:szCs w:val="18"/>
        </w:rPr>
        <w:t>FSD</w:t>
      </w:r>
      <w:r w:rsidRPr="7D40C2F5">
        <w:rPr>
          <w:rFonts w:ascii="宋体..閰繷." w:eastAsia="宋体..閰繷." w:hAnsi="宋体..閰繷." w:cs="宋体..閰繷."/>
          <w:sz w:val="18"/>
          <w:szCs w:val="18"/>
        </w:rPr>
        <w:t>，并真正开启无人驾驶；</w:t>
      </w:r>
      <w:r w:rsidRPr="7D40C2F5">
        <w:rPr>
          <w:rFonts w:ascii="Times New Roman" w:eastAsia="Times New Roman" w:hAnsi="Times New Roman" w:cs="Times New Roman"/>
          <w:sz w:val="18"/>
          <w:szCs w:val="18"/>
        </w:rPr>
        <w:t>4.</w:t>
      </w:r>
      <w:r w:rsidRPr="7D40C2F5">
        <w:rPr>
          <w:rFonts w:ascii="宋体..閰繷." w:eastAsia="宋体..閰繷." w:hAnsi="宋体..閰繷." w:cs="宋体..閰繷."/>
          <w:sz w:val="18"/>
          <w:szCs w:val="18"/>
        </w:rPr>
        <w:t>基于以上</w:t>
      </w:r>
      <w:r w:rsidRPr="7D40C2F5">
        <w:rPr>
          <w:rFonts w:ascii="Times New Roman" w:eastAsia="Times New Roman" w:hAnsi="Times New Roman" w:cs="Times New Roman"/>
          <w:sz w:val="18"/>
          <w:szCs w:val="18"/>
        </w:rPr>
        <w:t>3</w:t>
      </w:r>
      <w:r w:rsidRPr="7D40C2F5">
        <w:rPr>
          <w:rFonts w:ascii="宋体..閰繷." w:eastAsia="宋体..閰繷." w:hAnsi="宋体..閰繷." w:cs="宋体..閰繷."/>
          <w:sz w:val="18"/>
          <w:szCs w:val="18"/>
        </w:rPr>
        <w:t>点实现汽车全面电动化，达到全球</w:t>
      </w:r>
      <w:r w:rsidRPr="7D40C2F5">
        <w:rPr>
          <w:rFonts w:ascii="Times New Roman" w:eastAsia="Times New Roman" w:hAnsi="Times New Roman" w:cs="Times New Roman"/>
          <w:sz w:val="18"/>
          <w:szCs w:val="18"/>
        </w:rPr>
        <w:t>9PWh/</w:t>
      </w:r>
      <w:r w:rsidRPr="7D40C2F5">
        <w:rPr>
          <w:rFonts w:ascii="宋体..閰繷." w:eastAsia="宋体..閰繷." w:hAnsi="宋体..閰繷." w:cs="宋体..閰繷."/>
          <w:sz w:val="18"/>
          <w:szCs w:val="18"/>
        </w:rPr>
        <w:t>每年的充电规模。</w:t>
      </w:r>
    </w:p>
    <w:p w14:paraId="203D678D" w14:textId="77777777" w:rsidR="00663226" w:rsidRDefault="00663226" w:rsidP="7D40C2F5">
      <w:pPr>
        <w:spacing w:line="276" w:lineRule="auto"/>
        <w:jc w:val="both"/>
        <w:rPr>
          <w:rFonts w:ascii="宋体..閰繷." w:eastAsia="宋体..閰繷." w:hAnsi="宋体..閰繷." w:cs="宋体..閰繷."/>
          <w:sz w:val="18"/>
          <w:szCs w:val="18"/>
        </w:rPr>
      </w:pPr>
    </w:p>
    <w:p w14:paraId="7BBCF597" w14:textId="77777777" w:rsidR="00663226" w:rsidRDefault="00663226" w:rsidP="7D40C2F5">
      <w:pPr>
        <w:spacing w:line="276" w:lineRule="auto"/>
        <w:jc w:val="both"/>
        <w:rPr>
          <w:rFonts w:ascii="宋体..閰繷." w:eastAsia="宋体..閰繷." w:hAnsi="宋体..閰繷." w:cs="宋体..閰繷."/>
          <w:sz w:val="18"/>
          <w:szCs w:val="18"/>
        </w:rPr>
      </w:pPr>
    </w:p>
    <w:p w14:paraId="115F9282" w14:textId="77777777" w:rsidR="00663226" w:rsidRPr="000A1552" w:rsidRDefault="00663226" w:rsidP="7D40C2F5">
      <w:pPr>
        <w:spacing w:line="276" w:lineRule="auto"/>
        <w:jc w:val="both"/>
        <w:rPr>
          <w:rFonts w:ascii="宋体..閰繷." w:eastAsia="宋体..閰繷." w:hAnsi="宋体..閰繷." w:cs="宋体..閰繷."/>
          <w:sz w:val="18"/>
          <w:szCs w:val="18"/>
        </w:rPr>
      </w:pPr>
    </w:p>
    <w:tbl>
      <w:tblPr>
        <w:tblStyle w:val="a7"/>
        <w:tblW w:w="11445" w:type="dxa"/>
        <w:tblInd w:w="-297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779"/>
        <w:gridCol w:w="5666"/>
      </w:tblGrid>
      <w:tr w:rsidR="00F47673" w:rsidRPr="00467425" w14:paraId="033E5E40" w14:textId="77777777" w:rsidTr="7D40C2F5">
        <w:trPr>
          <w:trHeight w:val="166"/>
        </w:trPr>
        <w:tc>
          <w:tcPr>
            <w:tcW w:w="5779" w:type="dxa"/>
            <w:tcBorders>
              <w:top w:val="nil"/>
              <w:bottom w:val="single" w:sz="4" w:space="0" w:color="auto"/>
            </w:tcBorders>
          </w:tcPr>
          <w:p w14:paraId="4C660854" w14:textId="546F2263" w:rsidR="00F47673" w:rsidRPr="002E543A" w:rsidRDefault="00F47673" w:rsidP="33725A29">
            <w:pPr>
              <w:pStyle w:val="af6"/>
              <w:rPr>
                <w:rFonts w:ascii="Times New Roman" w:hAnsi="Times New Roman"/>
                <w:noProof/>
                <w:sz w:val="13"/>
                <w:szCs w:val="13"/>
                <w:lang w:eastAsia="zh-CN"/>
              </w:rPr>
            </w:pPr>
            <w:r w:rsidRPr="7D40C2F5">
              <w:rPr>
                <w:rFonts w:asciiTheme="minorHAnsi" w:eastAsiaTheme="minorEastAsia" w:hAnsiTheme="minorHAnsi" w:cstheme="minorBidi"/>
                <w:b w:val="0"/>
                <w:color w:val="auto"/>
                <w:sz w:val="13"/>
                <w:szCs w:val="13"/>
                <w:lang w:eastAsia="zh-CN"/>
              </w:rPr>
              <w:lastRenderedPageBreak/>
              <w:br w:type="page"/>
            </w:r>
            <w:r w:rsidRPr="7D40C2F5">
              <w:rPr>
                <w:rFonts w:ascii="Times New Roman" w:eastAsiaTheme="minorEastAsia" w:hAnsi="Times New Roman"/>
                <w:b w:val="0"/>
                <w:color w:val="auto"/>
                <w:sz w:val="13"/>
                <w:szCs w:val="13"/>
                <w:lang w:eastAsia="zh-CN"/>
              </w:rPr>
              <w:br w:type="page"/>
            </w:r>
            <w:r w:rsidRPr="7D40C2F5">
              <w:rPr>
                <w:rFonts w:ascii="Times New Roman" w:eastAsiaTheme="minorEastAsia" w:hAnsi="Times New Roman"/>
                <w:b w:val="0"/>
                <w:color w:val="auto"/>
                <w:sz w:val="13"/>
                <w:szCs w:val="13"/>
                <w:lang w:eastAsia="zh-CN"/>
              </w:rPr>
              <w:br w:type="page"/>
            </w:r>
            <w:r w:rsidR="7D40C2F5" w:rsidRPr="7D40C2F5">
              <w:rPr>
                <w:rFonts w:ascii="Times New Roman" w:hAnsi="Times New Roman"/>
                <w:noProof/>
                <w:sz w:val="16"/>
                <w:szCs w:val="16"/>
                <w:lang w:eastAsia="zh-CN"/>
              </w:rPr>
              <w:t>图表</w:t>
            </w:r>
            <w:r w:rsidR="7D40C2F5" w:rsidRPr="7D40C2F5">
              <w:rPr>
                <w:rFonts w:ascii="Times New Roman" w:hAnsi="Times New Roman"/>
                <w:noProof/>
                <w:sz w:val="16"/>
                <w:szCs w:val="16"/>
                <w:lang w:eastAsia="zh-CN"/>
              </w:rPr>
              <w:t>3</w:t>
            </w:r>
            <w:r w:rsidR="7D40C2F5" w:rsidRPr="7D40C2F5">
              <w:rPr>
                <w:rFonts w:ascii="Times New Roman" w:hAnsi="Times New Roman"/>
                <w:noProof/>
                <w:sz w:val="16"/>
                <w:szCs w:val="16"/>
                <w:lang w:eastAsia="zh-CN"/>
              </w:rPr>
              <w:t>：特斯拉用户平均充电时间走势</w:t>
            </w:r>
          </w:p>
        </w:tc>
        <w:tc>
          <w:tcPr>
            <w:tcW w:w="5666" w:type="dxa"/>
            <w:tcBorders>
              <w:top w:val="nil"/>
              <w:bottom w:val="single" w:sz="4" w:space="0" w:color="auto"/>
            </w:tcBorders>
          </w:tcPr>
          <w:p w14:paraId="015A60C0" w14:textId="00E0E896" w:rsidR="00F47673" w:rsidRPr="002E543A" w:rsidRDefault="7D40C2F5" w:rsidP="33725A29">
            <w:pPr>
              <w:pStyle w:val="af6"/>
              <w:rPr>
                <w:rFonts w:ascii="Times New Roman" w:hAnsi="Times New Roman"/>
                <w:noProof/>
                <w:sz w:val="13"/>
                <w:szCs w:val="13"/>
                <w:lang w:eastAsia="zh-CN"/>
              </w:rPr>
            </w:pPr>
            <w:r w:rsidRPr="7D40C2F5">
              <w:rPr>
                <w:rFonts w:ascii="Times New Roman" w:hAnsi="Times New Roman"/>
                <w:noProof/>
                <w:sz w:val="16"/>
                <w:szCs w:val="16"/>
                <w:lang w:eastAsia="zh-CN"/>
              </w:rPr>
              <w:t>图表</w:t>
            </w:r>
            <w:r w:rsidRPr="7D40C2F5">
              <w:rPr>
                <w:rFonts w:ascii="Times New Roman" w:hAnsi="Times New Roman"/>
                <w:noProof/>
                <w:sz w:val="16"/>
                <w:szCs w:val="16"/>
                <w:lang w:eastAsia="zh-CN"/>
              </w:rPr>
              <w:t>4</w:t>
            </w:r>
            <w:r w:rsidRPr="7D40C2F5">
              <w:rPr>
                <w:rFonts w:ascii="Times New Roman" w:hAnsi="Times New Roman"/>
                <w:noProof/>
                <w:sz w:val="16"/>
                <w:szCs w:val="16"/>
                <w:lang w:eastAsia="zh-CN"/>
              </w:rPr>
              <w:t>：特斯拉与竞争者超级充电站和居民用交流电的安装成本对比</w:t>
            </w:r>
          </w:p>
        </w:tc>
      </w:tr>
      <w:tr w:rsidR="00F47673" w:rsidRPr="00467425" w14:paraId="3D9A6C79" w14:textId="77777777" w:rsidTr="7D40C2F5">
        <w:trPr>
          <w:trHeight w:val="2699"/>
        </w:trPr>
        <w:tc>
          <w:tcPr>
            <w:tcW w:w="5779" w:type="dxa"/>
            <w:tcBorders>
              <w:bottom w:val="single" w:sz="4" w:space="0" w:color="auto"/>
            </w:tcBorders>
            <w:vAlign w:val="center"/>
          </w:tcPr>
          <w:p w14:paraId="0AB26F15" w14:textId="0F0E27A0" w:rsidR="00F47673" w:rsidRPr="009118B6" w:rsidRDefault="007270D4" w:rsidP="00483CB7">
            <w:r>
              <w:rPr>
                <w:noProof/>
              </w:rPr>
              <w:drawing>
                <wp:inline distT="0" distB="0" distL="0" distR="0" wp14:anchorId="020F6638" wp14:editId="581EF7D6">
                  <wp:extent cx="3029064" cy="1635446"/>
                  <wp:effectExtent l="0" t="0" r="317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29064" cy="1635446"/>
                          </a:xfrm>
                          <a:prstGeom prst="rect">
                            <a:avLst/>
                          </a:prstGeom>
                        </pic:spPr>
                      </pic:pic>
                    </a:graphicData>
                  </a:graphic>
                </wp:inline>
              </w:drawing>
            </w:r>
          </w:p>
        </w:tc>
        <w:tc>
          <w:tcPr>
            <w:tcW w:w="5666" w:type="dxa"/>
            <w:tcBorders>
              <w:bottom w:val="single" w:sz="4" w:space="0" w:color="auto"/>
            </w:tcBorders>
            <w:vAlign w:val="center"/>
          </w:tcPr>
          <w:p w14:paraId="7A5C2F95" w14:textId="48E4138F" w:rsidR="00F47673" w:rsidRPr="00467425" w:rsidRDefault="00F94E14" w:rsidP="00483CB7">
            <w:r>
              <w:rPr>
                <w:noProof/>
              </w:rPr>
              <w:drawing>
                <wp:inline distT="0" distB="0" distL="0" distR="0" wp14:anchorId="25DE5275" wp14:editId="1D476CA0">
                  <wp:extent cx="2796657" cy="1638146"/>
                  <wp:effectExtent l="0" t="0" r="190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96657" cy="1638146"/>
                          </a:xfrm>
                          <a:prstGeom prst="rect">
                            <a:avLst/>
                          </a:prstGeom>
                        </pic:spPr>
                      </pic:pic>
                    </a:graphicData>
                  </a:graphic>
                </wp:inline>
              </w:drawing>
            </w:r>
          </w:p>
        </w:tc>
      </w:tr>
      <w:tr w:rsidR="00F47673" w:rsidRPr="000A1552" w14:paraId="24CD44D5" w14:textId="77777777" w:rsidTr="7D40C2F5">
        <w:trPr>
          <w:trHeight w:val="214"/>
        </w:trPr>
        <w:tc>
          <w:tcPr>
            <w:tcW w:w="5779" w:type="dxa"/>
            <w:tcBorders>
              <w:bottom w:val="nil"/>
            </w:tcBorders>
          </w:tcPr>
          <w:p w14:paraId="68403CBD" w14:textId="494EA3DD" w:rsidR="00F47673" w:rsidRPr="00743BF3" w:rsidRDefault="7D40C2F5" w:rsidP="7D40C2F5">
            <w:pPr>
              <w:pStyle w:val="af7"/>
              <w:spacing w:afterLines="50" w:after="120"/>
              <w:rPr>
                <w:rFonts w:ascii="Times New Roman" w:hAnsi="Times New Roman"/>
                <w:i/>
                <w:iCs/>
                <w:sz w:val="11"/>
                <w:szCs w:val="11"/>
              </w:rPr>
            </w:pPr>
            <w:r w:rsidRPr="7D40C2F5">
              <w:rPr>
                <w:rFonts w:ascii="Times New Roman" w:hAnsi="Times New Roman"/>
                <w:i/>
                <w:iCs/>
                <w:sz w:val="13"/>
                <w:szCs w:val="13"/>
              </w:rPr>
              <w:t>数据来源：公司，广发证券（香港）经纪财富研究</w:t>
            </w:r>
            <w:r w:rsidRPr="7D40C2F5">
              <w:rPr>
                <w:rFonts w:ascii="Times New Roman" w:hAnsi="Times New Roman"/>
                <w:i/>
                <w:iCs/>
                <w:sz w:val="11"/>
                <w:szCs w:val="11"/>
              </w:rPr>
              <w:t xml:space="preserve">  </w:t>
            </w:r>
          </w:p>
        </w:tc>
        <w:tc>
          <w:tcPr>
            <w:tcW w:w="5666" w:type="dxa"/>
            <w:tcBorders>
              <w:bottom w:val="nil"/>
            </w:tcBorders>
          </w:tcPr>
          <w:p w14:paraId="03671640" w14:textId="09DFF6D3" w:rsidR="00F47673" w:rsidRPr="00743BF3" w:rsidRDefault="7D40C2F5" w:rsidP="7D40C2F5">
            <w:pPr>
              <w:pStyle w:val="af7"/>
              <w:spacing w:afterLines="50" w:after="120"/>
              <w:rPr>
                <w:rFonts w:ascii="Times New Roman" w:hAnsi="Times New Roman"/>
                <w:i/>
                <w:iCs/>
                <w:sz w:val="11"/>
                <w:szCs w:val="11"/>
              </w:rPr>
            </w:pPr>
            <w:r w:rsidRPr="7D40C2F5">
              <w:rPr>
                <w:rFonts w:ascii="Times New Roman" w:hAnsi="Times New Roman"/>
                <w:i/>
                <w:iCs/>
                <w:sz w:val="13"/>
                <w:szCs w:val="13"/>
              </w:rPr>
              <w:t>数据来源：公司，广发证券（香港）经纪财富研究</w:t>
            </w:r>
            <w:r w:rsidRPr="7D40C2F5">
              <w:rPr>
                <w:rFonts w:ascii="Times New Roman" w:hAnsi="Times New Roman"/>
                <w:i/>
                <w:iCs/>
                <w:sz w:val="11"/>
                <w:szCs w:val="11"/>
              </w:rPr>
              <w:t xml:space="preserve">  </w:t>
            </w:r>
          </w:p>
        </w:tc>
      </w:tr>
    </w:tbl>
    <w:p w14:paraId="7B7D51CE" w14:textId="688E5C5B" w:rsidR="00654475" w:rsidRPr="00644C9A" w:rsidRDefault="7D40C2F5" w:rsidP="7D40C2F5">
      <w:pPr>
        <w:spacing w:line="276" w:lineRule="auto"/>
        <w:rPr>
          <w:rFonts w:ascii="宋体..閰繷." w:eastAsia="宋体..閰繷." w:hAnsi="宋体..閰繷." w:cs="宋体..閰繷."/>
          <w:b/>
          <w:bCs/>
          <w:sz w:val="18"/>
          <w:szCs w:val="18"/>
        </w:rPr>
      </w:pPr>
      <w:r w:rsidRPr="7D40C2F5">
        <w:rPr>
          <w:rFonts w:ascii="Times New Roman" w:eastAsia="Times New Roman" w:hAnsi="Times New Roman" w:cs="Times New Roman"/>
          <w:b/>
          <w:bCs/>
          <w:sz w:val="18"/>
          <w:szCs w:val="18"/>
        </w:rPr>
        <w:t>3</w:t>
      </w:r>
      <w:bookmarkStart w:id="4" w:name="_Int_T6mvG73Q"/>
      <w:r w:rsidRPr="7D40C2F5">
        <w:rPr>
          <w:rFonts w:ascii="Times New Roman" w:eastAsia="Times New Roman" w:hAnsi="Times New Roman" w:cs="Times New Roman"/>
          <w:b/>
          <w:bCs/>
          <w:sz w:val="18"/>
          <w:szCs w:val="18"/>
        </w:rPr>
        <w:t>.</w:t>
      </w:r>
      <w:r w:rsidRPr="7D40C2F5">
        <w:rPr>
          <w:rFonts w:ascii="宋体..閰繷." w:eastAsia="宋体..閰繷." w:hAnsi="宋体..閰繷." w:cs="宋体..閰繷."/>
          <w:b/>
          <w:bCs/>
          <w:sz w:val="18"/>
          <w:szCs w:val="18"/>
        </w:rPr>
        <w:t xml:space="preserve"> 注重</w:t>
      </w:r>
      <w:bookmarkEnd w:id="4"/>
      <w:r w:rsidRPr="7D40C2F5">
        <w:rPr>
          <w:rFonts w:ascii="宋体..閰繷." w:eastAsia="宋体..閰繷." w:hAnsi="宋体..閰繷." w:cs="宋体..閰繷."/>
          <w:b/>
          <w:bCs/>
          <w:sz w:val="18"/>
          <w:szCs w:val="18"/>
        </w:rPr>
        <w:t>产能、制造及供应链</w:t>
      </w:r>
    </w:p>
    <w:p w14:paraId="5FEB3005" w14:textId="445CDCD9" w:rsidR="007C3423" w:rsidRPr="00644C9A" w:rsidRDefault="7D40C2F5" w:rsidP="7D40C2F5">
      <w:pPr>
        <w:spacing w:line="276" w:lineRule="auto"/>
        <w:jc w:val="both"/>
        <w:rPr>
          <w:rFonts w:ascii="宋体..閰繷." w:eastAsia="宋体..閰繷." w:hAnsi="宋体..閰繷." w:cs="宋体..閰繷."/>
          <w:sz w:val="18"/>
          <w:szCs w:val="18"/>
        </w:rPr>
      </w:pPr>
      <w:r w:rsidRPr="7D40C2F5">
        <w:rPr>
          <w:rFonts w:ascii="宋体..閰繷." w:eastAsia="宋体..閰繷." w:hAnsi="宋体..閰繷." w:cs="宋体..閰繷."/>
          <w:sz w:val="18"/>
          <w:szCs w:val="18"/>
        </w:rPr>
        <w:t>在产能方面，特斯拉目前达到每年近</w:t>
      </w:r>
      <w:r w:rsidRPr="7D40C2F5">
        <w:rPr>
          <w:rFonts w:ascii="Times New Roman" w:eastAsia="Times New Roman" w:hAnsi="Times New Roman" w:cs="Times New Roman"/>
          <w:sz w:val="18"/>
          <w:szCs w:val="18"/>
        </w:rPr>
        <w:t>200</w:t>
      </w:r>
      <w:r w:rsidR="5E8EF971" w:rsidRPr="5E8EF971">
        <w:rPr>
          <w:rFonts w:ascii="宋体..閰繷." w:eastAsia="宋体..閰繷." w:hAnsi="宋体..閰繷." w:cs="宋体..閰繷."/>
          <w:sz w:val="18"/>
          <w:szCs w:val="18"/>
        </w:rPr>
        <w:t>万辆的总产能</w:t>
      </w:r>
      <w:r w:rsidRPr="7D40C2F5">
        <w:rPr>
          <w:rFonts w:ascii="宋体..閰繷." w:eastAsia="宋体..閰繷." w:hAnsi="宋体..閰繷." w:cs="宋体..閰繷."/>
          <w:sz w:val="18"/>
          <w:szCs w:val="18"/>
        </w:rPr>
        <w:t>，在德克萨斯超级工厂实现第</w:t>
      </w:r>
      <w:r w:rsidRPr="7D40C2F5">
        <w:rPr>
          <w:rFonts w:ascii="Times New Roman" w:eastAsia="Times New Roman" w:hAnsi="Times New Roman" w:cs="Times New Roman"/>
          <w:sz w:val="18"/>
          <w:szCs w:val="18"/>
        </w:rPr>
        <w:t>4</w:t>
      </w:r>
      <w:r w:rsidRPr="7D40C2F5">
        <w:rPr>
          <w:rFonts w:ascii="宋体..閰繷." w:eastAsia="宋体..閰繷." w:hAnsi="宋体..閰繷." w:cs="宋体..閰繷."/>
          <w:sz w:val="18"/>
          <w:szCs w:val="18"/>
        </w:rPr>
        <w:t>个</w:t>
      </w:r>
      <w:r w:rsidRPr="7D40C2F5">
        <w:rPr>
          <w:rFonts w:ascii="Times New Roman" w:eastAsia="Times New Roman" w:hAnsi="Times New Roman" w:cs="Times New Roman"/>
          <w:sz w:val="18"/>
          <w:szCs w:val="18"/>
        </w:rPr>
        <w:t>100</w:t>
      </w:r>
      <w:r w:rsidRPr="7D40C2F5">
        <w:rPr>
          <w:rFonts w:ascii="宋体..閰繷." w:eastAsia="宋体..閰繷." w:hAnsi="宋体..閰繷." w:cs="宋体..閰繷."/>
          <w:sz w:val="18"/>
          <w:szCs w:val="18"/>
        </w:rPr>
        <w:t>万产量的时间比实现第</w:t>
      </w:r>
      <w:r w:rsidRPr="7D40C2F5">
        <w:rPr>
          <w:rFonts w:ascii="Times New Roman" w:eastAsia="Times New Roman" w:hAnsi="Times New Roman" w:cs="Times New Roman"/>
          <w:sz w:val="18"/>
          <w:szCs w:val="18"/>
        </w:rPr>
        <w:t>1</w:t>
      </w:r>
      <w:r w:rsidRPr="7D40C2F5">
        <w:rPr>
          <w:rFonts w:ascii="宋体..閰繷." w:eastAsia="宋体..閰繷." w:hAnsi="宋体..閰繷." w:cs="宋体..閰繷."/>
          <w:sz w:val="18"/>
          <w:szCs w:val="18"/>
        </w:rPr>
        <w:t>个</w:t>
      </w:r>
      <w:r w:rsidRPr="7D40C2F5">
        <w:rPr>
          <w:rFonts w:ascii="Times New Roman" w:eastAsia="Times New Roman" w:hAnsi="Times New Roman" w:cs="Times New Roman"/>
          <w:sz w:val="18"/>
          <w:szCs w:val="18"/>
        </w:rPr>
        <w:t>100</w:t>
      </w:r>
      <w:r w:rsidRPr="7D40C2F5">
        <w:rPr>
          <w:rFonts w:ascii="宋体..閰繷." w:eastAsia="宋体..閰繷." w:hAnsi="宋体..閰繷." w:cs="宋体..閰繷."/>
          <w:sz w:val="18"/>
          <w:szCs w:val="18"/>
        </w:rPr>
        <w:t>万缩短近</w:t>
      </w:r>
      <w:r w:rsidRPr="7D40C2F5">
        <w:rPr>
          <w:rFonts w:ascii="Times New Roman" w:eastAsia="Times New Roman" w:hAnsi="Times New Roman" w:cs="Times New Roman"/>
          <w:sz w:val="18"/>
          <w:szCs w:val="18"/>
        </w:rPr>
        <w:t>20</w:t>
      </w:r>
      <w:r w:rsidRPr="7D40C2F5">
        <w:rPr>
          <w:rFonts w:ascii="宋体..閰繷." w:eastAsia="宋体..閰繷." w:hAnsi="宋体..閰繷." w:cs="宋体..閰繷."/>
          <w:sz w:val="18"/>
          <w:szCs w:val="18"/>
        </w:rPr>
        <w:t>倍，当日也宣布第</w:t>
      </w:r>
      <w:r w:rsidRPr="7D40C2F5">
        <w:rPr>
          <w:rFonts w:ascii="Times New Roman" w:eastAsia="Times New Roman" w:hAnsi="Times New Roman" w:cs="Times New Roman"/>
          <w:sz w:val="18"/>
          <w:szCs w:val="18"/>
        </w:rPr>
        <w:t>5</w:t>
      </w:r>
      <w:r w:rsidRPr="7D40C2F5">
        <w:rPr>
          <w:rFonts w:ascii="宋体..閰繷." w:eastAsia="宋体..閰繷." w:hAnsi="宋体..閰繷." w:cs="宋体..閰繷."/>
          <w:sz w:val="18"/>
          <w:szCs w:val="18"/>
        </w:rPr>
        <w:t>座超级工厂将设立在墨西哥，预计产能为</w:t>
      </w:r>
      <w:r w:rsidRPr="7D40C2F5">
        <w:rPr>
          <w:rFonts w:ascii="Times New Roman" w:eastAsia="Times New Roman" w:hAnsi="Times New Roman" w:cs="Times New Roman"/>
          <w:sz w:val="18"/>
          <w:szCs w:val="18"/>
        </w:rPr>
        <w:t>100</w:t>
      </w:r>
      <w:r w:rsidRPr="7D40C2F5">
        <w:rPr>
          <w:rFonts w:ascii="宋体..閰繷." w:eastAsia="宋体..閰繷." w:hAnsi="宋体..閰繷." w:cs="宋体..閰繷."/>
          <w:sz w:val="18"/>
          <w:szCs w:val="18"/>
        </w:rPr>
        <w:t>万辆/每年。在制造方面，特斯拉采取并行装配、一次拼装的</w:t>
      </w:r>
      <w:r w:rsidRPr="7D40C2F5">
        <w:rPr>
          <w:rFonts w:ascii="Times New Roman" w:eastAsia="Times New Roman" w:hAnsi="Times New Roman" w:cs="Times New Roman"/>
          <w:sz w:val="18"/>
          <w:szCs w:val="18"/>
        </w:rPr>
        <w:t>Unboxed Process</w:t>
      </w:r>
      <w:r w:rsidRPr="7D40C2F5">
        <w:rPr>
          <w:rFonts w:ascii="宋体..閰繷." w:eastAsia="宋体..閰繷." w:hAnsi="宋体..閰繷." w:cs="宋体..閰繷."/>
          <w:sz w:val="18"/>
          <w:szCs w:val="18"/>
        </w:rPr>
        <w:t>为操作密度和时空效率分别带来</w:t>
      </w:r>
      <w:r w:rsidRPr="7D40C2F5">
        <w:rPr>
          <w:rFonts w:ascii="Times New Roman" w:eastAsia="Times New Roman" w:hAnsi="Times New Roman" w:cs="Times New Roman"/>
          <w:sz w:val="18"/>
          <w:szCs w:val="18"/>
        </w:rPr>
        <w:t>44%</w:t>
      </w:r>
      <w:r w:rsidRPr="7D40C2F5">
        <w:rPr>
          <w:rFonts w:ascii="宋体..閰繷." w:eastAsia="宋体..閰繷." w:hAnsi="宋体..閰繷." w:cs="宋体..閰繷."/>
          <w:sz w:val="18"/>
          <w:szCs w:val="18"/>
        </w:rPr>
        <w:t>和</w:t>
      </w:r>
      <w:r w:rsidRPr="7D40C2F5">
        <w:rPr>
          <w:rFonts w:ascii="Times New Roman" w:eastAsia="Times New Roman" w:hAnsi="Times New Roman" w:cs="Times New Roman"/>
          <w:sz w:val="18"/>
          <w:szCs w:val="18"/>
        </w:rPr>
        <w:t>30%</w:t>
      </w:r>
      <w:r w:rsidRPr="7D40C2F5">
        <w:rPr>
          <w:rFonts w:ascii="宋体..閰繷." w:eastAsia="宋体..閰繷." w:hAnsi="宋体..閰繷." w:cs="宋体..閰繷."/>
          <w:sz w:val="18"/>
          <w:szCs w:val="18"/>
        </w:rPr>
        <w:t>的提升从而减少</w:t>
      </w:r>
      <w:r w:rsidRPr="7D40C2F5">
        <w:rPr>
          <w:rFonts w:ascii="Times New Roman" w:eastAsia="Times New Roman" w:hAnsi="Times New Roman" w:cs="Times New Roman"/>
          <w:sz w:val="18"/>
          <w:szCs w:val="18"/>
        </w:rPr>
        <w:t>40%</w:t>
      </w:r>
      <w:r w:rsidRPr="7D40C2F5">
        <w:rPr>
          <w:rFonts w:ascii="宋体..閰繷." w:eastAsia="宋体..閰繷." w:hAnsi="宋体..閰繷." w:cs="宋体..閰繷."/>
          <w:sz w:val="18"/>
          <w:szCs w:val="18"/>
        </w:rPr>
        <w:t>生产足迹。除了汽车工厂，</w:t>
      </w:r>
      <w:r w:rsidR="5E8EF971" w:rsidRPr="5E8EF971">
        <w:rPr>
          <w:rFonts w:ascii="宋体..閰繷." w:eastAsia="宋体..閰繷." w:hAnsi="宋体..閰繷." w:cs="宋体..閰繷."/>
          <w:sz w:val="18"/>
          <w:szCs w:val="18"/>
        </w:rPr>
        <w:t>特斯拉电池工厂已实现电池单元零件数量的减少</w:t>
      </w:r>
      <w:r w:rsidRPr="7D40C2F5">
        <w:rPr>
          <w:rFonts w:ascii="宋体..閰繷." w:eastAsia="宋体..閰繷." w:hAnsi="宋体..閰繷." w:cs="宋体..閰繷."/>
          <w:sz w:val="18"/>
          <w:szCs w:val="18"/>
        </w:rPr>
        <w:t>，同时工厂占地面积缩小</w:t>
      </w:r>
      <w:r w:rsidRPr="7D40C2F5">
        <w:rPr>
          <w:rFonts w:ascii="Times New Roman" w:eastAsia="Times New Roman" w:hAnsi="Times New Roman" w:cs="Times New Roman"/>
          <w:sz w:val="18"/>
          <w:szCs w:val="18"/>
        </w:rPr>
        <w:t>10</w:t>
      </w:r>
      <w:r w:rsidRPr="7D40C2F5">
        <w:rPr>
          <w:rFonts w:ascii="宋体..閰繷." w:eastAsia="宋体..閰繷." w:hAnsi="宋体..閰繷." w:cs="宋体..閰繷."/>
          <w:sz w:val="18"/>
          <w:szCs w:val="18"/>
        </w:rPr>
        <w:t>倍。在供应链方面，特斯拉在其中设立自己的部门，充分利用垂直整合方式为自己车辆设计大部分组件的同时管理着供应链的每个细节并使其具有出色的弹性，这也是特斯拉在行业中有别于众企业的巨大战略优势。</w:t>
      </w:r>
    </w:p>
    <w:p w14:paraId="1442D159" w14:textId="237346A0" w:rsidR="00490555" w:rsidRPr="00644C9A" w:rsidRDefault="7D40C2F5" w:rsidP="7D40C2F5">
      <w:pPr>
        <w:spacing w:line="276" w:lineRule="auto"/>
        <w:jc w:val="both"/>
        <w:rPr>
          <w:rFonts w:ascii="宋体..閰繷." w:eastAsia="宋体..閰繷." w:hAnsi="宋体..閰繷." w:cs="宋体..閰繷."/>
          <w:sz w:val="18"/>
          <w:szCs w:val="18"/>
        </w:rPr>
      </w:pPr>
      <w:r w:rsidRPr="7D40C2F5">
        <w:rPr>
          <w:rFonts w:ascii="宋体..閰繷." w:eastAsia="宋体..閰繷." w:hAnsi="宋体..閰繷." w:cs="宋体..閰繷."/>
          <w:sz w:val="18"/>
          <w:szCs w:val="18"/>
        </w:rPr>
        <w:t>马斯克指出推出下一代车型并提高产量时最优先关注的便是汽车的制造、产能和供应链的可负担性，因此在</w:t>
      </w:r>
      <w:r w:rsidRPr="7D40C2F5">
        <w:rPr>
          <w:rFonts w:ascii="Times New Roman" w:eastAsia="Times New Roman" w:hAnsi="Times New Roman" w:cs="Times New Roman"/>
          <w:sz w:val="18"/>
          <w:szCs w:val="18"/>
        </w:rPr>
        <w:t>Master Plan 3</w:t>
      </w:r>
      <w:r w:rsidRPr="7D40C2F5">
        <w:rPr>
          <w:rFonts w:ascii="宋体..閰繷." w:eastAsia="宋体..閰繷." w:hAnsi="宋体..閰繷." w:cs="宋体..閰繷."/>
          <w:sz w:val="18"/>
          <w:szCs w:val="18"/>
        </w:rPr>
        <w:t>中这三方面的目标为：</w:t>
      </w:r>
      <w:r w:rsidRPr="7D40C2F5">
        <w:rPr>
          <w:rFonts w:ascii="Times New Roman" w:eastAsia="Times New Roman" w:hAnsi="Times New Roman" w:cs="Times New Roman"/>
          <w:sz w:val="18"/>
          <w:szCs w:val="18"/>
        </w:rPr>
        <w:t>1.2030</w:t>
      </w:r>
      <w:r w:rsidRPr="7D40C2F5">
        <w:rPr>
          <w:rFonts w:ascii="宋体..閰繷." w:eastAsia="宋体..閰繷." w:hAnsi="宋体..閰繷." w:cs="宋体..閰繷."/>
          <w:sz w:val="18"/>
          <w:szCs w:val="18"/>
        </w:rPr>
        <w:t>年实现每年</w:t>
      </w:r>
      <w:r w:rsidRPr="7D40C2F5">
        <w:rPr>
          <w:rFonts w:ascii="Times New Roman" w:eastAsia="Times New Roman" w:hAnsi="Times New Roman" w:cs="Times New Roman"/>
          <w:sz w:val="18"/>
          <w:szCs w:val="18"/>
        </w:rPr>
        <w:t>2,000</w:t>
      </w:r>
      <w:r w:rsidRPr="7D40C2F5">
        <w:rPr>
          <w:rFonts w:ascii="宋体..閰繷." w:eastAsia="宋体..閰繷." w:hAnsi="宋体..閰繷." w:cs="宋体..閰繷."/>
          <w:sz w:val="18"/>
          <w:szCs w:val="18"/>
        </w:rPr>
        <w:t>万辆的总产能，</w:t>
      </w:r>
      <w:r w:rsidRPr="7D40C2F5">
        <w:rPr>
          <w:rFonts w:ascii="Times New Roman" w:eastAsia="Times New Roman" w:hAnsi="Times New Roman" w:cs="Times New Roman"/>
          <w:sz w:val="18"/>
          <w:szCs w:val="18"/>
        </w:rPr>
        <w:t>OEE</w:t>
      </w:r>
      <w:r w:rsidRPr="7D40C2F5">
        <w:rPr>
          <w:rFonts w:ascii="宋体..閰繷." w:eastAsia="宋体..閰繷." w:hAnsi="宋体..閰繷." w:cs="宋体..閰繷."/>
          <w:sz w:val="18"/>
          <w:szCs w:val="18"/>
        </w:rPr>
        <w:t>和生产周期标准分别达到</w:t>
      </w:r>
      <w:r w:rsidRPr="7D40C2F5">
        <w:rPr>
          <w:rFonts w:ascii="Times New Roman" w:eastAsia="Times New Roman" w:hAnsi="Times New Roman" w:cs="Times New Roman"/>
          <w:sz w:val="18"/>
          <w:szCs w:val="18"/>
        </w:rPr>
        <w:t>90%</w:t>
      </w:r>
      <w:r w:rsidRPr="7D40C2F5">
        <w:rPr>
          <w:rFonts w:ascii="宋体..閰繷." w:eastAsia="宋体..閰繷." w:hAnsi="宋体..閰繷." w:cs="宋体..閰繷."/>
          <w:sz w:val="18"/>
          <w:szCs w:val="18"/>
        </w:rPr>
        <w:t>和</w:t>
      </w:r>
      <w:r w:rsidRPr="7D40C2F5">
        <w:rPr>
          <w:rFonts w:ascii="Times New Roman" w:eastAsia="Times New Roman" w:hAnsi="Times New Roman" w:cs="Times New Roman"/>
          <w:sz w:val="18"/>
          <w:szCs w:val="18"/>
        </w:rPr>
        <w:t>45s；2.2023</w:t>
      </w:r>
      <w:r w:rsidRPr="7D40C2F5">
        <w:rPr>
          <w:rFonts w:ascii="宋体..閰繷." w:eastAsia="宋体..閰繷." w:hAnsi="宋体..閰繷." w:cs="宋体..閰繷."/>
          <w:sz w:val="18"/>
          <w:szCs w:val="18"/>
        </w:rPr>
        <w:t>年底建造</w:t>
      </w:r>
      <w:r w:rsidRPr="7D40C2F5">
        <w:rPr>
          <w:rFonts w:ascii="Times New Roman" w:eastAsia="Times New Roman" w:hAnsi="Times New Roman" w:cs="Times New Roman"/>
          <w:sz w:val="18"/>
          <w:szCs w:val="18"/>
        </w:rPr>
        <w:t>50GWh/</w:t>
      </w:r>
      <w:r w:rsidRPr="7D40C2F5">
        <w:rPr>
          <w:rFonts w:ascii="宋体..閰繷." w:eastAsia="宋体..閰繷." w:hAnsi="宋体..閰繷." w:cs="宋体..閰繷."/>
          <w:sz w:val="18"/>
          <w:szCs w:val="18"/>
        </w:rPr>
        <w:t>每年的锂精炼厂并于</w:t>
      </w:r>
      <w:r w:rsidRPr="7D40C2F5">
        <w:rPr>
          <w:rFonts w:ascii="Times New Roman" w:eastAsia="Times New Roman" w:hAnsi="Times New Roman" w:cs="Times New Roman"/>
          <w:sz w:val="18"/>
          <w:szCs w:val="18"/>
        </w:rPr>
        <w:t>12</w:t>
      </w:r>
      <w:r w:rsidRPr="7D40C2F5">
        <w:rPr>
          <w:rFonts w:ascii="宋体..閰繷." w:eastAsia="宋体..閰繷." w:hAnsi="宋体..閰繷." w:cs="宋体..閰繷."/>
          <w:sz w:val="18"/>
          <w:szCs w:val="18"/>
        </w:rPr>
        <w:t>个月内投入运转，提高新超级工厂和产品线的生产规模，在全球工厂实施私有</w:t>
      </w:r>
      <w:r w:rsidRPr="7D40C2F5">
        <w:rPr>
          <w:rFonts w:ascii="Times New Roman" w:eastAsia="Times New Roman" w:hAnsi="Times New Roman" w:cs="Times New Roman"/>
          <w:sz w:val="18"/>
          <w:szCs w:val="18"/>
        </w:rPr>
        <w:t>5G</w:t>
      </w:r>
      <w:r w:rsidRPr="7D40C2F5">
        <w:rPr>
          <w:rFonts w:ascii="宋体..閰繷." w:eastAsia="宋体..閰繷." w:hAnsi="宋体..閰繷." w:cs="宋体..閰繷."/>
          <w:sz w:val="18"/>
          <w:szCs w:val="18"/>
        </w:rPr>
        <w:t>网络解决周期瓶颈问题；</w:t>
      </w:r>
      <w:r w:rsidRPr="7D40C2F5">
        <w:rPr>
          <w:rFonts w:ascii="Times New Roman" w:eastAsia="Times New Roman" w:hAnsi="Times New Roman" w:cs="Times New Roman"/>
          <w:sz w:val="18"/>
          <w:szCs w:val="18"/>
        </w:rPr>
        <w:t>3</w:t>
      </w:r>
      <w:r w:rsidRPr="7D40C2F5">
        <w:rPr>
          <w:rFonts w:ascii="宋体..閰繷." w:eastAsia="宋体..閰繷." w:hAnsi="宋体..閰繷." w:cs="宋体..閰繷."/>
          <w:sz w:val="18"/>
          <w:szCs w:val="18"/>
        </w:rPr>
        <w:t>.简化供应链，降低劳动力成本并实现自动化；</w:t>
      </w:r>
      <w:r w:rsidRPr="7D40C2F5">
        <w:rPr>
          <w:rFonts w:ascii="Times New Roman" w:eastAsia="Times New Roman" w:hAnsi="Times New Roman" w:cs="Times New Roman"/>
          <w:sz w:val="18"/>
          <w:szCs w:val="18"/>
        </w:rPr>
        <w:t>4.</w:t>
      </w:r>
      <w:r w:rsidRPr="7D40C2F5">
        <w:rPr>
          <w:rFonts w:ascii="宋体..閰繷." w:eastAsia="宋体..閰繷." w:hAnsi="宋体..閰繷." w:cs="宋体..閰繷."/>
          <w:sz w:val="18"/>
          <w:szCs w:val="18"/>
        </w:rPr>
        <w:t>下一代汽车平台的成本降低</w:t>
      </w:r>
      <w:r w:rsidRPr="7D40C2F5">
        <w:rPr>
          <w:rFonts w:ascii="Times New Roman" w:eastAsia="Times New Roman" w:hAnsi="Times New Roman" w:cs="Times New Roman"/>
          <w:sz w:val="18"/>
          <w:szCs w:val="18"/>
        </w:rPr>
        <w:t>50%</w:t>
      </w:r>
      <w:r w:rsidRPr="7D40C2F5">
        <w:rPr>
          <w:rFonts w:ascii="宋体..閰繷." w:eastAsia="宋体..閰繷." w:hAnsi="宋体..閰繷." w:cs="宋体..閰繷."/>
          <w:sz w:val="18"/>
          <w:szCs w:val="18"/>
        </w:rPr>
        <w:t>。</w:t>
      </w:r>
    </w:p>
    <w:tbl>
      <w:tblPr>
        <w:tblStyle w:val="a7"/>
        <w:tblW w:w="11414" w:type="dxa"/>
        <w:tblInd w:w="-2977" w:type="dxa"/>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5763"/>
        <w:gridCol w:w="5651"/>
      </w:tblGrid>
      <w:tr w:rsidR="008A1BB8" w:rsidRPr="00467425" w14:paraId="7D1341A6" w14:textId="77777777" w:rsidTr="7D40C2F5">
        <w:trPr>
          <w:trHeight w:val="217"/>
        </w:trPr>
        <w:tc>
          <w:tcPr>
            <w:tcW w:w="5763" w:type="dxa"/>
            <w:tcBorders>
              <w:top w:val="nil"/>
              <w:bottom w:val="single" w:sz="4" w:space="0" w:color="auto"/>
            </w:tcBorders>
          </w:tcPr>
          <w:p w14:paraId="1A723BE1" w14:textId="10533D56" w:rsidR="008A1BB8" w:rsidRPr="002E543A" w:rsidRDefault="008A1BB8" w:rsidP="33725A29">
            <w:pPr>
              <w:pStyle w:val="af6"/>
              <w:rPr>
                <w:rFonts w:ascii="Times New Roman" w:hAnsi="Times New Roman"/>
                <w:noProof/>
                <w:sz w:val="13"/>
                <w:szCs w:val="13"/>
                <w:lang w:eastAsia="zh-CN"/>
              </w:rPr>
            </w:pPr>
            <w:r w:rsidRPr="7D40C2F5">
              <w:rPr>
                <w:rFonts w:asciiTheme="minorHAnsi" w:eastAsiaTheme="minorEastAsia" w:hAnsiTheme="minorHAnsi" w:cstheme="minorBidi"/>
                <w:b w:val="0"/>
                <w:color w:val="auto"/>
                <w:sz w:val="13"/>
                <w:szCs w:val="13"/>
                <w:lang w:eastAsia="zh-CN"/>
              </w:rPr>
              <w:br w:type="page"/>
            </w:r>
            <w:r w:rsidRPr="7D40C2F5">
              <w:rPr>
                <w:rFonts w:ascii="Times New Roman" w:eastAsiaTheme="minorEastAsia" w:hAnsi="Times New Roman"/>
                <w:b w:val="0"/>
                <w:color w:val="auto"/>
                <w:sz w:val="13"/>
                <w:szCs w:val="13"/>
                <w:lang w:eastAsia="zh-CN"/>
              </w:rPr>
              <w:br w:type="page"/>
            </w:r>
            <w:r w:rsidRPr="7D40C2F5">
              <w:rPr>
                <w:rFonts w:ascii="Times New Roman" w:eastAsiaTheme="minorEastAsia" w:hAnsi="Times New Roman"/>
                <w:b w:val="0"/>
                <w:color w:val="auto"/>
                <w:sz w:val="13"/>
                <w:szCs w:val="13"/>
                <w:lang w:eastAsia="zh-CN"/>
              </w:rPr>
              <w:br w:type="page"/>
            </w:r>
            <w:r w:rsidR="7D40C2F5" w:rsidRPr="7D40C2F5">
              <w:rPr>
                <w:rFonts w:ascii="Times New Roman" w:hAnsi="Times New Roman"/>
                <w:noProof/>
                <w:sz w:val="16"/>
                <w:szCs w:val="16"/>
                <w:lang w:eastAsia="zh-CN"/>
              </w:rPr>
              <w:t>图表</w:t>
            </w:r>
            <w:r w:rsidR="7D40C2F5" w:rsidRPr="7D40C2F5">
              <w:rPr>
                <w:rFonts w:ascii="Times New Roman" w:hAnsi="Times New Roman"/>
                <w:noProof/>
                <w:sz w:val="16"/>
                <w:szCs w:val="16"/>
                <w:lang w:eastAsia="zh-CN"/>
              </w:rPr>
              <w:t>5</w:t>
            </w:r>
            <w:r w:rsidR="7D40C2F5" w:rsidRPr="7D40C2F5">
              <w:rPr>
                <w:rFonts w:ascii="Times New Roman" w:hAnsi="Times New Roman"/>
                <w:noProof/>
                <w:sz w:val="16"/>
                <w:szCs w:val="16"/>
                <w:lang w:eastAsia="zh-CN"/>
              </w:rPr>
              <w:t>：特斯拉各车型交付量走势</w:t>
            </w:r>
          </w:p>
        </w:tc>
        <w:tc>
          <w:tcPr>
            <w:tcW w:w="5651" w:type="dxa"/>
            <w:tcBorders>
              <w:top w:val="nil"/>
              <w:bottom w:val="single" w:sz="4" w:space="0" w:color="auto"/>
            </w:tcBorders>
          </w:tcPr>
          <w:p w14:paraId="2B6FDA37" w14:textId="6FB6522D" w:rsidR="008A1BB8" w:rsidRPr="002E543A" w:rsidRDefault="7D40C2F5" w:rsidP="33725A29">
            <w:pPr>
              <w:pStyle w:val="af6"/>
              <w:rPr>
                <w:rFonts w:ascii="Times New Roman" w:hAnsi="Times New Roman"/>
                <w:noProof/>
                <w:sz w:val="13"/>
                <w:szCs w:val="13"/>
                <w:lang w:eastAsia="zh-CN"/>
              </w:rPr>
            </w:pPr>
            <w:r w:rsidRPr="7D40C2F5">
              <w:rPr>
                <w:rFonts w:ascii="Times New Roman" w:hAnsi="Times New Roman"/>
                <w:noProof/>
                <w:sz w:val="16"/>
                <w:szCs w:val="16"/>
                <w:lang w:eastAsia="zh-CN"/>
              </w:rPr>
              <w:t>图表</w:t>
            </w:r>
            <w:r w:rsidRPr="7D40C2F5">
              <w:rPr>
                <w:rFonts w:ascii="Times New Roman" w:hAnsi="Times New Roman"/>
                <w:noProof/>
                <w:sz w:val="16"/>
                <w:szCs w:val="16"/>
                <w:lang w:eastAsia="zh-CN"/>
              </w:rPr>
              <w:t>6</w:t>
            </w:r>
            <w:r w:rsidRPr="7D40C2F5">
              <w:rPr>
                <w:rFonts w:ascii="Times New Roman" w:hAnsi="Times New Roman"/>
                <w:noProof/>
                <w:sz w:val="16"/>
                <w:szCs w:val="16"/>
                <w:lang w:eastAsia="zh-CN"/>
              </w:rPr>
              <w:t>：特斯拉营业成本</w:t>
            </w:r>
            <w:r w:rsidR="0093751F">
              <w:rPr>
                <w:rFonts w:ascii="Times New Roman" w:hAnsi="Times New Roman" w:hint="eastAsia"/>
                <w:noProof/>
                <w:sz w:val="16"/>
                <w:szCs w:val="16"/>
                <w:lang w:eastAsia="zh-CN"/>
              </w:rPr>
              <w:t>比例</w:t>
            </w:r>
            <w:r w:rsidRPr="7D40C2F5">
              <w:rPr>
                <w:rFonts w:ascii="Times New Roman" w:hAnsi="Times New Roman"/>
                <w:noProof/>
                <w:sz w:val="16"/>
                <w:szCs w:val="16"/>
                <w:lang w:eastAsia="zh-CN"/>
              </w:rPr>
              <w:t>走势</w:t>
            </w:r>
          </w:p>
        </w:tc>
      </w:tr>
      <w:tr w:rsidR="008A1BB8" w:rsidRPr="00467425" w14:paraId="21D47679" w14:textId="77777777" w:rsidTr="7D40C2F5">
        <w:trPr>
          <w:trHeight w:val="2786"/>
        </w:trPr>
        <w:tc>
          <w:tcPr>
            <w:tcW w:w="5763" w:type="dxa"/>
            <w:tcBorders>
              <w:bottom w:val="single" w:sz="4" w:space="0" w:color="auto"/>
            </w:tcBorders>
            <w:vAlign w:val="center"/>
          </w:tcPr>
          <w:p w14:paraId="66CA7D0E" w14:textId="312F3DEA" w:rsidR="008A1BB8" w:rsidRPr="004423AB" w:rsidRDefault="00026D89" w:rsidP="00002517">
            <w:pPr>
              <w:rPr>
                <w:noProof/>
              </w:rPr>
            </w:pPr>
            <w:r w:rsidRPr="00026D89">
              <w:rPr>
                <w:noProof/>
              </w:rPr>
              <w:drawing>
                <wp:inline distT="0" distB="0" distL="0" distR="0" wp14:anchorId="7259F538" wp14:editId="7B5F9797">
                  <wp:extent cx="2941699" cy="175993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45672" cy="1881966"/>
                          </a:xfrm>
                          <a:prstGeom prst="rect">
                            <a:avLst/>
                          </a:prstGeom>
                          <a:noFill/>
                          <a:ln>
                            <a:noFill/>
                          </a:ln>
                        </pic:spPr>
                      </pic:pic>
                    </a:graphicData>
                  </a:graphic>
                </wp:inline>
              </w:drawing>
            </w:r>
          </w:p>
        </w:tc>
        <w:tc>
          <w:tcPr>
            <w:tcW w:w="5651" w:type="dxa"/>
            <w:tcBorders>
              <w:bottom w:val="single" w:sz="4" w:space="0" w:color="auto"/>
            </w:tcBorders>
            <w:vAlign w:val="center"/>
          </w:tcPr>
          <w:p w14:paraId="012C76C1" w14:textId="508C5AF6" w:rsidR="008A1BB8" w:rsidRPr="00467425" w:rsidRDefault="00002517" w:rsidP="00D2586E">
            <w:r w:rsidRPr="00002517">
              <w:rPr>
                <w:noProof/>
              </w:rPr>
              <w:drawing>
                <wp:inline distT="0" distB="0" distL="0" distR="0" wp14:anchorId="70C05082" wp14:editId="23BBEC29">
                  <wp:extent cx="2645577" cy="175831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21415" cy="1808719"/>
                          </a:xfrm>
                          <a:prstGeom prst="rect">
                            <a:avLst/>
                          </a:prstGeom>
                          <a:noFill/>
                          <a:ln>
                            <a:noFill/>
                          </a:ln>
                        </pic:spPr>
                      </pic:pic>
                    </a:graphicData>
                  </a:graphic>
                </wp:inline>
              </w:drawing>
            </w:r>
          </w:p>
        </w:tc>
      </w:tr>
      <w:tr w:rsidR="008A1BB8" w:rsidRPr="00467425" w14:paraId="614E2079" w14:textId="77777777" w:rsidTr="7D40C2F5">
        <w:trPr>
          <w:trHeight w:val="261"/>
        </w:trPr>
        <w:tc>
          <w:tcPr>
            <w:tcW w:w="5763" w:type="dxa"/>
            <w:tcBorders>
              <w:bottom w:val="nil"/>
            </w:tcBorders>
          </w:tcPr>
          <w:p w14:paraId="6ED1C7D0" w14:textId="30CDDF2C" w:rsidR="008A1BB8" w:rsidRPr="002F6E3A" w:rsidRDefault="33725A29" w:rsidP="33725A29">
            <w:pPr>
              <w:pStyle w:val="af7"/>
              <w:spacing w:afterLines="50" w:after="120"/>
              <w:rPr>
                <w:rFonts w:ascii="Times New Roman" w:hAnsi="Times New Roman"/>
                <w:i/>
                <w:iCs/>
                <w:sz w:val="13"/>
                <w:szCs w:val="13"/>
              </w:rPr>
            </w:pPr>
            <w:r w:rsidRPr="002F6E3A">
              <w:rPr>
                <w:rFonts w:ascii="Times New Roman" w:hAnsi="Times New Roman"/>
                <w:i/>
                <w:iCs/>
                <w:sz w:val="13"/>
                <w:szCs w:val="13"/>
              </w:rPr>
              <w:t>数据来源：</w:t>
            </w:r>
            <w:r w:rsidRPr="002F6E3A">
              <w:rPr>
                <w:rFonts w:ascii="Times New Roman" w:hAnsi="Times New Roman"/>
                <w:i/>
                <w:iCs/>
                <w:sz w:val="13"/>
                <w:szCs w:val="13"/>
              </w:rPr>
              <w:t xml:space="preserve"> </w:t>
            </w:r>
            <w:r w:rsidR="0015574F" w:rsidRPr="002F6E3A">
              <w:rPr>
                <w:rFonts w:ascii="Times New Roman" w:hAnsi="Times New Roman" w:hint="eastAsia"/>
                <w:i/>
                <w:iCs/>
                <w:sz w:val="13"/>
                <w:szCs w:val="13"/>
              </w:rPr>
              <w:t>公司</w:t>
            </w:r>
            <w:r w:rsidRPr="002F6E3A">
              <w:rPr>
                <w:rFonts w:ascii="Times New Roman" w:hAnsi="Times New Roman"/>
                <w:i/>
                <w:iCs/>
                <w:sz w:val="13"/>
                <w:szCs w:val="13"/>
              </w:rPr>
              <w:t>，广发证券（香港）经纪财富研究</w:t>
            </w:r>
            <w:r w:rsidRPr="002F6E3A">
              <w:rPr>
                <w:rFonts w:ascii="Times New Roman" w:hAnsi="Times New Roman"/>
                <w:i/>
                <w:iCs/>
                <w:sz w:val="13"/>
                <w:szCs w:val="13"/>
              </w:rPr>
              <w:t xml:space="preserve">  </w:t>
            </w:r>
          </w:p>
        </w:tc>
        <w:tc>
          <w:tcPr>
            <w:tcW w:w="5651" w:type="dxa"/>
            <w:tcBorders>
              <w:bottom w:val="nil"/>
            </w:tcBorders>
          </w:tcPr>
          <w:p w14:paraId="00EB6353" w14:textId="01B47213" w:rsidR="008A1BB8" w:rsidRPr="002F6E3A" w:rsidRDefault="7D40C2F5" w:rsidP="7D40C2F5">
            <w:pPr>
              <w:pStyle w:val="af7"/>
              <w:spacing w:afterLines="50" w:after="120"/>
              <w:rPr>
                <w:rFonts w:ascii="Times New Roman" w:hAnsi="Times New Roman"/>
                <w:i/>
                <w:iCs/>
                <w:sz w:val="13"/>
                <w:szCs w:val="13"/>
              </w:rPr>
            </w:pPr>
            <w:r w:rsidRPr="002F6E3A">
              <w:rPr>
                <w:rFonts w:ascii="Times New Roman" w:hAnsi="Times New Roman"/>
                <w:i/>
                <w:iCs/>
                <w:sz w:val="13"/>
                <w:szCs w:val="13"/>
              </w:rPr>
              <w:t>数据来源：公司，广发证券（香港）经纪财富研究</w:t>
            </w:r>
            <w:r w:rsidRPr="002F6E3A">
              <w:rPr>
                <w:rFonts w:ascii="Times New Roman" w:hAnsi="Times New Roman"/>
                <w:i/>
                <w:iCs/>
                <w:sz w:val="13"/>
                <w:szCs w:val="13"/>
              </w:rPr>
              <w:t xml:space="preserve">  </w:t>
            </w:r>
          </w:p>
        </w:tc>
      </w:tr>
    </w:tbl>
    <w:p w14:paraId="516C809C" w14:textId="6D1A6229" w:rsidR="00147A50" w:rsidRPr="00644C9A" w:rsidRDefault="7D40C2F5" w:rsidP="7D40C2F5">
      <w:pPr>
        <w:spacing w:line="276" w:lineRule="auto"/>
        <w:jc w:val="both"/>
        <w:rPr>
          <w:rFonts w:ascii="宋体..閰繷." w:eastAsia="宋体..閰繷." w:hAnsi="宋体..閰繷." w:cs="宋体..閰繷."/>
          <w:b/>
          <w:bCs/>
          <w:sz w:val="18"/>
          <w:szCs w:val="18"/>
        </w:rPr>
      </w:pPr>
      <w:r w:rsidRPr="7D40C2F5">
        <w:rPr>
          <w:rFonts w:ascii="Times New Roman" w:eastAsia="Times New Roman" w:hAnsi="Times New Roman" w:cs="Times New Roman"/>
          <w:b/>
          <w:bCs/>
          <w:sz w:val="18"/>
          <w:szCs w:val="18"/>
        </w:rPr>
        <w:t>4. Master Plan 3</w:t>
      </w:r>
      <w:r w:rsidRPr="7D40C2F5">
        <w:rPr>
          <w:rFonts w:ascii="宋体..閰繷." w:eastAsia="宋体..閰繷." w:hAnsi="宋体..閰繷." w:cs="宋体..閰繷."/>
          <w:b/>
          <w:bCs/>
          <w:sz w:val="18"/>
          <w:szCs w:val="18"/>
        </w:rPr>
        <w:t>困境与顺境并存</w:t>
      </w:r>
    </w:p>
    <w:p w14:paraId="56D931FA" w14:textId="6BA727F6" w:rsidR="00FB01D0" w:rsidRPr="00644C9A" w:rsidRDefault="7D40C2F5" w:rsidP="7D40C2F5">
      <w:pPr>
        <w:spacing w:line="276" w:lineRule="auto"/>
        <w:jc w:val="both"/>
        <w:rPr>
          <w:rFonts w:ascii="Times New Roman" w:eastAsia="宋体..閰繷." w:hAnsi="Times New Roman" w:cs="Times New Roman"/>
          <w:sz w:val="18"/>
          <w:szCs w:val="18"/>
        </w:rPr>
      </w:pPr>
      <w:r w:rsidRPr="7D40C2F5">
        <w:rPr>
          <w:rFonts w:ascii="Times New Roman" w:eastAsia="Times New Roman" w:hAnsi="Times New Roman" w:cs="Times New Roman"/>
          <w:sz w:val="18"/>
          <w:szCs w:val="18"/>
        </w:rPr>
        <w:t>2008</w:t>
      </w:r>
      <w:r w:rsidRPr="7D40C2F5">
        <w:rPr>
          <w:rFonts w:ascii="宋体..閰繷." w:eastAsia="宋体..閰繷." w:hAnsi="宋体..閰繷." w:cs="宋体..閰繷."/>
          <w:sz w:val="18"/>
          <w:szCs w:val="18"/>
        </w:rPr>
        <w:t>年特斯拉交付全球首</w:t>
      </w:r>
      <w:proofErr w:type="gramStart"/>
      <w:r w:rsidRPr="7D40C2F5">
        <w:rPr>
          <w:rFonts w:ascii="宋体..閰繷." w:eastAsia="宋体..閰繷." w:hAnsi="宋体..閰繷." w:cs="宋体..閰繷."/>
          <w:sz w:val="18"/>
          <w:szCs w:val="18"/>
        </w:rPr>
        <w:t>款量产型纯</w:t>
      </w:r>
      <w:proofErr w:type="gramEnd"/>
      <w:r w:rsidRPr="7D40C2F5">
        <w:rPr>
          <w:rFonts w:ascii="宋体..閰繷." w:eastAsia="宋体..閰繷." w:hAnsi="宋体..閰繷." w:cs="宋体..閰繷."/>
          <w:sz w:val="18"/>
          <w:szCs w:val="18"/>
        </w:rPr>
        <w:t>电动跑车</w:t>
      </w:r>
      <w:r w:rsidRPr="7D40C2F5">
        <w:rPr>
          <w:rFonts w:ascii="Times New Roman" w:eastAsia="Times New Roman" w:hAnsi="Times New Roman" w:cs="Times New Roman"/>
          <w:sz w:val="18"/>
          <w:szCs w:val="18"/>
        </w:rPr>
        <w:t>Roadster</w:t>
      </w:r>
      <w:r w:rsidRPr="7D40C2F5">
        <w:rPr>
          <w:rFonts w:ascii="宋体..閰繷." w:eastAsia="宋体..閰繷." w:hAnsi="宋体..閰繷." w:cs="宋体..閰繷."/>
          <w:sz w:val="18"/>
          <w:szCs w:val="18"/>
        </w:rPr>
        <w:t>，随后投入生产的</w:t>
      </w:r>
      <w:r w:rsidRPr="7D40C2F5">
        <w:rPr>
          <w:rFonts w:ascii="Times New Roman" w:eastAsia="Times New Roman" w:hAnsi="Times New Roman" w:cs="Times New Roman"/>
          <w:sz w:val="18"/>
          <w:szCs w:val="18"/>
        </w:rPr>
        <w:t>Model S/X</w:t>
      </w:r>
      <w:r w:rsidRPr="7D40C2F5">
        <w:rPr>
          <w:rFonts w:ascii="宋体..閰繷." w:eastAsia="宋体..閰繷." w:hAnsi="宋体..閰繷." w:cs="宋体..閰繷."/>
          <w:sz w:val="18"/>
          <w:szCs w:val="18"/>
        </w:rPr>
        <w:t>乃至</w:t>
      </w:r>
      <w:r w:rsidRPr="7D40C2F5">
        <w:rPr>
          <w:rFonts w:ascii="Times New Roman" w:eastAsia="Times New Roman" w:hAnsi="Times New Roman" w:cs="Times New Roman"/>
          <w:sz w:val="18"/>
          <w:szCs w:val="18"/>
        </w:rPr>
        <w:t>2016</w:t>
      </w:r>
      <w:r w:rsidRPr="7D40C2F5">
        <w:rPr>
          <w:rFonts w:ascii="宋体..閰繷." w:eastAsia="宋体..閰繷." w:hAnsi="宋体..閰繷." w:cs="宋体..閰繷."/>
          <w:sz w:val="18"/>
          <w:szCs w:val="18"/>
        </w:rPr>
        <w:t>年后的</w:t>
      </w:r>
      <w:r w:rsidRPr="7D40C2F5">
        <w:rPr>
          <w:rFonts w:ascii="Times New Roman" w:eastAsia="Times New Roman" w:hAnsi="Times New Roman" w:cs="Times New Roman"/>
          <w:sz w:val="18"/>
          <w:szCs w:val="18"/>
        </w:rPr>
        <w:t>Model3/Y</w:t>
      </w:r>
      <w:r w:rsidRPr="7D40C2F5">
        <w:rPr>
          <w:rFonts w:ascii="宋体..閰繷." w:eastAsia="宋体..閰繷." w:hAnsi="宋体..閰繷." w:cs="宋体..閰繷."/>
          <w:sz w:val="18"/>
          <w:szCs w:val="18"/>
        </w:rPr>
        <w:t>相比于</w:t>
      </w:r>
      <w:r w:rsidRPr="7D40C2F5">
        <w:rPr>
          <w:rFonts w:ascii="Times New Roman" w:eastAsia="Times New Roman" w:hAnsi="Times New Roman" w:cs="Times New Roman"/>
          <w:sz w:val="18"/>
          <w:szCs w:val="18"/>
        </w:rPr>
        <w:t>Roadster</w:t>
      </w:r>
      <w:r w:rsidRPr="7D40C2F5">
        <w:rPr>
          <w:rFonts w:ascii="宋体..閰繷." w:eastAsia="宋体..閰繷." w:hAnsi="宋体..閰繷." w:cs="宋体..閰繷."/>
          <w:sz w:val="18"/>
          <w:szCs w:val="18"/>
        </w:rPr>
        <w:t>售价分别降低近</w:t>
      </w:r>
      <w:r w:rsidRPr="7D40C2F5">
        <w:rPr>
          <w:rFonts w:ascii="Times New Roman" w:eastAsia="Times New Roman" w:hAnsi="Times New Roman" w:cs="Times New Roman"/>
          <w:sz w:val="18"/>
          <w:szCs w:val="18"/>
        </w:rPr>
        <w:t>18%、10%、64%、60%</w:t>
      </w:r>
      <w:r w:rsidRPr="7D40C2F5">
        <w:rPr>
          <w:rFonts w:ascii="宋体..閰繷." w:eastAsia="宋体..閰繷." w:hAnsi="宋体..閰繷." w:cs="宋体..閰繷."/>
          <w:sz w:val="18"/>
          <w:szCs w:val="18"/>
        </w:rPr>
        <w:t>，至今总交付量相较于</w:t>
      </w:r>
      <w:r w:rsidRPr="7D40C2F5">
        <w:rPr>
          <w:rFonts w:ascii="Times New Roman" w:eastAsia="Times New Roman" w:hAnsi="Times New Roman" w:cs="Times New Roman"/>
          <w:sz w:val="18"/>
          <w:szCs w:val="18"/>
        </w:rPr>
        <w:t>12</w:t>
      </w:r>
      <w:r w:rsidRPr="7D40C2F5">
        <w:rPr>
          <w:rFonts w:ascii="宋体..閰繷." w:eastAsia="宋体..閰繷." w:hAnsi="宋体..閰繷." w:cs="宋体..閰繷."/>
          <w:sz w:val="18"/>
          <w:szCs w:val="18"/>
        </w:rPr>
        <w:t>年增长</w:t>
      </w:r>
      <w:r w:rsidRPr="7D40C2F5">
        <w:rPr>
          <w:rFonts w:ascii="Times New Roman" w:eastAsia="Times New Roman" w:hAnsi="Times New Roman" w:cs="Times New Roman"/>
          <w:sz w:val="18"/>
          <w:szCs w:val="18"/>
        </w:rPr>
        <w:t>443</w:t>
      </w:r>
      <w:r w:rsidRPr="7D40C2F5">
        <w:rPr>
          <w:rFonts w:ascii="宋体..閰繷." w:eastAsia="宋体..閰繷." w:hAnsi="宋体..閰繷." w:cs="宋体..閰繷."/>
          <w:sz w:val="18"/>
          <w:szCs w:val="18"/>
        </w:rPr>
        <w:t>倍，并且特斯拉与</w:t>
      </w:r>
      <w:r w:rsidRPr="7D40C2F5">
        <w:rPr>
          <w:rFonts w:ascii="Times New Roman" w:eastAsia="Times New Roman" w:hAnsi="Times New Roman" w:cs="Times New Roman"/>
          <w:sz w:val="18"/>
          <w:szCs w:val="18"/>
        </w:rPr>
        <w:t>SolarCity</w:t>
      </w:r>
      <w:r w:rsidRPr="7D40C2F5">
        <w:rPr>
          <w:rFonts w:ascii="宋体..閰繷." w:eastAsia="宋体..閰繷." w:hAnsi="宋体..閰繷." w:cs="宋体..閰繷."/>
          <w:sz w:val="18"/>
          <w:szCs w:val="18"/>
        </w:rPr>
        <w:t>进行战略合作，</w:t>
      </w:r>
      <w:r w:rsidRPr="7D40C2F5">
        <w:rPr>
          <w:rFonts w:ascii="Times New Roman" w:eastAsia="宋体..閰繷." w:hAnsi="Times New Roman" w:cs="Times New Roman"/>
          <w:sz w:val="18"/>
          <w:szCs w:val="18"/>
        </w:rPr>
        <w:t>我们认为特斯拉</w:t>
      </w:r>
      <w:r w:rsidRPr="7D40C2F5">
        <w:rPr>
          <w:rFonts w:ascii="Times New Roman" w:eastAsia="宋体..閰繷." w:hAnsi="Times New Roman" w:cs="Times New Roman"/>
          <w:sz w:val="18"/>
          <w:szCs w:val="18"/>
        </w:rPr>
        <w:t>Master Plan 1</w:t>
      </w:r>
      <w:r w:rsidRPr="7D40C2F5">
        <w:rPr>
          <w:rFonts w:ascii="Times New Roman" w:eastAsia="宋体..閰繷." w:hAnsi="Times New Roman" w:cs="Times New Roman"/>
          <w:sz w:val="18"/>
          <w:szCs w:val="18"/>
        </w:rPr>
        <w:t>的完成度十分高。特斯拉的光伏与储能业务于</w:t>
      </w:r>
      <w:r w:rsidRPr="7D40C2F5">
        <w:rPr>
          <w:rFonts w:ascii="Times New Roman" w:eastAsia="宋体..閰繷." w:hAnsi="Times New Roman" w:cs="Times New Roman"/>
          <w:sz w:val="18"/>
          <w:szCs w:val="18"/>
        </w:rPr>
        <w:t>2016</w:t>
      </w:r>
      <w:r w:rsidRPr="7D40C2F5">
        <w:rPr>
          <w:rFonts w:ascii="Times New Roman" w:eastAsia="宋体..閰繷." w:hAnsi="Times New Roman" w:cs="Times New Roman"/>
          <w:sz w:val="18"/>
          <w:szCs w:val="18"/>
        </w:rPr>
        <w:t>年至今的营业收入平均仅占总收入的</w:t>
      </w:r>
      <w:r w:rsidRPr="7D40C2F5">
        <w:rPr>
          <w:rFonts w:ascii="Times New Roman" w:eastAsia="宋体..閰繷." w:hAnsi="Times New Roman" w:cs="Times New Roman"/>
          <w:sz w:val="18"/>
          <w:szCs w:val="18"/>
        </w:rPr>
        <w:t>6.2%</w:t>
      </w:r>
      <w:r w:rsidRPr="7D40C2F5">
        <w:rPr>
          <w:rFonts w:ascii="Times New Roman" w:eastAsia="宋体..閰繷." w:hAnsi="Times New Roman" w:cs="Times New Roman"/>
          <w:sz w:val="18"/>
          <w:szCs w:val="18"/>
        </w:rPr>
        <w:t>并且近</w:t>
      </w:r>
      <w:r w:rsidRPr="7D40C2F5">
        <w:rPr>
          <w:rFonts w:ascii="Times New Roman" w:eastAsia="宋体..閰繷." w:hAnsi="Times New Roman" w:cs="Times New Roman"/>
          <w:sz w:val="18"/>
          <w:szCs w:val="18"/>
        </w:rPr>
        <w:t>4</w:t>
      </w:r>
      <w:r w:rsidRPr="7D40C2F5">
        <w:rPr>
          <w:rFonts w:ascii="Times New Roman" w:eastAsia="宋体..閰繷." w:hAnsi="Times New Roman" w:cs="Times New Roman"/>
          <w:sz w:val="18"/>
          <w:szCs w:val="18"/>
        </w:rPr>
        <w:t>年平均增速为</w:t>
      </w:r>
      <w:r w:rsidRPr="7D40C2F5">
        <w:rPr>
          <w:rFonts w:ascii="Times New Roman" w:eastAsia="宋体..閰繷." w:hAnsi="Times New Roman" w:cs="Times New Roman"/>
          <w:sz w:val="18"/>
          <w:szCs w:val="18"/>
        </w:rPr>
        <w:t>0.9%</w:t>
      </w:r>
      <w:r w:rsidRPr="7D40C2F5">
        <w:rPr>
          <w:rFonts w:ascii="Times New Roman" w:eastAsia="宋体..閰繷." w:hAnsi="Times New Roman" w:cs="Times New Roman"/>
          <w:sz w:val="18"/>
          <w:szCs w:val="18"/>
        </w:rPr>
        <w:t>，但由于其汽车业务相对而言收入高、增速快，且</w:t>
      </w:r>
      <w:r w:rsidRPr="7D40C2F5">
        <w:rPr>
          <w:rFonts w:ascii="Times New Roman" w:eastAsia="宋体..閰繷." w:hAnsi="Times New Roman" w:cs="Times New Roman"/>
          <w:sz w:val="18"/>
          <w:szCs w:val="18"/>
        </w:rPr>
        <w:t>Plan Deux</w:t>
      </w:r>
      <w:r w:rsidRPr="7D40C2F5">
        <w:rPr>
          <w:rFonts w:ascii="Times New Roman" w:eastAsia="宋体..閰繷." w:hAnsi="Times New Roman" w:cs="Times New Roman"/>
          <w:sz w:val="18"/>
          <w:szCs w:val="18"/>
        </w:rPr>
        <w:t>的规划仅在于太阳能屋顶的交付，因此我们对特斯拉光伏与储能业务不应持悲观态度。而特斯拉的</w:t>
      </w:r>
      <w:r w:rsidRPr="7D40C2F5">
        <w:rPr>
          <w:rFonts w:ascii="Times New Roman" w:eastAsia="宋体..閰繷." w:hAnsi="Times New Roman" w:cs="Times New Roman"/>
          <w:sz w:val="18"/>
          <w:szCs w:val="18"/>
        </w:rPr>
        <w:t>4</w:t>
      </w:r>
      <w:r w:rsidRPr="7D40C2F5">
        <w:rPr>
          <w:rFonts w:ascii="Times New Roman" w:eastAsia="宋体..閰繷." w:hAnsi="Times New Roman" w:cs="Times New Roman"/>
          <w:sz w:val="18"/>
          <w:szCs w:val="18"/>
        </w:rPr>
        <w:t>款</w:t>
      </w:r>
      <w:r w:rsidRPr="7D40C2F5">
        <w:rPr>
          <w:rFonts w:ascii="Times New Roman" w:eastAsia="宋体..閰繷." w:hAnsi="Times New Roman" w:cs="Times New Roman"/>
          <w:sz w:val="18"/>
          <w:szCs w:val="18"/>
        </w:rPr>
        <w:t>Model</w:t>
      </w:r>
      <w:r w:rsidRPr="7D40C2F5">
        <w:rPr>
          <w:rFonts w:ascii="Times New Roman" w:eastAsia="宋体..閰繷." w:hAnsi="Times New Roman" w:cs="Times New Roman"/>
          <w:sz w:val="18"/>
          <w:szCs w:val="18"/>
        </w:rPr>
        <w:t>车型目前无法满足所有主要细分市场，平价车型仍未公布；另外，</w:t>
      </w:r>
      <w:r w:rsidRPr="7D40C2F5">
        <w:rPr>
          <w:rFonts w:ascii="Times New Roman" w:eastAsia="宋体..閰繷." w:hAnsi="Times New Roman" w:cs="Times New Roman"/>
          <w:sz w:val="18"/>
          <w:szCs w:val="18"/>
        </w:rPr>
        <w:t>36.27</w:t>
      </w:r>
      <w:r w:rsidRPr="7D40C2F5">
        <w:rPr>
          <w:rFonts w:ascii="Times New Roman" w:eastAsia="宋体..閰繷." w:hAnsi="Times New Roman" w:cs="Times New Roman"/>
          <w:sz w:val="18"/>
          <w:szCs w:val="18"/>
        </w:rPr>
        <w:t>万辆车因</w:t>
      </w:r>
      <w:r w:rsidRPr="7D40C2F5">
        <w:rPr>
          <w:rFonts w:ascii="Times New Roman" w:eastAsia="宋体..閰繷." w:hAnsi="Times New Roman" w:cs="Times New Roman"/>
          <w:sz w:val="18"/>
          <w:szCs w:val="18"/>
        </w:rPr>
        <w:t>FSD</w:t>
      </w:r>
      <w:r w:rsidRPr="7D40C2F5">
        <w:rPr>
          <w:rFonts w:ascii="Times New Roman" w:eastAsia="宋体..閰繷." w:hAnsi="Times New Roman" w:cs="Times New Roman"/>
          <w:sz w:val="18"/>
          <w:szCs w:val="18"/>
        </w:rPr>
        <w:t>故障召回并在美国暂停推广</w:t>
      </w:r>
      <w:proofErr w:type="spellStart"/>
      <w:r w:rsidRPr="7D40C2F5">
        <w:rPr>
          <w:rFonts w:ascii="Times New Roman" w:eastAsia="宋体..閰繷." w:hAnsi="Times New Roman" w:cs="Times New Roman"/>
          <w:sz w:val="18"/>
          <w:szCs w:val="18"/>
        </w:rPr>
        <w:t>FSDBeta</w:t>
      </w:r>
      <w:proofErr w:type="spellEnd"/>
      <w:r w:rsidRPr="7D40C2F5">
        <w:rPr>
          <w:rFonts w:ascii="Times New Roman" w:eastAsia="宋体..閰繷." w:hAnsi="Times New Roman" w:cs="Times New Roman"/>
          <w:sz w:val="18"/>
          <w:szCs w:val="18"/>
        </w:rPr>
        <w:t>，意味着</w:t>
      </w:r>
      <w:r w:rsidRPr="7D40C2F5">
        <w:rPr>
          <w:rFonts w:ascii="Times New Roman" w:eastAsia="宋体..閰繷." w:hAnsi="Times New Roman" w:cs="Times New Roman"/>
          <w:sz w:val="18"/>
          <w:szCs w:val="18"/>
        </w:rPr>
        <w:t>Robotaxi</w:t>
      </w:r>
      <w:r w:rsidRPr="7D40C2F5">
        <w:rPr>
          <w:rFonts w:ascii="Times New Roman" w:eastAsia="宋体..閰繷." w:hAnsi="Times New Roman" w:cs="Times New Roman"/>
          <w:sz w:val="18"/>
          <w:szCs w:val="18"/>
        </w:rPr>
        <w:t>难以在短期实现，因此我们认为</w:t>
      </w:r>
      <w:r w:rsidRPr="7D40C2F5">
        <w:rPr>
          <w:rFonts w:ascii="Times New Roman" w:eastAsia="Times New Roman" w:hAnsi="Times New Roman" w:cs="Times New Roman"/>
          <w:sz w:val="18"/>
          <w:szCs w:val="18"/>
        </w:rPr>
        <w:t xml:space="preserve">Master Plan </w:t>
      </w:r>
      <w:r w:rsidRPr="7D40C2F5">
        <w:rPr>
          <w:rFonts w:ascii="Times New Roman" w:eastAsia="宋体..閰繷." w:hAnsi="Times New Roman" w:cs="Times New Roman"/>
          <w:sz w:val="18"/>
          <w:szCs w:val="18"/>
        </w:rPr>
        <w:t>Deux</w:t>
      </w:r>
      <w:r w:rsidRPr="7D40C2F5">
        <w:rPr>
          <w:rFonts w:ascii="Times New Roman" w:eastAsia="宋体..閰繷." w:hAnsi="Times New Roman" w:cs="Times New Roman"/>
          <w:sz w:val="18"/>
          <w:szCs w:val="18"/>
        </w:rPr>
        <w:t>完成度总体较差。</w:t>
      </w:r>
    </w:p>
    <w:p w14:paraId="6FF3E371" w14:textId="08BAF3EC" w:rsidR="0070511F" w:rsidRPr="00644C9A" w:rsidRDefault="7D40C2F5" w:rsidP="7D40C2F5">
      <w:pPr>
        <w:spacing w:beforeLines="50" w:before="120" w:afterLines="50" w:after="120" w:line="276" w:lineRule="auto"/>
        <w:jc w:val="both"/>
        <w:rPr>
          <w:rFonts w:ascii="Times New Roman" w:eastAsia="宋体..閰繷." w:hAnsi="Times New Roman" w:cs="Times New Roman"/>
          <w:sz w:val="18"/>
          <w:szCs w:val="18"/>
        </w:rPr>
      </w:pPr>
      <w:r w:rsidRPr="7D40C2F5">
        <w:rPr>
          <w:rFonts w:ascii="Times New Roman" w:eastAsia="宋体..閰繷." w:hAnsi="Times New Roman" w:cs="Times New Roman"/>
          <w:sz w:val="18"/>
          <w:szCs w:val="18"/>
        </w:rPr>
        <w:lastRenderedPageBreak/>
        <w:t>除了上述</w:t>
      </w:r>
      <w:r w:rsidR="0093751F">
        <w:rPr>
          <w:rFonts w:ascii="Times New Roman" w:eastAsia="宋体..閰繷." w:hAnsi="Times New Roman" w:cs="Times New Roman" w:hint="eastAsia"/>
          <w:sz w:val="18"/>
          <w:szCs w:val="18"/>
        </w:rPr>
        <w:t>五</w:t>
      </w:r>
      <w:r w:rsidRPr="7D40C2F5">
        <w:rPr>
          <w:rFonts w:ascii="Times New Roman" w:eastAsia="宋体..閰繷." w:hAnsi="Times New Roman" w:cs="Times New Roman"/>
          <w:sz w:val="18"/>
          <w:szCs w:val="18"/>
        </w:rPr>
        <w:t>个方面，特斯拉于本次</w:t>
      </w:r>
      <w:r w:rsidRPr="7D40C2F5">
        <w:rPr>
          <w:rFonts w:ascii="Times New Roman" w:eastAsia="宋体..閰繷." w:hAnsi="Times New Roman" w:cs="Times New Roman"/>
          <w:sz w:val="18"/>
          <w:szCs w:val="18"/>
        </w:rPr>
        <w:t>Master Plan 3</w:t>
      </w:r>
      <w:r w:rsidRPr="7D40C2F5">
        <w:rPr>
          <w:rFonts w:ascii="Times New Roman" w:eastAsia="宋体..閰繷." w:hAnsi="Times New Roman" w:cs="Times New Roman"/>
          <w:sz w:val="18"/>
          <w:szCs w:val="18"/>
        </w:rPr>
        <w:t>上更多聚焦全球可持续能源宏景，我们认同马斯克号召投资</w:t>
      </w:r>
      <w:r w:rsidRPr="7D40C2F5">
        <w:rPr>
          <w:rFonts w:ascii="Times New Roman" w:eastAsia="宋体..閰繷." w:hAnsi="Times New Roman" w:cs="Times New Roman"/>
          <w:sz w:val="18"/>
          <w:szCs w:val="18"/>
        </w:rPr>
        <w:t>10</w:t>
      </w:r>
      <w:proofErr w:type="gramStart"/>
      <w:r w:rsidRPr="7D40C2F5">
        <w:rPr>
          <w:rFonts w:ascii="Times New Roman" w:eastAsia="宋体..閰繷." w:hAnsi="Times New Roman" w:cs="Times New Roman"/>
          <w:sz w:val="18"/>
          <w:szCs w:val="18"/>
        </w:rPr>
        <w:t>万亿</w:t>
      </w:r>
      <w:proofErr w:type="gramEnd"/>
      <w:r w:rsidRPr="7D40C2F5">
        <w:rPr>
          <w:rFonts w:ascii="Times New Roman" w:eastAsia="宋体..閰繷." w:hAnsi="Times New Roman" w:cs="Times New Roman"/>
          <w:sz w:val="18"/>
          <w:szCs w:val="18"/>
        </w:rPr>
        <w:t>美元的可持续能源经济体以及化石能源的完全消除</w:t>
      </w:r>
      <w:r w:rsidR="0093751F">
        <w:rPr>
          <w:rFonts w:ascii="Times New Roman" w:eastAsia="宋体..閰繷." w:hAnsi="Times New Roman" w:cs="Times New Roman" w:hint="eastAsia"/>
          <w:sz w:val="18"/>
          <w:szCs w:val="18"/>
        </w:rPr>
        <w:t>的愿景</w:t>
      </w:r>
      <w:r w:rsidRPr="7D40C2F5">
        <w:rPr>
          <w:rFonts w:ascii="Times New Roman" w:eastAsia="宋体..閰繷." w:hAnsi="Times New Roman" w:cs="Times New Roman"/>
          <w:sz w:val="18"/>
          <w:szCs w:val="18"/>
        </w:rPr>
        <w:t>，但同时我们认为特斯拉也应着眼当下。中短期而言，我们预测特斯拉净利润将于今年一定程度下降后持续攀升，</w:t>
      </w:r>
      <w:r w:rsidRPr="7D40C2F5">
        <w:rPr>
          <w:rFonts w:ascii="Times New Roman" w:eastAsia="宋体..閰繷." w:hAnsi="Times New Roman" w:cs="Times New Roman"/>
          <w:sz w:val="18"/>
          <w:szCs w:val="18"/>
        </w:rPr>
        <w:t>23-24</w:t>
      </w:r>
      <w:r w:rsidRPr="7D40C2F5">
        <w:rPr>
          <w:rFonts w:ascii="Times New Roman" w:eastAsia="宋体..閰繷." w:hAnsi="Times New Roman" w:cs="Times New Roman"/>
          <w:sz w:val="18"/>
          <w:szCs w:val="18"/>
        </w:rPr>
        <w:t>年保守估计销量为</w:t>
      </w:r>
      <w:r w:rsidRPr="7D40C2F5">
        <w:rPr>
          <w:rFonts w:ascii="Times New Roman" w:eastAsia="宋体..閰繷." w:hAnsi="Times New Roman" w:cs="Times New Roman"/>
          <w:sz w:val="18"/>
          <w:szCs w:val="18"/>
        </w:rPr>
        <w:t>1.7M</w:t>
      </w:r>
      <w:r w:rsidRPr="7D40C2F5">
        <w:rPr>
          <w:rFonts w:ascii="Times New Roman" w:eastAsia="宋体..閰繷." w:hAnsi="Times New Roman" w:cs="Times New Roman"/>
          <w:sz w:val="18"/>
          <w:szCs w:val="18"/>
        </w:rPr>
        <w:t>和</w:t>
      </w:r>
      <w:r w:rsidRPr="7D40C2F5">
        <w:rPr>
          <w:rFonts w:ascii="Times New Roman" w:eastAsia="宋体..閰繷." w:hAnsi="Times New Roman" w:cs="Times New Roman"/>
          <w:sz w:val="18"/>
          <w:szCs w:val="18"/>
        </w:rPr>
        <w:t>2M</w:t>
      </w:r>
      <w:r w:rsidRPr="7D40C2F5">
        <w:rPr>
          <w:rFonts w:ascii="Times New Roman" w:eastAsia="宋体..閰繷." w:hAnsi="Times New Roman" w:cs="Times New Roman"/>
          <w:sz w:val="18"/>
          <w:szCs w:val="18"/>
        </w:rPr>
        <w:t>，并认为特斯拉各方面优化成本控制、扩大全球充电规模、大幅提升产能和制造效率以及简化供应链的可实现性较高。总体而言，我们认为通过</w:t>
      </w:r>
      <w:r w:rsidRPr="7D40C2F5">
        <w:rPr>
          <w:rFonts w:ascii="Times New Roman" w:eastAsia="Times New Roman" w:hAnsi="Times New Roman" w:cs="Times New Roman"/>
          <w:sz w:val="18"/>
          <w:szCs w:val="18"/>
        </w:rPr>
        <w:t>Master Plan 3</w:t>
      </w:r>
      <w:r w:rsidRPr="7D40C2F5">
        <w:rPr>
          <w:rFonts w:ascii="Times New Roman" w:eastAsia="宋体..閰繷." w:hAnsi="Times New Roman" w:cs="Times New Roman"/>
          <w:sz w:val="18"/>
          <w:szCs w:val="18"/>
        </w:rPr>
        <w:t>，特斯拉展现了行业引领能力，其战略高度及技术革新理念仍在业内处于领先地位。</w:t>
      </w:r>
    </w:p>
    <w:tbl>
      <w:tblPr>
        <w:tblStyle w:val="a7"/>
        <w:tblW w:w="10955" w:type="dxa"/>
        <w:tblInd w:w="-2977" w:type="dxa"/>
        <w:tblBorders>
          <w:left w:val="none" w:sz="0" w:space="0" w:color="auto"/>
          <w:right w:val="none" w:sz="0" w:space="0" w:color="auto"/>
          <w:insideV w:val="none" w:sz="0" w:space="0" w:color="auto"/>
        </w:tblBorders>
        <w:tblLook w:val="04A0" w:firstRow="1" w:lastRow="0" w:firstColumn="1" w:lastColumn="0" w:noHBand="0" w:noVBand="1"/>
      </w:tblPr>
      <w:tblGrid>
        <w:gridCol w:w="5315"/>
        <w:gridCol w:w="5640"/>
      </w:tblGrid>
      <w:tr w:rsidR="00594277" w14:paraId="7CEE370B" w14:textId="77777777" w:rsidTr="7D40C2F5">
        <w:trPr>
          <w:cantSplit/>
          <w:trHeight w:val="176"/>
        </w:trPr>
        <w:tc>
          <w:tcPr>
            <w:tcW w:w="5315" w:type="dxa"/>
            <w:tcBorders>
              <w:top w:val="nil"/>
              <w:bottom w:val="single" w:sz="4" w:space="0" w:color="auto"/>
            </w:tcBorders>
          </w:tcPr>
          <w:p w14:paraId="5B0CB482" w14:textId="4EA5EA37" w:rsidR="423F48EB" w:rsidRPr="002E543A" w:rsidRDefault="7D40C2F5" w:rsidP="7D40C2F5">
            <w:pPr>
              <w:pStyle w:val="af6"/>
              <w:rPr>
                <w:rFonts w:ascii="Times New Roman" w:hAnsi="Times New Roman"/>
                <w:noProof/>
                <w:sz w:val="16"/>
                <w:szCs w:val="16"/>
                <w:lang w:eastAsia="zh-CN"/>
              </w:rPr>
            </w:pPr>
            <w:r w:rsidRPr="7D40C2F5">
              <w:rPr>
                <w:rFonts w:ascii="Times New Roman" w:hAnsi="Times New Roman"/>
                <w:noProof/>
                <w:sz w:val="16"/>
                <w:szCs w:val="16"/>
                <w:lang w:eastAsia="zh-CN"/>
              </w:rPr>
              <w:t>图表</w:t>
            </w:r>
            <w:r w:rsidRPr="7D40C2F5">
              <w:rPr>
                <w:rFonts w:ascii="Times New Roman" w:hAnsi="Times New Roman"/>
                <w:noProof/>
                <w:sz w:val="16"/>
                <w:szCs w:val="16"/>
                <w:lang w:eastAsia="zh-CN"/>
              </w:rPr>
              <w:t>7</w:t>
            </w:r>
            <w:r w:rsidRPr="7D40C2F5">
              <w:rPr>
                <w:rFonts w:ascii="Times New Roman" w:hAnsi="Times New Roman"/>
                <w:noProof/>
                <w:sz w:val="16"/>
                <w:szCs w:val="16"/>
                <w:lang w:eastAsia="zh-CN"/>
              </w:rPr>
              <w:t>：特斯拉太阳能屋顶营收及占比走势</w:t>
            </w:r>
          </w:p>
        </w:tc>
        <w:tc>
          <w:tcPr>
            <w:tcW w:w="5640" w:type="dxa"/>
            <w:tcBorders>
              <w:top w:val="nil"/>
              <w:bottom w:val="single" w:sz="4" w:space="0" w:color="auto"/>
            </w:tcBorders>
          </w:tcPr>
          <w:p w14:paraId="35429223" w14:textId="4F3F7D21" w:rsidR="423F48EB" w:rsidRPr="002E543A" w:rsidRDefault="7D40C2F5" w:rsidP="7D40C2F5">
            <w:pPr>
              <w:pStyle w:val="af6"/>
              <w:rPr>
                <w:rFonts w:ascii="Times New Roman" w:hAnsi="Times New Roman"/>
                <w:noProof/>
                <w:sz w:val="16"/>
                <w:szCs w:val="16"/>
                <w:lang w:eastAsia="zh-CN"/>
              </w:rPr>
            </w:pPr>
            <w:r w:rsidRPr="7D40C2F5">
              <w:rPr>
                <w:rFonts w:ascii="Times New Roman" w:hAnsi="Times New Roman"/>
                <w:noProof/>
                <w:sz w:val="16"/>
                <w:szCs w:val="16"/>
                <w:lang w:eastAsia="zh-CN"/>
              </w:rPr>
              <w:t>图表</w:t>
            </w:r>
            <w:r w:rsidRPr="7D40C2F5">
              <w:rPr>
                <w:rFonts w:ascii="Times New Roman" w:hAnsi="Times New Roman"/>
                <w:noProof/>
                <w:sz w:val="16"/>
                <w:szCs w:val="16"/>
                <w:lang w:eastAsia="zh-CN"/>
              </w:rPr>
              <w:t>8</w:t>
            </w:r>
            <w:r w:rsidRPr="7D40C2F5">
              <w:rPr>
                <w:rFonts w:ascii="Times New Roman" w:hAnsi="Times New Roman"/>
                <w:noProof/>
                <w:sz w:val="16"/>
                <w:szCs w:val="16"/>
                <w:lang w:eastAsia="zh-CN"/>
              </w:rPr>
              <w:t>：特斯拉股价走势</w:t>
            </w:r>
          </w:p>
        </w:tc>
      </w:tr>
      <w:tr w:rsidR="00594277" w14:paraId="18B16611" w14:textId="77777777" w:rsidTr="7D40C2F5">
        <w:trPr>
          <w:cantSplit/>
          <w:trHeight w:val="2814"/>
        </w:trPr>
        <w:tc>
          <w:tcPr>
            <w:tcW w:w="5315" w:type="dxa"/>
            <w:tcBorders>
              <w:bottom w:val="single" w:sz="4" w:space="0" w:color="auto"/>
            </w:tcBorders>
            <w:vAlign w:val="center"/>
          </w:tcPr>
          <w:p w14:paraId="600EBA33" w14:textId="30C561A5" w:rsidR="423F48EB" w:rsidRDefault="0024600B" w:rsidP="00590139">
            <w:r w:rsidRPr="00727904">
              <w:rPr>
                <w:noProof/>
              </w:rPr>
              <w:drawing>
                <wp:inline distT="0" distB="0" distL="0" distR="0" wp14:anchorId="1F3FC7B7" wp14:editId="2F74826A">
                  <wp:extent cx="2932420" cy="1789751"/>
                  <wp:effectExtent l="0" t="0" r="1905" b="127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4353" cy="1894687"/>
                          </a:xfrm>
                          <a:prstGeom prst="rect">
                            <a:avLst/>
                          </a:prstGeom>
                          <a:noFill/>
                          <a:ln>
                            <a:noFill/>
                          </a:ln>
                        </pic:spPr>
                      </pic:pic>
                    </a:graphicData>
                  </a:graphic>
                </wp:inline>
              </w:drawing>
            </w:r>
          </w:p>
        </w:tc>
        <w:tc>
          <w:tcPr>
            <w:tcW w:w="5640" w:type="dxa"/>
            <w:tcBorders>
              <w:bottom w:val="single" w:sz="4" w:space="0" w:color="auto"/>
            </w:tcBorders>
            <w:vAlign w:val="center"/>
          </w:tcPr>
          <w:p w14:paraId="6A975641" w14:textId="583A78CB" w:rsidR="423F48EB" w:rsidRDefault="0015574F" w:rsidP="00590139">
            <w:r w:rsidRPr="00027342">
              <w:rPr>
                <w:noProof/>
              </w:rPr>
              <w:drawing>
                <wp:inline distT="0" distB="0" distL="0" distR="0" wp14:anchorId="5638E91F" wp14:editId="7D57E18B">
                  <wp:extent cx="3164982" cy="1789430"/>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225060" cy="1823397"/>
                          </a:xfrm>
                          <a:prstGeom prst="rect">
                            <a:avLst/>
                          </a:prstGeom>
                          <a:noFill/>
                          <a:ln>
                            <a:noFill/>
                          </a:ln>
                        </pic:spPr>
                      </pic:pic>
                    </a:graphicData>
                  </a:graphic>
                </wp:inline>
              </w:drawing>
            </w:r>
          </w:p>
        </w:tc>
      </w:tr>
      <w:tr w:rsidR="00594277" w14:paraId="6561F41A" w14:textId="77777777" w:rsidTr="7D40C2F5">
        <w:trPr>
          <w:cantSplit/>
          <w:trHeight w:val="208"/>
        </w:trPr>
        <w:tc>
          <w:tcPr>
            <w:tcW w:w="5315" w:type="dxa"/>
            <w:tcBorders>
              <w:bottom w:val="nil"/>
            </w:tcBorders>
          </w:tcPr>
          <w:p w14:paraId="7F46EFAC" w14:textId="3B5998A8" w:rsidR="423F48EB" w:rsidRPr="002E543A" w:rsidRDefault="7D40C2F5" w:rsidP="7D40C2F5">
            <w:pPr>
              <w:pStyle w:val="af7"/>
              <w:spacing w:afterLines="50" w:after="120"/>
              <w:rPr>
                <w:rFonts w:ascii="Times New Roman" w:hAnsi="Times New Roman"/>
                <w:i/>
                <w:iCs/>
                <w:sz w:val="11"/>
                <w:szCs w:val="11"/>
              </w:rPr>
            </w:pPr>
            <w:r w:rsidRPr="7D40C2F5">
              <w:rPr>
                <w:rFonts w:ascii="Times New Roman" w:hAnsi="Times New Roman"/>
                <w:i/>
                <w:iCs/>
                <w:sz w:val="13"/>
                <w:szCs w:val="13"/>
              </w:rPr>
              <w:t>数据来源：</w:t>
            </w:r>
            <w:r w:rsidRPr="7D40C2F5">
              <w:rPr>
                <w:rFonts w:ascii="Times New Roman" w:hAnsi="Times New Roman"/>
                <w:i/>
                <w:iCs/>
                <w:sz w:val="13"/>
                <w:szCs w:val="13"/>
              </w:rPr>
              <w:t xml:space="preserve"> </w:t>
            </w:r>
            <w:r w:rsidRPr="7D40C2F5">
              <w:rPr>
                <w:rFonts w:ascii="Times New Roman" w:hAnsi="Times New Roman"/>
                <w:i/>
                <w:iCs/>
                <w:sz w:val="13"/>
                <w:szCs w:val="13"/>
              </w:rPr>
              <w:t>公司，广发证券（香港）经纪财富研究</w:t>
            </w:r>
            <w:r w:rsidRPr="7D40C2F5">
              <w:rPr>
                <w:rFonts w:ascii="Times New Roman" w:hAnsi="Times New Roman"/>
                <w:i/>
                <w:iCs/>
                <w:sz w:val="11"/>
                <w:szCs w:val="11"/>
              </w:rPr>
              <w:t xml:space="preserve">  </w:t>
            </w:r>
          </w:p>
        </w:tc>
        <w:tc>
          <w:tcPr>
            <w:tcW w:w="5640" w:type="dxa"/>
            <w:tcBorders>
              <w:bottom w:val="nil"/>
            </w:tcBorders>
          </w:tcPr>
          <w:p w14:paraId="63105ADD" w14:textId="0AE9C7A0" w:rsidR="423F48EB" w:rsidRPr="002E543A" w:rsidRDefault="7D40C2F5" w:rsidP="7D40C2F5">
            <w:pPr>
              <w:pStyle w:val="af7"/>
              <w:spacing w:afterLines="50" w:after="120"/>
              <w:rPr>
                <w:rFonts w:ascii="Times New Roman" w:hAnsi="Times New Roman"/>
                <w:i/>
                <w:iCs/>
                <w:sz w:val="11"/>
                <w:szCs w:val="11"/>
              </w:rPr>
            </w:pPr>
            <w:r w:rsidRPr="7D40C2F5">
              <w:rPr>
                <w:rFonts w:ascii="Times New Roman" w:hAnsi="Times New Roman"/>
                <w:i/>
                <w:iCs/>
                <w:sz w:val="13"/>
                <w:szCs w:val="13"/>
              </w:rPr>
              <w:t>数据来源：</w:t>
            </w:r>
            <w:r w:rsidRPr="7D40C2F5">
              <w:rPr>
                <w:rFonts w:ascii="Times New Roman" w:hAnsi="Times New Roman"/>
                <w:i/>
                <w:iCs/>
                <w:sz w:val="13"/>
                <w:szCs w:val="13"/>
              </w:rPr>
              <w:t>Wind</w:t>
            </w:r>
            <w:r w:rsidRPr="7D40C2F5">
              <w:rPr>
                <w:rFonts w:ascii="Times New Roman" w:hAnsi="Times New Roman"/>
                <w:i/>
                <w:iCs/>
                <w:sz w:val="13"/>
                <w:szCs w:val="13"/>
              </w:rPr>
              <w:t>，广发证券（香港）经纪财富研究</w:t>
            </w:r>
            <w:r w:rsidRPr="7D40C2F5">
              <w:rPr>
                <w:rFonts w:ascii="Times New Roman" w:hAnsi="Times New Roman"/>
                <w:i/>
                <w:iCs/>
                <w:sz w:val="13"/>
                <w:szCs w:val="13"/>
              </w:rPr>
              <w:t xml:space="preserve"> </w:t>
            </w:r>
            <w:r w:rsidRPr="7D40C2F5">
              <w:rPr>
                <w:rFonts w:ascii="Times New Roman" w:hAnsi="Times New Roman"/>
                <w:i/>
                <w:iCs/>
                <w:sz w:val="11"/>
                <w:szCs w:val="11"/>
              </w:rPr>
              <w:t xml:space="preserve"> </w:t>
            </w:r>
          </w:p>
        </w:tc>
      </w:tr>
    </w:tbl>
    <w:p w14:paraId="4AF064E9"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7F1E5EF9"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51B5F5B1"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195B93E2"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168DF11A"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3A51106D"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5CED946F"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214E56C8"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76D1B83C"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1AAD4D71"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31937EF3"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1D02E82C"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5268A354"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49E4B1D6"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0FBABBFE" w14:textId="77777777" w:rsidR="0093751F" w:rsidRDefault="0093751F" w:rsidP="7E899961">
      <w:pPr>
        <w:spacing w:beforeLines="50" w:before="120" w:afterLines="50" w:after="120" w:line="276" w:lineRule="auto"/>
        <w:rPr>
          <w:rFonts w:ascii="Times New Roman" w:eastAsia="宋体..閰繷." w:hAnsi="Times New Roman" w:cs="Times New Roman"/>
          <w:b/>
          <w:bCs/>
          <w:color w:val="002060"/>
          <w:sz w:val="24"/>
          <w:szCs w:val="24"/>
        </w:rPr>
      </w:pPr>
    </w:p>
    <w:p w14:paraId="2A92CF67" w14:textId="1D693A83" w:rsidR="00887183" w:rsidRPr="00887183" w:rsidRDefault="7E899961" w:rsidP="7E899961">
      <w:pPr>
        <w:spacing w:beforeLines="50" w:before="120" w:afterLines="50" w:after="120" w:line="276" w:lineRule="auto"/>
        <w:rPr>
          <w:rFonts w:ascii="Times New Roman" w:eastAsia="宋体..閰繷." w:hAnsi="Times New Roman" w:cs="Times New Roman"/>
          <w:b/>
          <w:bCs/>
          <w:color w:val="002060"/>
          <w:sz w:val="24"/>
          <w:szCs w:val="24"/>
        </w:rPr>
      </w:pPr>
      <w:r w:rsidRPr="7E899961">
        <w:rPr>
          <w:rFonts w:ascii="Times New Roman" w:eastAsia="宋体..閰繷." w:hAnsi="Times New Roman" w:cs="Times New Roman"/>
          <w:b/>
          <w:bCs/>
          <w:color w:val="002060"/>
          <w:sz w:val="24"/>
          <w:szCs w:val="24"/>
        </w:rPr>
        <w:t>附录：盈利预测表</w:t>
      </w:r>
    </w:p>
    <w:tbl>
      <w:tblPr>
        <w:tblStyle w:val="a7"/>
        <w:tblW w:w="0" w:type="auto"/>
        <w:tblInd w:w="-2977" w:type="dxa"/>
        <w:tblBorders>
          <w:left w:val="none" w:sz="0" w:space="0" w:color="auto"/>
          <w:right w:val="none" w:sz="0" w:space="0" w:color="auto"/>
          <w:insideV w:val="none" w:sz="0" w:space="0" w:color="auto"/>
        </w:tblBorders>
        <w:tblLook w:val="04A0" w:firstRow="1" w:lastRow="0" w:firstColumn="1" w:lastColumn="0" w:noHBand="0" w:noVBand="1"/>
      </w:tblPr>
      <w:tblGrid>
        <w:gridCol w:w="10520"/>
      </w:tblGrid>
      <w:tr w:rsidR="3CD928C1" w14:paraId="6BB03F5C" w14:textId="77777777" w:rsidTr="78824382">
        <w:trPr>
          <w:trHeight w:val="217"/>
        </w:trPr>
        <w:tc>
          <w:tcPr>
            <w:tcW w:w="11414" w:type="dxa"/>
            <w:tcBorders>
              <w:top w:val="nil"/>
              <w:bottom w:val="none" w:sz="4" w:space="0" w:color="000000" w:themeColor="text1"/>
            </w:tcBorders>
          </w:tcPr>
          <w:p w14:paraId="33BC8C1D" w14:textId="77777777" w:rsidR="00FA6BF2" w:rsidRDefault="3CD928C1" w:rsidP="78824382">
            <w:pPr>
              <w:pStyle w:val="af6"/>
              <w:rPr>
                <w:rFonts w:ascii="Times New Roman" w:hAnsi="Times New Roman"/>
                <w:i/>
                <w:iCs/>
                <w:sz w:val="13"/>
                <w:szCs w:val="13"/>
                <w:lang w:eastAsia="zh-CN"/>
              </w:rPr>
            </w:pPr>
            <w:r>
              <w:rPr>
                <w:noProof/>
              </w:rPr>
              <w:lastRenderedPageBreak/>
              <w:drawing>
                <wp:inline distT="0" distB="0" distL="0" distR="0" wp14:anchorId="2170C07F" wp14:editId="091B48BD">
                  <wp:extent cx="6739892" cy="7840980"/>
                  <wp:effectExtent l="0" t="0" r="3810" b="0"/>
                  <wp:docPr id="1996350137" name="图片 1996350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6350137"/>
                          <pic:cNvPicPr/>
                        </pic:nvPicPr>
                        <pic:blipFill>
                          <a:blip r:embed="rId20">
                            <a:extLst>
                              <a:ext uri="{28A0092B-C50C-407E-A947-70E740481C1C}">
                                <a14:useLocalDpi xmlns:a14="http://schemas.microsoft.com/office/drawing/2010/main" val="0"/>
                              </a:ext>
                            </a:extLst>
                          </a:blip>
                          <a:srcRect b="1935"/>
                          <a:stretch>
                            <a:fillRect/>
                          </a:stretch>
                        </pic:blipFill>
                        <pic:spPr>
                          <a:xfrm>
                            <a:off x="0" y="0"/>
                            <a:ext cx="6739892" cy="7840980"/>
                          </a:xfrm>
                          <a:prstGeom prst="rect">
                            <a:avLst/>
                          </a:prstGeom>
                        </pic:spPr>
                      </pic:pic>
                    </a:graphicData>
                  </a:graphic>
                </wp:inline>
              </w:drawing>
            </w:r>
          </w:p>
          <w:p w14:paraId="5223938B" w14:textId="02D15528" w:rsidR="3CD928C1" w:rsidRDefault="238D4B01" w:rsidP="238D4B01">
            <w:pPr>
              <w:pStyle w:val="af6"/>
              <w:rPr>
                <w:rFonts w:ascii="Times New Roman" w:hAnsi="Times New Roman"/>
                <w:i/>
                <w:iCs/>
                <w:sz w:val="13"/>
                <w:szCs w:val="13"/>
                <w:lang w:eastAsia="zh-CN"/>
              </w:rPr>
            </w:pPr>
            <w:r w:rsidRPr="238D4B01">
              <w:rPr>
                <w:rFonts w:ascii="Times New Roman" w:hAnsi="Times New Roman"/>
                <w:i/>
                <w:iCs/>
                <w:sz w:val="13"/>
                <w:szCs w:val="13"/>
                <w:lang w:eastAsia="zh-CN"/>
              </w:rPr>
              <w:t>数据来源：广发证券（香港）经纪财富研究</w:t>
            </w:r>
          </w:p>
        </w:tc>
      </w:tr>
    </w:tbl>
    <w:p w14:paraId="567E2A8E" w14:textId="77777777" w:rsidR="007A327B" w:rsidRDefault="007A327B" w:rsidP="00D802DC">
      <w:pPr>
        <w:spacing w:after="0" w:line="276" w:lineRule="auto"/>
        <w:ind w:right="-187"/>
        <w:rPr>
          <w:rFonts w:ascii="Times New Roman" w:hAnsi="Times New Roman" w:cs="Times New Roman"/>
          <w:b/>
          <w:bCs/>
          <w:color w:val="1F4E79" w:themeColor="accent1" w:themeShade="80"/>
          <w:sz w:val="18"/>
          <w:szCs w:val="18"/>
        </w:rPr>
      </w:pPr>
    </w:p>
    <w:p w14:paraId="383CE50D" w14:textId="17EFC4B9" w:rsidR="002B350D" w:rsidRPr="00467425" w:rsidRDefault="002B350D" w:rsidP="7B434E20">
      <w:pPr>
        <w:snapToGrid w:val="0"/>
        <w:spacing w:after="0" w:line="276" w:lineRule="auto"/>
      </w:pPr>
    </w:p>
    <w:p w14:paraId="2B8FC6B2" w14:textId="0FBC5AD6" w:rsidR="002B350D" w:rsidRPr="00467425" w:rsidRDefault="7B434E20" w:rsidP="7B434E20">
      <w:pPr>
        <w:snapToGrid w:val="0"/>
        <w:spacing w:after="0" w:line="276" w:lineRule="auto"/>
        <w:ind w:left="-2794" w:right="-187"/>
        <w:rPr>
          <w:rFonts w:ascii="Times New Roman" w:hAnsi="Times New Roman" w:cs="Times New Roman"/>
          <w:b/>
          <w:bCs/>
          <w:color w:val="1F4E79" w:themeColor="accent1" w:themeShade="80"/>
          <w:sz w:val="20"/>
          <w:szCs w:val="20"/>
        </w:rPr>
      </w:pPr>
      <w:r w:rsidRPr="7B434E20">
        <w:rPr>
          <w:rFonts w:ascii="Times New Roman" w:hAnsi="Times New Roman" w:cs="Times New Roman"/>
          <w:b/>
          <w:bCs/>
          <w:color w:val="1F4E79" w:themeColor="accent1" w:themeShade="80"/>
          <w:sz w:val="20"/>
          <w:szCs w:val="20"/>
        </w:rPr>
        <w:t>免责条款</w:t>
      </w:r>
    </w:p>
    <w:p w14:paraId="64BEC097" w14:textId="77777777" w:rsidR="002B350D" w:rsidRPr="00467425" w:rsidRDefault="002B350D" w:rsidP="005E5D6B">
      <w:pPr>
        <w:snapToGrid w:val="0"/>
        <w:spacing w:after="0" w:line="276" w:lineRule="auto"/>
        <w:ind w:right="-187"/>
        <w:jc w:val="both"/>
        <w:rPr>
          <w:rFonts w:ascii="Times New Roman" w:hAnsi="Times New Roman" w:cs="Times New Roman"/>
          <w:sz w:val="13"/>
          <w:szCs w:val="13"/>
        </w:rPr>
      </w:pPr>
    </w:p>
    <w:p w14:paraId="1F805FB4" w14:textId="77777777" w:rsidR="00072760" w:rsidRPr="00467425" w:rsidRDefault="7B434E20" w:rsidP="00072760">
      <w:pPr>
        <w:spacing w:after="0" w:line="240" w:lineRule="auto"/>
        <w:ind w:left="-2794" w:right="-187"/>
        <w:jc w:val="both"/>
        <w:rPr>
          <w:rFonts w:ascii="Times New Roman" w:hAnsi="Times New Roman" w:cs="Times New Roman"/>
          <w:sz w:val="13"/>
          <w:szCs w:val="13"/>
          <w:lang w:val="en-HK"/>
        </w:rPr>
      </w:pPr>
      <w:r w:rsidRPr="7B434E20">
        <w:rPr>
          <w:rFonts w:ascii="Times New Roman" w:hAnsi="Times New Roman" w:cs="Times New Roman"/>
          <w:sz w:val="13"/>
          <w:szCs w:val="13"/>
          <w:lang w:val="en-HK"/>
        </w:rPr>
        <w:lastRenderedPageBreak/>
        <w:t>本文件有关证券之内容由从事证券及期货条例</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香港法例第</w:t>
      </w:r>
      <w:r w:rsidRPr="7B434E20">
        <w:rPr>
          <w:rFonts w:ascii="Times New Roman" w:hAnsi="Times New Roman" w:cs="Times New Roman"/>
          <w:sz w:val="13"/>
          <w:szCs w:val="13"/>
        </w:rPr>
        <w:t>571</w:t>
      </w:r>
      <w:r w:rsidRPr="7B434E20">
        <w:rPr>
          <w:rFonts w:ascii="Times New Roman" w:hAnsi="Times New Roman" w:cs="Times New Roman"/>
          <w:sz w:val="13"/>
          <w:szCs w:val="13"/>
          <w:lang w:val="en-HK"/>
        </w:rPr>
        <w:t>章</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中第一类</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证券交易</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及第四类</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就证券提供意见</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受</w:t>
      </w:r>
      <w:proofErr w:type="gramStart"/>
      <w:r w:rsidRPr="7B434E20">
        <w:rPr>
          <w:rFonts w:ascii="Times New Roman" w:hAnsi="Times New Roman" w:cs="Times New Roman"/>
          <w:sz w:val="13"/>
          <w:szCs w:val="13"/>
          <w:lang w:val="en-HK"/>
        </w:rPr>
        <w:t>规管活动</w:t>
      </w:r>
      <w:proofErr w:type="gramEnd"/>
      <w:r w:rsidRPr="7B434E20">
        <w:rPr>
          <w:rFonts w:ascii="Times New Roman" w:hAnsi="Times New Roman" w:cs="Times New Roman"/>
          <w:sz w:val="13"/>
          <w:szCs w:val="13"/>
          <w:lang w:val="en-HK"/>
        </w:rPr>
        <w:t>之持牌法团</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广发证券</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香港</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经纪有限公司</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广发证券（香港）</w:t>
      </w:r>
      <w:r w:rsidRPr="7B434E20">
        <w:rPr>
          <w:rFonts w:ascii="Times New Roman" w:hAnsi="Times New Roman" w:cs="Times New Roman"/>
          <w:sz w:val="13"/>
          <w:szCs w:val="13"/>
          <w:lang w:val="en-HK"/>
        </w:rPr>
        <w:t>”</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分发。本文件仅供我们的客户使用。本文件所提到的证券或不能在某些司法管辖区出售。在香港以外的国家</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地区</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特别是美国本土</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分发本文件是绝对禁止的。本文件并非独立，不应被依赖作为对本文件主题的公正或客观评价。利益冲突可能会发生。本文件所载之资料和意见乃根据我们认为可靠的目前已公开的信息，</w:t>
      </w:r>
      <w:proofErr w:type="gramStart"/>
      <w:r w:rsidRPr="7B434E20">
        <w:rPr>
          <w:rFonts w:ascii="Times New Roman" w:hAnsi="Times New Roman" w:cs="Times New Roman"/>
          <w:sz w:val="13"/>
          <w:szCs w:val="13"/>
          <w:lang w:val="en-HK"/>
        </w:rPr>
        <w:t>惟广发</w:t>
      </w:r>
      <w:proofErr w:type="gramEnd"/>
      <w:r w:rsidRPr="7B434E20">
        <w:rPr>
          <w:rFonts w:ascii="Times New Roman" w:hAnsi="Times New Roman" w:cs="Times New Roman"/>
          <w:sz w:val="13"/>
          <w:szCs w:val="13"/>
          <w:lang w:val="en-HK"/>
        </w:rPr>
        <w:t>证券</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香港</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并不</w:t>
      </w:r>
      <w:proofErr w:type="gramStart"/>
      <w:r w:rsidRPr="7B434E20">
        <w:rPr>
          <w:rFonts w:ascii="Times New Roman" w:hAnsi="Times New Roman" w:cs="Times New Roman"/>
          <w:sz w:val="13"/>
          <w:szCs w:val="13"/>
          <w:lang w:val="en-HK"/>
        </w:rPr>
        <w:t>就此等</w:t>
      </w:r>
      <w:proofErr w:type="gramEnd"/>
      <w:r w:rsidRPr="7B434E20">
        <w:rPr>
          <w:rFonts w:ascii="Times New Roman" w:hAnsi="Times New Roman" w:cs="Times New Roman"/>
          <w:sz w:val="13"/>
          <w:szCs w:val="13"/>
          <w:lang w:val="en-HK"/>
        </w:rPr>
        <w:t>内容之准确性、完整性或正确性</w:t>
      </w:r>
      <w:proofErr w:type="gramStart"/>
      <w:r w:rsidRPr="7B434E20">
        <w:rPr>
          <w:rFonts w:ascii="Times New Roman" w:hAnsi="Times New Roman" w:cs="Times New Roman"/>
          <w:sz w:val="13"/>
          <w:szCs w:val="13"/>
          <w:lang w:val="en-HK"/>
        </w:rPr>
        <w:t>作出</w:t>
      </w:r>
      <w:proofErr w:type="gramEnd"/>
      <w:r w:rsidRPr="7B434E20">
        <w:rPr>
          <w:rFonts w:ascii="Times New Roman" w:hAnsi="Times New Roman" w:cs="Times New Roman"/>
          <w:sz w:val="13"/>
          <w:szCs w:val="13"/>
          <w:lang w:val="en-HK"/>
        </w:rPr>
        <w:t>明示或默示之保证，亦不就其准确性或完整性承担任何责任。本文件反映策略师于发出本文件当日的观点及见解，广发证券（香港）可发出其他与本文件所载信息不一致及</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或有不同结论的材料。本文件内表达之所有意见均可在不作另行通知之下</w:t>
      </w:r>
      <w:proofErr w:type="gramStart"/>
      <w:r w:rsidRPr="7B434E20">
        <w:rPr>
          <w:rFonts w:ascii="Times New Roman" w:hAnsi="Times New Roman" w:cs="Times New Roman"/>
          <w:sz w:val="13"/>
          <w:szCs w:val="13"/>
          <w:lang w:val="en-HK"/>
        </w:rPr>
        <w:t>作出</w:t>
      </w:r>
      <w:proofErr w:type="gramEnd"/>
      <w:r w:rsidRPr="7B434E20">
        <w:rPr>
          <w:rFonts w:ascii="Times New Roman" w:hAnsi="Times New Roman" w:cs="Times New Roman"/>
          <w:sz w:val="13"/>
          <w:szCs w:val="13"/>
          <w:lang w:val="en-HK"/>
        </w:rPr>
        <w:t>更改。本文件纯粹用作提供信息，当中对任何公司或其证券之描述</w:t>
      </w:r>
      <w:proofErr w:type="gramStart"/>
      <w:r w:rsidRPr="7B434E20">
        <w:rPr>
          <w:rFonts w:ascii="Times New Roman" w:hAnsi="Times New Roman" w:cs="Times New Roman"/>
          <w:sz w:val="13"/>
          <w:szCs w:val="13"/>
          <w:lang w:val="en-HK"/>
        </w:rPr>
        <w:t>均并非</w:t>
      </w:r>
      <w:proofErr w:type="gramEnd"/>
      <w:r w:rsidRPr="7B434E20">
        <w:rPr>
          <w:rFonts w:ascii="Times New Roman" w:hAnsi="Times New Roman" w:cs="Times New Roman"/>
          <w:sz w:val="13"/>
          <w:szCs w:val="13"/>
          <w:lang w:val="en-HK"/>
        </w:rPr>
        <w:t>旨在提供完整之描述，而本文件亦不应被</w:t>
      </w:r>
      <w:proofErr w:type="gramStart"/>
      <w:r w:rsidRPr="7B434E20">
        <w:rPr>
          <w:rFonts w:ascii="Times New Roman" w:hAnsi="Times New Roman" w:cs="Times New Roman"/>
          <w:sz w:val="13"/>
          <w:szCs w:val="13"/>
          <w:lang w:val="en-HK"/>
        </w:rPr>
        <w:t>解作为</w:t>
      </w:r>
      <w:proofErr w:type="gramEnd"/>
      <w:r w:rsidRPr="7B434E20">
        <w:rPr>
          <w:rFonts w:ascii="Times New Roman" w:hAnsi="Times New Roman" w:cs="Times New Roman"/>
          <w:sz w:val="13"/>
          <w:szCs w:val="13"/>
          <w:lang w:val="en-HK"/>
        </w:rPr>
        <w:t>提供明示或默示的买入或沽出投资产品的要约。广发证券</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香港</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及其关联公司或任何其董事、雇员或代理人不对因使用本文件的内容而导致的损失承担任何责任。本文件中提到的投资产品及建议并非特别为阁下或任何投资者而设，阁下或任何投资者必须仔细考虑自己的财务状况、投资目标及风险取向与承受能力。阁下于</w:t>
      </w:r>
      <w:proofErr w:type="gramStart"/>
      <w:r w:rsidRPr="7B434E20">
        <w:rPr>
          <w:rFonts w:ascii="Times New Roman" w:hAnsi="Times New Roman" w:cs="Times New Roman"/>
          <w:sz w:val="13"/>
          <w:szCs w:val="13"/>
          <w:lang w:val="en-HK"/>
        </w:rPr>
        <w:t>作出</w:t>
      </w:r>
      <w:proofErr w:type="gramEnd"/>
      <w:r w:rsidRPr="7B434E20">
        <w:rPr>
          <w:rFonts w:ascii="Times New Roman" w:hAnsi="Times New Roman" w:cs="Times New Roman"/>
          <w:sz w:val="13"/>
          <w:szCs w:val="13"/>
          <w:lang w:val="en-HK"/>
        </w:rPr>
        <w:t>投资前、必须充分理解投资产品涉及之风险并（如适用）咨询阁下的法律、税务、会计、财务及其他专业顾问。过去的表现不能代表未来的业绩。本文件中所载任何价格或水平仅属参考，可能因应市</w:t>
      </w:r>
      <w:proofErr w:type="gramStart"/>
      <w:r w:rsidRPr="7B434E20">
        <w:rPr>
          <w:rFonts w:ascii="Times New Roman" w:hAnsi="Times New Roman" w:cs="Times New Roman"/>
          <w:sz w:val="13"/>
          <w:szCs w:val="13"/>
          <w:lang w:val="en-HK"/>
        </w:rPr>
        <w:t>况</w:t>
      </w:r>
      <w:proofErr w:type="gramEnd"/>
      <w:r w:rsidRPr="7B434E20">
        <w:rPr>
          <w:rFonts w:ascii="Times New Roman" w:hAnsi="Times New Roman" w:cs="Times New Roman"/>
          <w:sz w:val="13"/>
          <w:szCs w:val="13"/>
          <w:lang w:val="en-HK"/>
        </w:rPr>
        <w:t>变动而有所变化。广发证券（香港）不对因使用此等市场数据而产生的损失承担任何责任。证券价格可升可跌，甚至变成毫无价值。买卖证券未必一定能够赚取利润，反而可能会招致损失。广发证券</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香港</w:t>
      </w:r>
      <w:r w:rsidRPr="7B434E20">
        <w:rPr>
          <w:rFonts w:ascii="Times New Roman" w:hAnsi="Times New Roman" w:cs="Times New Roman"/>
          <w:sz w:val="13"/>
          <w:szCs w:val="13"/>
        </w:rPr>
        <w:t>)</w:t>
      </w:r>
      <w:r w:rsidRPr="7B434E20">
        <w:rPr>
          <w:rFonts w:ascii="Times New Roman" w:hAnsi="Times New Roman" w:cs="Times New Roman"/>
          <w:sz w:val="13"/>
          <w:szCs w:val="13"/>
          <w:lang w:val="en-HK"/>
        </w:rPr>
        <w:t>及其关联公司、高级职员、董事及雇员可能为本文件中提及的证券发行人提供服务或向其招揽或要约</w:t>
      </w:r>
      <w:r w:rsidRPr="7B434E20">
        <w:rPr>
          <w:rFonts w:ascii="Times New Roman" w:hAnsi="Times New Roman" w:cs="Times New Roman"/>
          <w:sz w:val="13"/>
          <w:szCs w:val="13"/>
        </w:rPr>
        <w:t xml:space="preserve">, </w:t>
      </w:r>
      <w:r w:rsidRPr="7B434E20">
        <w:rPr>
          <w:rFonts w:ascii="Times New Roman" w:hAnsi="Times New Roman" w:cs="Times New Roman"/>
          <w:sz w:val="13"/>
          <w:szCs w:val="13"/>
          <w:lang w:val="en-HK"/>
        </w:rPr>
        <w:t>亦可能在本文件中提及的证券持有长仓或短仓，以及进行购买或沽售。</w:t>
      </w:r>
    </w:p>
    <w:p w14:paraId="04EF5CDE" w14:textId="34A28BD7" w:rsidR="002B350D" w:rsidRPr="00467425" w:rsidRDefault="002B350D" w:rsidP="12492B21">
      <w:pPr>
        <w:snapToGrid w:val="0"/>
        <w:spacing w:after="0" w:line="276" w:lineRule="auto"/>
        <w:ind w:left="-2794" w:right="-187"/>
        <w:jc w:val="both"/>
        <w:rPr>
          <w:rFonts w:ascii="Times New Roman" w:hAnsi="Times New Roman" w:cs="Times New Roman"/>
          <w:sz w:val="13"/>
          <w:szCs w:val="13"/>
          <w:lang w:val="en-HK"/>
        </w:rPr>
      </w:pPr>
    </w:p>
    <w:p w14:paraId="6DCA555C" w14:textId="77777777" w:rsidR="002B350D" w:rsidRPr="00467425" w:rsidRDefault="002B350D" w:rsidP="005E5D6B">
      <w:pPr>
        <w:snapToGrid w:val="0"/>
        <w:spacing w:after="0" w:line="276" w:lineRule="auto"/>
        <w:ind w:left="-2794" w:right="-187"/>
        <w:jc w:val="both"/>
        <w:rPr>
          <w:rFonts w:ascii="Times New Roman" w:hAnsi="Times New Roman" w:cs="Times New Roman"/>
          <w:sz w:val="13"/>
          <w:szCs w:val="13"/>
        </w:rPr>
      </w:pPr>
    </w:p>
    <w:p w14:paraId="0639AAC7" w14:textId="77777777" w:rsidR="002B350D" w:rsidRPr="00467425" w:rsidRDefault="002B350D" w:rsidP="005E5D6B">
      <w:pPr>
        <w:snapToGrid w:val="0"/>
        <w:spacing w:after="0" w:line="276" w:lineRule="auto"/>
        <w:ind w:left="-2794" w:right="-187"/>
        <w:jc w:val="both"/>
        <w:rPr>
          <w:rFonts w:ascii="Times New Roman" w:hAnsi="Times New Roman" w:cs="Times New Roman"/>
          <w:b/>
          <w:sz w:val="13"/>
          <w:szCs w:val="13"/>
        </w:rPr>
      </w:pPr>
      <w:r w:rsidRPr="00467425">
        <w:rPr>
          <w:rFonts w:ascii="Times New Roman" w:hAnsi="Times New Roman" w:cs="Times New Roman"/>
          <w:b/>
          <w:sz w:val="13"/>
          <w:szCs w:val="13"/>
        </w:rPr>
        <w:t>版权所有：广发证券</w:t>
      </w:r>
      <w:r w:rsidRPr="00467425">
        <w:rPr>
          <w:rFonts w:ascii="Times New Roman" w:hAnsi="Times New Roman" w:cs="Times New Roman"/>
          <w:b/>
          <w:sz w:val="13"/>
          <w:szCs w:val="13"/>
        </w:rPr>
        <w:t xml:space="preserve"> (</w:t>
      </w:r>
      <w:r w:rsidRPr="00467425">
        <w:rPr>
          <w:rFonts w:ascii="Times New Roman" w:hAnsi="Times New Roman" w:cs="Times New Roman"/>
          <w:b/>
          <w:sz w:val="13"/>
          <w:szCs w:val="13"/>
        </w:rPr>
        <w:t>香港</w:t>
      </w:r>
      <w:r w:rsidRPr="00467425">
        <w:rPr>
          <w:rFonts w:ascii="Times New Roman" w:hAnsi="Times New Roman" w:cs="Times New Roman"/>
          <w:b/>
          <w:sz w:val="13"/>
          <w:szCs w:val="13"/>
        </w:rPr>
        <w:t xml:space="preserve">) </w:t>
      </w:r>
      <w:r w:rsidRPr="00467425">
        <w:rPr>
          <w:rFonts w:ascii="Times New Roman" w:hAnsi="Times New Roman" w:cs="Times New Roman"/>
          <w:b/>
          <w:sz w:val="13"/>
          <w:szCs w:val="13"/>
        </w:rPr>
        <w:t>经纪有限公司</w:t>
      </w:r>
    </w:p>
    <w:p w14:paraId="6D594D9C" w14:textId="77777777" w:rsidR="002B350D" w:rsidRPr="00467425" w:rsidRDefault="002B350D" w:rsidP="005E5D6B">
      <w:pPr>
        <w:snapToGrid w:val="0"/>
        <w:spacing w:after="0" w:line="276" w:lineRule="auto"/>
        <w:ind w:left="-2794" w:right="-187"/>
        <w:jc w:val="both"/>
        <w:rPr>
          <w:rFonts w:ascii="Times New Roman" w:hAnsi="Times New Roman" w:cs="Times New Roman"/>
          <w:b/>
          <w:sz w:val="13"/>
          <w:szCs w:val="13"/>
        </w:rPr>
      </w:pPr>
      <w:r w:rsidRPr="00467425">
        <w:rPr>
          <w:rFonts w:ascii="Times New Roman" w:hAnsi="Times New Roman" w:cs="Times New Roman"/>
          <w:b/>
          <w:sz w:val="13"/>
          <w:szCs w:val="13"/>
        </w:rPr>
        <w:t>未经广发证券</w:t>
      </w:r>
      <w:r w:rsidRPr="00467425">
        <w:rPr>
          <w:rFonts w:ascii="Times New Roman" w:hAnsi="Times New Roman" w:cs="Times New Roman"/>
          <w:b/>
          <w:sz w:val="13"/>
          <w:szCs w:val="13"/>
        </w:rPr>
        <w:t xml:space="preserve"> (</w:t>
      </w:r>
      <w:r w:rsidRPr="00467425">
        <w:rPr>
          <w:rFonts w:ascii="Times New Roman" w:hAnsi="Times New Roman" w:cs="Times New Roman"/>
          <w:b/>
          <w:sz w:val="13"/>
          <w:szCs w:val="13"/>
        </w:rPr>
        <w:t>香港</w:t>
      </w:r>
      <w:r w:rsidRPr="00467425">
        <w:rPr>
          <w:rFonts w:ascii="Times New Roman" w:hAnsi="Times New Roman" w:cs="Times New Roman"/>
          <w:b/>
          <w:sz w:val="13"/>
          <w:szCs w:val="13"/>
        </w:rPr>
        <w:t xml:space="preserve">) </w:t>
      </w:r>
      <w:r w:rsidRPr="00467425">
        <w:rPr>
          <w:rFonts w:ascii="Times New Roman" w:hAnsi="Times New Roman" w:cs="Times New Roman"/>
          <w:b/>
          <w:sz w:val="13"/>
          <w:szCs w:val="13"/>
        </w:rPr>
        <w:t>经纪有限公司事先书面同意，本材料的任何部分均不得</w:t>
      </w:r>
      <w:r w:rsidRPr="00467425">
        <w:rPr>
          <w:rFonts w:ascii="Times New Roman" w:hAnsi="Times New Roman" w:cs="Times New Roman"/>
          <w:b/>
          <w:sz w:val="13"/>
          <w:szCs w:val="13"/>
        </w:rPr>
        <w:t xml:space="preserve"> (i) </w:t>
      </w:r>
      <w:r w:rsidRPr="00467425">
        <w:rPr>
          <w:rFonts w:ascii="Times New Roman" w:hAnsi="Times New Roman" w:cs="Times New Roman"/>
          <w:b/>
          <w:sz w:val="13"/>
          <w:szCs w:val="13"/>
        </w:rPr>
        <w:t>以任何方式制作任何形式的拷贝、复印件或复制品，或</w:t>
      </w:r>
      <w:r w:rsidRPr="00467425">
        <w:rPr>
          <w:rFonts w:ascii="Times New Roman" w:hAnsi="Times New Roman" w:cs="Times New Roman"/>
          <w:b/>
          <w:sz w:val="13"/>
          <w:szCs w:val="13"/>
        </w:rPr>
        <w:t xml:space="preserve"> (ii) </w:t>
      </w:r>
      <w:r w:rsidRPr="00467425">
        <w:rPr>
          <w:rFonts w:ascii="Times New Roman" w:hAnsi="Times New Roman" w:cs="Times New Roman"/>
          <w:b/>
          <w:sz w:val="13"/>
          <w:szCs w:val="13"/>
        </w:rPr>
        <w:t>再次分发。</w:t>
      </w:r>
    </w:p>
    <w:p w14:paraId="16035827" w14:textId="77777777" w:rsidR="002B350D" w:rsidRPr="00467425" w:rsidRDefault="002B350D" w:rsidP="005E5D6B">
      <w:pPr>
        <w:snapToGrid w:val="0"/>
        <w:spacing w:after="0" w:line="276" w:lineRule="auto"/>
        <w:ind w:left="-2794" w:right="-187"/>
        <w:jc w:val="both"/>
        <w:rPr>
          <w:rFonts w:ascii="Times New Roman" w:hAnsi="Times New Roman" w:cs="Times New Roman"/>
          <w:sz w:val="13"/>
          <w:szCs w:val="13"/>
        </w:rPr>
      </w:pPr>
    </w:p>
    <w:p w14:paraId="19599B06" w14:textId="77777777" w:rsidR="002B350D" w:rsidRPr="00467425" w:rsidRDefault="002B350D" w:rsidP="005E5D6B">
      <w:pPr>
        <w:snapToGrid w:val="0"/>
        <w:spacing w:after="0" w:line="276" w:lineRule="auto"/>
        <w:ind w:left="-2794" w:right="-187"/>
        <w:jc w:val="both"/>
        <w:rPr>
          <w:rFonts w:ascii="Times New Roman" w:hAnsi="Times New Roman" w:cs="Times New Roman"/>
          <w:sz w:val="13"/>
          <w:szCs w:val="13"/>
        </w:rPr>
      </w:pPr>
      <w:r w:rsidRPr="00467425">
        <w:rPr>
          <w:rFonts w:ascii="Times New Roman" w:hAnsi="Times New Roman" w:cs="Times New Roman"/>
          <w:sz w:val="13"/>
          <w:szCs w:val="13"/>
        </w:rPr>
        <w:t>香港德辅道中</w:t>
      </w:r>
      <w:r w:rsidRPr="00467425">
        <w:rPr>
          <w:rFonts w:ascii="Times New Roman" w:hAnsi="Times New Roman" w:cs="Times New Roman"/>
          <w:sz w:val="13"/>
          <w:szCs w:val="13"/>
        </w:rPr>
        <w:t>189</w:t>
      </w:r>
      <w:r w:rsidRPr="00467425">
        <w:rPr>
          <w:rFonts w:ascii="Times New Roman" w:hAnsi="Times New Roman" w:cs="Times New Roman"/>
          <w:sz w:val="13"/>
          <w:szCs w:val="13"/>
        </w:rPr>
        <w:t>号李宝</w:t>
      </w:r>
      <w:proofErr w:type="gramStart"/>
      <w:r w:rsidRPr="00467425">
        <w:rPr>
          <w:rFonts w:ascii="Times New Roman" w:hAnsi="Times New Roman" w:cs="Times New Roman"/>
          <w:sz w:val="13"/>
          <w:szCs w:val="13"/>
        </w:rPr>
        <w:t>椿大厦</w:t>
      </w:r>
      <w:proofErr w:type="gramEnd"/>
      <w:r w:rsidRPr="00467425">
        <w:rPr>
          <w:rFonts w:ascii="Times New Roman" w:hAnsi="Times New Roman" w:cs="Times New Roman"/>
          <w:sz w:val="13"/>
          <w:szCs w:val="13"/>
        </w:rPr>
        <w:t>29-30</w:t>
      </w:r>
      <w:r w:rsidRPr="00467425">
        <w:rPr>
          <w:rFonts w:ascii="Times New Roman" w:hAnsi="Times New Roman" w:cs="Times New Roman"/>
          <w:sz w:val="13"/>
          <w:szCs w:val="13"/>
        </w:rPr>
        <w:t>楼</w:t>
      </w:r>
    </w:p>
    <w:p w14:paraId="59D7B432" w14:textId="5AF6A1FE" w:rsidR="006C7810" w:rsidRPr="00467425" w:rsidRDefault="002B350D" w:rsidP="006C7810">
      <w:pPr>
        <w:snapToGrid w:val="0"/>
        <w:spacing w:after="0" w:line="276" w:lineRule="auto"/>
        <w:ind w:left="-2794" w:right="-187"/>
        <w:jc w:val="both"/>
        <w:rPr>
          <w:rFonts w:ascii="Times New Roman" w:hAnsi="Times New Roman" w:cs="Times New Roman"/>
          <w:color w:val="0563C1" w:themeColor="hyperlink"/>
          <w:sz w:val="13"/>
          <w:szCs w:val="13"/>
          <w:u w:val="single"/>
        </w:rPr>
      </w:pPr>
      <w:r w:rsidRPr="00467425">
        <w:rPr>
          <w:rFonts w:ascii="Times New Roman" w:hAnsi="Times New Roman" w:cs="Times New Roman"/>
          <w:sz w:val="13"/>
          <w:szCs w:val="13"/>
        </w:rPr>
        <w:t>电话</w:t>
      </w:r>
      <w:r w:rsidRPr="00467425">
        <w:rPr>
          <w:rFonts w:ascii="Times New Roman" w:hAnsi="Times New Roman" w:cs="Times New Roman"/>
          <w:sz w:val="13"/>
          <w:szCs w:val="13"/>
        </w:rPr>
        <w:t xml:space="preserve">: +852 3719 1111   Fax: +852 2907 6176   </w:t>
      </w:r>
      <w:r w:rsidRPr="00467425">
        <w:rPr>
          <w:rFonts w:ascii="Times New Roman" w:hAnsi="Times New Roman" w:cs="Times New Roman"/>
          <w:sz w:val="13"/>
          <w:szCs w:val="13"/>
        </w:rPr>
        <w:t>网站</w:t>
      </w:r>
      <w:r w:rsidRPr="00467425">
        <w:rPr>
          <w:rFonts w:ascii="Times New Roman" w:hAnsi="Times New Roman" w:cs="Times New Roman"/>
          <w:sz w:val="13"/>
          <w:szCs w:val="13"/>
        </w:rPr>
        <w:t xml:space="preserve">: </w:t>
      </w:r>
      <w:hyperlink r:id="rId21" w:history="1">
        <w:r w:rsidRPr="00467425">
          <w:rPr>
            <w:rFonts w:ascii="Times New Roman" w:hAnsi="Times New Roman" w:cs="Times New Roman"/>
            <w:color w:val="0563C1" w:themeColor="hyperlink"/>
            <w:sz w:val="13"/>
            <w:szCs w:val="13"/>
            <w:u w:val="single"/>
          </w:rPr>
          <w:t>http://www.gfgroup.com.hk</w:t>
        </w:r>
      </w:hyperlink>
    </w:p>
    <w:p w14:paraId="42B17FFD" w14:textId="2E87EA46" w:rsidR="00121005" w:rsidRPr="00467425" w:rsidRDefault="00121005" w:rsidP="006C7810">
      <w:pPr>
        <w:snapToGrid w:val="0"/>
        <w:spacing w:after="0" w:line="276" w:lineRule="auto"/>
        <w:ind w:left="-2794" w:right="-187"/>
        <w:jc w:val="both"/>
        <w:rPr>
          <w:rFonts w:ascii="Times New Roman" w:hAnsi="Times New Roman" w:cs="Times New Roman"/>
          <w:color w:val="0563C1" w:themeColor="hyperlink"/>
          <w:sz w:val="13"/>
          <w:szCs w:val="13"/>
          <w:u w:val="single"/>
        </w:rPr>
      </w:pPr>
    </w:p>
    <w:p w14:paraId="2F333F58" w14:textId="5C11EA7C" w:rsidR="00121005" w:rsidRPr="00467425" w:rsidRDefault="00121005" w:rsidP="006C7810">
      <w:pPr>
        <w:snapToGrid w:val="0"/>
        <w:spacing w:after="0" w:line="276" w:lineRule="auto"/>
        <w:ind w:left="-2794" w:right="-187"/>
        <w:jc w:val="both"/>
        <w:rPr>
          <w:rFonts w:ascii="Times New Roman" w:hAnsi="Times New Roman" w:cs="Times New Roman"/>
          <w:color w:val="0563C1" w:themeColor="hyperlink"/>
          <w:sz w:val="13"/>
          <w:szCs w:val="13"/>
          <w:u w:val="single"/>
        </w:rPr>
      </w:pPr>
    </w:p>
    <w:p w14:paraId="365D76E2" w14:textId="3AA67BCB" w:rsidR="00121005" w:rsidRPr="00467425" w:rsidRDefault="00121005" w:rsidP="006C7810">
      <w:pPr>
        <w:snapToGrid w:val="0"/>
        <w:spacing w:after="0" w:line="276" w:lineRule="auto"/>
        <w:ind w:left="-2794" w:right="-187"/>
        <w:jc w:val="both"/>
        <w:rPr>
          <w:rFonts w:ascii="Times New Roman" w:hAnsi="Times New Roman" w:cs="Times New Roman"/>
          <w:color w:val="0563C1" w:themeColor="hyperlink"/>
          <w:sz w:val="13"/>
          <w:szCs w:val="13"/>
          <w:u w:val="single"/>
        </w:rPr>
      </w:pPr>
    </w:p>
    <w:p w14:paraId="1FE7DD5C" w14:textId="1D23D842" w:rsidR="00121005" w:rsidRPr="00467425" w:rsidRDefault="00121005" w:rsidP="006C7810">
      <w:pPr>
        <w:snapToGrid w:val="0"/>
        <w:spacing w:after="0" w:line="276" w:lineRule="auto"/>
        <w:ind w:left="-2794" w:right="-187"/>
        <w:jc w:val="both"/>
        <w:rPr>
          <w:rFonts w:ascii="Times New Roman" w:hAnsi="Times New Roman" w:cs="Times New Roman"/>
          <w:color w:val="0563C1" w:themeColor="hyperlink"/>
          <w:sz w:val="13"/>
          <w:szCs w:val="13"/>
          <w:u w:val="single"/>
        </w:rPr>
      </w:pPr>
    </w:p>
    <w:p w14:paraId="032C1A8C" w14:textId="4E0313AC" w:rsidR="00121005" w:rsidRPr="00467425" w:rsidRDefault="00121005" w:rsidP="006C7810">
      <w:pPr>
        <w:snapToGrid w:val="0"/>
        <w:spacing w:after="0" w:line="276" w:lineRule="auto"/>
        <w:ind w:left="-2794" w:right="-187"/>
        <w:jc w:val="both"/>
        <w:rPr>
          <w:rFonts w:ascii="Times New Roman" w:hAnsi="Times New Roman" w:cs="Times New Roman"/>
          <w:color w:val="0563C1" w:themeColor="hyperlink"/>
          <w:sz w:val="13"/>
          <w:szCs w:val="13"/>
          <w:u w:val="single"/>
        </w:rPr>
      </w:pPr>
    </w:p>
    <w:sectPr w:rsidR="00121005" w:rsidRPr="00467425" w:rsidSect="0099476C">
      <w:headerReference w:type="default" r:id="rId22"/>
      <w:footerReference w:type="default" r:id="rId23"/>
      <w:footerReference w:type="first" r:id="rId24"/>
      <w:pgSz w:w="12240" w:h="15840"/>
      <w:pgMar w:top="1397" w:right="1183" w:bottom="763" w:left="3514" w:header="0" w:footer="86"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651E26" w14:textId="77777777" w:rsidR="00656525" w:rsidRDefault="00656525" w:rsidP="00E8386B">
      <w:pPr>
        <w:spacing w:after="0" w:line="240" w:lineRule="auto"/>
      </w:pPr>
      <w:r>
        <w:separator/>
      </w:r>
    </w:p>
  </w:endnote>
  <w:endnote w:type="continuationSeparator" w:id="0">
    <w:p w14:paraId="20259795" w14:textId="77777777" w:rsidR="00656525" w:rsidRDefault="00656525" w:rsidP="00E8386B">
      <w:pPr>
        <w:spacing w:after="0" w:line="240" w:lineRule="auto"/>
      </w:pPr>
      <w:r>
        <w:continuationSeparator/>
      </w:r>
    </w:p>
  </w:endnote>
  <w:endnote w:type="continuationNotice" w:id="1">
    <w:p w14:paraId="51A3DD72" w14:textId="77777777" w:rsidR="00656525" w:rsidRDefault="0065652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default"/>
    <w:sig w:usb0="00000000" w:usb1="00000000" w:usb2="00000010" w:usb3="00000000" w:csb0="00040000"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斜体）">
    <w:altName w:val="Microsoft JhengHei"/>
    <w:charset w:val="88"/>
    <w:family w:val="roman"/>
    <w:pitch w:val="default"/>
  </w:font>
  <w:font w:name="宋体..閰繷.">
    <w:altName w:val="宋体"/>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61B26" w14:textId="77777777" w:rsidR="004A4C60" w:rsidRPr="00204E37" w:rsidRDefault="004A4C60" w:rsidP="00DF32C1">
    <w:pPr>
      <w:pStyle w:val="a5"/>
      <w:tabs>
        <w:tab w:val="clear" w:pos="9360"/>
        <w:tab w:val="right" w:pos="9270"/>
      </w:tabs>
      <w:ind w:left="-3168" w:right="-288"/>
      <w:jc w:val="right"/>
      <w:rPr>
        <w:sz w:val="18"/>
        <w:szCs w:val="18"/>
      </w:rPr>
    </w:pPr>
    <w:r w:rsidRPr="00E2384B">
      <w:rPr>
        <w:color w:val="FFFFFF" w:themeColor="background1"/>
        <w:sz w:val="18"/>
        <w:szCs w:val="18"/>
      </w:rPr>
      <w:t xml:space="preserve">Page </w:t>
    </w:r>
    <w:sdt>
      <w:sdtPr>
        <w:rPr>
          <w:color w:val="FFFFFF" w:themeColor="background1"/>
          <w:sz w:val="18"/>
          <w:szCs w:val="18"/>
        </w:rPr>
        <w:id w:val="-272555666"/>
        <w:docPartObj>
          <w:docPartGallery w:val="Page Numbers (Bottom of Page)"/>
          <w:docPartUnique/>
        </w:docPartObj>
      </w:sdtPr>
      <w:sdtEndPr>
        <w:rPr>
          <w:noProof/>
        </w:rPr>
      </w:sdtEndPr>
      <w:sdtContent>
        <w:r w:rsidRPr="00E2384B">
          <w:rPr>
            <w:color w:val="FFFFFF" w:themeColor="background1"/>
            <w:sz w:val="18"/>
            <w:szCs w:val="18"/>
          </w:rPr>
          <w:fldChar w:fldCharType="begin"/>
        </w:r>
        <w:r w:rsidRPr="00E2384B">
          <w:rPr>
            <w:color w:val="FFFFFF" w:themeColor="background1"/>
            <w:sz w:val="18"/>
            <w:szCs w:val="18"/>
          </w:rPr>
          <w:instrText xml:space="preserve"> PAGE   \* MERGEFORMAT </w:instrText>
        </w:r>
        <w:r w:rsidRPr="00E2384B">
          <w:rPr>
            <w:color w:val="FFFFFF" w:themeColor="background1"/>
            <w:sz w:val="18"/>
            <w:szCs w:val="18"/>
          </w:rPr>
          <w:fldChar w:fldCharType="separate"/>
        </w:r>
        <w:r>
          <w:rPr>
            <w:noProof/>
            <w:color w:val="FFFFFF" w:themeColor="background1"/>
            <w:sz w:val="18"/>
            <w:szCs w:val="18"/>
          </w:rPr>
          <w:t>2</w:t>
        </w:r>
        <w:r w:rsidRPr="00E2384B">
          <w:rPr>
            <w:noProof/>
            <w:color w:val="FFFFFF" w:themeColor="background1"/>
            <w:sz w:val="18"/>
            <w:szCs w:val="18"/>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33725A29" w14:paraId="07B79306" w14:textId="77777777" w:rsidTr="33725A29">
      <w:trPr>
        <w:trHeight w:val="300"/>
      </w:trPr>
      <w:tc>
        <w:tcPr>
          <w:tcW w:w="3120" w:type="dxa"/>
        </w:tcPr>
        <w:p w14:paraId="144AE884" w14:textId="42B889A3" w:rsidR="33725A29" w:rsidRDefault="33725A29" w:rsidP="33725A29">
          <w:pPr>
            <w:pStyle w:val="a3"/>
            <w:ind w:left="-115"/>
          </w:pPr>
        </w:p>
      </w:tc>
      <w:tc>
        <w:tcPr>
          <w:tcW w:w="3120" w:type="dxa"/>
        </w:tcPr>
        <w:p w14:paraId="7C9ADA7A" w14:textId="0FF502E1" w:rsidR="33725A29" w:rsidRDefault="33725A29" w:rsidP="33725A29">
          <w:pPr>
            <w:pStyle w:val="a3"/>
            <w:jc w:val="center"/>
          </w:pPr>
        </w:p>
      </w:tc>
      <w:tc>
        <w:tcPr>
          <w:tcW w:w="3120" w:type="dxa"/>
        </w:tcPr>
        <w:p w14:paraId="13ADEE46" w14:textId="3EBDF028" w:rsidR="33725A29" w:rsidRDefault="33725A29" w:rsidP="33725A29">
          <w:pPr>
            <w:pStyle w:val="a3"/>
            <w:ind w:right="-115"/>
            <w:jc w:val="right"/>
          </w:pPr>
        </w:p>
      </w:tc>
    </w:tr>
  </w:tbl>
  <w:p w14:paraId="2A53343C" w14:textId="7C188CB9" w:rsidR="33725A29" w:rsidRDefault="33725A29" w:rsidP="33725A29">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FDB373" w14:textId="62F4766C" w:rsidR="004A4C60" w:rsidRPr="00204E37" w:rsidRDefault="004A4C60" w:rsidP="00DF32C1">
    <w:pPr>
      <w:pStyle w:val="a5"/>
      <w:tabs>
        <w:tab w:val="clear" w:pos="9360"/>
        <w:tab w:val="right" w:pos="9270"/>
      </w:tabs>
      <w:ind w:left="-3168" w:right="-288"/>
      <w:jc w:val="right"/>
      <w:rPr>
        <w:sz w:val="18"/>
        <w:szCs w:val="18"/>
      </w:rPr>
    </w:pPr>
    <w:r>
      <w:rPr>
        <w:noProof/>
      </w:rPr>
      <mc:AlternateContent>
        <mc:Choice Requires="wps">
          <w:drawing>
            <wp:anchor distT="0" distB="0" distL="114300" distR="114300" simplePos="0" relativeHeight="251658252" behindDoc="1" locked="0" layoutInCell="1" allowOverlap="1" wp14:anchorId="79C59105" wp14:editId="2B59618E">
              <wp:simplePos x="0" y="0"/>
              <wp:positionH relativeFrom="column">
                <wp:posOffset>-2231390</wp:posOffset>
              </wp:positionH>
              <wp:positionV relativeFrom="page">
                <wp:posOffset>9791700</wp:posOffset>
              </wp:positionV>
              <wp:extent cx="7772400" cy="266700"/>
              <wp:effectExtent l="0" t="0" r="0" b="0"/>
              <wp:wrapNone/>
              <wp:docPr id="16" name="矩形 16"/>
              <wp:cNvGraphicFramePr/>
              <a:graphic xmlns:a="http://schemas.openxmlformats.org/drawingml/2006/main">
                <a:graphicData uri="http://schemas.microsoft.com/office/word/2010/wordprocessingShape">
                  <wps:wsp>
                    <wps:cNvSpPr/>
                    <wps:spPr>
                      <a:xfrm>
                        <a:off x="0" y="0"/>
                        <a:ext cx="7772400" cy="266700"/>
                      </a:xfrm>
                      <a:prstGeom prst="rect">
                        <a:avLst/>
                      </a:prstGeom>
                      <a:solidFill>
                        <a:srgbClr val="DEDFEF"/>
                      </a:solidFill>
                      <a:ln w="12700" cap="flat" cmpd="sng" algn="ctr">
                        <a:noFill/>
                        <a:prstDash val="solid"/>
                        <a:miter lim="800000"/>
                      </a:ln>
                      <a:effectLst/>
                    </wps:spPr>
                    <wps:txbx>
                      <w:txbxContent>
                        <w:p w14:paraId="106410C8" w14:textId="77777777" w:rsidR="004A4C60" w:rsidRPr="00D525A2" w:rsidRDefault="004A4C60" w:rsidP="00E2384B">
                          <w:pPr>
                            <w:ind w:right="422"/>
                            <w:jc w:val="right"/>
                            <w:rPr>
                              <w:b/>
                              <w:sz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C59105" id="矩形 16" o:spid="_x0000_s1035" style="position:absolute;left:0;text-align:left;margin-left:-175.7pt;margin-top:771pt;width:612pt;height:21pt;z-index:-2516582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" fillcolor="#dedfef" stroked="f" strokeweight="1pt">
              <v:textbox>
                <w:txbxContent>
                  <w:p w14:paraId="106410C8" w14:textId="77777777" w:rsidR="004A4C60" w:rsidRPr="00D525A2" w:rsidRDefault="004A4C60" w:rsidP="00E2384B">
                    <w:pPr>
                      <w:ind w:right="422"/>
                      <w:jc w:val="right"/>
                      <w:rPr>
                        <w:b/>
                        <w:sz w:val="24"/>
                      </w:rPr>
                    </w:pPr>
                  </w:p>
                </w:txbxContent>
              </v:textbox>
              <w10:wrap anchory="page"/>
            </v:rect>
          </w:pict>
        </mc:Fallback>
      </mc:AlternateContent>
    </w:r>
    <w:sdt>
      <w:sdtPr>
        <w:rPr>
          <w:color w:val="FFFFFF" w:themeColor="background1"/>
          <w:sz w:val="18"/>
          <w:szCs w:val="18"/>
        </w:rPr>
        <w:id w:val="972864893"/>
        <w:docPartObj>
          <w:docPartGallery w:val="Page Numbers (Bottom of Page)"/>
          <w:docPartUnique/>
        </w:docPartObj>
      </w:sdtPr>
      <w:sdtEndPr>
        <w:rPr>
          <w:noProof/>
        </w:rPr>
      </w:sdtEndPr>
      <w:sdtContent>
        <w:r w:rsidRPr="00E2384B">
          <w:rPr>
            <w:color w:val="FFFFFF" w:themeColor="background1"/>
            <w:sz w:val="18"/>
            <w:szCs w:val="18"/>
          </w:rPr>
          <w:fldChar w:fldCharType="begin"/>
        </w:r>
        <w:r w:rsidRPr="00E2384B">
          <w:rPr>
            <w:color w:val="FFFFFF" w:themeColor="background1"/>
            <w:sz w:val="18"/>
            <w:szCs w:val="18"/>
          </w:rPr>
          <w:instrText xml:space="preserve"> PAGE   \* MERGEFORMAT </w:instrText>
        </w:r>
        <w:r w:rsidRPr="00E2384B">
          <w:rPr>
            <w:color w:val="FFFFFF" w:themeColor="background1"/>
            <w:sz w:val="18"/>
            <w:szCs w:val="18"/>
          </w:rPr>
          <w:fldChar w:fldCharType="separate"/>
        </w:r>
        <w:r w:rsidR="00992812">
          <w:rPr>
            <w:noProof/>
            <w:color w:val="FFFFFF" w:themeColor="background1"/>
            <w:sz w:val="18"/>
            <w:szCs w:val="18"/>
          </w:rPr>
          <w:t>5</w:t>
        </w:r>
        <w:r w:rsidRPr="00E2384B">
          <w:rPr>
            <w:noProof/>
            <w:color w:val="FFFFFF" w:themeColor="background1"/>
            <w:sz w:val="18"/>
            <w:szCs w:val="18"/>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2510"/>
      <w:gridCol w:w="2510"/>
      <w:gridCol w:w="2510"/>
    </w:tblGrid>
    <w:tr w:rsidR="33725A29" w14:paraId="5701E1D2" w14:textId="77777777" w:rsidTr="33725A29">
      <w:trPr>
        <w:trHeight w:val="300"/>
      </w:trPr>
      <w:tc>
        <w:tcPr>
          <w:tcW w:w="2510" w:type="dxa"/>
        </w:tcPr>
        <w:p w14:paraId="1052FC0A" w14:textId="03D5B98A" w:rsidR="33725A29" w:rsidRDefault="33725A29" w:rsidP="33725A29">
          <w:pPr>
            <w:pStyle w:val="a3"/>
            <w:ind w:left="-115"/>
          </w:pPr>
        </w:p>
      </w:tc>
      <w:tc>
        <w:tcPr>
          <w:tcW w:w="2510" w:type="dxa"/>
        </w:tcPr>
        <w:p w14:paraId="0F0CF7E9" w14:textId="1B2E5DDA" w:rsidR="33725A29" w:rsidRDefault="33725A29" w:rsidP="33725A29">
          <w:pPr>
            <w:pStyle w:val="a3"/>
            <w:jc w:val="center"/>
          </w:pPr>
        </w:p>
      </w:tc>
      <w:tc>
        <w:tcPr>
          <w:tcW w:w="2510" w:type="dxa"/>
        </w:tcPr>
        <w:p w14:paraId="739363DE" w14:textId="3894719A" w:rsidR="33725A29" w:rsidRDefault="33725A29" w:rsidP="33725A29">
          <w:pPr>
            <w:pStyle w:val="a3"/>
            <w:ind w:right="-115"/>
            <w:jc w:val="right"/>
          </w:pPr>
        </w:p>
      </w:tc>
    </w:tr>
  </w:tbl>
  <w:p w14:paraId="1E643F94" w14:textId="604E1223" w:rsidR="33725A29" w:rsidRDefault="33725A29" w:rsidP="33725A29">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3D9A0" w14:textId="77777777" w:rsidR="00656525" w:rsidRDefault="00656525" w:rsidP="00E8386B">
      <w:pPr>
        <w:spacing w:after="0" w:line="240" w:lineRule="auto"/>
      </w:pPr>
      <w:r>
        <w:separator/>
      </w:r>
    </w:p>
  </w:footnote>
  <w:footnote w:type="continuationSeparator" w:id="0">
    <w:p w14:paraId="6915D81D" w14:textId="77777777" w:rsidR="00656525" w:rsidRDefault="00656525" w:rsidP="00E8386B">
      <w:pPr>
        <w:spacing w:after="0" w:line="240" w:lineRule="auto"/>
      </w:pPr>
      <w:r>
        <w:continuationSeparator/>
      </w:r>
    </w:p>
  </w:footnote>
  <w:footnote w:type="continuationNotice" w:id="1">
    <w:p w14:paraId="4CC0445E" w14:textId="77777777" w:rsidR="00656525" w:rsidRDefault="0065652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233E09" w14:textId="3B819138" w:rsidR="004A4C60" w:rsidRDefault="004A4C60" w:rsidP="00E8386B">
    <w:pPr>
      <w:pStyle w:val="a3"/>
      <w:tabs>
        <w:tab w:val="clear" w:pos="9360"/>
        <w:tab w:val="right" w:pos="10080"/>
      </w:tabs>
      <w:ind w:right="-720"/>
      <w:rPr>
        <w:sz w:val="14"/>
        <w:szCs w:val="20"/>
      </w:rPr>
    </w:pPr>
    <w:r>
      <w:rPr>
        <w:noProof/>
      </w:rPr>
      <mc:AlternateContent>
        <mc:Choice Requires="wps">
          <w:drawing>
            <wp:anchor distT="45720" distB="45720" distL="114300" distR="114300" simplePos="0" relativeHeight="251658245" behindDoc="0" locked="0" layoutInCell="1" allowOverlap="1" wp14:anchorId="37B7E2DC" wp14:editId="2486F295">
              <wp:simplePos x="0" y="0"/>
              <wp:positionH relativeFrom="column">
                <wp:posOffset>-734060</wp:posOffset>
              </wp:positionH>
              <wp:positionV relativeFrom="paragraph">
                <wp:posOffset>181610</wp:posOffset>
              </wp:positionV>
              <wp:extent cx="478790" cy="358775"/>
              <wp:effectExtent l="0" t="0" r="0" b="3175"/>
              <wp:wrapSquare wrapText="bothSides"/>
              <wp:docPr id="238" name="文本框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358775"/>
                      </a:xfrm>
                      <a:prstGeom prst="rect">
                        <a:avLst/>
                      </a:prstGeom>
                      <a:solidFill>
                        <a:srgbClr val="0F4D92"/>
                      </a:solidFill>
                      <a:ln w="9525">
                        <a:noFill/>
                        <a:miter lim="800000"/>
                        <a:headEnd/>
                        <a:tailEnd/>
                      </a:ln>
                    </wps:spPr>
                    <wps:txbx>
                      <w:txbxContent>
                        <w:p w14:paraId="3103AE56" w14:textId="77777777" w:rsidR="004A4C60" w:rsidRDefault="004A4C60" w:rsidP="00D203A4">
                          <w:r>
                            <w:rPr>
                              <w:noProof/>
                            </w:rPr>
                            <w:drawing>
                              <wp:inline distT="0" distB="0" distL="0" distR="0" wp14:anchorId="1A74E7A8" wp14:editId="11E7E2D0">
                                <wp:extent cx="279400" cy="258445"/>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rk blue 2.png"/>
                                        <pic:cNvPicPr/>
                                      </pic:nvPicPr>
                                      <pic:blipFill>
                                        <a:blip r:embed="rId1">
                                          <a:extLst>
                                            <a:ext uri="{28A0092B-C50C-407E-A947-70E740481C1C}">
                                              <a14:useLocalDpi xmlns:a14="http://schemas.microsoft.com/office/drawing/2010/main" val="0"/>
                                            </a:ext>
                                          </a:extLst>
                                        </a:blip>
                                        <a:stretch>
                                          <a:fillRect/>
                                        </a:stretch>
                                      </pic:blipFill>
                                      <pic:spPr>
                                        <a:xfrm>
                                          <a:off x="0" y="0"/>
                                          <a:ext cx="279400" cy="258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7B7E2DC" id="_x0000_t202" coordsize="21600,21600" o:spt="202" path="m,l,21600r21600,l21600,xe">
              <v:stroke joinstyle="miter"/>
              <v:path gradientshapeok="t" o:connecttype="rect"/>
            </v:shapetype>
            <v:shape id="文本框 238" o:spid="_x0000_s1026" type="#_x0000_t202" style="position:absolute;margin-left:-57.8pt;margin-top:14.3pt;width:37.7pt;height:28.25pt;z-index:251658245;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" fillcolor="#0f4d92" stroked="f">
              <v:textbox>
                <w:txbxContent>
                  <w:p w14:paraId="3103AE56" w14:textId="77777777" w:rsidR="004A4C60" w:rsidRDefault="004A4C60" w:rsidP="00D203A4">
                    <w:r>
                      <w:rPr>
                        <w:noProof/>
                      </w:rPr>
                      <w:drawing>
                        <wp:inline distT="0" distB="0" distL="0" distR="0" wp14:anchorId="1A74E7A8" wp14:editId="11E7E2D0">
                          <wp:extent cx="279400" cy="258445"/>
                          <wp:effectExtent l="0" t="0" r="635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rk blue 2.png"/>
                                  <pic:cNvPicPr/>
                                </pic:nvPicPr>
                                <pic:blipFill>
                                  <a:blip r:embed="rId1">
                                    <a:extLst>
                                      <a:ext uri="{28A0092B-C50C-407E-A947-70E740481C1C}">
                                        <a14:useLocalDpi xmlns:a14="http://schemas.microsoft.com/office/drawing/2010/main" val="0"/>
                                      </a:ext>
                                    </a:extLst>
                                  </a:blip>
                                  <a:stretch>
                                    <a:fillRect/>
                                  </a:stretch>
                                </pic:blipFill>
                                <pic:spPr>
                                  <a:xfrm>
                                    <a:off x="0" y="0"/>
                                    <a:ext cx="279400" cy="258445"/>
                                  </a:xfrm>
                                  <a:prstGeom prst="rect">
                                    <a:avLst/>
                                  </a:prstGeom>
                                </pic:spPr>
                              </pic:pic>
                            </a:graphicData>
                          </a:graphic>
                        </wp:inline>
                      </w:drawing>
                    </w:r>
                  </w:p>
                </w:txbxContent>
              </v:textbox>
              <w10:wrap type="square"/>
            </v:shape>
          </w:pict>
        </mc:Fallback>
      </mc:AlternateContent>
    </w:r>
  </w:p>
  <w:p w14:paraId="6C0F9DE8" w14:textId="77777777" w:rsidR="004A4C60" w:rsidRPr="00D525A2" w:rsidRDefault="004A4C60" w:rsidP="00E8386B">
    <w:pPr>
      <w:pStyle w:val="a3"/>
      <w:tabs>
        <w:tab w:val="clear" w:pos="9360"/>
        <w:tab w:val="right" w:pos="10080"/>
      </w:tabs>
      <w:ind w:right="-720"/>
      <w:rPr>
        <w:sz w:val="14"/>
        <w:szCs w:val="20"/>
      </w:rPr>
    </w:pPr>
    <w:r>
      <w:rPr>
        <w:noProof/>
      </w:rPr>
      <mc:AlternateContent>
        <mc:Choice Requires="wps">
          <w:drawing>
            <wp:anchor distT="0" distB="0" distL="114300" distR="114300" simplePos="0" relativeHeight="251658241" behindDoc="1" locked="0" layoutInCell="1" allowOverlap="1" wp14:anchorId="6814FDBE" wp14:editId="08574409">
              <wp:simplePos x="0" y="0"/>
              <wp:positionH relativeFrom="column">
                <wp:posOffset>-914400</wp:posOffset>
              </wp:positionH>
              <wp:positionV relativeFrom="page">
                <wp:posOffset>0</wp:posOffset>
              </wp:positionV>
              <wp:extent cx="7772400" cy="566928"/>
              <wp:effectExtent l="0" t="0" r="0" b="5080"/>
              <wp:wrapNone/>
              <wp:docPr id="9" name="矩形 9"/>
              <wp:cNvGraphicFramePr/>
              <a:graphic xmlns:a="http://schemas.openxmlformats.org/drawingml/2006/main">
                <a:graphicData uri="http://schemas.microsoft.com/office/word/2010/wordprocessingShape">
                  <wps:wsp>
                    <wps:cNvSpPr/>
                    <wps:spPr>
                      <a:xfrm>
                        <a:off x="0" y="0"/>
                        <a:ext cx="7772400" cy="566928"/>
                      </a:xfrm>
                      <a:prstGeom prst="rect">
                        <a:avLst/>
                      </a:prstGeom>
                      <a:solidFill>
                        <a:srgbClr val="0F4D9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316751" id="矩形 9" o:spid="_x0000_s1026" style="position:absolute;left:0;text-align:left;margin-left:-1in;margin-top:0;width:612pt;height:44.6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" fillcolor="#0f4d92" stroked="f" strokeweight="1pt">
              <w10:wrap anchory="page"/>
            </v:rect>
          </w:pict>
        </mc:Fallback>
      </mc:AlternateContent>
    </w:r>
  </w:p>
  <w:p w14:paraId="2E29C7CA" w14:textId="36833620" w:rsidR="004A4C60" w:rsidRPr="004B01F9" w:rsidRDefault="004A4C60" w:rsidP="00CD074D">
    <w:pPr>
      <w:pStyle w:val="a3"/>
      <w:tabs>
        <w:tab w:val="clear" w:pos="9360"/>
        <w:tab w:val="left" w:pos="7740"/>
        <w:tab w:val="right" w:pos="8661"/>
        <w:tab w:val="right" w:pos="10080"/>
      </w:tabs>
      <w:ind w:right="-936"/>
      <w:rPr>
        <w:b/>
        <w:sz w:val="16"/>
        <w:szCs w:val="20"/>
      </w:rPr>
    </w:pPr>
    <w:r>
      <w:rPr>
        <w:b/>
        <w:sz w:val="16"/>
        <w:szCs w:val="20"/>
      </w:rPr>
      <w:tab/>
    </w:r>
    <w:r>
      <w:rPr>
        <w:b/>
        <w:sz w:val="16"/>
        <w:szCs w:val="20"/>
      </w:rPr>
      <w:tab/>
    </w:r>
    <w:r>
      <w:rPr>
        <w:b/>
        <w:sz w:val="16"/>
        <w:szCs w:val="20"/>
      </w:rPr>
      <w:tab/>
    </w:r>
    <w:r w:rsidRPr="00840E77">
      <w:rPr>
        <w:noProof/>
        <w:sz w:val="14"/>
        <w:szCs w:val="20"/>
      </w:rPr>
      <mc:AlternateContent>
        <mc:Choice Requires="wps">
          <w:drawing>
            <wp:anchor distT="45720" distB="45720" distL="114300" distR="114300" simplePos="0" relativeHeight="251658247" behindDoc="0" locked="0" layoutInCell="1" allowOverlap="1" wp14:anchorId="16D9B0DD" wp14:editId="3862CC7A">
              <wp:simplePos x="0" y="0"/>
              <wp:positionH relativeFrom="column">
                <wp:posOffset>-420106</wp:posOffset>
              </wp:positionH>
              <wp:positionV relativeFrom="page">
                <wp:posOffset>306705</wp:posOffset>
              </wp:positionV>
              <wp:extent cx="1343660" cy="246380"/>
              <wp:effectExtent l="0" t="0" r="0" b="1270"/>
              <wp:wrapSquare wrapText="bothSides"/>
              <wp:docPr id="217" name="文本框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660" cy="246380"/>
                      </a:xfrm>
                      <a:prstGeom prst="rect">
                        <a:avLst/>
                      </a:prstGeom>
                      <a:noFill/>
                      <a:ln w="9525">
                        <a:noFill/>
                        <a:miter lim="800000"/>
                        <a:headEnd/>
                        <a:tailEnd/>
                      </a:ln>
                    </wps:spPr>
                    <wps:txbx>
                      <w:txbxContent>
                        <w:p w14:paraId="475066A6" w14:textId="563B4061" w:rsidR="004A4C60" w:rsidRPr="001B0C03" w:rsidRDefault="004A4C60">
                          <w:pPr>
                            <w:rPr>
                              <w:color w:val="FFFFFF" w:themeColor="background1"/>
                              <w:sz w:val="16"/>
                              <w:szCs w:val="20"/>
                            </w:rPr>
                          </w:pPr>
                          <w:r w:rsidRPr="001B0C03">
                            <w:rPr>
                              <w:color w:val="FFFFFF" w:themeColor="background1"/>
                              <w:sz w:val="16"/>
                              <w:szCs w:val="20"/>
                            </w:rPr>
                            <w:t>GF</w:t>
                          </w:r>
                          <w:r>
                            <w:rPr>
                              <w:color w:val="FFFFFF" w:themeColor="background1"/>
                              <w:sz w:val="16"/>
                              <w:szCs w:val="20"/>
                            </w:rPr>
                            <w:t xml:space="preserve"> Securities (Hong Kong)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D9B0DD" id="文本框 217" o:spid="_x0000_s1027" type="#_x0000_t202" style="position:absolute;margin-left:-33.1pt;margin-top:24.15pt;width:105.8pt;height:19.4pt;z-index:251658247;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" filled="f" stroked="f">
              <v:textbox>
                <w:txbxContent>
                  <w:p w14:paraId="475066A6" w14:textId="563B4061" w:rsidR="004A4C60" w:rsidRPr="001B0C03" w:rsidRDefault="004A4C60">
                    <w:pPr>
                      <w:rPr>
                        <w:color w:val="FFFFFF" w:themeColor="background1"/>
                        <w:sz w:val="16"/>
                        <w:szCs w:val="20"/>
                      </w:rPr>
                    </w:pPr>
                    <w:r w:rsidRPr="001B0C03">
                      <w:rPr>
                        <w:color w:val="FFFFFF" w:themeColor="background1"/>
                        <w:sz w:val="16"/>
                        <w:szCs w:val="20"/>
                      </w:rPr>
                      <w:t>GF</w:t>
                    </w:r>
                    <w:r>
                      <w:rPr>
                        <w:color w:val="FFFFFF" w:themeColor="background1"/>
                        <w:sz w:val="16"/>
                        <w:szCs w:val="20"/>
                      </w:rPr>
                      <w:t xml:space="preserve"> Securities (Hong Kong)</w:t>
                    </w:r>
                  </w:p>
                </w:txbxContent>
              </v:textbox>
              <w10:wrap type="square" anchory="page"/>
            </v:shape>
          </w:pict>
        </mc:Fallback>
      </mc:AlternateContent>
    </w:r>
  </w:p>
  <w:p w14:paraId="13E269A0" w14:textId="24D08DEA" w:rsidR="004A4C60" w:rsidRPr="00D525A2" w:rsidRDefault="004A4C60" w:rsidP="00EA287C">
    <w:pPr>
      <w:pStyle w:val="a3"/>
      <w:tabs>
        <w:tab w:val="clear" w:pos="9360"/>
        <w:tab w:val="right" w:pos="9900"/>
      </w:tabs>
      <w:ind w:left="-540" w:right="-810"/>
      <w:jc w:val="right"/>
      <w:rPr>
        <w:color w:val="FFFFFF" w:themeColor="background1"/>
        <w:sz w:val="18"/>
        <w:szCs w:val="20"/>
      </w:rPr>
    </w:pPr>
    <w:r>
      <w:rPr>
        <w:sz w:val="18"/>
        <w:szCs w:val="20"/>
      </w:rPr>
      <w:t xml:space="preserve">                                                              </w:t>
    </w:r>
    <w:r>
      <w:rPr>
        <w:color w:val="FFFFFF" w:themeColor="background1"/>
        <w:sz w:val="16"/>
        <w:szCs w:val="20"/>
      </w:rPr>
      <w:t>February 2</w:t>
    </w:r>
    <w:r w:rsidRPr="00D525A2">
      <w:rPr>
        <w:color w:val="FFFFFF" w:themeColor="background1"/>
        <w:sz w:val="16"/>
        <w:szCs w:val="20"/>
      </w:rPr>
      <w:t xml:space="preserve"> 20</w:t>
    </w:r>
    <w:r>
      <w:rPr>
        <w:color w:val="FFFFFF" w:themeColor="background1"/>
        <w:sz w:val="16"/>
        <w:szCs w:val="20"/>
      </w:rPr>
      <w:t>2</w:t>
    </w:r>
    <w:r w:rsidR="003E4DA9">
      <w:rPr>
        <w:color w:val="FFFFFF" w:themeColor="background1"/>
        <w:sz w:val="16"/>
        <w:szCs w:val="20"/>
      </w:rPr>
      <w:t>3</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8106DA" w14:textId="11337A6D" w:rsidR="004A4C60" w:rsidRPr="006A0ED7" w:rsidRDefault="004A4C60" w:rsidP="006A0ED7">
    <w:pPr>
      <w:pStyle w:val="a3"/>
    </w:pPr>
    <w:r>
      <w:rPr>
        <w:noProof/>
      </w:rPr>
      <mc:AlternateContent>
        <mc:Choice Requires="wps">
          <w:drawing>
            <wp:anchor distT="0" distB="0" distL="114300" distR="114300" simplePos="0" relativeHeight="251658244" behindDoc="0" locked="0" layoutInCell="1" allowOverlap="1" wp14:anchorId="414B3505" wp14:editId="7D3DCC57">
              <wp:simplePos x="0" y="0"/>
              <wp:positionH relativeFrom="column">
                <wp:posOffset>5111750</wp:posOffset>
              </wp:positionH>
              <wp:positionV relativeFrom="paragraph">
                <wp:posOffset>1041400</wp:posOffset>
              </wp:positionV>
              <wp:extent cx="1383030" cy="246380"/>
              <wp:effectExtent l="0" t="0" r="0" b="1270"/>
              <wp:wrapNone/>
              <wp:docPr id="6" name="文本框 6"/>
              <wp:cNvGraphicFramePr/>
              <a:graphic xmlns:a="http://schemas.openxmlformats.org/drawingml/2006/main">
                <a:graphicData uri="http://schemas.microsoft.com/office/word/2010/wordprocessingShape">
                  <wps:wsp>
                    <wps:cNvSpPr txBox="1"/>
                    <wps:spPr>
                      <a:xfrm>
                        <a:off x="0" y="0"/>
                        <a:ext cx="1383030" cy="2463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BC637E" w14:textId="54AFA55E" w:rsidR="004A4C60" w:rsidRPr="00C51CD6" w:rsidRDefault="004A4C60" w:rsidP="00BA4578">
                          <w:pPr>
                            <w:jc w:val="right"/>
                            <w:rPr>
                              <w:color w:val="0F4D92"/>
                              <w:sz w:val="18"/>
                              <w:szCs w:val="18"/>
                            </w:rPr>
                          </w:pPr>
                          <w:r>
                            <w:rPr>
                              <w:color w:val="0F4D92"/>
                              <w:sz w:val="18"/>
                              <w:szCs w:val="18"/>
                            </w:rPr>
                            <w:t>202</w:t>
                          </w:r>
                          <w:r w:rsidR="003E4DA9">
                            <w:rPr>
                              <w:color w:val="0F4D92"/>
                              <w:sz w:val="18"/>
                              <w:szCs w:val="18"/>
                            </w:rPr>
                            <w:t>3</w:t>
                          </w:r>
                          <w:r>
                            <w:rPr>
                              <w:rFonts w:hint="eastAsia"/>
                              <w:color w:val="0F4D92"/>
                              <w:sz w:val="18"/>
                              <w:szCs w:val="18"/>
                            </w:rPr>
                            <w:t>年</w:t>
                          </w:r>
                          <w:r w:rsidR="0093751F">
                            <w:rPr>
                              <w:color w:val="0F4D92"/>
                              <w:sz w:val="18"/>
                              <w:szCs w:val="18"/>
                            </w:rPr>
                            <w:t>3</w:t>
                          </w:r>
                          <w:r>
                            <w:rPr>
                              <w:rFonts w:hint="eastAsia"/>
                              <w:color w:val="0F4D92"/>
                              <w:sz w:val="18"/>
                              <w:szCs w:val="18"/>
                            </w:rPr>
                            <w:t>月</w:t>
                          </w:r>
                          <w:r w:rsidR="0093751F">
                            <w:rPr>
                              <w:color w:val="0F4D92"/>
                              <w:sz w:val="18"/>
                              <w:szCs w:val="18"/>
                            </w:rPr>
                            <w:t>2</w:t>
                          </w:r>
                          <w:r w:rsidR="002F404A">
                            <w:rPr>
                              <w:color w:val="0F4D92"/>
                              <w:sz w:val="18"/>
                              <w:szCs w:val="18"/>
                            </w:rPr>
                            <w:t>9</w:t>
                          </w:r>
                          <w:r>
                            <w:rPr>
                              <w:rFonts w:hint="eastAsia"/>
                              <w:color w:val="0F4D92"/>
                              <w:sz w:val="18"/>
                              <w:szCs w:val="18"/>
                            </w:rPr>
                            <w:t>日</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4B3505" id="_x0000_t202" coordsize="21600,21600" o:spt="202" path="m,l,21600r21600,l21600,xe">
              <v:stroke joinstyle="miter"/>
              <v:path gradientshapeok="t" o:connecttype="rect"/>
            </v:shapetype>
            <v:shape id="文本框 6" o:spid="_x0000_s1028" type="#_x0000_t202" style="position:absolute;margin-left:402.5pt;margin-top:82pt;width:108.9pt;height:19.4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" filled="f" stroked="f" strokeweight=".5pt">
              <v:textbox>
                <w:txbxContent>
                  <w:p w14:paraId="07BC637E" w14:textId="54AFA55E" w:rsidR="004A4C60" w:rsidRPr="00C51CD6" w:rsidRDefault="004A4C60" w:rsidP="00BA4578">
                    <w:pPr>
                      <w:jc w:val="right"/>
                      <w:rPr>
                        <w:color w:val="0F4D92"/>
                        <w:sz w:val="18"/>
                        <w:szCs w:val="18"/>
                      </w:rPr>
                    </w:pPr>
                    <w:r>
                      <w:rPr>
                        <w:color w:val="0F4D92"/>
                        <w:sz w:val="18"/>
                        <w:szCs w:val="18"/>
                      </w:rPr>
                      <w:t>202</w:t>
                    </w:r>
                    <w:r w:rsidR="003E4DA9">
                      <w:rPr>
                        <w:color w:val="0F4D92"/>
                        <w:sz w:val="18"/>
                        <w:szCs w:val="18"/>
                      </w:rPr>
                      <w:t>3</w:t>
                    </w:r>
                    <w:r>
                      <w:rPr>
                        <w:rFonts w:hint="eastAsia"/>
                        <w:color w:val="0F4D92"/>
                        <w:sz w:val="18"/>
                        <w:szCs w:val="18"/>
                      </w:rPr>
                      <w:t>年</w:t>
                    </w:r>
                    <w:r w:rsidR="0093751F">
                      <w:rPr>
                        <w:color w:val="0F4D92"/>
                        <w:sz w:val="18"/>
                        <w:szCs w:val="18"/>
                      </w:rPr>
                      <w:t>3</w:t>
                    </w:r>
                    <w:r>
                      <w:rPr>
                        <w:rFonts w:hint="eastAsia"/>
                        <w:color w:val="0F4D92"/>
                        <w:sz w:val="18"/>
                        <w:szCs w:val="18"/>
                      </w:rPr>
                      <w:t>月</w:t>
                    </w:r>
                    <w:r w:rsidR="0093751F">
                      <w:rPr>
                        <w:color w:val="0F4D92"/>
                        <w:sz w:val="18"/>
                        <w:szCs w:val="18"/>
                      </w:rPr>
                      <w:t>2</w:t>
                    </w:r>
                    <w:r w:rsidR="002F404A">
                      <w:rPr>
                        <w:color w:val="0F4D92"/>
                        <w:sz w:val="18"/>
                        <w:szCs w:val="18"/>
                      </w:rPr>
                      <w:t>9</w:t>
                    </w:r>
                    <w:r>
                      <w:rPr>
                        <w:rFonts w:hint="eastAsia"/>
                        <w:color w:val="0F4D92"/>
                        <w:sz w:val="18"/>
                        <w:szCs w:val="18"/>
                      </w:rPr>
                      <w:t>日</w:t>
                    </w:r>
                  </w:p>
                </w:txbxContent>
              </v:textbox>
            </v:shape>
          </w:pict>
        </mc:Fallback>
      </mc:AlternateContent>
    </w:r>
    <w:r>
      <w:rPr>
        <w:noProof/>
      </w:rPr>
      <mc:AlternateContent>
        <mc:Choice Requires="wps">
          <w:drawing>
            <wp:anchor distT="0" distB="0" distL="114300" distR="114300" simplePos="0" relativeHeight="251658248" behindDoc="0" locked="0" layoutInCell="1" allowOverlap="1" wp14:anchorId="46D52967" wp14:editId="7AA241BC">
              <wp:simplePos x="0" y="0"/>
              <wp:positionH relativeFrom="column">
                <wp:posOffset>-667568</wp:posOffset>
              </wp:positionH>
              <wp:positionV relativeFrom="paragraph">
                <wp:posOffset>1043426</wp:posOffset>
              </wp:positionV>
              <wp:extent cx="2799298" cy="246888"/>
              <wp:effectExtent l="0" t="0" r="0" b="1270"/>
              <wp:wrapNone/>
              <wp:docPr id="8" name="文本框 8"/>
              <wp:cNvGraphicFramePr/>
              <a:graphic xmlns:a="http://schemas.openxmlformats.org/drawingml/2006/main">
                <a:graphicData uri="http://schemas.microsoft.com/office/word/2010/wordprocessingShape">
                  <wps:wsp>
                    <wps:cNvSpPr txBox="1"/>
                    <wps:spPr>
                      <a:xfrm>
                        <a:off x="0" y="0"/>
                        <a:ext cx="2799298" cy="2468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0A40C9" w14:textId="213B36CF" w:rsidR="004A4C60" w:rsidRPr="007B1D95" w:rsidRDefault="004A4C60" w:rsidP="00E93817">
                          <w:pPr>
                            <w:rPr>
                              <w:color w:val="0F4D92"/>
                              <w:sz w:val="18"/>
                              <w:szCs w:val="18"/>
                            </w:rPr>
                          </w:pPr>
                          <w:r>
                            <w:rPr>
                              <w:rFonts w:ascii="Arial" w:hAnsi="Arial" w:cs="Arial" w:hint="eastAsia"/>
                              <w:b/>
                              <w:color w:val="0F4D92"/>
                              <w:kern w:val="24"/>
                              <w:sz w:val="18"/>
                              <w:szCs w:val="40"/>
                            </w:rPr>
                            <w:t>股票</w:t>
                          </w:r>
                          <w:r>
                            <w:rPr>
                              <w:rFonts w:ascii="Arial" w:hAnsi="Arial" w:cs="Arial"/>
                              <w:b/>
                              <w:color w:val="0F4D92"/>
                              <w:kern w:val="24"/>
                              <w:sz w:val="18"/>
                              <w:szCs w:val="40"/>
                            </w:rPr>
                            <w:t xml:space="preserve"> |  </w:t>
                          </w:r>
                          <w:r>
                            <w:rPr>
                              <w:rFonts w:ascii="Arial" w:hAnsi="Arial" w:cs="Arial" w:hint="eastAsia"/>
                              <w:b/>
                              <w:color w:val="0F4D92"/>
                              <w:kern w:val="24"/>
                              <w:sz w:val="18"/>
                              <w:szCs w:val="40"/>
                            </w:rPr>
                            <w:t>新能源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D52967" id="文本框 8" o:spid="_x0000_s1029" type="#_x0000_t202" style="position:absolute;margin-left:-52.55pt;margin-top:82.15pt;width:220.4pt;height:19.4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" filled="f" stroked="f" strokeweight=".5pt">
              <v:textbox>
                <w:txbxContent>
                  <w:p w14:paraId="2B0A40C9" w14:textId="213B36CF" w:rsidR="004A4C60" w:rsidRPr="007B1D95" w:rsidRDefault="004A4C60" w:rsidP="00E93817">
                    <w:pPr>
                      <w:rPr>
                        <w:color w:val="0F4D92"/>
                        <w:sz w:val="18"/>
                        <w:szCs w:val="18"/>
                      </w:rPr>
                    </w:pPr>
                    <w:r>
                      <w:rPr>
                        <w:rFonts w:ascii="Arial" w:hAnsi="Arial" w:cs="Arial" w:hint="eastAsia"/>
                        <w:b/>
                        <w:color w:val="0F4D92"/>
                        <w:kern w:val="24"/>
                        <w:sz w:val="18"/>
                        <w:szCs w:val="40"/>
                      </w:rPr>
                      <w:t>股票</w:t>
                    </w:r>
                    <w:r>
                      <w:rPr>
                        <w:rFonts w:ascii="Arial" w:hAnsi="Arial" w:cs="Arial"/>
                        <w:b/>
                        <w:color w:val="0F4D92"/>
                        <w:kern w:val="24"/>
                        <w:sz w:val="18"/>
                        <w:szCs w:val="40"/>
                      </w:rPr>
                      <w:t xml:space="preserve"> |  </w:t>
                    </w:r>
                    <w:r>
                      <w:rPr>
                        <w:rFonts w:ascii="Arial" w:hAnsi="Arial" w:cs="Arial" w:hint="eastAsia"/>
                        <w:b/>
                        <w:color w:val="0F4D92"/>
                        <w:kern w:val="24"/>
                        <w:sz w:val="18"/>
                        <w:szCs w:val="40"/>
                      </w:rPr>
                      <w:t>新能源</w:t>
                    </w:r>
                  </w:p>
                </w:txbxContent>
              </v:textbox>
            </v:shape>
          </w:pict>
        </mc:Fallback>
      </mc:AlternateContent>
    </w:r>
    <w:r w:rsidRPr="00B87CB5">
      <w:rPr>
        <w:noProof/>
      </w:rPr>
      <mc:AlternateContent>
        <mc:Choice Requires="wps">
          <w:drawing>
            <wp:anchor distT="0" distB="0" distL="114300" distR="114300" simplePos="0" relativeHeight="251658243" behindDoc="0" locked="0" layoutInCell="1" allowOverlap="1" wp14:anchorId="3DC0CA06" wp14:editId="2813246B">
              <wp:simplePos x="0" y="0"/>
              <wp:positionH relativeFrom="column">
                <wp:posOffset>-914400</wp:posOffset>
              </wp:positionH>
              <wp:positionV relativeFrom="paragraph">
                <wp:posOffset>1302588</wp:posOffset>
              </wp:positionV>
              <wp:extent cx="7772400" cy="560717"/>
              <wp:effectExtent l="0" t="0" r="0" b="0"/>
              <wp:wrapNone/>
              <wp:docPr id="5" name="矩形 5"/>
              <wp:cNvGraphicFramePr/>
              <a:graphic xmlns:a="http://schemas.openxmlformats.org/drawingml/2006/main">
                <a:graphicData uri="http://schemas.microsoft.com/office/word/2010/wordprocessingShape">
                  <wps:wsp>
                    <wps:cNvSpPr/>
                    <wps:spPr>
                      <a:xfrm>
                        <a:off x="0" y="0"/>
                        <a:ext cx="7772400" cy="560717"/>
                      </a:xfrm>
                      <a:prstGeom prst="rect">
                        <a:avLst/>
                      </a:prstGeom>
                      <a:solidFill>
                        <a:srgbClr val="0F4D9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50FF56" w14:textId="11D4B949" w:rsidR="004A4C60" w:rsidRPr="005245D0" w:rsidRDefault="003E4DA9" w:rsidP="00F80F4B">
                          <w:pPr>
                            <w:pStyle w:val="ab"/>
                            <w:spacing w:before="0" w:beforeAutospacing="0" w:after="0" w:afterAutospacing="0"/>
                            <w:ind w:left="4320"/>
                            <w:rPr>
                              <w:bCs/>
                              <w:color w:val="FFFFFF" w:themeColor="light1"/>
                              <w:kern w:val="24"/>
                              <w:sz w:val="32"/>
                              <w:szCs w:val="56"/>
                            </w:rPr>
                          </w:pPr>
                          <w:r>
                            <w:rPr>
                              <w:rFonts w:hint="eastAsia"/>
                              <w:b/>
                              <w:bCs/>
                              <w:color w:val="FFFFFF" w:themeColor="light1"/>
                              <w:kern w:val="24"/>
                              <w:sz w:val="36"/>
                              <w:szCs w:val="56"/>
                            </w:rPr>
                            <w:t>特斯拉</w:t>
                          </w:r>
                          <w:r w:rsidR="004232E1">
                            <w:rPr>
                              <w:rFonts w:hint="eastAsia"/>
                              <w:b/>
                              <w:bCs/>
                              <w:color w:val="FFFFFF" w:themeColor="light1"/>
                              <w:kern w:val="24"/>
                              <w:sz w:val="36"/>
                              <w:szCs w:val="56"/>
                            </w:rPr>
                            <w:t>（</w:t>
                          </w:r>
                          <w:r>
                            <w:rPr>
                              <w:rFonts w:hint="eastAsia"/>
                              <w:b/>
                              <w:bCs/>
                              <w:color w:val="FFFFFF" w:themeColor="light1"/>
                              <w:kern w:val="24"/>
                              <w:sz w:val="36"/>
                              <w:szCs w:val="56"/>
                            </w:rPr>
                            <w:t>TSLA</w:t>
                          </w:r>
                          <w:r w:rsidR="004232E1">
                            <w:rPr>
                              <w:rFonts w:hint="eastAsia"/>
                              <w:b/>
                              <w:bCs/>
                              <w:color w:val="FFFFFF" w:themeColor="light1"/>
                              <w:kern w:val="24"/>
                              <w:sz w:val="36"/>
                              <w:szCs w:val="56"/>
                            </w:rPr>
                            <w:t>）</w:t>
                          </w:r>
                          <w:r w:rsidR="0081703D">
                            <w:rPr>
                              <w:b/>
                              <w:bCs/>
                              <w:color w:val="FFFFFF" w:themeColor="light1"/>
                              <w:kern w:val="24"/>
                              <w:sz w:val="36"/>
                              <w:szCs w:val="56"/>
                            </w:rPr>
                            <w:t>Master Plan</w:t>
                          </w:r>
                          <w:r w:rsidR="009F3A26">
                            <w:rPr>
                              <w:b/>
                              <w:bCs/>
                              <w:color w:val="FFFFFF" w:themeColor="light1"/>
                              <w:kern w:val="24"/>
                              <w:sz w:val="36"/>
                              <w:szCs w:val="56"/>
                            </w:rPr>
                            <w:t xml:space="preserve"> 3</w:t>
                          </w:r>
                          <w:r w:rsidR="00D34A85">
                            <w:rPr>
                              <w:rFonts w:hint="eastAsia"/>
                              <w:b/>
                              <w:bCs/>
                              <w:color w:val="FFFFFF" w:themeColor="light1"/>
                              <w:kern w:val="24"/>
                              <w:sz w:val="36"/>
                              <w:szCs w:val="56"/>
                            </w:rPr>
                            <w:t>投资线索解析</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3DC0CA06" id="矩形 5" o:spid="_x0000_s1030" style="position:absolute;margin-left:-1in;margin-top:102.55pt;width:612pt;height:44.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" fillcolor="#0f4d92" stroked="f" strokeweight="1pt">
              <v:textbox>
                <w:txbxContent>
                  <w:p w14:paraId="7450FF56" w14:textId="11D4B949" w:rsidR="004A4C60" w:rsidRPr="005245D0" w:rsidRDefault="003E4DA9" w:rsidP="00F80F4B">
                    <w:pPr>
                      <w:pStyle w:val="ab"/>
                      <w:spacing w:before="0" w:beforeAutospacing="0" w:after="0" w:afterAutospacing="0"/>
                      <w:ind w:left="4320"/>
                      <w:rPr>
                        <w:bCs/>
                        <w:color w:val="FFFFFF" w:themeColor="light1"/>
                        <w:kern w:val="24"/>
                        <w:sz w:val="32"/>
                        <w:szCs w:val="56"/>
                      </w:rPr>
                    </w:pPr>
                    <w:r>
                      <w:rPr>
                        <w:rFonts w:hint="eastAsia"/>
                        <w:b/>
                        <w:bCs/>
                        <w:color w:val="FFFFFF" w:themeColor="light1"/>
                        <w:kern w:val="24"/>
                        <w:sz w:val="36"/>
                        <w:szCs w:val="56"/>
                      </w:rPr>
                      <w:t>特斯拉</w:t>
                    </w:r>
                    <w:r w:rsidR="004232E1">
                      <w:rPr>
                        <w:rFonts w:hint="eastAsia"/>
                        <w:b/>
                        <w:bCs/>
                        <w:color w:val="FFFFFF" w:themeColor="light1"/>
                        <w:kern w:val="24"/>
                        <w:sz w:val="36"/>
                        <w:szCs w:val="56"/>
                      </w:rPr>
                      <w:t>（</w:t>
                    </w:r>
                    <w:r>
                      <w:rPr>
                        <w:rFonts w:hint="eastAsia"/>
                        <w:b/>
                        <w:bCs/>
                        <w:color w:val="FFFFFF" w:themeColor="light1"/>
                        <w:kern w:val="24"/>
                        <w:sz w:val="36"/>
                        <w:szCs w:val="56"/>
                      </w:rPr>
                      <w:t>TSLA</w:t>
                    </w:r>
                    <w:r w:rsidR="004232E1">
                      <w:rPr>
                        <w:rFonts w:hint="eastAsia"/>
                        <w:b/>
                        <w:bCs/>
                        <w:color w:val="FFFFFF" w:themeColor="light1"/>
                        <w:kern w:val="24"/>
                        <w:sz w:val="36"/>
                        <w:szCs w:val="56"/>
                      </w:rPr>
                      <w:t>）</w:t>
                    </w:r>
                    <w:r w:rsidR="0081703D">
                      <w:rPr>
                        <w:b/>
                        <w:bCs/>
                        <w:color w:val="FFFFFF" w:themeColor="light1"/>
                        <w:kern w:val="24"/>
                        <w:sz w:val="36"/>
                        <w:szCs w:val="56"/>
                      </w:rPr>
                      <w:t>Master Plan</w:t>
                    </w:r>
                    <w:r w:rsidR="009F3A26">
                      <w:rPr>
                        <w:b/>
                        <w:bCs/>
                        <w:color w:val="FFFFFF" w:themeColor="light1"/>
                        <w:kern w:val="24"/>
                        <w:sz w:val="36"/>
                        <w:szCs w:val="56"/>
                      </w:rPr>
                      <w:t xml:space="preserve"> 3</w:t>
                    </w:r>
                    <w:r w:rsidR="00D34A85">
                      <w:rPr>
                        <w:rFonts w:hint="eastAsia"/>
                        <w:b/>
                        <w:bCs/>
                        <w:color w:val="FFFFFF" w:themeColor="light1"/>
                        <w:kern w:val="24"/>
                        <w:sz w:val="36"/>
                        <w:szCs w:val="56"/>
                      </w:rPr>
                      <w:t>投资线索解析</w:t>
                    </w:r>
                  </w:p>
                </w:txbxContent>
              </v:textbox>
            </v:rect>
          </w:pict>
        </mc:Fallback>
      </mc:AlternateContent>
    </w:r>
    <w:r w:rsidRPr="00B87CB5">
      <w:rPr>
        <w:noProof/>
      </w:rPr>
      <mc:AlternateContent>
        <mc:Choice Requires="wps">
          <w:drawing>
            <wp:anchor distT="0" distB="0" distL="114300" distR="114300" simplePos="0" relativeHeight="251658242" behindDoc="0" locked="0" layoutInCell="1" allowOverlap="1" wp14:anchorId="0168E75B" wp14:editId="3080304D">
              <wp:simplePos x="0" y="0"/>
              <wp:positionH relativeFrom="column">
                <wp:posOffset>-914400</wp:posOffset>
              </wp:positionH>
              <wp:positionV relativeFrom="paragraph">
                <wp:posOffset>1024890</wp:posOffset>
              </wp:positionV>
              <wp:extent cx="7772400" cy="274320"/>
              <wp:effectExtent l="0" t="0" r="0" b="0"/>
              <wp:wrapNone/>
              <wp:docPr id="4" name="矩形 4"/>
              <wp:cNvGraphicFramePr/>
              <a:graphic xmlns:a="http://schemas.openxmlformats.org/drawingml/2006/main">
                <a:graphicData uri="http://schemas.microsoft.com/office/word/2010/wordprocessingShape">
                  <wps:wsp>
                    <wps:cNvSpPr/>
                    <wps:spPr>
                      <a:xfrm>
                        <a:off x="0" y="0"/>
                        <a:ext cx="7772400" cy="274320"/>
                      </a:xfrm>
                      <a:prstGeom prst="rect">
                        <a:avLst/>
                      </a:prstGeom>
                      <a:solidFill>
                        <a:srgbClr val="DEDFEF"/>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A522956" w14:textId="77777777" w:rsidR="004A4C60" w:rsidRPr="007B7F75" w:rsidRDefault="004A4C60" w:rsidP="007B7F75">
                          <w:pPr>
                            <w:pStyle w:val="ab"/>
                            <w:spacing w:before="0" w:beforeAutospacing="0" w:after="0" w:afterAutospacing="0"/>
                            <w:ind w:right="336"/>
                            <w:rPr>
                              <w:color w:val="FFFFFF" w:themeColor="background1"/>
                              <w:sz w:val="6"/>
                            </w:rPr>
                          </w:pP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rect w14:anchorId="0168E75B" id="矩形 4" o:spid="_x0000_s1031" style="position:absolute;margin-left:-1in;margin-top:80.7pt;width:612pt;height:21.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" fillcolor="#dedfef" stroked="f" strokeweight="1pt">
              <v:textbox>
                <w:txbxContent>
                  <w:p w14:paraId="2A522956" w14:textId="77777777" w:rsidR="004A4C60" w:rsidRPr="007B7F75" w:rsidRDefault="004A4C60" w:rsidP="007B7F75">
                    <w:pPr>
                      <w:pStyle w:val="ab"/>
                      <w:spacing w:before="0" w:beforeAutospacing="0" w:after="0" w:afterAutospacing="0"/>
                      <w:ind w:right="336"/>
                      <w:rPr>
                        <w:color w:val="FFFFFF" w:themeColor="background1"/>
                        <w:sz w:val="6"/>
                      </w:rPr>
                    </w:pPr>
                  </w:p>
                </w:txbxContent>
              </v:textbox>
            </v:rect>
          </w:pict>
        </mc:Fallback>
      </mc:AlternateContent>
    </w:r>
    <w:r>
      <w:rPr>
        <w:noProof/>
      </w:rPr>
      <mc:AlternateContent>
        <mc:Choice Requires="wps">
          <w:drawing>
            <wp:anchor distT="0" distB="0" distL="114300" distR="114300" simplePos="0" relativeHeight="251658246" behindDoc="0" locked="0" layoutInCell="1" allowOverlap="1" wp14:anchorId="40C9D430" wp14:editId="19DE0F18">
              <wp:simplePos x="0" y="0"/>
              <wp:positionH relativeFrom="column">
                <wp:posOffset>-998220</wp:posOffset>
              </wp:positionH>
              <wp:positionV relativeFrom="paragraph">
                <wp:posOffset>1017270</wp:posOffset>
              </wp:positionV>
              <wp:extent cx="7937500" cy="0"/>
              <wp:effectExtent l="0" t="0" r="25400" b="19050"/>
              <wp:wrapNone/>
              <wp:docPr id="1" name="直接连接符 1"/>
              <wp:cNvGraphicFramePr/>
              <a:graphic xmlns:a="http://schemas.openxmlformats.org/drawingml/2006/main">
                <a:graphicData uri="http://schemas.microsoft.com/office/word/2010/wordprocessingShape">
                  <wps:wsp>
                    <wps:cNvCnPr/>
                    <wps:spPr>
                      <a:xfrm>
                        <a:off x="0" y="0"/>
                        <a:ext cx="7937500" cy="0"/>
                      </a:xfrm>
                      <a:prstGeom prst="line">
                        <a:avLst/>
                      </a:prstGeom>
                      <a:ln w="12700">
                        <a:solidFill>
                          <a:srgbClr val="0F4D9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E629A5" id="直接连接符 1" o:spid="_x0000_s1026" style="position:absolute;left:0;text-align:left;z-index:25165824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8.6pt,80.1pt" to="546.4pt,8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" strokecolor="#0f4d92" strokeweight="1pt">
              <v:stroke joinstyle="miter"/>
            </v:line>
          </w:pict>
        </mc:Fallback>
      </mc:AlternateContent>
    </w:r>
    <w:r>
      <w:rPr>
        <w:noProof/>
      </w:rPr>
      <mc:AlternateContent>
        <mc:Choice Requires="wps">
          <w:drawing>
            <wp:anchor distT="45720" distB="45720" distL="114300" distR="114300" simplePos="0" relativeHeight="251658240" behindDoc="0" locked="0" layoutInCell="1" allowOverlap="1" wp14:anchorId="76F5B8D3" wp14:editId="4BC05DD4">
              <wp:simplePos x="0" y="0"/>
              <wp:positionH relativeFrom="column">
                <wp:posOffset>-658495</wp:posOffset>
              </wp:positionH>
              <wp:positionV relativeFrom="paragraph">
                <wp:posOffset>27305</wp:posOffset>
              </wp:positionV>
              <wp:extent cx="5056632" cy="950976"/>
              <wp:effectExtent l="0" t="0" r="0" b="1905"/>
              <wp:wrapSquare wrapText="bothSides"/>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632" cy="950976"/>
                      </a:xfrm>
                      <a:prstGeom prst="rect">
                        <a:avLst/>
                      </a:prstGeom>
                      <a:solidFill>
                        <a:srgbClr val="FFFFFF"/>
                      </a:solidFill>
                      <a:ln w="9525">
                        <a:noFill/>
                        <a:miter lim="800000"/>
                        <a:headEnd/>
                        <a:tailEnd/>
                      </a:ln>
                    </wps:spPr>
                    <wps:txbx>
                      <w:txbxContent>
                        <w:p w14:paraId="3ED47616" w14:textId="77777777" w:rsidR="004A4C60" w:rsidRDefault="004A4C60" w:rsidP="002D0CC0">
                          <w:r>
                            <w:rPr>
                              <w:noProof/>
                            </w:rPr>
                            <w:drawing>
                              <wp:inline distT="0" distB="0" distL="0" distR="0" wp14:anchorId="07F503AF" wp14:editId="5D9AF3F0">
                                <wp:extent cx="4864735" cy="553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广发证券（香港）经纪有限公司中英文横式组合.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64735" cy="553720"/>
                                        </a:xfrm>
                                        <a:prstGeom prst="rect">
                                          <a:avLst/>
                                        </a:prstGeom>
                                      </pic:spPr>
                                    </pic:pic>
                                  </a:graphicData>
                                </a:graphic>
                              </wp:inline>
                            </w:drawing>
                          </w:r>
                        </w:p>
                      </w:txbxContent>
                    </wps:txbx>
                    <wps:bodyPr rot="0" vert="horz" wrap="square" lIns="91440" tIns="18288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6F5B8D3" id="文本框 2" o:spid="_x0000_s1032" type="#_x0000_t202" style="position:absolute;margin-left:-51.85pt;margin-top:2.15pt;width:398.15pt;height:74.9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" stroked="f">
              <v:textbox inset=",14.4pt">
                <w:txbxContent>
                  <w:p w14:paraId="3ED47616" w14:textId="77777777" w:rsidR="004A4C60" w:rsidRDefault="004A4C60" w:rsidP="002D0CC0">
                    <w:r>
                      <w:rPr>
                        <w:noProof/>
                      </w:rPr>
                      <w:drawing>
                        <wp:inline distT="0" distB="0" distL="0" distR="0" wp14:anchorId="07F503AF" wp14:editId="5D9AF3F0">
                          <wp:extent cx="4864735" cy="55372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广发证券（香港）经纪有限公司中英文横式组合.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864735" cy="553720"/>
                                  </a:xfrm>
                                  <a:prstGeom prst="rect">
                                    <a:avLst/>
                                  </a:prstGeom>
                                </pic:spPr>
                              </pic:pic>
                            </a:graphicData>
                          </a:graphic>
                        </wp:inline>
                      </w:drawing>
                    </w:r>
                  </w:p>
                </w:txbxContent>
              </v:textbox>
              <w10:wrap type="square"/>
            </v:shape>
          </w:pict>
        </mc:Fallback>
      </mc:AlternateContent>
    </w:r>
    <w:r>
      <w:rPr>
        <w:rFonts w:hint="eastAsia"/>
      </w:rPr>
      <w:t>8</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E4832C" w14:textId="77777777" w:rsidR="004A4C60" w:rsidRDefault="004A4C60" w:rsidP="000B5B5B">
    <w:pPr>
      <w:pStyle w:val="a3"/>
      <w:tabs>
        <w:tab w:val="clear" w:pos="9360"/>
        <w:tab w:val="right" w:pos="10080"/>
      </w:tabs>
      <w:rPr>
        <w:sz w:val="14"/>
        <w:szCs w:val="20"/>
      </w:rPr>
    </w:pPr>
    <w:r>
      <w:rPr>
        <w:noProof/>
      </w:rPr>
      <mc:AlternateContent>
        <mc:Choice Requires="wps">
          <w:drawing>
            <wp:anchor distT="45720" distB="45720" distL="114300" distR="114300" simplePos="0" relativeHeight="251658250" behindDoc="0" locked="0" layoutInCell="1" allowOverlap="1" wp14:anchorId="28AB808A" wp14:editId="566F0114">
              <wp:simplePos x="0" y="0"/>
              <wp:positionH relativeFrom="column">
                <wp:posOffset>-1975279</wp:posOffset>
              </wp:positionH>
              <wp:positionV relativeFrom="paragraph">
                <wp:posOffset>133985</wp:posOffset>
              </wp:positionV>
              <wp:extent cx="478790" cy="358775"/>
              <wp:effectExtent l="0" t="0" r="0" b="3175"/>
              <wp:wrapSquare wrapText="bothSides"/>
              <wp:docPr id="10" name="文本框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 cy="358775"/>
                      </a:xfrm>
                      <a:prstGeom prst="rect">
                        <a:avLst/>
                      </a:prstGeom>
                      <a:solidFill>
                        <a:srgbClr val="0F4D92"/>
                      </a:solidFill>
                      <a:ln w="9525">
                        <a:noFill/>
                        <a:miter lim="800000"/>
                        <a:headEnd/>
                        <a:tailEnd/>
                      </a:ln>
                    </wps:spPr>
                    <wps:txbx>
                      <w:txbxContent>
                        <w:p w14:paraId="09B5C893" w14:textId="77777777" w:rsidR="004A4C60" w:rsidRDefault="004A4C60" w:rsidP="00D203A4">
                          <w:r>
                            <w:rPr>
                              <w:noProof/>
                            </w:rPr>
                            <w:drawing>
                              <wp:inline distT="0" distB="0" distL="0" distR="0" wp14:anchorId="1DDC626E" wp14:editId="2AB8E430">
                                <wp:extent cx="279400" cy="258445"/>
                                <wp:effectExtent l="0" t="0" r="6350" b="825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rk blue 2.png"/>
                                        <pic:cNvPicPr/>
                                      </pic:nvPicPr>
                                      <pic:blipFill>
                                        <a:blip r:embed="rId1">
                                          <a:extLst>
                                            <a:ext uri="{28A0092B-C50C-407E-A947-70E740481C1C}">
                                              <a14:useLocalDpi xmlns:a14="http://schemas.microsoft.com/office/drawing/2010/main" val="0"/>
                                            </a:ext>
                                          </a:extLst>
                                        </a:blip>
                                        <a:stretch>
                                          <a:fillRect/>
                                        </a:stretch>
                                      </pic:blipFill>
                                      <pic:spPr>
                                        <a:xfrm>
                                          <a:off x="0" y="0"/>
                                          <a:ext cx="279400" cy="25844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AB808A" id="_x0000_t202" coordsize="21600,21600" o:spt="202" path="m,l,21600r21600,l21600,xe">
              <v:stroke joinstyle="miter"/>
              <v:path gradientshapeok="t" o:connecttype="rect"/>
            </v:shapetype>
            <v:shape id="文本框 10" o:spid="_x0000_s1033" type="#_x0000_t202" style="position:absolute;margin-left:-155.55pt;margin-top:10.55pt;width:37.7pt;height:28.25pt;z-index:25165825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" fillcolor="#0f4d92" stroked="f">
              <v:textbox>
                <w:txbxContent>
                  <w:p w14:paraId="09B5C893" w14:textId="77777777" w:rsidR="004A4C60" w:rsidRDefault="004A4C60" w:rsidP="00D203A4">
                    <w:r>
                      <w:rPr>
                        <w:noProof/>
                      </w:rPr>
                      <w:drawing>
                        <wp:inline distT="0" distB="0" distL="0" distR="0" wp14:anchorId="1DDC626E" wp14:editId="2AB8E430">
                          <wp:extent cx="279400" cy="258445"/>
                          <wp:effectExtent l="0" t="0" r="6350" b="8255"/>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dark blue 2.png"/>
                                  <pic:cNvPicPr/>
                                </pic:nvPicPr>
                                <pic:blipFill>
                                  <a:blip r:embed="rId1">
                                    <a:extLst>
                                      <a:ext uri="{28A0092B-C50C-407E-A947-70E740481C1C}">
                                        <a14:useLocalDpi xmlns:a14="http://schemas.microsoft.com/office/drawing/2010/main" val="0"/>
                                      </a:ext>
                                    </a:extLst>
                                  </a:blip>
                                  <a:stretch>
                                    <a:fillRect/>
                                  </a:stretch>
                                </pic:blipFill>
                                <pic:spPr>
                                  <a:xfrm>
                                    <a:off x="0" y="0"/>
                                    <a:ext cx="279400" cy="258445"/>
                                  </a:xfrm>
                                  <a:prstGeom prst="rect">
                                    <a:avLst/>
                                  </a:prstGeom>
                                </pic:spPr>
                              </pic:pic>
                            </a:graphicData>
                          </a:graphic>
                        </wp:inline>
                      </w:drawing>
                    </w:r>
                  </w:p>
                </w:txbxContent>
              </v:textbox>
              <w10:wrap type="square"/>
            </v:shape>
          </w:pict>
        </mc:Fallback>
      </mc:AlternateContent>
    </w:r>
    <w:r>
      <w:rPr>
        <w:noProof/>
      </w:rPr>
      <mc:AlternateContent>
        <mc:Choice Requires="wps">
          <w:drawing>
            <wp:anchor distT="0" distB="0" distL="114300" distR="114300" simplePos="0" relativeHeight="251658249" behindDoc="1" locked="0" layoutInCell="1" allowOverlap="1" wp14:anchorId="7B893906" wp14:editId="5A5D966F">
              <wp:simplePos x="0" y="0"/>
              <wp:positionH relativeFrom="column">
                <wp:posOffset>-2231390</wp:posOffset>
              </wp:positionH>
              <wp:positionV relativeFrom="page">
                <wp:posOffset>0</wp:posOffset>
              </wp:positionV>
              <wp:extent cx="7772400" cy="566420"/>
              <wp:effectExtent l="0" t="0" r="0" b="5080"/>
              <wp:wrapNone/>
              <wp:docPr id="12" name="矩形 12"/>
              <wp:cNvGraphicFramePr/>
              <a:graphic xmlns:a="http://schemas.openxmlformats.org/drawingml/2006/main">
                <a:graphicData uri="http://schemas.microsoft.com/office/word/2010/wordprocessingShape">
                  <wps:wsp>
                    <wps:cNvSpPr/>
                    <wps:spPr>
                      <a:xfrm>
                        <a:off x="0" y="0"/>
                        <a:ext cx="7772400" cy="566420"/>
                      </a:xfrm>
                      <a:prstGeom prst="rect">
                        <a:avLst/>
                      </a:prstGeom>
                      <a:solidFill>
                        <a:srgbClr val="0F4D92"/>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506501" id="矩形 12" o:spid="_x0000_s1026" style="position:absolute;left:0;text-align:left;margin-left:-175.7pt;margin-top:0;width:612pt;height:44.6pt;z-index:-251658231;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" fillcolor="#0f4d92" stroked="f" strokeweight="1pt">
              <w10:wrap anchory="page"/>
            </v:rect>
          </w:pict>
        </mc:Fallback>
      </mc:AlternateContent>
    </w:r>
  </w:p>
  <w:p w14:paraId="7E8929DD" w14:textId="77777777" w:rsidR="004A4C60" w:rsidRPr="00D525A2" w:rsidRDefault="004A4C60" w:rsidP="00865104">
    <w:pPr>
      <w:pStyle w:val="a3"/>
      <w:tabs>
        <w:tab w:val="clear" w:pos="9360"/>
        <w:tab w:val="right" w:pos="10080"/>
      </w:tabs>
      <w:jc w:val="right"/>
      <w:rPr>
        <w:sz w:val="14"/>
        <w:szCs w:val="20"/>
      </w:rPr>
    </w:pPr>
    <w:r w:rsidRPr="00840E77">
      <w:rPr>
        <w:noProof/>
        <w:sz w:val="14"/>
        <w:szCs w:val="20"/>
      </w:rPr>
      <mc:AlternateContent>
        <mc:Choice Requires="wps">
          <w:drawing>
            <wp:anchor distT="45720" distB="45720" distL="114300" distR="114300" simplePos="0" relativeHeight="251658251" behindDoc="0" locked="0" layoutInCell="1" allowOverlap="1" wp14:anchorId="536118E2" wp14:editId="4F0479E8">
              <wp:simplePos x="0" y="0"/>
              <wp:positionH relativeFrom="column">
                <wp:posOffset>-1666240</wp:posOffset>
              </wp:positionH>
              <wp:positionV relativeFrom="page">
                <wp:posOffset>260350</wp:posOffset>
              </wp:positionV>
              <wp:extent cx="1009650" cy="246380"/>
              <wp:effectExtent l="0" t="0" r="0" b="1270"/>
              <wp:wrapNone/>
              <wp:docPr id="15" name="文本框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9650" cy="246380"/>
                      </a:xfrm>
                      <a:prstGeom prst="rect">
                        <a:avLst/>
                      </a:prstGeom>
                      <a:noFill/>
                      <a:ln w="9525">
                        <a:noFill/>
                        <a:miter lim="800000"/>
                        <a:headEnd/>
                        <a:tailEnd/>
                      </a:ln>
                    </wps:spPr>
                    <wps:txbx>
                      <w:txbxContent>
                        <w:p w14:paraId="1216D131" w14:textId="65F93421" w:rsidR="004A4C60" w:rsidRPr="001B0C03" w:rsidRDefault="004A4C60">
                          <w:pPr>
                            <w:rPr>
                              <w:color w:val="FFFFFF" w:themeColor="background1"/>
                              <w:sz w:val="16"/>
                              <w:szCs w:val="20"/>
                            </w:rPr>
                          </w:pPr>
                          <w:r>
                            <w:rPr>
                              <w:rFonts w:hint="eastAsia"/>
                              <w:color w:val="FFFFFF" w:themeColor="background1"/>
                              <w:sz w:val="16"/>
                              <w:szCs w:val="20"/>
                            </w:rPr>
                            <w:t>新能源</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6118E2" id="文本框 15" o:spid="_x0000_s1034" type="#_x0000_t202" style="position:absolute;left:0;text-align:left;margin-left:-131.2pt;margin-top:20.5pt;width:79.5pt;height:19.4pt;z-index:251658251;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" filled="f" stroked="f">
              <v:textbox>
                <w:txbxContent>
                  <w:p w14:paraId="1216D131" w14:textId="65F93421" w:rsidR="004A4C60" w:rsidRPr="001B0C03" w:rsidRDefault="004A4C60">
                    <w:pPr>
                      <w:rPr>
                        <w:color w:val="FFFFFF" w:themeColor="background1"/>
                        <w:sz w:val="16"/>
                        <w:szCs w:val="20"/>
                      </w:rPr>
                    </w:pPr>
                    <w:r>
                      <w:rPr>
                        <w:rFonts w:hint="eastAsia"/>
                        <w:color w:val="FFFFFF" w:themeColor="background1"/>
                        <w:sz w:val="16"/>
                        <w:szCs w:val="20"/>
                      </w:rPr>
                      <w:t>新能源</w:t>
                    </w:r>
                  </w:p>
                </w:txbxContent>
              </v:textbox>
              <w10:wrap anchory="page"/>
            </v:shape>
          </w:pict>
        </mc:Fallback>
      </mc:AlternateContent>
    </w:r>
  </w:p>
  <w:p w14:paraId="6F17FF4A" w14:textId="77777777" w:rsidR="004A4C60" w:rsidRPr="00BD00A4" w:rsidRDefault="004A4C60" w:rsidP="000B5B5B">
    <w:pPr>
      <w:pStyle w:val="a3"/>
      <w:tabs>
        <w:tab w:val="clear" w:pos="9360"/>
        <w:tab w:val="right" w:pos="10080"/>
      </w:tabs>
      <w:jc w:val="right"/>
      <w:rPr>
        <w:sz w:val="12"/>
        <w:szCs w:val="12"/>
      </w:rPr>
    </w:pPr>
  </w:p>
  <w:p w14:paraId="06A9AB67" w14:textId="47190BA7" w:rsidR="004A4C60" w:rsidRPr="00BD00A4" w:rsidRDefault="004A4C60" w:rsidP="00DF32C1">
    <w:pPr>
      <w:pStyle w:val="a3"/>
      <w:tabs>
        <w:tab w:val="clear" w:pos="9360"/>
        <w:tab w:val="right" w:pos="9900"/>
      </w:tabs>
      <w:ind w:right="-288"/>
      <w:jc w:val="right"/>
      <w:rPr>
        <w:color w:val="FFFFFF" w:themeColor="background1"/>
        <w:sz w:val="16"/>
        <w:szCs w:val="20"/>
      </w:rPr>
    </w:pPr>
    <w:r>
      <w:rPr>
        <w:color w:val="FFFFFF" w:themeColor="background1"/>
        <w:sz w:val="16"/>
        <w:szCs w:val="20"/>
      </w:rPr>
      <w:t>202</w:t>
    </w:r>
    <w:r w:rsidR="00C56509">
      <w:rPr>
        <w:color w:val="FFFFFF" w:themeColor="background1"/>
        <w:sz w:val="16"/>
        <w:szCs w:val="20"/>
      </w:rPr>
      <w:t>3</w:t>
    </w:r>
    <w:r>
      <w:rPr>
        <w:rFonts w:hint="eastAsia"/>
        <w:color w:val="FFFFFF" w:themeColor="background1"/>
        <w:sz w:val="16"/>
        <w:szCs w:val="20"/>
      </w:rPr>
      <w:t>年</w:t>
    </w:r>
    <w:r w:rsidR="00663226">
      <w:rPr>
        <w:color w:val="FFFFFF" w:themeColor="background1"/>
        <w:sz w:val="16"/>
        <w:szCs w:val="20"/>
      </w:rPr>
      <w:t>3</w:t>
    </w:r>
    <w:r>
      <w:rPr>
        <w:rFonts w:hint="eastAsia"/>
        <w:color w:val="FFFFFF" w:themeColor="background1"/>
        <w:sz w:val="16"/>
        <w:szCs w:val="20"/>
      </w:rPr>
      <w:t>月</w:t>
    </w:r>
    <w:r w:rsidR="00663226">
      <w:rPr>
        <w:color w:val="FFFFFF" w:themeColor="background1"/>
        <w:sz w:val="16"/>
        <w:szCs w:val="20"/>
      </w:rPr>
      <w:t>2</w:t>
    </w:r>
    <w:r w:rsidR="002F404A">
      <w:rPr>
        <w:color w:val="FFFFFF" w:themeColor="background1"/>
        <w:sz w:val="16"/>
        <w:szCs w:val="20"/>
      </w:rPr>
      <w:t>9</w:t>
    </w:r>
    <w:r>
      <w:rPr>
        <w:rFonts w:hint="eastAsia"/>
        <w:color w:val="FFFFFF" w:themeColor="background1"/>
        <w:sz w:val="16"/>
        <w:szCs w:val="20"/>
      </w:rPr>
      <w:t>日</w:t>
    </w:r>
  </w:p>
</w:hdr>
</file>

<file path=word/intelligence2.xml><?xml version="1.0" encoding="utf-8"?>
<int2:intelligence xmlns:int2="http://schemas.microsoft.com/office/intelligence/2020/intelligence" xmlns:oel="http://schemas.microsoft.com/office/2019/extlst">
  <int2:observations>
    <int2:textHash int2:hashCode="h7ZYEGCmRx3w0o" int2:id="4Ij5cBnC">
      <int2:state int2:value="Rejected" int2:type="AugLoop_Text_Critique"/>
    </int2:textHash>
    <int2:textHash int2:hashCode="WeKp0NSHEHUbWf" int2:id="BqmDKwZO">
      <int2:state int2:value="Rejected" int2:type="AugLoop_Text_Critique"/>
    </int2:textHash>
    <int2:textHash int2:hashCode="/7mPcIbdGKLgT7" int2:id="GKFvEhRe">
      <int2:state int2:value="Rejected" int2:type="AugLoop_Text_Critique"/>
    </int2:textHash>
    <int2:textHash int2:hashCode="Z4y6DelFXtlkCS" int2:id="HMFOGJoV">
      <int2:state int2:value="Rejected" int2:type="AugLoop_Text_Critique"/>
    </int2:textHash>
    <int2:textHash int2:hashCode="ZC/SGaukr9qhHF" int2:id="Nwki5bIa">
      <int2:state int2:value="Rejected" int2:type="AugLoop_Text_Critique"/>
    </int2:textHash>
    <int2:textHash int2:hashCode="fzeGc+BrAZewYW" int2:id="hriM4Mwy">
      <int2:state int2:value="Rejected" int2:type="AugLoop_Text_Critique"/>
    </int2:textHash>
    <int2:textHash int2:hashCode="WiWS4L8Bq+dnuP" int2:id="o6VqdhIk">
      <int2:state int2:value="Rejected" int2:type="AugLoop_Text_Critique"/>
    </int2:textHash>
    <int2:textHash int2:hashCode="oD4Cpt8eWOW835" int2:id="qqSdY0Bq">
      <int2:state int2:value="Rejected" int2:type="AugLoop_Text_Critique"/>
    </int2:textHash>
    <int2:textHash int2:hashCode="CKXGPnw3piliTA" int2:id="tp9zTGMR">
      <int2:state int2:value="Rejected" int2:type="AugLoop_Text_Critique"/>
    </int2:textHash>
    <int2:bookmark int2:bookmarkName="_Int_DTw0RW4g" int2:invalidationBookmarkName="" int2:hashCode="5A5eEDp0nk9AMy" int2:id="4RTZJdqN">
      <int2:state int2:value="Rejected" int2:type="AugLoop_Text_Critique"/>
    </int2:bookmark>
    <int2:bookmark int2:bookmarkName="_Int_JnVxkhXR" int2:invalidationBookmarkName="" int2:hashCode="8zivnOY4TSVNKE" int2:id="B1le9JFF">
      <int2:state int2:value="Rejected" int2:type="AugLoop_Text_Critique"/>
    </int2:bookmark>
    <int2:bookmark int2:bookmarkName="_Int_T6mvG73Q" int2:invalidationBookmarkName="" int2:hashCode="7H+r3Un7ze+WbR" int2:id="OzpUaggc">
      <int2:state int2:value="Rejected" int2:type="AugLoop_Text_Critique"/>
    </int2:bookmark>
    <int2:bookmark int2:bookmarkName="_Int_FYGDAYt0" int2:invalidationBookmarkName="" int2:hashCode="fSIQ8KijI6RLH2" int2:id="bqTjnoXy">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6919"/>
    <w:rsid w:val="00000427"/>
    <w:rsid w:val="00000445"/>
    <w:rsid w:val="000004D6"/>
    <w:rsid w:val="00000594"/>
    <w:rsid w:val="00000F38"/>
    <w:rsid w:val="000010C9"/>
    <w:rsid w:val="0000153D"/>
    <w:rsid w:val="00001637"/>
    <w:rsid w:val="00002223"/>
    <w:rsid w:val="000022C6"/>
    <w:rsid w:val="00002517"/>
    <w:rsid w:val="00002875"/>
    <w:rsid w:val="00002B0C"/>
    <w:rsid w:val="00002E36"/>
    <w:rsid w:val="00002E86"/>
    <w:rsid w:val="00003CA5"/>
    <w:rsid w:val="0000400C"/>
    <w:rsid w:val="0000482C"/>
    <w:rsid w:val="00004B47"/>
    <w:rsid w:val="00004B69"/>
    <w:rsid w:val="00005AA0"/>
    <w:rsid w:val="00005B40"/>
    <w:rsid w:val="00005F11"/>
    <w:rsid w:val="000060EF"/>
    <w:rsid w:val="000062B1"/>
    <w:rsid w:val="0000643E"/>
    <w:rsid w:val="0000666B"/>
    <w:rsid w:val="00006793"/>
    <w:rsid w:val="00007107"/>
    <w:rsid w:val="00007381"/>
    <w:rsid w:val="00007C84"/>
    <w:rsid w:val="0001070C"/>
    <w:rsid w:val="00010830"/>
    <w:rsid w:val="0001092C"/>
    <w:rsid w:val="00010B1D"/>
    <w:rsid w:val="00010B3C"/>
    <w:rsid w:val="0001140C"/>
    <w:rsid w:val="0001156D"/>
    <w:rsid w:val="00011A75"/>
    <w:rsid w:val="00012634"/>
    <w:rsid w:val="000129EE"/>
    <w:rsid w:val="00012A09"/>
    <w:rsid w:val="00012DE8"/>
    <w:rsid w:val="0001384D"/>
    <w:rsid w:val="00013BF0"/>
    <w:rsid w:val="00013C76"/>
    <w:rsid w:val="00013C7E"/>
    <w:rsid w:val="000142B6"/>
    <w:rsid w:val="00014386"/>
    <w:rsid w:val="0001464D"/>
    <w:rsid w:val="0001492D"/>
    <w:rsid w:val="00014AF9"/>
    <w:rsid w:val="00014B8D"/>
    <w:rsid w:val="0001511F"/>
    <w:rsid w:val="00015D61"/>
    <w:rsid w:val="00015E80"/>
    <w:rsid w:val="00015F02"/>
    <w:rsid w:val="00016022"/>
    <w:rsid w:val="000161A7"/>
    <w:rsid w:val="0001639D"/>
    <w:rsid w:val="000163C1"/>
    <w:rsid w:val="00016556"/>
    <w:rsid w:val="000169DD"/>
    <w:rsid w:val="00016C07"/>
    <w:rsid w:val="00016E49"/>
    <w:rsid w:val="0001713F"/>
    <w:rsid w:val="000172EF"/>
    <w:rsid w:val="0001747D"/>
    <w:rsid w:val="000179D1"/>
    <w:rsid w:val="00017BD5"/>
    <w:rsid w:val="00017F19"/>
    <w:rsid w:val="0002013C"/>
    <w:rsid w:val="00020197"/>
    <w:rsid w:val="00020718"/>
    <w:rsid w:val="00020971"/>
    <w:rsid w:val="00020D86"/>
    <w:rsid w:val="000210B2"/>
    <w:rsid w:val="0002113C"/>
    <w:rsid w:val="0002156C"/>
    <w:rsid w:val="0002171C"/>
    <w:rsid w:val="000218CD"/>
    <w:rsid w:val="00021BBA"/>
    <w:rsid w:val="00021E9C"/>
    <w:rsid w:val="000221ED"/>
    <w:rsid w:val="00022AEC"/>
    <w:rsid w:val="00022DE1"/>
    <w:rsid w:val="00023300"/>
    <w:rsid w:val="00023BC9"/>
    <w:rsid w:val="00023BD7"/>
    <w:rsid w:val="00023D2F"/>
    <w:rsid w:val="00023D67"/>
    <w:rsid w:val="00024170"/>
    <w:rsid w:val="00024188"/>
    <w:rsid w:val="00024201"/>
    <w:rsid w:val="00024428"/>
    <w:rsid w:val="0002446D"/>
    <w:rsid w:val="00024477"/>
    <w:rsid w:val="0002490D"/>
    <w:rsid w:val="00024CA0"/>
    <w:rsid w:val="00024D81"/>
    <w:rsid w:val="00025712"/>
    <w:rsid w:val="000258D1"/>
    <w:rsid w:val="00025952"/>
    <w:rsid w:val="00025D19"/>
    <w:rsid w:val="00025D24"/>
    <w:rsid w:val="00025F36"/>
    <w:rsid w:val="00026169"/>
    <w:rsid w:val="000263F4"/>
    <w:rsid w:val="0002699A"/>
    <w:rsid w:val="00026A7F"/>
    <w:rsid w:val="00026C16"/>
    <w:rsid w:val="00026D89"/>
    <w:rsid w:val="00027058"/>
    <w:rsid w:val="00027342"/>
    <w:rsid w:val="000275E1"/>
    <w:rsid w:val="00027A42"/>
    <w:rsid w:val="00027E5E"/>
    <w:rsid w:val="000301A8"/>
    <w:rsid w:val="00030258"/>
    <w:rsid w:val="000303FD"/>
    <w:rsid w:val="00030627"/>
    <w:rsid w:val="00031390"/>
    <w:rsid w:val="0003192A"/>
    <w:rsid w:val="00031EF0"/>
    <w:rsid w:val="00032344"/>
    <w:rsid w:val="0003256C"/>
    <w:rsid w:val="00032C65"/>
    <w:rsid w:val="000334A6"/>
    <w:rsid w:val="000334DF"/>
    <w:rsid w:val="0003354B"/>
    <w:rsid w:val="000339AB"/>
    <w:rsid w:val="00033ACA"/>
    <w:rsid w:val="00033EF2"/>
    <w:rsid w:val="00033F8F"/>
    <w:rsid w:val="0003433B"/>
    <w:rsid w:val="0003459A"/>
    <w:rsid w:val="000346FB"/>
    <w:rsid w:val="0003473C"/>
    <w:rsid w:val="00034F45"/>
    <w:rsid w:val="0003561C"/>
    <w:rsid w:val="0003589F"/>
    <w:rsid w:val="00036530"/>
    <w:rsid w:val="00036D86"/>
    <w:rsid w:val="00036D92"/>
    <w:rsid w:val="00037066"/>
    <w:rsid w:val="0003768E"/>
    <w:rsid w:val="00037B4B"/>
    <w:rsid w:val="00040069"/>
    <w:rsid w:val="0004011A"/>
    <w:rsid w:val="00040242"/>
    <w:rsid w:val="0004039C"/>
    <w:rsid w:val="0004056E"/>
    <w:rsid w:val="00040843"/>
    <w:rsid w:val="00040896"/>
    <w:rsid w:val="000409A1"/>
    <w:rsid w:val="000413BE"/>
    <w:rsid w:val="000416C5"/>
    <w:rsid w:val="00041C95"/>
    <w:rsid w:val="00041F63"/>
    <w:rsid w:val="00041F6D"/>
    <w:rsid w:val="000420CA"/>
    <w:rsid w:val="000420D7"/>
    <w:rsid w:val="000424CF"/>
    <w:rsid w:val="000424DE"/>
    <w:rsid w:val="0004255C"/>
    <w:rsid w:val="00042E4A"/>
    <w:rsid w:val="000437D5"/>
    <w:rsid w:val="00043A53"/>
    <w:rsid w:val="00043D9F"/>
    <w:rsid w:val="000440A1"/>
    <w:rsid w:val="00044126"/>
    <w:rsid w:val="00044355"/>
    <w:rsid w:val="000446FD"/>
    <w:rsid w:val="000447F8"/>
    <w:rsid w:val="000448D5"/>
    <w:rsid w:val="00044E75"/>
    <w:rsid w:val="0004518E"/>
    <w:rsid w:val="0004532C"/>
    <w:rsid w:val="00045684"/>
    <w:rsid w:val="00045989"/>
    <w:rsid w:val="00045C8E"/>
    <w:rsid w:val="00045F34"/>
    <w:rsid w:val="0004604A"/>
    <w:rsid w:val="000468E3"/>
    <w:rsid w:val="0004691E"/>
    <w:rsid w:val="00046D85"/>
    <w:rsid w:val="00047151"/>
    <w:rsid w:val="00047194"/>
    <w:rsid w:val="00047A47"/>
    <w:rsid w:val="00047B6E"/>
    <w:rsid w:val="00047F17"/>
    <w:rsid w:val="00047F87"/>
    <w:rsid w:val="00050B15"/>
    <w:rsid w:val="00050BA6"/>
    <w:rsid w:val="000510E8"/>
    <w:rsid w:val="0005156A"/>
    <w:rsid w:val="00051771"/>
    <w:rsid w:val="00051B54"/>
    <w:rsid w:val="00051D48"/>
    <w:rsid w:val="000523D5"/>
    <w:rsid w:val="000527A6"/>
    <w:rsid w:val="000528E3"/>
    <w:rsid w:val="00052AD2"/>
    <w:rsid w:val="00052ED5"/>
    <w:rsid w:val="00052ED8"/>
    <w:rsid w:val="00053061"/>
    <w:rsid w:val="000535F6"/>
    <w:rsid w:val="00053A86"/>
    <w:rsid w:val="00053CFE"/>
    <w:rsid w:val="00053DF6"/>
    <w:rsid w:val="00053E28"/>
    <w:rsid w:val="0005425A"/>
    <w:rsid w:val="00054299"/>
    <w:rsid w:val="0005446D"/>
    <w:rsid w:val="000544FF"/>
    <w:rsid w:val="0005463F"/>
    <w:rsid w:val="00054829"/>
    <w:rsid w:val="000549FD"/>
    <w:rsid w:val="000550BD"/>
    <w:rsid w:val="000553AC"/>
    <w:rsid w:val="00055452"/>
    <w:rsid w:val="000554A5"/>
    <w:rsid w:val="00055506"/>
    <w:rsid w:val="000556BD"/>
    <w:rsid w:val="00055AC5"/>
    <w:rsid w:val="0005600C"/>
    <w:rsid w:val="000560D8"/>
    <w:rsid w:val="000565BC"/>
    <w:rsid w:val="000565D9"/>
    <w:rsid w:val="0005676A"/>
    <w:rsid w:val="000568AA"/>
    <w:rsid w:val="000569D5"/>
    <w:rsid w:val="00056E72"/>
    <w:rsid w:val="00056FCE"/>
    <w:rsid w:val="00057259"/>
    <w:rsid w:val="00057269"/>
    <w:rsid w:val="000578DF"/>
    <w:rsid w:val="0005793A"/>
    <w:rsid w:val="00057AFC"/>
    <w:rsid w:val="00057FC4"/>
    <w:rsid w:val="00057FEB"/>
    <w:rsid w:val="000602AB"/>
    <w:rsid w:val="00060455"/>
    <w:rsid w:val="000605ED"/>
    <w:rsid w:val="00060690"/>
    <w:rsid w:val="000606E3"/>
    <w:rsid w:val="00060D6A"/>
    <w:rsid w:val="0006169B"/>
    <w:rsid w:val="000616C8"/>
    <w:rsid w:val="0006178F"/>
    <w:rsid w:val="000623C9"/>
    <w:rsid w:val="000624A9"/>
    <w:rsid w:val="00062CBA"/>
    <w:rsid w:val="00063139"/>
    <w:rsid w:val="000634D2"/>
    <w:rsid w:val="00063A90"/>
    <w:rsid w:val="00064433"/>
    <w:rsid w:val="00064493"/>
    <w:rsid w:val="00064DC1"/>
    <w:rsid w:val="00064F97"/>
    <w:rsid w:val="0006508B"/>
    <w:rsid w:val="0006509F"/>
    <w:rsid w:val="00065161"/>
    <w:rsid w:val="00065509"/>
    <w:rsid w:val="0006552D"/>
    <w:rsid w:val="0006561C"/>
    <w:rsid w:val="0006597B"/>
    <w:rsid w:val="00065DCA"/>
    <w:rsid w:val="00066309"/>
    <w:rsid w:val="000665CF"/>
    <w:rsid w:val="00066B22"/>
    <w:rsid w:val="00066B50"/>
    <w:rsid w:val="00066DC7"/>
    <w:rsid w:val="000675C4"/>
    <w:rsid w:val="0006787F"/>
    <w:rsid w:val="00067A39"/>
    <w:rsid w:val="00067E5C"/>
    <w:rsid w:val="00067FAA"/>
    <w:rsid w:val="000700D2"/>
    <w:rsid w:val="00070C79"/>
    <w:rsid w:val="00070CFC"/>
    <w:rsid w:val="00070D10"/>
    <w:rsid w:val="0007159C"/>
    <w:rsid w:val="00071603"/>
    <w:rsid w:val="000723F9"/>
    <w:rsid w:val="00072493"/>
    <w:rsid w:val="00072760"/>
    <w:rsid w:val="000729AB"/>
    <w:rsid w:val="00072C51"/>
    <w:rsid w:val="00072D6B"/>
    <w:rsid w:val="00072EE6"/>
    <w:rsid w:val="00073152"/>
    <w:rsid w:val="00073254"/>
    <w:rsid w:val="0007352E"/>
    <w:rsid w:val="000735EF"/>
    <w:rsid w:val="000740E6"/>
    <w:rsid w:val="000745BA"/>
    <w:rsid w:val="00074975"/>
    <w:rsid w:val="00074B00"/>
    <w:rsid w:val="00074F0C"/>
    <w:rsid w:val="00075028"/>
    <w:rsid w:val="00077243"/>
    <w:rsid w:val="0007784F"/>
    <w:rsid w:val="000778DE"/>
    <w:rsid w:val="00077CCC"/>
    <w:rsid w:val="00077F5F"/>
    <w:rsid w:val="00077F6A"/>
    <w:rsid w:val="00080698"/>
    <w:rsid w:val="00080C66"/>
    <w:rsid w:val="00080DB1"/>
    <w:rsid w:val="00081551"/>
    <w:rsid w:val="00081CCF"/>
    <w:rsid w:val="00081D7B"/>
    <w:rsid w:val="00081E48"/>
    <w:rsid w:val="000830CA"/>
    <w:rsid w:val="00083138"/>
    <w:rsid w:val="00083211"/>
    <w:rsid w:val="00083816"/>
    <w:rsid w:val="00083826"/>
    <w:rsid w:val="0008435E"/>
    <w:rsid w:val="00084483"/>
    <w:rsid w:val="00084549"/>
    <w:rsid w:val="00084A09"/>
    <w:rsid w:val="000851D4"/>
    <w:rsid w:val="00085210"/>
    <w:rsid w:val="00085368"/>
    <w:rsid w:val="0008577D"/>
    <w:rsid w:val="00085820"/>
    <w:rsid w:val="00085933"/>
    <w:rsid w:val="00085F18"/>
    <w:rsid w:val="00086312"/>
    <w:rsid w:val="0008665B"/>
    <w:rsid w:val="000867D2"/>
    <w:rsid w:val="00086B52"/>
    <w:rsid w:val="00086BF8"/>
    <w:rsid w:val="000871F9"/>
    <w:rsid w:val="000876DD"/>
    <w:rsid w:val="00087A65"/>
    <w:rsid w:val="00087B3B"/>
    <w:rsid w:val="00090605"/>
    <w:rsid w:val="00090C64"/>
    <w:rsid w:val="00090FF1"/>
    <w:rsid w:val="0009101D"/>
    <w:rsid w:val="0009150B"/>
    <w:rsid w:val="000916D5"/>
    <w:rsid w:val="00091817"/>
    <w:rsid w:val="00091D59"/>
    <w:rsid w:val="00091F8B"/>
    <w:rsid w:val="00092035"/>
    <w:rsid w:val="0009227B"/>
    <w:rsid w:val="00092374"/>
    <w:rsid w:val="00092499"/>
    <w:rsid w:val="00092561"/>
    <w:rsid w:val="0009259F"/>
    <w:rsid w:val="0009278F"/>
    <w:rsid w:val="000928CF"/>
    <w:rsid w:val="00092ECF"/>
    <w:rsid w:val="000930CA"/>
    <w:rsid w:val="00093245"/>
    <w:rsid w:val="000933FF"/>
    <w:rsid w:val="00093D67"/>
    <w:rsid w:val="000941A1"/>
    <w:rsid w:val="000943E7"/>
    <w:rsid w:val="00094575"/>
    <w:rsid w:val="00094B0A"/>
    <w:rsid w:val="00094BF5"/>
    <w:rsid w:val="00094E31"/>
    <w:rsid w:val="000959EB"/>
    <w:rsid w:val="000961E0"/>
    <w:rsid w:val="00096761"/>
    <w:rsid w:val="000969C8"/>
    <w:rsid w:val="00096A18"/>
    <w:rsid w:val="00096AAE"/>
    <w:rsid w:val="00096BEA"/>
    <w:rsid w:val="00096E08"/>
    <w:rsid w:val="000971C7"/>
    <w:rsid w:val="000971E8"/>
    <w:rsid w:val="000972DA"/>
    <w:rsid w:val="0009738F"/>
    <w:rsid w:val="000973A4"/>
    <w:rsid w:val="000973AB"/>
    <w:rsid w:val="00097405"/>
    <w:rsid w:val="0009794C"/>
    <w:rsid w:val="00097BEE"/>
    <w:rsid w:val="00097FDB"/>
    <w:rsid w:val="000A039D"/>
    <w:rsid w:val="000A047E"/>
    <w:rsid w:val="000A0CCA"/>
    <w:rsid w:val="000A1076"/>
    <w:rsid w:val="000A11CC"/>
    <w:rsid w:val="000A13A0"/>
    <w:rsid w:val="000A1552"/>
    <w:rsid w:val="000A2730"/>
    <w:rsid w:val="000A2A61"/>
    <w:rsid w:val="000A2B9A"/>
    <w:rsid w:val="000A2D58"/>
    <w:rsid w:val="000A2E42"/>
    <w:rsid w:val="000A3139"/>
    <w:rsid w:val="000A31F6"/>
    <w:rsid w:val="000A355E"/>
    <w:rsid w:val="000A370D"/>
    <w:rsid w:val="000A3728"/>
    <w:rsid w:val="000A38F5"/>
    <w:rsid w:val="000A390C"/>
    <w:rsid w:val="000A3B2F"/>
    <w:rsid w:val="000A3E19"/>
    <w:rsid w:val="000A496B"/>
    <w:rsid w:val="000A4972"/>
    <w:rsid w:val="000A4C88"/>
    <w:rsid w:val="000A4DF8"/>
    <w:rsid w:val="000A4F38"/>
    <w:rsid w:val="000A506C"/>
    <w:rsid w:val="000A50D6"/>
    <w:rsid w:val="000A5516"/>
    <w:rsid w:val="000A5715"/>
    <w:rsid w:val="000A5DA1"/>
    <w:rsid w:val="000A5DF3"/>
    <w:rsid w:val="000A5EC4"/>
    <w:rsid w:val="000A6142"/>
    <w:rsid w:val="000A6680"/>
    <w:rsid w:val="000A6AF1"/>
    <w:rsid w:val="000A6B86"/>
    <w:rsid w:val="000A6FC9"/>
    <w:rsid w:val="000A77CD"/>
    <w:rsid w:val="000A7815"/>
    <w:rsid w:val="000A7AE8"/>
    <w:rsid w:val="000B016E"/>
    <w:rsid w:val="000B0439"/>
    <w:rsid w:val="000B11A3"/>
    <w:rsid w:val="000B1371"/>
    <w:rsid w:val="000B1936"/>
    <w:rsid w:val="000B1A09"/>
    <w:rsid w:val="000B1E32"/>
    <w:rsid w:val="000B1ED4"/>
    <w:rsid w:val="000B207D"/>
    <w:rsid w:val="000B225E"/>
    <w:rsid w:val="000B28D3"/>
    <w:rsid w:val="000B367B"/>
    <w:rsid w:val="000B367D"/>
    <w:rsid w:val="000B3869"/>
    <w:rsid w:val="000B3939"/>
    <w:rsid w:val="000B3E5D"/>
    <w:rsid w:val="000B4B6F"/>
    <w:rsid w:val="000B5010"/>
    <w:rsid w:val="000B504C"/>
    <w:rsid w:val="000B5066"/>
    <w:rsid w:val="000B50C9"/>
    <w:rsid w:val="000B5284"/>
    <w:rsid w:val="000B544C"/>
    <w:rsid w:val="000B54CB"/>
    <w:rsid w:val="000B5673"/>
    <w:rsid w:val="000B5876"/>
    <w:rsid w:val="000B5B5B"/>
    <w:rsid w:val="000B5D1E"/>
    <w:rsid w:val="000B6184"/>
    <w:rsid w:val="000B6558"/>
    <w:rsid w:val="000B659C"/>
    <w:rsid w:val="000B7102"/>
    <w:rsid w:val="000B79C6"/>
    <w:rsid w:val="000B7AA3"/>
    <w:rsid w:val="000C009D"/>
    <w:rsid w:val="000C027B"/>
    <w:rsid w:val="000C0286"/>
    <w:rsid w:val="000C0BB2"/>
    <w:rsid w:val="000C0CF0"/>
    <w:rsid w:val="000C1244"/>
    <w:rsid w:val="000C163D"/>
    <w:rsid w:val="000C1A4A"/>
    <w:rsid w:val="000C1EE3"/>
    <w:rsid w:val="000C1F63"/>
    <w:rsid w:val="000C2477"/>
    <w:rsid w:val="000C2ACB"/>
    <w:rsid w:val="000C2CD4"/>
    <w:rsid w:val="000C2EDF"/>
    <w:rsid w:val="000C32E5"/>
    <w:rsid w:val="000C3312"/>
    <w:rsid w:val="000C3E1D"/>
    <w:rsid w:val="000C3E33"/>
    <w:rsid w:val="000C3EB9"/>
    <w:rsid w:val="000C4C8B"/>
    <w:rsid w:val="000C4DF7"/>
    <w:rsid w:val="000C58A8"/>
    <w:rsid w:val="000C5CA6"/>
    <w:rsid w:val="000C5D80"/>
    <w:rsid w:val="000C5DB0"/>
    <w:rsid w:val="000C5F0B"/>
    <w:rsid w:val="000C6118"/>
    <w:rsid w:val="000C63B2"/>
    <w:rsid w:val="000C6528"/>
    <w:rsid w:val="000C67FB"/>
    <w:rsid w:val="000C6824"/>
    <w:rsid w:val="000C6BF8"/>
    <w:rsid w:val="000C6DF9"/>
    <w:rsid w:val="000C6E6E"/>
    <w:rsid w:val="000C70EF"/>
    <w:rsid w:val="000C74DD"/>
    <w:rsid w:val="000C76EC"/>
    <w:rsid w:val="000C770E"/>
    <w:rsid w:val="000C7E2A"/>
    <w:rsid w:val="000C7E9A"/>
    <w:rsid w:val="000C7F1F"/>
    <w:rsid w:val="000C7F63"/>
    <w:rsid w:val="000D0303"/>
    <w:rsid w:val="000D1556"/>
    <w:rsid w:val="000D1742"/>
    <w:rsid w:val="000D1756"/>
    <w:rsid w:val="000D1FE9"/>
    <w:rsid w:val="000D2273"/>
    <w:rsid w:val="000D2621"/>
    <w:rsid w:val="000D269E"/>
    <w:rsid w:val="000D3333"/>
    <w:rsid w:val="000D37A6"/>
    <w:rsid w:val="000D3D9A"/>
    <w:rsid w:val="000D3E13"/>
    <w:rsid w:val="000D3E31"/>
    <w:rsid w:val="000D409A"/>
    <w:rsid w:val="000D440F"/>
    <w:rsid w:val="000D488A"/>
    <w:rsid w:val="000D4F06"/>
    <w:rsid w:val="000D4F7F"/>
    <w:rsid w:val="000D50A5"/>
    <w:rsid w:val="000D50AE"/>
    <w:rsid w:val="000D5181"/>
    <w:rsid w:val="000D5211"/>
    <w:rsid w:val="000D523D"/>
    <w:rsid w:val="000D5A64"/>
    <w:rsid w:val="000D5F88"/>
    <w:rsid w:val="000D6240"/>
    <w:rsid w:val="000D6340"/>
    <w:rsid w:val="000D6E86"/>
    <w:rsid w:val="000D6EAC"/>
    <w:rsid w:val="000D6FA6"/>
    <w:rsid w:val="000D738B"/>
    <w:rsid w:val="000D7458"/>
    <w:rsid w:val="000D766B"/>
    <w:rsid w:val="000D7CE5"/>
    <w:rsid w:val="000E019E"/>
    <w:rsid w:val="000E055A"/>
    <w:rsid w:val="000E07C6"/>
    <w:rsid w:val="000E07CD"/>
    <w:rsid w:val="000E0FDD"/>
    <w:rsid w:val="000E121B"/>
    <w:rsid w:val="000E2A50"/>
    <w:rsid w:val="000E2BA4"/>
    <w:rsid w:val="000E2CB7"/>
    <w:rsid w:val="000E30BB"/>
    <w:rsid w:val="000E30EB"/>
    <w:rsid w:val="000E3992"/>
    <w:rsid w:val="000E4052"/>
    <w:rsid w:val="000E4056"/>
    <w:rsid w:val="000E421D"/>
    <w:rsid w:val="000E4248"/>
    <w:rsid w:val="000E474C"/>
    <w:rsid w:val="000E4993"/>
    <w:rsid w:val="000E4ADB"/>
    <w:rsid w:val="000E4B99"/>
    <w:rsid w:val="000E4CCA"/>
    <w:rsid w:val="000E50DA"/>
    <w:rsid w:val="000E5161"/>
    <w:rsid w:val="000E53EE"/>
    <w:rsid w:val="000E5C22"/>
    <w:rsid w:val="000E62D3"/>
    <w:rsid w:val="000E6566"/>
    <w:rsid w:val="000E66F1"/>
    <w:rsid w:val="000E68F3"/>
    <w:rsid w:val="000E6B9A"/>
    <w:rsid w:val="000E6DB8"/>
    <w:rsid w:val="000E6DF3"/>
    <w:rsid w:val="000E72A8"/>
    <w:rsid w:val="000E734A"/>
    <w:rsid w:val="000E77C8"/>
    <w:rsid w:val="000E7D58"/>
    <w:rsid w:val="000E7DFF"/>
    <w:rsid w:val="000F008D"/>
    <w:rsid w:val="000F031D"/>
    <w:rsid w:val="000F0A44"/>
    <w:rsid w:val="000F0DB5"/>
    <w:rsid w:val="000F0E58"/>
    <w:rsid w:val="000F149C"/>
    <w:rsid w:val="000F15BB"/>
    <w:rsid w:val="000F18FE"/>
    <w:rsid w:val="000F19A7"/>
    <w:rsid w:val="000F19CC"/>
    <w:rsid w:val="000F2363"/>
    <w:rsid w:val="000F3182"/>
    <w:rsid w:val="000F3F9A"/>
    <w:rsid w:val="000F4076"/>
    <w:rsid w:val="000F4445"/>
    <w:rsid w:val="000F4602"/>
    <w:rsid w:val="000F4920"/>
    <w:rsid w:val="000F4A3D"/>
    <w:rsid w:val="000F4FA3"/>
    <w:rsid w:val="000F4FCE"/>
    <w:rsid w:val="000F53EF"/>
    <w:rsid w:val="000F56A7"/>
    <w:rsid w:val="000F56A9"/>
    <w:rsid w:val="000F5BFE"/>
    <w:rsid w:val="000F5C9D"/>
    <w:rsid w:val="000F6174"/>
    <w:rsid w:val="000F61F9"/>
    <w:rsid w:val="000F6935"/>
    <w:rsid w:val="000F6973"/>
    <w:rsid w:val="000F72E6"/>
    <w:rsid w:val="0010005B"/>
    <w:rsid w:val="001000BC"/>
    <w:rsid w:val="00100ADE"/>
    <w:rsid w:val="00100AE7"/>
    <w:rsid w:val="0010179D"/>
    <w:rsid w:val="001019F8"/>
    <w:rsid w:val="00101AE7"/>
    <w:rsid w:val="00101CEC"/>
    <w:rsid w:val="00101E65"/>
    <w:rsid w:val="00101F30"/>
    <w:rsid w:val="001020C8"/>
    <w:rsid w:val="00102175"/>
    <w:rsid w:val="0010221C"/>
    <w:rsid w:val="00102336"/>
    <w:rsid w:val="00102934"/>
    <w:rsid w:val="00102950"/>
    <w:rsid w:val="001029F8"/>
    <w:rsid w:val="00102B64"/>
    <w:rsid w:val="001032F9"/>
    <w:rsid w:val="001033F4"/>
    <w:rsid w:val="00103473"/>
    <w:rsid w:val="0010382B"/>
    <w:rsid w:val="00103E52"/>
    <w:rsid w:val="001045F0"/>
    <w:rsid w:val="00104624"/>
    <w:rsid w:val="001048BD"/>
    <w:rsid w:val="00104990"/>
    <w:rsid w:val="001049E4"/>
    <w:rsid w:val="00104CA4"/>
    <w:rsid w:val="00104D0B"/>
    <w:rsid w:val="00104EC6"/>
    <w:rsid w:val="001054C2"/>
    <w:rsid w:val="001057F0"/>
    <w:rsid w:val="00105863"/>
    <w:rsid w:val="00106493"/>
    <w:rsid w:val="0010719B"/>
    <w:rsid w:val="00107794"/>
    <w:rsid w:val="00107B28"/>
    <w:rsid w:val="00107C4A"/>
    <w:rsid w:val="00107FD5"/>
    <w:rsid w:val="001100BC"/>
    <w:rsid w:val="0011095C"/>
    <w:rsid w:val="00110F70"/>
    <w:rsid w:val="001110D1"/>
    <w:rsid w:val="0011111D"/>
    <w:rsid w:val="00111508"/>
    <w:rsid w:val="00111669"/>
    <w:rsid w:val="00111B1B"/>
    <w:rsid w:val="00111ECB"/>
    <w:rsid w:val="001126DB"/>
    <w:rsid w:val="0011284C"/>
    <w:rsid w:val="00112A1B"/>
    <w:rsid w:val="00112A3B"/>
    <w:rsid w:val="00112C42"/>
    <w:rsid w:val="001131B6"/>
    <w:rsid w:val="001133BF"/>
    <w:rsid w:val="00113511"/>
    <w:rsid w:val="001135CD"/>
    <w:rsid w:val="001137B1"/>
    <w:rsid w:val="00113CBE"/>
    <w:rsid w:val="00113E4E"/>
    <w:rsid w:val="00113FD9"/>
    <w:rsid w:val="001141EF"/>
    <w:rsid w:val="00114301"/>
    <w:rsid w:val="001146A7"/>
    <w:rsid w:val="0011484B"/>
    <w:rsid w:val="00114AD4"/>
    <w:rsid w:val="00114FD4"/>
    <w:rsid w:val="00115064"/>
    <w:rsid w:val="0011565A"/>
    <w:rsid w:val="00116242"/>
    <w:rsid w:val="001167D0"/>
    <w:rsid w:val="00116DCC"/>
    <w:rsid w:val="0011719E"/>
    <w:rsid w:val="0011723A"/>
    <w:rsid w:val="00117357"/>
    <w:rsid w:val="00117368"/>
    <w:rsid w:val="00117C85"/>
    <w:rsid w:val="00117E84"/>
    <w:rsid w:val="00120379"/>
    <w:rsid w:val="001206F0"/>
    <w:rsid w:val="00120950"/>
    <w:rsid w:val="00120CF5"/>
    <w:rsid w:val="00120E45"/>
    <w:rsid w:val="00120F6C"/>
    <w:rsid w:val="00121005"/>
    <w:rsid w:val="001212E9"/>
    <w:rsid w:val="00121A5E"/>
    <w:rsid w:val="00121AA6"/>
    <w:rsid w:val="00121DE1"/>
    <w:rsid w:val="00121FCB"/>
    <w:rsid w:val="001221ED"/>
    <w:rsid w:val="00122211"/>
    <w:rsid w:val="001224C0"/>
    <w:rsid w:val="0012265C"/>
    <w:rsid w:val="001228A4"/>
    <w:rsid w:val="00122F3B"/>
    <w:rsid w:val="001231F0"/>
    <w:rsid w:val="001234BE"/>
    <w:rsid w:val="0012381C"/>
    <w:rsid w:val="00123C1A"/>
    <w:rsid w:val="00124164"/>
    <w:rsid w:val="001241EB"/>
    <w:rsid w:val="00124637"/>
    <w:rsid w:val="0012474E"/>
    <w:rsid w:val="00124837"/>
    <w:rsid w:val="00125A6B"/>
    <w:rsid w:val="001269BC"/>
    <w:rsid w:val="001269FD"/>
    <w:rsid w:val="00126C4E"/>
    <w:rsid w:val="00126DC1"/>
    <w:rsid w:val="001271C0"/>
    <w:rsid w:val="00127375"/>
    <w:rsid w:val="001279E2"/>
    <w:rsid w:val="001279E5"/>
    <w:rsid w:val="00127FBE"/>
    <w:rsid w:val="00130349"/>
    <w:rsid w:val="00130567"/>
    <w:rsid w:val="00130DDC"/>
    <w:rsid w:val="001312D2"/>
    <w:rsid w:val="00131440"/>
    <w:rsid w:val="00131855"/>
    <w:rsid w:val="0013221F"/>
    <w:rsid w:val="00132E37"/>
    <w:rsid w:val="001331EB"/>
    <w:rsid w:val="0013327C"/>
    <w:rsid w:val="00133D2F"/>
    <w:rsid w:val="00133DA0"/>
    <w:rsid w:val="00133EA7"/>
    <w:rsid w:val="0013411E"/>
    <w:rsid w:val="00134276"/>
    <w:rsid w:val="00134526"/>
    <w:rsid w:val="00134766"/>
    <w:rsid w:val="001347CE"/>
    <w:rsid w:val="0013481E"/>
    <w:rsid w:val="00135133"/>
    <w:rsid w:val="001351DA"/>
    <w:rsid w:val="0013538A"/>
    <w:rsid w:val="00135A6B"/>
    <w:rsid w:val="00135B61"/>
    <w:rsid w:val="00135E54"/>
    <w:rsid w:val="00135E6E"/>
    <w:rsid w:val="00135FEA"/>
    <w:rsid w:val="001360C5"/>
    <w:rsid w:val="001360ED"/>
    <w:rsid w:val="00136194"/>
    <w:rsid w:val="0013655E"/>
    <w:rsid w:val="00136CF1"/>
    <w:rsid w:val="0013777A"/>
    <w:rsid w:val="001377F9"/>
    <w:rsid w:val="00137B13"/>
    <w:rsid w:val="00137BEE"/>
    <w:rsid w:val="00137D78"/>
    <w:rsid w:val="001405BF"/>
    <w:rsid w:val="00140667"/>
    <w:rsid w:val="001408EA"/>
    <w:rsid w:val="00141020"/>
    <w:rsid w:val="001410CB"/>
    <w:rsid w:val="001414F7"/>
    <w:rsid w:val="00141606"/>
    <w:rsid w:val="00142109"/>
    <w:rsid w:val="00142354"/>
    <w:rsid w:val="00142859"/>
    <w:rsid w:val="00143156"/>
    <w:rsid w:val="00143566"/>
    <w:rsid w:val="00143A17"/>
    <w:rsid w:val="00143B81"/>
    <w:rsid w:val="00143BAD"/>
    <w:rsid w:val="00143EDA"/>
    <w:rsid w:val="00143F0A"/>
    <w:rsid w:val="0014474A"/>
    <w:rsid w:val="0014499F"/>
    <w:rsid w:val="00144E6A"/>
    <w:rsid w:val="0014524D"/>
    <w:rsid w:val="00145299"/>
    <w:rsid w:val="001452BA"/>
    <w:rsid w:val="001459E4"/>
    <w:rsid w:val="00145F0E"/>
    <w:rsid w:val="00146268"/>
    <w:rsid w:val="001464B4"/>
    <w:rsid w:val="00146538"/>
    <w:rsid w:val="00146EAD"/>
    <w:rsid w:val="00146FAC"/>
    <w:rsid w:val="0014711D"/>
    <w:rsid w:val="00147196"/>
    <w:rsid w:val="00147567"/>
    <w:rsid w:val="001479F2"/>
    <w:rsid w:val="00147A3E"/>
    <w:rsid w:val="00147A50"/>
    <w:rsid w:val="00147EBF"/>
    <w:rsid w:val="00150F6E"/>
    <w:rsid w:val="00150FCC"/>
    <w:rsid w:val="00151495"/>
    <w:rsid w:val="00152127"/>
    <w:rsid w:val="00152C73"/>
    <w:rsid w:val="0015303A"/>
    <w:rsid w:val="00153095"/>
    <w:rsid w:val="001530D5"/>
    <w:rsid w:val="001533ED"/>
    <w:rsid w:val="00153984"/>
    <w:rsid w:val="00153A2A"/>
    <w:rsid w:val="00153FCB"/>
    <w:rsid w:val="00154157"/>
    <w:rsid w:val="00154EEF"/>
    <w:rsid w:val="001550B6"/>
    <w:rsid w:val="0015574F"/>
    <w:rsid w:val="00155A53"/>
    <w:rsid w:val="00155DE2"/>
    <w:rsid w:val="00155E68"/>
    <w:rsid w:val="001561B9"/>
    <w:rsid w:val="0015639F"/>
    <w:rsid w:val="0015655D"/>
    <w:rsid w:val="00156CA8"/>
    <w:rsid w:val="00156EB8"/>
    <w:rsid w:val="001571B5"/>
    <w:rsid w:val="001576C2"/>
    <w:rsid w:val="001577D9"/>
    <w:rsid w:val="00157C29"/>
    <w:rsid w:val="00157D6D"/>
    <w:rsid w:val="00157EAA"/>
    <w:rsid w:val="00157F71"/>
    <w:rsid w:val="0016051A"/>
    <w:rsid w:val="001606EF"/>
    <w:rsid w:val="00160914"/>
    <w:rsid w:val="00161315"/>
    <w:rsid w:val="00161931"/>
    <w:rsid w:val="00161D99"/>
    <w:rsid w:val="001621FF"/>
    <w:rsid w:val="00162519"/>
    <w:rsid w:val="001626BF"/>
    <w:rsid w:val="001629BD"/>
    <w:rsid w:val="00162B34"/>
    <w:rsid w:val="00162BAA"/>
    <w:rsid w:val="00162BC1"/>
    <w:rsid w:val="00162D27"/>
    <w:rsid w:val="00163071"/>
    <w:rsid w:val="0016333B"/>
    <w:rsid w:val="001634FB"/>
    <w:rsid w:val="00163564"/>
    <w:rsid w:val="00163C51"/>
    <w:rsid w:val="00163DFF"/>
    <w:rsid w:val="0016431C"/>
    <w:rsid w:val="001647F0"/>
    <w:rsid w:val="00164CAD"/>
    <w:rsid w:val="00164D3F"/>
    <w:rsid w:val="00164EE7"/>
    <w:rsid w:val="00165488"/>
    <w:rsid w:val="00165A25"/>
    <w:rsid w:val="00165DD5"/>
    <w:rsid w:val="00165F35"/>
    <w:rsid w:val="0016602B"/>
    <w:rsid w:val="001662FB"/>
    <w:rsid w:val="0016655D"/>
    <w:rsid w:val="0016668D"/>
    <w:rsid w:val="0016687B"/>
    <w:rsid w:val="001669D9"/>
    <w:rsid w:val="00166D88"/>
    <w:rsid w:val="00166DA7"/>
    <w:rsid w:val="00166DC8"/>
    <w:rsid w:val="00166EF6"/>
    <w:rsid w:val="00166F59"/>
    <w:rsid w:val="00166FFA"/>
    <w:rsid w:val="00167208"/>
    <w:rsid w:val="00167903"/>
    <w:rsid w:val="00167A90"/>
    <w:rsid w:val="00167CE8"/>
    <w:rsid w:val="0017002E"/>
    <w:rsid w:val="001705DB"/>
    <w:rsid w:val="0017075A"/>
    <w:rsid w:val="00170AC3"/>
    <w:rsid w:val="00170B54"/>
    <w:rsid w:val="00170FAB"/>
    <w:rsid w:val="001711EB"/>
    <w:rsid w:val="0017172A"/>
    <w:rsid w:val="00171A8A"/>
    <w:rsid w:val="00171CBD"/>
    <w:rsid w:val="00171D59"/>
    <w:rsid w:val="00171DFA"/>
    <w:rsid w:val="001720EC"/>
    <w:rsid w:val="00172179"/>
    <w:rsid w:val="0017218C"/>
    <w:rsid w:val="00172368"/>
    <w:rsid w:val="0017298C"/>
    <w:rsid w:val="00172B37"/>
    <w:rsid w:val="0017360B"/>
    <w:rsid w:val="00173611"/>
    <w:rsid w:val="001736CF"/>
    <w:rsid w:val="00173EE6"/>
    <w:rsid w:val="00173F56"/>
    <w:rsid w:val="0017412A"/>
    <w:rsid w:val="0017479D"/>
    <w:rsid w:val="00174C43"/>
    <w:rsid w:val="00174DD6"/>
    <w:rsid w:val="00174DEF"/>
    <w:rsid w:val="00174FB5"/>
    <w:rsid w:val="0017508C"/>
    <w:rsid w:val="00175A7E"/>
    <w:rsid w:val="00175B25"/>
    <w:rsid w:val="00175B26"/>
    <w:rsid w:val="00175CB2"/>
    <w:rsid w:val="001761FE"/>
    <w:rsid w:val="0017660A"/>
    <w:rsid w:val="0017664A"/>
    <w:rsid w:val="00176FFC"/>
    <w:rsid w:val="0017707A"/>
    <w:rsid w:val="00177118"/>
    <w:rsid w:val="00177B23"/>
    <w:rsid w:val="00177C9A"/>
    <w:rsid w:val="00177FF8"/>
    <w:rsid w:val="00180179"/>
    <w:rsid w:val="001809D4"/>
    <w:rsid w:val="00180B8C"/>
    <w:rsid w:val="00180DF1"/>
    <w:rsid w:val="00180E2B"/>
    <w:rsid w:val="00180EE7"/>
    <w:rsid w:val="001814D4"/>
    <w:rsid w:val="00181566"/>
    <w:rsid w:val="00181856"/>
    <w:rsid w:val="0018191A"/>
    <w:rsid w:val="001819B2"/>
    <w:rsid w:val="00181B50"/>
    <w:rsid w:val="00182992"/>
    <w:rsid w:val="00182C13"/>
    <w:rsid w:val="00182E5D"/>
    <w:rsid w:val="00182E8A"/>
    <w:rsid w:val="00183282"/>
    <w:rsid w:val="001832A4"/>
    <w:rsid w:val="001833B1"/>
    <w:rsid w:val="0018356A"/>
    <w:rsid w:val="00183621"/>
    <w:rsid w:val="00183B6F"/>
    <w:rsid w:val="00184611"/>
    <w:rsid w:val="001848F3"/>
    <w:rsid w:val="00184CD6"/>
    <w:rsid w:val="00184F1B"/>
    <w:rsid w:val="0018508A"/>
    <w:rsid w:val="0018520F"/>
    <w:rsid w:val="00185252"/>
    <w:rsid w:val="00185332"/>
    <w:rsid w:val="0018548D"/>
    <w:rsid w:val="001859FE"/>
    <w:rsid w:val="00185CFA"/>
    <w:rsid w:val="00185D16"/>
    <w:rsid w:val="00185D9E"/>
    <w:rsid w:val="00185E5B"/>
    <w:rsid w:val="00186BB4"/>
    <w:rsid w:val="00186D62"/>
    <w:rsid w:val="00186FD5"/>
    <w:rsid w:val="00186FE0"/>
    <w:rsid w:val="001873E2"/>
    <w:rsid w:val="001879C8"/>
    <w:rsid w:val="00187D1C"/>
    <w:rsid w:val="00187D7B"/>
    <w:rsid w:val="00187EE9"/>
    <w:rsid w:val="00187F7B"/>
    <w:rsid w:val="00190090"/>
    <w:rsid w:val="0019034E"/>
    <w:rsid w:val="00190480"/>
    <w:rsid w:val="0019128A"/>
    <w:rsid w:val="001913B5"/>
    <w:rsid w:val="00191BAB"/>
    <w:rsid w:val="00191F9E"/>
    <w:rsid w:val="0019265F"/>
    <w:rsid w:val="00192897"/>
    <w:rsid w:val="00192999"/>
    <w:rsid w:val="00192D38"/>
    <w:rsid w:val="00192E0F"/>
    <w:rsid w:val="00192F1B"/>
    <w:rsid w:val="00193068"/>
    <w:rsid w:val="001933C2"/>
    <w:rsid w:val="0019357E"/>
    <w:rsid w:val="0019368A"/>
    <w:rsid w:val="00194364"/>
    <w:rsid w:val="0019453B"/>
    <w:rsid w:val="0019476A"/>
    <w:rsid w:val="00194770"/>
    <w:rsid w:val="0019480E"/>
    <w:rsid w:val="0019483E"/>
    <w:rsid w:val="0019491B"/>
    <w:rsid w:val="00194E21"/>
    <w:rsid w:val="00194E41"/>
    <w:rsid w:val="001952DF"/>
    <w:rsid w:val="001957F5"/>
    <w:rsid w:val="00195904"/>
    <w:rsid w:val="00195A59"/>
    <w:rsid w:val="00196295"/>
    <w:rsid w:val="00196412"/>
    <w:rsid w:val="00196D8B"/>
    <w:rsid w:val="0019703F"/>
    <w:rsid w:val="0019752E"/>
    <w:rsid w:val="00197719"/>
    <w:rsid w:val="001977E1"/>
    <w:rsid w:val="00197C8B"/>
    <w:rsid w:val="00197CDB"/>
    <w:rsid w:val="00197EA8"/>
    <w:rsid w:val="00197F3A"/>
    <w:rsid w:val="001A0A12"/>
    <w:rsid w:val="001A0ABA"/>
    <w:rsid w:val="001A0D60"/>
    <w:rsid w:val="001A1254"/>
    <w:rsid w:val="001A1D70"/>
    <w:rsid w:val="001A1DF1"/>
    <w:rsid w:val="001A21E1"/>
    <w:rsid w:val="001A2307"/>
    <w:rsid w:val="001A272B"/>
    <w:rsid w:val="001A2779"/>
    <w:rsid w:val="001A29FA"/>
    <w:rsid w:val="001A2A0C"/>
    <w:rsid w:val="001A32E0"/>
    <w:rsid w:val="001A33EB"/>
    <w:rsid w:val="001A38B4"/>
    <w:rsid w:val="001A39A3"/>
    <w:rsid w:val="001A3B56"/>
    <w:rsid w:val="001A496C"/>
    <w:rsid w:val="001A4C00"/>
    <w:rsid w:val="001A4D79"/>
    <w:rsid w:val="001A533A"/>
    <w:rsid w:val="001A55C4"/>
    <w:rsid w:val="001A561F"/>
    <w:rsid w:val="001A5A87"/>
    <w:rsid w:val="001A6894"/>
    <w:rsid w:val="001A68B7"/>
    <w:rsid w:val="001A6BCB"/>
    <w:rsid w:val="001A6D99"/>
    <w:rsid w:val="001A6E28"/>
    <w:rsid w:val="001A6F38"/>
    <w:rsid w:val="001A743A"/>
    <w:rsid w:val="001A7626"/>
    <w:rsid w:val="001A7679"/>
    <w:rsid w:val="001A7A47"/>
    <w:rsid w:val="001B0095"/>
    <w:rsid w:val="001B01D3"/>
    <w:rsid w:val="001B0AB1"/>
    <w:rsid w:val="001B0C03"/>
    <w:rsid w:val="001B10B4"/>
    <w:rsid w:val="001B11FC"/>
    <w:rsid w:val="001B1862"/>
    <w:rsid w:val="001B1923"/>
    <w:rsid w:val="001B1EB4"/>
    <w:rsid w:val="001B1F6D"/>
    <w:rsid w:val="001B206D"/>
    <w:rsid w:val="001B216C"/>
    <w:rsid w:val="001B2215"/>
    <w:rsid w:val="001B2825"/>
    <w:rsid w:val="001B2FE9"/>
    <w:rsid w:val="001B348C"/>
    <w:rsid w:val="001B3571"/>
    <w:rsid w:val="001B36C2"/>
    <w:rsid w:val="001B370B"/>
    <w:rsid w:val="001B3818"/>
    <w:rsid w:val="001B3AB0"/>
    <w:rsid w:val="001B3B74"/>
    <w:rsid w:val="001B3D7C"/>
    <w:rsid w:val="001B47CC"/>
    <w:rsid w:val="001B4A72"/>
    <w:rsid w:val="001B4F34"/>
    <w:rsid w:val="001B4FEA"/>
    <w:rsid w:val="001B56C8"/>
    <w:rsid w:val="001B589E"/>
    <w:rsid w:val="001B605A"/>
    <w:rsid w:val="001B610A"/>
    <w:rsid w:val="001B63C0"/>
    <w:rsid w:val="001B6706"/>
    <w:rsid w:val="001B6731"/>
    <w:rsid w:val="001B688B"/>
    <w:rsid w:val="001B6DA7"/>
    <w:rsid w:val="001B78D7"/>
    <w:rsid w:val="001B7B27"/>
    <w:rsid w:val="001B7C68"/>
    <w:rsid w:val="001C07D4"/>
    <w:rsid w:val="001C094F"/>
    <w:rsid w:val="001C0BDB"/>
    <w:rsid w:val="001C0E11"/>
    <w:rsid w:val="001C10BE"/>
    <w:rsid w:val="001C1181"/>
    <w:rsid w:val="001C14A4"/>
    <w:rsid w:val="001C1742"/>
    <w:rsid w:val="001C18C9"/>
    <w:rsid w:val="001C1BE1"/>
    <w:rsid w:val="001C1D45"/>
    <w:rsid w:val="001C1D52"/>
    <w:rsid w:val="001C1FFB"/>
    <w:rsid w:val="001C203C"/>
    <w:rsid w:val="001C22B9"/>
    <w:rsid w:val="001C2543"/>
    <w:rsid w:val="001C2F6A"/>
    <w:rsid w:val="001C2FA3"/>
    <w:rsid w:val="001C3046"/>
    <w:rsid w:val="001C358F"/>
    <w:rsid w:val="001C3616"/>
    <w:rsid w:val="001C4335"/>
    <w:rsid w:val="001C4BE1"/>
    <w:rsid w:val="001C4CCB"/>
    <w:rsid w:val="001C4DD5"/>
    <w:rsid w:val="001C4E32"/>
    <w:rsid w:val="001C4F6B"/>
    <w:rsid w:val="001C57A2"/>
    <w:rsid w:val="001C5813"/>
    <w:rsid w:val="001C5B03"/>
    <w:rsid w:val="001C6437"/>
    <w:rsid w:val="001C6580"/>
    <w:rsid w:val="001C6E94"/>
    <w:rsid w:val="001C6EFF"/>
    <w:rsid w:val="001C6FC6"/>
    <w:rsid w:val="001C7017"/>
    <w:rsid w:val="001C7BFB"/>
    <w:rsid w:val="001C7E7F"/>
    <w:rsid w:val="001D0186"/>
    <w:rsid w:val="001D026E"/>
    <w:rsid w:val="001D04E4"/>
    <w:rsid w:val="001D06DE"/>
    <w:rsid w:val="001D0718"/>
    <w:rsid w:val="001D07A5"/>
    <w:rsid w:val="001D0848"/>
    <w:rsid w:val="001D08ED"/>
    <w:rsid w:val="001D0D1E"/>
    <w:rsid w:val="001D0DA0"/>
    <w:rsid w:val="001D0DB0"/>
    <w:rsid w:val="001D141D"/>
    <w:rsid w:val="001D146B"/>
    <w:rsid w:val="001D14E7"/>
    <w:rsid w:val="001D1661"/>
    <w:rsid w:val="001D1687"/>
    <w:rsid w:val="001D1742"/>
    <w:rsid w:val="001D2282"/>
    <w:rsid w:val="001D2731"/>
    <w:rsid w:val="001D302B"/>
    <w:rsid w:val="001D3036"/>
    <w:rsid w:val="001D34C1"/>
    <w:rsid w:val="001D3B05"/>
    <w:rsid w:val="001D3B14"/>
    <w:rsid w:val="001D3F2B"/>
    <w:rsid w:val="001D413C"/>
    <w:rsid w:val="001D41F9"/>
    <w:rsid w:val="001D4492"/>
    <w:rsid w:val="001D44E8"/>
    <w:rsid w:val="001D48A2"/>
    <w:rsid w:val="001D49CF"/>
    <w:rsid w:val="001D4B63"/>
    <w:rsid w:val="001D4D48"/>
    <w:rsid w:val="001D5443"/>
    <w:rsid w:val="001D57DA"/>
    <w:rsid w:val="001D5D0A"/>
    <w:rsid w:val="001D5D49"/>
    <w:rsid w:val="001D628A"/>
    <w:rsid w:val="001D6E83"/>
    <w:rsid w:val="001D6F08"/>
    <w:rsid w:val="001D6F9E"/>
    <w:rsid w:val="001D74D0"/>
    <w:rsid w:val="001D7873"/>
    <w:rsid w:val="001D7A2F"/>
    <w:rsid w:val="001D7CDF"/>
    <w:rsid w:val="001D7F63"/>
    <w:rsid w:val="001E1099"/>
    <w:rsid w:val="001E11DC"/>
    <w:rsid w:val="001E14B8"/>
    <w:rsid w:val="001E1C26"/>
    <w:rsid w:val="001E1CD2"/>
    <w:rsid w:val="001E1F3B"/>
    <w:rsid w:val="001E2108"/>
    <w:rsid w:val="001E2314"/>
    <w:rsid w:val="001E2462"/>
    <w:rsid w:val="001E2E5C"/>
    <w:rsid w:val="001E2EDA"/>
    <w:rsid w:val="001E309C"/>
    <w:rsid w:val="001E3168"/>
    <w:rsid w:val="001E31DC"/>
    <w:rsid w:val="001E3272"/>
    <w:rsid w:val="001E37BA"/>
    <w:rsid w:val="001E3853"/>
    <w:rsid w:val="001E3B9A"/>
    <w:rsid w:val="001E41A9"/>
    <w:rsid w:val="001E475F"/>
    <w:rsid w:val="001E49A0"/>
    <w:rsid w:val="001E4E19"/>
    <w:rsid w:val="001E4E23"/>
    <w:rsid w:val="001E4F77"/>
    <w:rsid w:val="001E543A"/>
    <w:rsid w:val="001E61D9"/>
    <w:rsid w:val="001E6294"/>
    <w:rsid w:val="001E62BB"/>
    <w:rsid w:val="001E639F"/>
    <w:rsid w:val="001E640A"/>
    <w:rsid w:val="001E680A"/>
    <w:rsid w:val="001E6A26"/>
    <w:rsid w:val="001E6BC1"/>
    <w:rsid w:val="001E7107"/>
    <w:rsid w:val="001E71B0"/>
    <w:rsid w:val="001F064E"/>
    <w:rsid w:val="001F0E51"/>
    <w:rsid w:val="001F1347"/>
    <w:rsid w:val="001F206B"/>
    <w:rsid w:val="001F2151"/>
    <w:rsid w:val="001F2448"/>
    <w:rsid w:val="001F2A4D"/>
    <w:rsid w:val="001F2E61"/>
    <w:rsid w:val="001F2FA0"/>
    <w:rsid w:val="001F3322"/>
    <w:rsid w:val="001F3BC3"/>
    <w:rsid w:val="001F405D"/>
    <w:rsid w:val="001F41CE"/>
    <w:rsid w:val="001F47E7"/>
    <w:rsid w:val="001F47F0"/>
    <w:rsid w:val="001F526F"/>
    <w:rsid w:val="001F55E4"/>
    <w:rsid w:val="001F5D1F"/>
    <w:rsid w:val="001F5FEC"/>
    <w:rsid w:val="001F606B"/>
    <w:rsid w:val="001F673B"/>
    <w:rsid w:val="001F725A"/>
    <w:rsid w:val="001F7302"/>
    <w:rsid w:val="001F752E"/>
    <w:rsid w:val="001F77AB"/>
    <w:rsid w:val="001F78F0"/>
    <w:rsid w:val="00200098"/>
    <w:rsid w:val="00200342"/>
    <w:rsid w:val="002003C6"/>
    <w:rsid w:val="002013A0"/>
    <w:rsid w:val="00201706"/>
    <w:rsid w:val="00201AF2"/>
    <w:rsid w:val="002024DC"/>
    <w:rsid w:val="002025A2"/>
    <w:rsid w:val="00202736"/>
    <w:rsid w:val="00202A65"/>
    <w:rsid w:val="002032AA"/>
    <w:rsid w:val="00203CF7"/>
    <w:rsid w:val="00203F48"/>
    <w:rsid w:val="0020406D"/>
    <w:rsid w:val="002044C0"/>
    <w:rsid w:val="00204BB6"/>
    <w:rsid w:val="00204E37"/>
    <w:rsid w:val="00205068"/>
    <w:rsid w:val="0020521D"/>
    <w:rsid w:val="002052CE"/>
    <w:rsid w:val="002057A1"/>
    <w:rsid w:val="00205A25"/>
    <w:rsid w:val="00205BAB"/>
    <w:rsid w:val="00205DE9"/>
    <w:rsid w:val="00205E39"/>
    <w:rsid w:val="00205ED6"/>
    <w:rsid w:val="002065A1"/>
    <w:rsid w:val="002065E3"/>
    <w:rsid w:val="002068EA"/>
    <w:rsid w:val="00206ADD"/>
    <w:rsid w:val="00206CA3"/>
    <w:rsid w:val="00206CBA"/>
    <w:rsid w:val="002070E7"/>
    <w:rsid w:val="00210686"/>
    <w:rsid w:val="002106AE"/>
    <w:rsid w:val="00210DCD"/>
    <w:rsid w:val="0021155E"/>
    <w:rsid w:val="0021188E"/>
    <w:rsid w:val="002118B6"/>
    <w:rsid w:val="002118E1"/>
    <w:rsid w:val="0021205D"/>
    <w:rsid w:val="0021223F"/>
    <w:rsid w:val="0021273F"/>
    <w:rsid w:val="0021280F"/>
    <w:rsid w:val="00212CC1"/>
    <w:rsid w:val="00212EB1"/>
    <w:rsid w:val="00212F3B"/>
    <w:rsid w:val="00213577"/>
    <w:rsid w:val="00213713"/>
    <w:rsid w:val="0021373B"/>
    <w:rsid w:val="002137DC"/>
    <w:rsid w:val="00213AD8"/>
    <w:rsid w:val="00213D01"/>
    <w:rsid w:val="00213E7F"/>
    <w:rsid w:val="00213F58"/>
    <w:rsid w:val="0021415E"/>
    <w:rsid w:val="0021442A"/>
    <w:rsid w:val="00215020"/>
    <w:rsid w:val="00215183"/>
    <w:rsid w:val="00215D3E"/>
    <w:rsid w:val="00215F71"/>
    <w:rsid w:val="0021618A"/>
    <w:rsid w:val="002164CB"/>
    <w:rsid w:val="00216CDF"/>
    <w:rsid w:val="002171A9"/>
    <w:rsid w:val="002177A5"/>
    <w:rsid w:val="00220471"/>
    <w:rsid w:val="00220F6C"/>
    <w:rsid w:val="00221148"/>
    <w:rsid w:val="002211AF"/>
    <w:rsid w:val="00221435"/>
    <w:rsid w:val="0022147B"/>
    <w:rsid w:val="00221753"/>
    <w:rsid w:val="002218E2"/>
    <w:rsid w:val="00221CD3"/>
    <w:rsid w:val="00221EC7"/>
    <w:rsid w:val="002223E1"/>
    <w:rsid w:val="0022251F"/>
    <w:rsid w:val="002237BC"/>
    <w:rsid w:val="00223AF3"/>
    <w:rsid w:val="00223BE1"/>
    <w:rsid w:val="00223D70"/>
    <w:rsid w:val="00224ABE"/>
    <w:rsid w:val="00224ED5"/>
    <w:rsid w:val="00224EE3"/>
    <w:rsid w:val="00224FFB"/>
    <w:rsid w:val="0022502A"/>
    <w:rsid w:val="00225302"/>
    <w:rsid w:val="00225A4E"/>
    <w:rsid w:val="00225CF4"/>
    <w:rsid w:val="00225E7E"/>
    <w:rsid w:val="00225F49"/>
    <w:rsid w:val="002260F1"/>
    <w:rsid w:val="002261D5"/>
    <w:rsid w:val="002266DC"/>
    <w:rsid w:val="0022678C"/>
    <w:rsid w:val="00226834"/>
    <w:rsid w:val="00226B20"/>
    <w:rsid w:val="00226EC2"/>
    <w:rsid w:val="00227856"/>
    <w:rsid w:val="00227E5E"/>
    <w:rsid w:val="00230106"/>
    <w:rsid w:val="00230A8E"/>
    <w:rsid w:val="00230DEF"/>
    <w:rsid w:val="00230E90"/>
    <w:rsid w:val="00230F84"/>
    <w:rsid w:val="00230FB9"/>
    <w:rsid w:val="00231695"/>
    <w:rsid w:val="00231C1F"/>
    <w:rsid w:val="00231CD7"/>
    <w:rsid w:val="00231E5D"/>
    <w:rsid w:val="0023201B"/>
    <w:rsid w:val="002331A7"/>
    <w:rsid w:val="002332BF"/>
    <w:rsid w:val="00233988"/>
    <w:rsid w:val="00233D1C"/>
    <w:rsid w:val="00234376"/>
    <w:rsid w:val="00234472"/>
    <w:rsid w:val="00234B91"/>
    <w:rsid w:val="002352BD"/>
    <w:rsid w:val="0023546F"/>
    <w:rsid w:val="0023552D"/>
    <w:rsid w:val="00235769"/>
    <w:rsid w:val="00235A4F"/>
    <w:rsid w:val="00235FF2"/>
    <w:rsid w:val="00236382"/>
    <w:rsid w:val="002367B0"/>
    <w:rsid w:val="00236B2C"/>
    <w:rsid w:val="00236E63"/>
    <w:rsid w:val="00236F98"/>
    <w:rsid w:val="0023728F"/>
    <w:rsid w:val="002376B7"/>
    <w:rsid w:val="00240330"/>
    <w:rsid w:val="002406D3"/>
    <w:rsid w:val="00240B8F"/>
    <w:rsid w:val="002412F9"/>
    <w:rsid w:val="00241A46"/>
    <w:rsid w:val="00241AAB"/>
    <w:rsid w:val="00241B8A"/>
    <w:rsid w:val="00241D2C"/>
    <w:rsid w:val="00241E97"/>
    <w:rsid w:val="002424F2"/>
    <w:rsid w:val="0024256F"/>
    <w:rsid w:val="002426DB"/>
    <w:rsid w:val="00242971"/>
    <w:rsid w:val="00242E42"/>
    <w:rsid w:val="00242F06"/>
    <w:rsid w:val="002435D9"/>
    <w:rsid w:val="00244BFB"/>
    <w:rsid w:val="00244DA0"/>
    <w:rsid w:val="00244EBF"/>
    <w:rsid w:val="00244F01"/>
    <w:rsid w:val="00245720"/>
    <w:rsid w:val="00245E3F"/>
    <w:rsid w:val="0024600B"/>
    <w:rsid w:val="00246AB2"/>
    <w:rsid w:val="00246D09"/>
    <w:rsid w:val="002475FE"/>
    <w:rsid w:val="002479CB"/>
    <w:rsid w:val="00247B08"/>
    <w:rsid w:val="00247DDF"/>
    <w:rsid w:val="002503C0"/>
    <w:rsid w:val="00250718"/>
    <w:rsid w:val="0025096D"/>
    <w:rsid w:val="00250ACB"/>
    <w:rsid w:val="00250C28"/>
    <w:rsid w:val="00250E15"/>
    <w:rsid w:val="0025115E"/>
    <w:rsid w:val="00251476"/>
    <w:rsid w:val="002515E5"/>
    <w:rsid w:val="00251640"/>
    <w:rsid w:val="00251F41"/>
    <w:rsid w:val="002520A3"/>
    <w:rsid w:val="0025251C"/>
    <w:rsid w:val="0025254E"/>
    <w:rsid w:val="002527C4"/>
    <w:rsid w:val="00252A19"/>
    <w:rsid w:val="00252AB9"/>
    <w:rsid w:val="00252CCC"/>
    <w:rsid w:val="00253C55"/>
    <w:rsid w:val="00253F0B"/>
    <w:rsid w:val="00253FB1"/>
    <w:rsid w:val="0025414D"/>
    <w:rsid w:val="00254826"/>
    <w:rsid w:val="00254BC7"/>
    <w:rsid w:val="00254CA6"/>
    <w:rsid w:val="0025518B"/>
    <w:rsid w:val="00255436"/>
    <w:rsid w:val="002556D2"/>
    <w:rsid w:val="00255758"/>
    <w:rsid w:val="002561E9"/>
    <w:rsid w:val="00256E1B"/>
    <w:rsid w:val="002578A3"/>
    <w:rsid w:val="00257E21"/>
    <w:rsid w:val="00257E68"/>
    <w:rsid w:val="00260147"/>
    <w:rsid w:val="0026029F"/>
    <w:rsid w:val="002607D6"/>
    <w:rsid w:val="00260E44"/>
    <w:rsid w:val="00260F80"/>
    <w:rsid w:val="002613C6"/>
    <w:rsid w:val="002617BB"/>
    <w:rsid w:val="0026197D"/>
    <w:rsid w:val="00261A5B"/>
    <w:rsid w:val="00261D97"/>
    <w:rsid w:val="00261DD8"/>
    <w:rsid w:val="00261F28"/>
    <w:rsid w:val="0026202C"/>
    <w:rsid w:val="00262356"/>
    <w:rsid w:val="00262708"/>
    <w:rsid w:val="0026287E"/>
    <w:rsid w:val="00262929"/>
    <w:rsid w:val="00262AC1"/>
    <w:rsid w:val="00262BD7"/>
    <w:rsid w:val="002638AC"/>
    <w:rsid w:val="00263AFB"/>
    <w:rsid w:val="00264132"/>
    <w:rsid w:val="00264233"/>
    <w:rsid w:val="00264C22"/>
    <w:rsid w:val="0026543D"/>
    <w:rsid w:val="00265B4D"/>
    <w:rsid w:val="00265BED"/>
    <w:rsid w:val="00266061"/>
    <w:rsid w:val="002661FE"/>
    <w:rsid w:val="0026683E"/>
    <w:rsid w:val="00266F95"/>
    <w:rsid w:val="00267039"/>
    <w:rsid w:val="00267223"/>
    <w:rsid w:val="00267347"/>
    <w:rsid w:val="00267C3B"/>
    <w:rsid w:val="0027005D"/>
    <w:rsid w:val="00270819"/>
    <w:rsid w:val="002709BE"/>
    <w:rsid w:val="00271127"/>
    <w:rsid w:val="0027118D"/>
    <w:rsid w:val="002715DF"/>
    <w:rsid w:val="0027171E"/>
    <w:rsid w:val="00271A31"/>
    <w:rsid w:val="00272157"/>
    <w:rsid w:val="00272450"/>
    <w:rsid w:val="0027264E"/>
    <w:rsid w:val="00272B66"/>
    <w:rsid w:val="00272B70"/>
    <w:rsid w:val="00272EE1"/>
    <w:rsid w:val="002731A2"/>
    <w:rsid w:val="002733B9"/>
    <w:rsid w:val="00273882"/>
    <w:rsid w:val="00273A80"/>
    <w:rsid w:val="00273E95"/>
    <w:rsid w:val="00274070"/>
    <w:rsid w:val="002740C0"/>
    <w:rsid w:val="002742B3"/>
    <w:rsid w:val="002744BE"/>
    <w:rsid w:val="00274A9C"/>
    <w:rsid w:val="00274FBA"/>
    <w:rsid w:val="00275154"/>
    <w:rsid w:val="002753AC"/>
    <w:rsid w:val="002753B9"/>
    <w:rsid w:val="00276259"/>
    <w:rsid w:val="00276322"/>
    <w:rsid w:val="0027696C"/>
    <w:rsid w:val="00276D93"/>
    <w:rsid w:val="002770B6"/>
    <w:rsid w:val="00277228"/>
    <w:rsid w:val="00277C4B"/>
    <w:rsid w:val="00277CF9"/>
    <w:rsid w:val="0028017B"/>
    <w:rsid w:val="0028034D"/>
    <w:rsid w:val="0028080A"/>
    <w:rsid w:val="00280A64"/>
    <w:rsid w:val="00280B4D"/>
    <w:rsid w:val="00280D7F"/>
    <w:rsid w:val="00280FC9"/>
    <w:rsid w:val="00281223"/>
    <w:rsid w:val="0028125C"/>
    <w:rsid w:val="0028176B"/>
    <w:rsid w:val="002824AB"/>
    <w:rsid w:val="00282509"/>
    <w:rsid w:val="002830EA"/>
    <w:rsid w:val="002840AA"/>
    <w:rsid w:val="002848B2"/>
    <w:rsid w:val="002849C8"/>
    <w:rsid w:val="002853EF"/>
    <w:rsid w:val="002856F3"/>
    <w:rsid w:val="002860CD"/>
    <w:rsid w:val="00286156"/>
    <w:rsid w:val="002863A8"/>
    <w:rsid w:val="002864E3"/>
    <w:rsid w:val="0028699D"/>
    <w:rsid w:val="00286A83"/>
    <w:rsid w:val="00286AE8"/>
    <w:rsid w:val="00286BCB"/>
    <w:rsid w:val="0028790C"/>
    <w:rsid w:val="00290246"/>
    <w:rsid w:val="002903C8"/>
    <w:rsid w:val="002907A0"/>
    <w:rsid w:val="00290ACB"/>
    <w:rsid w:val="00290AD7"/>
    <w:rsid w:val="00290DCE"/>
    <w:rsid w:val="002913F2"/>
    <w:rsid w:val="002916A4"/>
    <w:rsid w:val="00291BDE"/>
    <w:rsid w:val="002921CC"/>
    <w:rsid w:val="0029255A"/>
    <w:rsid w:val="00292CD0"/>
    <w:rsid w:val="00292D1F"/>
    <w:rsid w:val="00292D9E"/>
    <w:rsid w:val="00292F67"/>
    <w:rsid w:val="0029324F"/>
    <w:rsid w:val="002939C2"/>
    <w:rsid w:val="00293DF3"/>
    <w:rsid w:val="00294637"/>
    <w:rsid w:val="00294904"/>
    <w:rsid w:val="00294C48"/>
    <w:rsid w:val="00294C66"/>
    <w:rsid w:val="00295238"/>
    <w:rsid w:val="00295639"/>
    <w:rsid w:val="002956E2"/>
    <w:rsid w:val="00295755"/>
    <w:rsid w:val="00295B82"/>
    <w:rsid w:val="00295F5F"/>
    <w:rsid w:val="0029614F"/>
    <w:rsid w:val="00296512"/>
    <w:rsid w:val="0029666C"/>
    <w:rsid w:val="00296D5E"/>
    <w:rsid w:val="00296F74"/>
    <w:rsid w:val="00296FCF"/>
    <w:rsid w:val="00297755"/>
    <w:rsid w:val="00297852"/>
    <w:rsid w:val="00297B1B"/>
    <w:rsid w:val="00297DBF"/>
    <w:rsid w:val="002A0CD9"/>
    <w:rsid w:val="002A1834"/>
    <w:rsid w:val="002A1CD9"/>
    <w:rsid w:val="002A25DC"/>
    <w:rsid w:val="002A2847"/>
    <w:rsid w:val="002A286E"/>
    <w:rsid w:val="002A2D5F"/>
    <w:rsid w:val="002A310D"/>
    <w:rsid w:val="002A3183"/>
    <w:rsid w:val="002A318E"/>
    <w:rsid w:val="002A358E"/>
    <w:rsid w:val="002A35E6"/>
    <w:rsid w:val="002A3907"/>
    <w:rsid w:val="002A39F1"/>
    <w:rsid w:val="002A4C4B"/>
    <w:rsid w:val="002A4D5D"/>
    <w:rsid w:val="002A4FC0"/>
    <w:rsid w:val="002A4FE8"/>
    <w:rsid w:val="002A50B8"/>
    <w:rsid w:val="002A50F9"/>
    <w:rsid w:val="002A5198"/>
    <w:rsid w:val="002A524C"/>
    <w:rsid w:val="002A535C"/>
    <w:rsid w:val="002A5398"/>
    <w:rsid w:val="002A5603"/>
    <w:rsid w:val="002A5769"/>
    <w:rsid w:val="002A5C1C"/>
    <w:rsid w:val="002A5EC2"/>
    <w:rsid w:val="002A60C0"/>
    <w:rsid w:val="002A6188"/>
    <w:rsid w:val="002A6346"/>
    <w:rsid w:val="002A6357"/>
    <w:rsid w:val="002A663D"/>
    <w:rsid w:val="002A66DC"/>
    <w:rsid w:val="002A6841"/>
    <w:rsid w:val="002A6919"/>
    <w:rsid w:val="002A69A3"/>
    <w:rsid w:val="002A6D74"/>
    <w:rsid w:val="002A765C"/>
    <w:rsid w:val="002B01C2"/>
    <w:rsid w:val="002B0527"/>
    <w:rsid w:val="002B06F2"/>
    <w:rsid w:val="002B0A5F"/>
    <w:rsid w:val="002B1821"/>
    <w:rsid w:val="002B1901"/>
    <w:rsid w:val="002B1A97"/>
    <w:rsid w:val="002B1B30"/>
    <w:rsid w:val="002B1C34"/>
    <w:rsid w:val="002B1CCD"/>
    <w:rsid w:val="002B1FD6"/>
    <w:rsid w:val="002B222B"/>
    <w:rsid w:val="002B22DB"/>
    <w:rsid w:val="002B2514"/>
    <w:rsid w:val="002B27B8"/>
    <w:rsid w:val="002B28CB"/>
    <w:rsid w:val="002B2C23"/>
    <w:rsid w:val="002B3067"/>
    <w:rsid w:val="002B3411"/>
    <w:rsid w:val="002B350D"/>
    <w:rsid w:val="002B390A"/>
    <w:rsid w:val="002B39E6"/>
    <w:rsid w:val="002B44D7"/>
    <w:rsid w:val="002B476D"/>
    <w:rsid w:val="002B4BC8"/>
    <w:rsid w:val="002B4BDE"/>
    <w:rsid w:val="002B509F"/>
    <w:rsid w:val="002B52B7"/>
    <w:rsid w:val="002B5A32"/>
    <w:rsid w:val="002B5B84"/>
    <w:rsid w:val="002B5D89"/>
    <w:rsid w:val="002B6026"/>
    <w:rsid w:val="002B6373"/>
    <w:rsid w:val="002B6FCD"/>
    <w:rsid w:val="002B7182"/>
    <w:rsid w:val="002B7551"/>
    <w:rsid w:val="002B777C"/>
    <w:rsid w:val="002B78CA"/>
    <w:rsid w:val="002B7DC6"/>
    <w:rsid w:val="002B7ED7"/>
    <w:rsid w:val="002B7EDA"/>
    <w:rsid w:val="002C0117"/>
    <w:rsid w:val="002C0968"/>
    <w:rsid w:val="002C096E"/>
    <w:rsid w:val="002C0A80"/>
    <w:rsid w:val="002C1B89"/>
    <w:rsid w:val="002C217C"/>
    <w:rsid w:val="002C240E"/>
    <w:rsid w:val="002C2800"/>
    <w:rsid w:val="002C282E"/>
    <w:rsid w:val="002C283F"/>
    <w:rsid w:val="002C294D"/>
    <w:rsid w:val="002C30F3"/>
    <w:rsid w:val="002C3352"/>
    <w:rsid w:val="002C3492"/>
    <w:rsid w:val="002C3987"/>
    <w:rsid w:val="002C43AF"/>
    <w:rsid w:val="002C476E"/>
    <w:rsid w:val="002C4C08"/>
    <w:rsid w:val="002C5BBA"/>
    <w:rsid w:val="002C5EA0"/>
    <w:rsid w:val="002C612F"/>
    <w:rsid w:val="002C614C"/>
    <w:rsid w:val="002C6572"/>
    <w:rsid w:val="002C6636"/>
    <w:rsid w:val="002C68F4"/>
    <w:rsid w:val="002C6968"/>
    <w:rsid w:val="002C6E9A"/>
    <w:rsid w:val="002C6F31"/>
    <w:rsid w:val="002C72B2"/>
    <w:rsid w:val="002C7481"/>
    <w:rsid w:val="002C74FB"/>
    <w:rsid w:val="002C7E75"/>
    <w:rsid w:val="002C7F2D"/>
    <w:rsid w:val="002D0382"/>
    <w:rsid w:val="002D06B7"/>
    <w:rsid w:val="002D0CC0"/>
    <w:rsid w:val="002D0E90"/>
    <w:rsid w:val="002D0F4A"/>
    <w:rsid w:val="002D1B4E"/>
    <w:rsid w:val="002D1EF1"/>
    <w:rsid w:val="002D2BD9"/>
    <w:rsid w:val="002D2E5A"/>
    <w:rsid w:val="002D3689"/>
    <w:rsid w:val="002D3901"/>
    <w:rsid w:val="002D3BE2"/>
    <w:rsid w:val="002D4238"/>
    <w:rsid w:val="002D457E"/>
    <w:rsid w:val="002D48E0"/>
    <w:rsid w:val="002D4A18"/>
    <w:rsid w:val="002D4C9E"/>
    <w:rsid w:val="002D4E98"/>
    <w:rsid w:val="002D520E"/>
    <w:rsid w:val="002D5536"/>
    <w:rsid w:val="002D5774"/>
    <w:rsid w:val="002D57E8"/>
    <w:rsid w:val="002D5941"/>
    <w:rsid w:val="002D61CC"/>
    <w:rsid w:val="002D62DD"/>
    <w:rsid w:val="002D639C"/>
    <w:rsid w:val="002D63E4"/>
    <w:rsid w:val="002D65B2"/>
    <w:rsid w:val="002D7152"/>
    <w:rsid w:val="002D79E8"/>
    <w:rsid w:val="002E07B2"/>
    <w:rsid w:val="002E07FA"/>
    <w:rsid w:val="002E1611"/>
    <w:rsid w:val="002E1C19"/>
    <w:rsid w:val="002E23F0"/>
    <w:rsid w:val="002E2BB2"/>
    <w:rsid w:val="002E31F2"/>
    <w:rsid w:val="002E3511"/>
    <w:rsid w:val="002E36DC"/>
    <w:rsid w:val="002E36EE"/>
    <w:rsid w:val="002E37FF"/>
    <w:rsid w:val="002E3D91"/>
    <w:rsid w:val="002E3DD1"/>
    <w:rsid w:val="002E3DE8"/>
    <w:rsid w:val="002E4545"/>
    <w:rsid w:val="002E48BB"/>
    <w:rsid w:val="002E4FDD"/>
    <w:rsid w:val="002E50D9"/>
    <w:rsid w:val="002E543A"/>
    <w:rsid w:val="002E558B"/>
    <w:rsid w:val="002E5ABF"/>
    <w:rsid w:val="002E5AF8"/>
    <w:rsid w:val="002E5C43"/>
    <w:rsid w:val="002E5DC3"/>
    <w:rsid w:val="002E6719"/>
    <w:rsid w:val="002E6729"/>
    <w:rsid w:val="002E7070"/>
    <w:rsid w:val="002E7185"/>
    <w:rsid w:val="002E7286"/>
    <w:rsid w:val="002E75D9"/>
    <w:rsid w:val="002E79F4"/>
    <w:rsid w:val="002E7AAF"/>
    <w:rsid w:val="002F023F"/>
    <w:rsid w:val="002F0250"/>
    <w:rsid w:val="002F02A7"/>
    <w:rsid w:val="002F054A"/>
    <w:rsid w:val="002F08DF"/>
    <w:rsid w:val="002F08FC"/>
    <w:rsid w:val="002F10F8"/>
    <w:rsid w:val="002F14C8"/>
    <w:rsid w:val="002F1708"/>
    <w:rsid w:val="002F2274"/>
    <w:rsid w:val="002F2302"/>
    <w:rsid w:val="002F2773"/>
    <w:rsid w:val="002F287A"/>
    <w:rsid w:val="002F2BFD"/>
    <w:rsid w:val="002F2C2D"/>
    <w:rsid w:val="002F2E6B"/>
    <w:rsid w:val="002F2F3F"/>
    <w:rsid w:val="002F404A"/>
    <w:rsid w:val="002F4518"/>
    <w:rsid w:val="002F478D"/>
    <w:rsid w:val="002F48C0"/>
    <w:rsid w:val="002F4FCC"/>
    <w:rsid w:val="002F51D8"/>
    <w:rsid w:val="002F5308"/>
    <w:rsid w:val="002F530C"/>
    <w:rsid w:val="002F5459"/>
    <w:rsid w:val="002F550C"/>
    <w:rsid w:val="002F5514"/>
    <w:rsid w:val="002F55DD"/>
    <w:rsid w:val="002F5921"/>
    <w:rsid w:val="002F60AD"/>
    <w:rsid w:val="002F63D7"/>
    <w:rsid w:val="002F67D1"/>
    <w:rsid w:val="002F6B29"/>
    <w:rsid w:val="002F6E3A"/>
    <w:rsid w:val="002F71CE"/>
    <w:rsid w:val="002F7CB7"/>
    <w:rsid w:val="002F7D39"/>
    <w:rsid w:val="003000F7"/>
    <w:rsid w:val="003002E4"/>
    <w:rsid w:val="003003CF"/>
    <w:rsid w:val="0030076C"/>
    <w:rsid w:val="00300A41"/>
    <w:rsid w:val="00300DFB"/>
    <w:rsid w:val="00301300"/>
    <w:rsid w:val="00301631"/>
    <w:rsid w:val="00302250"/>
    <w:rsid w:val="0030294B"/>
    <w:rsid w:val="003029F3"/>
    <w:rsid w:val="00302A58"/>
    <w:rsid w:val="00302BB0"/>
    <w:rsid w:val="00302D2D"/>
    <w:rsid w:val="00302F28"/>
    <w:rsid w:val="0030337A"/>
    <w:rsid w:val="00303DE3"/>
    <w:rsid w:val="003043F3"/>
    <w:rsid w:val="00304CA4"/>
    <w:rsid w:val="003056D2"/>
    <w:rsid w:val="00305F79"/>
    <w:rsid w:val="0030603E"/>
    <w:rsid w:val="003064F2"/>
    <w:rsid w:val="00306622"/>
    <w:rsid w:val="00306A9E"/>
    <w:rsid w:val="00307724"/>
    <w:rsid w:val="00307DD5"/>
    <w:rsid w:val="00307F5B"/>
    <w:rsid w:val="00307FCB"/>
    <w:rsid w:val="00310D0E"/>
    <w:rsid w:val="00310E40"/>
    <w:rsid w:val="00310EDD"/>
    <w:rsid w:val="00311511"/>
    <w:rsid w:val="00311804"/>
    <w:rsid w:val="003119A6"/>
    <w:rsid w:val="00311F96"/>
    <w:rsid w:val="003120A4"/>
    <w:rsid w:val="0031222A"/>
    <w:rsid w:val="003123D4"/>
    <w:rsid w:val="00313418"/>
    <w:rsid w:val="00313535"/>
    <w:rsid w:val="0031357A"/>
    <w:rsid w:val="00313715"/>
    <w:rsid w:val="003137A7"/>
    <w:rsid w:val="00313C54"/>
    <w:rsid w:val="00314315"/>
    <w:rsid w:val="003145FF"/>
    <w:rsid w:val="00314ACA"/>
    <w:rsid w:val="003151C3"/>
    <w:rsid w:val="003155C6"/>
    <w:rsid w:val="003156B6"/>
    <w:rsid w:val="003158BB"/>
    <w:rsid w:val="003169B5"/>
    <w:rsid w:val="00316E1C"/>
    <w:rsid w:val="00317116"/>
    <w:rsid w:val="00317289"/>
    <w:rsid w:val="00317895"/>
    <w:rsid w:val="00317D8B"/>
    <w:rsid w:val="00317F27"/>
    <w:rsid w:val="003200E4"/>
    <w:rsid w:val="003201A2"/>
    <w:rsid w:val="00320332"/>
    <w:rsid w:val="0032069F"/>
    <w:rsid w:val="00320750"/>
    <w:rsid w:val="00320AE2"/>
    <w:rsid w:val="00320CD1"/>
    <w:rsid w:val="00320E25"/>
    <w:rsid w:val="00321050"/>
    <w:rsid w:val="0032149A"/>
    <w:rsid w:val="00321C69"/>
    <w:rsid w:val="00322689"/>
    <w:rsid w:val="0032286D"/>
    <w:rsid w:val="00323696"/>
    <w:rsid w:val="00324101"/>
    <w:rsid w:val="003244FC"/>
    <w:rsid w:val="003247B9"/>
    <w:rsid w:val="00324A16"/>
    <w:rsid w:val="003251FE"/>
    <w:rsid w:val="0032605C"/>
    <w:rsid w:val="00327747"/>
    <w:rsid w:val="00327771"/>
    <w:rsid w:val="00327C0B"/>
    <w:rsid w:val="00327D19"/>
    <w:rsid w:val="00327E39"/>
    <w:rsid w:val="00330005"/>
    <w:rsid w:val="003301C6"/>
    <w:rsid w:val="00330215"/>
    <w:rsid w:val="00330923"/>
    <w:rsid w:val="003310CC"/>
    <w:rsid w:val="003314F7"/>
    <w:rsid w:val="0033161C"/>
    <w:rsid w:val="00333262"/>
    <w:rsid w:val="00333EEE"/>
    <w:rsid w:val="003341A7"/>
    <w:rsid w:val="003347B0"/>
    <w:rsid w:val="00335193"/>
    <w:rsid w:val="003356C5"/>
    <w:rsid w:val="003367EB"/>
    <w:rsid w:val="0033689F"/>
    <w:rsid w:val="003368FB"/>
    <w:rsid w:val="00336D22"/>
    <w:rsid w:val="00337625"/>
    <w:rsid w:val="003379B2"/>
    <w:rsid w:val="00337A09"/>
    <w:rsid w:val="0034007C"/>
    <w:rsid w:val="003401EB"/>
    <w:rsid w:val="003407FD"/>
    <w:rsid w:val="00340D0E"/>
    <w:rsid w:val="00341444"/>
    <w:rsid w:val="003415F7"/>
    <w:rsid w:val="00342100"/>
    <w:rsid w:val="003422C9"/>
    <w:rsid w:val="00342332"/>
    <w:rsid w:val="0034238C"/>
    <w:rsid w:val="003427A9"/>
    <w:rsid w:val="00342B31"/>
    <w:rsid w:val="00342CB3"/>
    <w:rsid w:val="00342D35"/>
    <w:rsid w:val="00343083"/>
    <w:rsid w:val="003432E6"/>
    <w:rsid w:val="003439F3"/>
    <w:rsid w:val="00343A41"/>
    <w:rsid w:val="00343EF2"/>
    <w:rsid w:val="00344030"/>
    <w:rsid w:val="003445DF"/>
    <w:rsid w:val="00344D30"/>
    <w:rsid w:val="0034562E"/>
    <w:rsid w:val="003459B9"/>
    <w:rsid w:val="00345B40"/>
    <w:rsid w:val="00345BAF"/>
    <w:rsid w:val="00345C35"/>
    <w:rsid w:val="00345C62"/>
    <w:rsid w:val="00345E93"/>
    <w:rsid w:val="00345EEA"/>
    <w:rsid w:val="0034678D"/>
    <w:rsid w:val="00346C1A"/>
    <w:rsid w:val="00346DF8"/>
    <w:rsid w:val="0034729E"/>
    <w:rsid w:val="00347AB9"/>
    <w:rsid w:val="00347BB6"/>
    <w:rsid w:val="00347E0D"/>
    <w:rsid w:val="00350169"/>
    <w:rsid w:val="0035028A"/>
    <w:rsid w:val="00350749"/>
    <w:rsid w:val="003515B0"/>
    <w:rsid w:val="00351B14"/>
    <w:rsid w:val="00351C1C"/>
    <w:rsid w:val="00351CD2"/>
    <w:rsid w:val="003525DC"/>
    <w:rsid w:val="003529B5"/>
    <w:rsid w:val="003529E9"/>
    <w:rsid w:val="00352DFC"/>
    <w:rsid w:val="0035311C"/>
    <w:rsid w:val="003532D0"/>
    <w:rsid w:val="00353A8C"/>
    <w:rsid w:val="00354006"/>
    <w:rsid w:val="003540F8"/>
    <w:rsid w:val="003543E7"/>
    <w:rsid w:val="0035452E"/>
    <w:rsid w:val="00354F15"/>
    <w:rsid w:val="00355B9C"/>
    <w:rsid w:val="00355C1D"/>
    <w:rsid w:val="00355CDF"/>
    <w:rsid w:val="00355E31"/>
    <w:rsid w:val="00355E55"/>
    <w:rsid w:val="00356265"/>
    <w:rsid w:val="0035674E"/>
    <w:rsid w:val="00356765"/>
    <w:rsid w:val="00356B7C"/>
    <w:rsid w:val="00357341"/>
    <w:rsid w:val="0035734E"/>
    <w:rsid w:val="003575F5"/>
    <w:rsid w:val="00357CCF"/>
    <w:rsid w:val="00360CB0"/>
    <w:rsid w:val="00360EF3"/>
    <w:rsid w:val="00360FAC"/>
    <w:rsid w:val="003612C0"/>
    <w:rsid w:val="0036147F"/>
    <w:rsid w:val="0036172A"/>
    <w:rsid w:val="00361849"/>
    <w:rsid w:val="00361A13"/>
    <w:rsid w:val="0036207D"/>
    <w:rsid w:val="003625C7"/>
    <w:rsid w:val="0036265D"/>
    <w:rsid w:val="003628DF"/>
    <w:rsid w:val="00362A6B"/>
    <w:rsid w:val="00362B30"/>
    <w:rsid w:val="00362F17"/>
    <w:rsid w:val="00363193"/>
    <w:rsid w:val="00363282"/>
    <w:rsid w:val="0036360F"/>
    <w:rsid w:val="003638F3"/>
    <w:rsid w:val="003638FE"/>
    <w:rsid w:val="00363A98"/>
    <w:rsid w:val="00363B58"/>
    <w:rsid w:val="00363CFE"/>
    <w:rsid w:val="003648C1"/>
    <w:rsid w:val="00364A5B"/>
    <w:rsid w:val="00364FE7"/>
    <w:rsid w:val="00365179"/>
    <w:rsid w:val="003651A5"/>
    <w:rsid w:val="00365AC6"/>
    <w:rsid w:val="00365EF4"/>
    <w:rsid w:val="00366024"/>
    <w:rsid w:val="0036633D"/>
    <w:rsid w:val="0036690D"/>
    <w:rsid w:val="00366B1F"/>
    <w:rsid w:val="00366B37"/>
    <w:rsid w:val="00366EAF"/>
    <w:rsid w:val="00367118"/>
    <w:rsid w:val="003677FD"/>
    <w:rsid w:val="0037097B"/>
    <w:rsid w:val="00371089"/>
    <w:rsid w:val="00371298"/>
    <w:rsid w:val="00371B4A"/>
    <w:rsid w:val="00371B6A"/>
    <w:rsid w:val="00372238"/>
    <w:rsid w:val="003724E2"/>
    <w:rsid w:val="00372895"/>
    <w:rsid w:val="00372D87"/>
    <w:rsid w:val="00373161"/>
    <w:rsid w:val="00373309"/>
    <w:rsid w:val="003733E4"/>
    <w:rsid w:val="00373810"/>
    <w:rsid w:val="00373999"/>
    <w:rsid w:val="003739B9"/>
    <w:rsid w:val="00373A12"/>
    <w:rsid w:val="00373C84"/>
    <w:rsid w:val="00373E06"/>
    <w:rsid w:val="003740A6"/>
    <w:rsid w:val="0037425A"/>
    <w:rsid w:val="003743C5"/>
    <w:rsid w:val="00374441"/>
    <w:rsid w:val="003745DE"/>
    <w:rsid w:val="00374E2B"/>
    <w:rsid w:val="0037536F"/>
    <w:rsid w:val="00375C14"/>
    <w:rsid w:val="003760F8"/>
    <w:rsid w:val="0037628A"/>
    <w:rsid w:val="00376B85"/>
    <w:rsid w:val="00376DC8"/>
    <w:rsid w:val="003771B4"/>
    <w:rsid w:val="00377776"/>
    <w:rsid w:val="00377C60"/>
    <w:rsid w:val="00377CC0"/>
    <w:rsid w:val="00377DC3"/>
    <w:rsid w:val="00380161"/>
    <w:rsid w:val="00380625"/>
    <w:rsid w:val="00380E8A"/>
    <w:rsid w:val="003816F2"/>
    <w:rsid w:val="003817EB"/>
    <w:rsid w:val="003817FB"/>
    <w:rsid w:val="00381DFC"/>
    <w:rsid w:val="003826CD"/>
    <w:rsid w:val="00382A6B"/>
    <w:rsid w:val="00382E02"/>
    <w:rsid w:val="00383104"/>
    <w:rsid w:val="0038319A"/>
    <w:rsid w:val="00383799"/>
    <w:rsid w:val="00383EF4"/>
    <w:rsid w:val="003840C0"/>
    <w:rsid w:val="003840E8"/>
    <w:rsid w:val="003841D7"/>
    <w:rsid w:val="003842DB"/>
    <w:rsid w:val="00384353"/>
    <w:rsid w:val="00384578"/>
    <w:rsid w:val="00384643"/>
    <w:rsid w:val="00384882"/>
    <w:rsid w:val="00384A71"/>
    <w:rsid w:val="00384D7A"/>
    <w:rsid w:val="00384EC9"/>
    <w:rsid w:val="00385680"/>
    <w:rsid w:val="00385CBB"/>
    <w:rsid w:val="00385DA7"/>
    <w:rsid w:val="00386121"/>
    <w:rsid w:val="00386453"/>
    <w:rsid w:val="00386AFC"/>
    <w:rsid w:val="00386B16"/>
    <w:rsid w:val="00386C28"/>
    <w:rsid w:val="003870EE"/>
    <w:rsid w:val="003871E0"/>
    <w:rsid w:val="00387C7D"/>
    <w:rsid w:val="00387EA8"/>
    <w:rsid w:val="003902C8"/>
    <w:rsid w:val="003902CD"/>
    <w:rsid w:val="00390E92"/>
    <w:rsid w:val="00391061"/>
    <w:rsid w:val="00391329"/>
    <w:rsid w:val="003914B8"/>
    <w:rsid w:val="003915FB"/>
    <w:rsid w:val="00391669"/>
    <w:rsid w:val="0039182F"/>
    <w:rsid w:val="00391918"/>
    <w:rsid w:val="00391DB9"/>
    <w:rsid w:val="00391E42"/>
    <w:rsid w:val="0039286C"/>
    <w:rsid w:val="00392948"/>
    <w:rsid w:val="003929B9"/>
    <w:rsid w:val="003930AC"/>
    <w:rsid w:val="0039336C"/>
    <w:rsid w:val="00393E21"/>
    <w:rsid w:val="00393E2C"/>
    <w:rsid w:val="00393EA0"/>
    <w:rsid w:val="00394712"/>
    <w:rsid w:val="003947B5"/>
    <w:rsid w:val="00394AEA"/>
    <w:rsid w:val="003951C0"/>
    <w:rsid w:val="0039576E"/>
    <w:rsid w:val="00395F93"/>
    <w:rsid w:val="00396017"/>
    <w:rsid w:val="003962AD"/>
    <w:rsid w:val="00396687"/>
    <w:rsid w:val="00396694"/>
    <w:rsid w:val="003968CF"/>
    <w:rsid w:val="003969AA"/>
    <w:rsid w:val="00396DB8"/>
    <w:rsid w:val="003972ED"/>
    <w:rsid w:val="00397935"/>
    <w:rsid w:val="00397BAD"/>
    <w:rsid w:val="00397F01"/>
    <w:rsid w:val="003A026E"/>
    <w:rsid w:val="003A0C4A"/>
    <w:rsid w:val="003A1673"/>
    <w:rsid w:val="003A1B43"/>
    <w:rsid w:val="003A1D07"/>
    <w:rsid w:val="003A1F4E"/>
    <w:rsid w:val="003A23B5"/>
    <w:rsid w:val="003A2437"/>
    <w:rsid w:val="003A256C"/>
    <w:rsid w:val="003A2A54"/>
    <w:rsid w:val="003A2E0C"/>
    <w:rsid w:val="003A2E5B"/>
    <w:rsid w:val="003A3365"/>
    <w:rsid w:val="003A44D4"/>
    <w:rsid w:val="003A47D8"/>
    <w:rsid w:val="003A502C"/>
    <w:rsid w:val="003A63A1"/>
    <w:rsid w:val="003A6493"/>
    <w:rsid w:val="003A6811"/>
    <w:rsid w:val="003A688E"/>
    <w:rsid w:val="003A6D10"/>
    <w:rsid w:val="003A6DB4"/>
    <w:rsid w:val="003A72C8"/>
    <w:rsid w:val="003B0007"/>
    <w:rsid w:val="003B00B6"/>
    <w:rsid w:val="003B0741"/>
    <w:rsid w:val="003B0959"/>
    <w:rsid w:val="003B09CF"/>
    <w:rsid w:val="003B0D34"/>
    <w:rsid w:val="003B1491"/>
    <w:rsid w:val="003B18DE"/>
    <w:rsid w:val="003B1BE7"/>
    <w:rsid w:val="003B23B2"/>
    <w:rsid w:val="003B251F"/>
    <w:rsid w:val="003B2A26"/>
    <w:rsid w:val="003B2BA5"/>
    <w:rsid w:val="003B3619"/>
    <w:rsid w:val="003B3886"/>
    <w:rsid w:val="003B3A66"/>
    <w:rsid w:val="003B3B85"/>
    <w:rsid w:val="003B3D09"/>
    <w:rsid w:val="003B4187"/>
    <w:rsid w:val="003B41B1"/>
    <w:rsid w:val="003B4460"/>
    <w:rsid w:val="003B47FD"/>
    <w:rsid w:val="003B4849"/>
    <w:rsid w:val="003B4DDA"/>
    <w:rsid w:val="003B5532"/>
    <w:rsid w:val="003B578A"/>
    <w:rsid w:val="003B58AB"/>
    <w:rsid w:val="003B59E9"/>
    <w:rsid w:val="003B61ED"/>
    <w:rsid w:val="003B6827"/>
    <w:rsid w:val="003B6834"/>
    <w:rsid w:val="003B6AEB"/>
    <w:rsid w:val="003B6D15"/>
    <w:rsid w:val="003B6FB2"/>
    <w:rsid w:val="003B720A"/>
    <w:rsid w:val="003B7F91"/>
    <w:rsid w:val="003C0A4A"/>
    <w:rsid w:val="003C0BDA"/>
    <w:rsid w:val="003C0C61"/>
    <w:rsid w:val="003C0D79"/>
    <w:rsid w:val="003C138B"/>
    <w:rsid w:val="003C1450"/>
    <w:rsid w:val="003C1451"/>
    <w:rsid w:val="003C14F3"/>
    <w:rsid w:val="003C168B"/>
    <w:rsid w:val="003C1944"/>
    <w:rsid w:val="003C1C3D"/>
    <w:rsid w:val="003C1E9B"/>
    <w:rsid w:val="003C1F66"/>
    <w:rsid w:val="003C212E"/>
    <w:rsid w:val="003C2540"/>
    <w:rsid w:val="003C31CC"/>
    <w:rsid w:val="003C32FB"/>
    <w:rsid w:val="003C389D"/>
    <w:rsid w:val="003C458A"/>
    <w:rsid w:val="003C4638"/>
    <w:rsid w:val="003C4C03"/>
    <w:rsid w:val="003C4FD1"/>
    <w:rsid w:val="003C56BB"/>
    <w:rsid w:val="003C58C5"/>
    <w:rsid w:val="003C5DD0"/>
    <w:rsid w:val="003C612A"/>
    <w:rsid w:val="003C618E"/>
    <w:rsid w:val="003C65FC"/>
    <w:rsid w:val="003C68D7"/>
    <w:rsid w:val="003C6948"/>
    <w:rsid w:val="003C6AAE"/>
    <w:rsid w:val="003C6D19"/>
    <w:rsid w:val="003C724A"/>
    <w:rsid w:val="003C787B"/>
    <w:rsid w:val="003C7A0C"/>
    <w:rsid w:val="003D06DF"/>
    <w:rsid w:val="003D0D76"/>
    <w:rsid w:val="003D0EA5"/>
    <w:rsid w:val="003D0EC6"/>
    <w:rsid w:val="003D1357"/>
    <w:rsid w:val="003D1B9E"/>
    <w:rsid w:val="003D21D1"/>
    <w:rsid w:val="003D22F5"/>
    <w:rsid w:val="003D2929"/>
    <w:rsid w:val="003D2967"/>
    <w:rsid w:val="003D337A"/>
    <w:rsid w:val="003D37A3"/>
    <w:rsid w:val="003D389C"/>
    <w:rsid w:val="003D394E"/>
    <w:rsid w:val="003D3A2E"/>
    <w:rsid w:val="003D3B60"/>
    <w:rsid w:val="003D3C85"/>
    <w:rsid w:val="003D4039"/>
    <w:rsid w:val="003D40A9"/>
    <w:rsid w:val="003D4430"/>
    <w:rsid w:val="003D4447"/>
    <w:rsid w:val="003D455B"/>
    <w:rsid w:val="003D48D0"/>
    <w:rsid w:val="003D48FE"/>
    <w:rsid w:val="003D499D"/>
    <w:rsid w:val="003D4AF4"/>
    <w:rsid w:val="003D513B"/>
    <w:rsid w:val="003D5669"/>
    <w:rsid w:val="003D572A"/>
    <w:rsid w:val="003D64E7"/>
    <w:rsid w:val="003D66B4"/>
    <w:rsid w:val="003D6F9D"/>
    <w:rsid w:val="003D766E"/>
    <w:rsid w:val="003E016B"/>
    <w:rsid w:val="003E0476"/>
    <w:rsid w:val="003E0595"/>
    <w:rsid w:val="003E05D2"/>
    <w:rsid w:val="003E05DF"/>
    <w:rsid w:val="003E0A88"/>
    <w:rsid w:val="003E0AA1"/>
    <w:rsid w:val="003E0AEB"/>
    <w:rsid w:val="003E0DD2"/>
    <w:rsid w:val="003E12DB"/>
    <w:rsid w:val="003E1303"/>
    <w:rsid w:val="003E1502"/>
    <w:rsid w:val="003E15D1"/>
    <w:rsid w:val="003E17DF"/>
    <w:rsid w:val="003E1C23"/>
    <w:rsid w:val="003E1FB5"/>
    <w:rsid w:val="003E2146"/>
    <w:rsid w:val="003E290F"/>
    <w:rsid w:val="003E38CF"/>
    <w:rsid w:val="003E3ADC"/>
    <w:rsid w:val="003E3BDE"/>
    <w:rsid w:val="003E415F"/>
    <w:rsid w:val="003E492C"/>
    <w:rsid w:val="003E49A9"/>
    <w:rsid w:val="003E4BBC"/>
    <w:rsid w:val="003E4DA9"/>
    <w:rsid w:val="003E5257"/>
    <w:rsid w:val="003E57B2"/>
    <w:rsid w:val="003E5900"/>
    <w:rsid w:val="003E5A78"/>
    <w:rsid w:val="003E5A7B"/>
    <w:rsid w:val="003E5C8D"/>
    <w:rsid w:val="003E5F0F"/>
    <w:rsid w:val="003E6196"/>
    <w:rsid w:val="003E61ED"/>
    <w:rsid w:val="003E6216"/>
    <w:rsid w:val="003E6FEA"/>
    <w:rsid w:val="003E723B"/>
    <w:rsid w:val="003E7B92"/>
    <w:rsid w:val="003E7D6C"/>
    <w:rsid w:val="003E7D88"/>
    <w:rsid w:val="003E7E68"/>
    <w:rsid w:val="003F0D5C"/>
    <w:rsid w:val="003F1059"/>
    <w:rsid w:val="003F115D"/>
    <w:rsid w:val="003F16F4"/>
    <w:rsid w:val="003F1A92"/>
    <w:rsid w:val="003F1CFA"/>
    <w:rsid w:val="003F1D9F"/>
    <w:rsid w:val="003F1DF7"/>
    <w:rsid w:val="003F1E2F"/>
    <w:rsid w:val="003F286D"/>
    <w:rsid w:val="003F2E1B"/>
    <w:rsid w:val="003F2FC9"/>
    <w:rsid w:val="003F327C"/>
    <w:rsid w:val="003F33FC"/>
    <w:rsid w:val="003F3423"/>
    <w:rsid w:val="003F3437"/>
    <w:rsid w:val="003F3581"/>
    <w:rsid w:val="003F3A4D"/>
    <w:rsid w:val="003F4151"/>
    <w:rsid w:val="003F423B"/>
    <w:rsid w:val="003F456B"/>
    <w:rsid w:val="003F4698"/>
    <w:rsid w:val="003F4CAE"/>
    <w:rsid w:val="003F4D25"/>
    <w:rsid w:val="003F5247"/>
    <w:rsid w:val="003F5328"/>
    <w:rsid w:val="003F53E5"/>
    <w:rsid w:val="003F557A"/>
    <w:rsid w:val="003F5857"/>
    <w:rsid w:val="003F5CB5"/>
    <w:rsid w:val="003F5F5C"/>
    <w:rsid w:val="003F61F8"/>
    <w:rsid w:val="003F62E9"/>
    <w:rsid w:val="003F65F8"/>
    <w:rsid w:val="003F6646"/>
    <w:rsid w:val="003F666C"/>
    <w:rsid w:val="003F67D0"/>
    <w:rsid w:val="003F6FDF"/>
    <w:rsid w:val="003F7220"/>
    <w:rsid w:val="003F725F"/>
    <w:rsid w:val="003F741C"/>
    <w:rsid w:val="003F7569"/>
    <w:rsid w:val="003F7692"/>
    <w:rsid w:val="003F76EA"/>
    <w:rsid w:val="003F781F"/>
    <w:rsid w:val="003F7B5D"/>
    <w:rsid w:val="003F7C64"/>
    <w:rsid w:val="003F7CDC"/>
    <w:rsid w:val="003F7D3A"/>
    <w:rsid w:val="003F7FDD"/>
    <w:rsid w:val="0040004E"/>
    <w:rsid w:val="00400387"/>
    <w:rsid w:val="004009C0"/>
    <w:rsid w:val="0040159F"/>
    <w:rsid w:val="004018E3"/>
    <w:rsid w:val="00402658"/>
    <w:rsid w:val="00402766"/>
    <w:rsid w:val="00403318"/>
    <w:rsid w:val="0040394F"/>
    <w:rsid w:val="00403A6A"/>
    <w:rsid w:val="00403B25"/>
    <w:rsid w:val="00403B46"/>
    <w:rsid w:val="00403D93"/>
    <w:rsid w:val="00403ECD"/>
    <w:rsid w:val="0040461A"/>
    <w:rsid w:val="00404A70"/>
    <w:rsid w:val="00404C0B"/>
    <w:rsid w:val="00404E95"/>
    <w:rsid w:val="0040538E"/>
    <w:rsid w:val="00405396"/>
    <w:rsid w:val="00405B20"/>
    <w:rsid w:val="00405FA7"/>
    <w:rsid w:val="004062AB"/>
    <w:rsid w:val="0040645D"/>
    <w:rsid w:val="00406716"/>
    <w:rsid w:val="004067FA"/>
    <w:rsid w:val="00406EC3"/>
    <w:rsid w:val="004071B8"/>
    <w:rsid w:val="004076A2"/>
    <w:rsid w:val="00407F28"/>
    <w:rsid w:val="00410644"/>
    <w:rsid w:val="004107FF"/>
    <w:rsid w:val="00410AA9"/>
    <w:rsid w:val="00411126"/>
    <w:rsid w:val="00411385"/>
    <w:rsid w:val="00412141"/>
    <w:rsid w:val="00412196"/>
    <w:rsid w:val="0041263E"/>
    <w:rsid w:val="004126B5"/>
    <w:rsid w:val="00412C06"/>
    <w:rsid w:val="00412E8C"/>
    <w:rsid w:val="0041413C"/>
    <w:rsid w:val="00414406"/>
    <w:rsid w:val="004145F8"/>
    <w:rsid w:val="00414730"/>
    <w:rsid w:val="00414797"/>
    <w:rsid w:val="0041493F"/>
    <w:rsid w:val="00414F9B"/>
    <w:rsid w:val="00415504"/>
    <w:rsid w:val="004158E9"/>
    <w:rsid w:val="00415947"/>
    <w:rsid w:val="00415D06"/>
    <w:rsid w:val="00415E47"/>
    <w:rsid w:val="004162D3"/>
    <w:rsid w:val="004167F0"/>
    <w:rsid w:val="00416B0A"/>
    <w:rsid w:val="00417313"/>
    <w:rsid w:val="004173F7"/>
    <w:rsid w:val="00417908"/>
    <w:rsid w:val="004203A5"/>
    <w:rsid w:val="00420852"/>
    <w:rsid w:val="004216BB"/>
    <w:rsid w:val="004216EB"/>
    <w:rsid w:val="004218A3"/>
    <w:rsid w:val="00421927"/>
    <w:rsid w:val="00421B01"/>
    <w:rsid w:val="0042207D"/>
    <w:rsid w:val="0042220D"/>
    <w:rsid w:val="004224B3"/>
    <w:rsid w:val="00422E66"/>
    <w:rsid w:val="00422E68"/>
    <w:rsid w:val="004232E1"/>
    <w:rsid w:val="00423668"/>
    <w:rsid w:val="00423DDE"/>
    <w:rsid w:val="00423F50"/>
    <w:rsid w:val="00423FE1"/>
    <w:rsid w:val="00424212"/>
    <w:rsid w:val="0042428F"/>
    <w:rsid w:val="004243D2"/>
    <w:rsid w:val="0042484C"/>
    <w:rsid w:val="00424961"/>
    <w:rsid w:val="004249BF"/>
    <w:rsid w:val="00424DC1"/>
    <w:rsid w:val="00424EFF"/>
    <w:rsid w:val="004250E3"/>
    <w:rsid w:val="00425414"/>
    <w:rsid w:val="0042573E"/>
    <w:rsid w:val="0042585B"/>
    <w:rsid w:val="004258CB"/>
    <w:rsid w:val="00425E4A"/>
    <w:rsid w:val="00425E5C"/>
    <w:rsid w:val="00425E9C"/>
    <w:rsid w:val="00425F11"/>
    <w:rsid w:val="00426427"/>
    <w:rsid w:val="004268A7"/>
    <w:rsid w:val="0042695C"/>
    <w:rsid w:val="00426BCC"/>
    <w:rsid w:val="0042702B"/>
    <w:rsid w:val="004270B7"/>
    <w:rsid w:val="00427399"/>
    <w:rsid w:val="00427B67"/>
    <w:rsid w:val="00427DB9"/>
    <w:rsid w:val="00430103"/>
    <w:rsid w:val="00430913"/>
    <w:rsid w:val="00430B9A"/>
    <w:rsid w:val="00430EDA"/>
    <w:rsid w:val="0043171D"/>
    <w:rsid w:val="00431752"/>
    <w:rsid w:val="00431D2B"/>
    <w:rsid w:val="00431E20"/>
    <w:rsid w:val="0043239F"/>
    <w:rsid w:val="004325BC"/>
    <w:rsid w:val="00432862"/>
    <w:rsid w:val="00432A70"/>
    <w:rsid w:val="00432ED6"/>
    <w:rsid w:val="0043314A"/>
    <w:rsid w:val="004332D7"/>
    <w:rsid w:val="004344E9"/>
    <w:rsid w:val="0043471E"/>
    <w:rsid w:val="0043491D"/>
    <w:rsid w:val="00434946"/>
    <w:rsid w:val="00435234"/>
    <w:rsid w:val="0043543C"/>
    <w:rsid w:val="0043576A"/>
    <w:rsid w:val="00436129"/>
    <w:rsid w:val="004361CA"/>
    <w:rsid w:val="004363B4"/>
    <w:rsid w:val="0043644C"/>
    <w:rsid w:val="00436576"/>
    <w:rsid w:val="0043662F"/>
    <w:rsid w:val="00436D6D"/>
    <w:rsid w:val="00436DB5"/>
    <w:rsid w:val="004370CA"/>
    <w:rsid w:val="004372FE"/>
    <w:rsid w:val="00437325"/>
    <w:rsid w:val="004376F1"/>
    <w:rsid w:val="00437D61"/>
    <w:rsid w:val="00437EB6"/>
    <w:rsid w:val="004400ED"/>
    <w:rsid w:val="004406F5"/>
    <w:rsid w:val="0044078E"/>
    <w:rsid w:val="00440BDB"/>
    <w:rsid w:val="00441050"/>
    <w:rsid w:val="00441054"/>
    <w:rsid w:val="004410C6"/>
    <w:rsid w:val="00441622"/>
    <w:rsid w:val="004418D5"/>
    <w:rsid w:val="00441B60"/>
    <w:rsid w:val="00441F96"/>
    <w:rsid w:val="004421FA"/>
    <w:rsid w:val="0044227A"/>
    <w:rsid w:val="004423AB"/>
    <w:rsid w:val="00442BC2"/>
    <w:rsid w:val="00442E2E"/>
    <w:rsid w:val="00442FF5"/>
    <w:rsid w:val="0044328A"/>
    <w:rsid w:val="004433C1"/>
    <w:rsid w:val="0044373A"/>
    <w:rsid w:val="004437D4"/>
    <w:rsid w:val="00443850"/>
    <w:rsid w:val="00443AFA"/>
    <w:rsid w:val="00443D16"/>
    <w:rsid w:val="004441E8"/>
    <w:rsid w:val="00444366"/>
    <w:rsid w:val="00444690"/>
    <w:rsid w:val="00444DBF"/>
    <w:rsid w:val="00444DEE"/>
    <w:rsid w:val="00444E07"/>
    <w:rsid w:val="00444F8A"/>
    <w:rsid w:val="0044529A"/>
    <w:rsid w:val="00445615"/>
    <w:rsid w:val="0044564F"/>
    <w:rsid w:val="00445697"/>
    <w:rsid w:val="004459D3"/>
    <w:rsid w:val="00445D6C"/>
    <w:rsid w:val="00445E8D"/>
    <w:rsid w:val="00446163"/>
    <w:rsid w:val="00446434"/>
    <w:rsid w:val="004465C0"/>
    <w:rsid w:val="004469CC"/>
    <w:rsid w:val="00446ACE"/>
    <w:rsid w:val="00446D40"/>
    <w:rsid w:val="00446E34"/>
    <w:rsid w:val="00446E80"/>
    <w:rsid w:val="0044732C"/>
    <w:rsid w:val="00447820"/>
    <w:rsid w:val="00447C8B"/>
    <w:rsid w:val="00447F71"/>
    <w:rsid w:val="004500B5"/>
    <w:rsid w:val="00450F84"/>
    <w:rsid w:val="004512AF"/>
    <w:rsid w:val="004512FB"/>
    <w:rsid w:val="004516C6"/>
    <w:rsid w:val="004517C8"/>
    <w:rsid w:val="004517D8"/>
    <w:rsid w:val="00451897"/>
    <w:rsid w:val="00451C1C"/>
    <w:rsid w:val="00451FEF"/>
    <w:rsid w:val="0045211E"/>
    <w:rsid w:val="004529C5"/>
    <w:rsid w:val="00452A84"/>
    <w:rsid w:val="00452DA9"/>
    <w:rsid w:val="00452EC1"/>
    <w:rsid w:val="00453069"/>
    <w:rsid w:val="00453120"/>
    <w:rsid w:val="00453758"/>
    <w:rsid w:val="00454262"/>
    <w:rsid w:val="004543F6"/>
    <w:rsid w:val="0045442E"/>
    <w:rsid w:val="00454AAC"/>
    <w:rsid w:val="00454E59"/>
    <w:rsid w:val="00454EFD"/>
    <w:rsid w:val="00454FF3"/>
    <w:rsid w:val="00455008"/>
    <w:rsid w:val="004550AA"/>
    <w:rsid w:val="00455B1F"/>
    <w:rsid w:val="00455C3C"/>
    <w:rsid w:val="00455C76"/>
    <w:rsid w:val="00455C7B"/>
    <w:rsid w:val="00456270"/>
    <w:rsid w:val="004562D6"/>
    <w:rsid w:val="00456698"/>
    <w:rsid w:val="00456BE3"/>
    <w:rsid w:val="00456D34"/>
    <w:rsid w:val="00456F7C"/>
    <w:rsid w:val="00456FFF"/>
    <w:rsid w:val="00457315"/>
    <w:rsid w:val="00457C6A"/>
    <w:rsid w:val="00457D0B"/>
    <w:rsid w:val="00457F31"/>
    <w:rsid w:val="00460179"/>
    <w:rsid w:val="00460216"/>
    <w:rsid w:val="0046084F"/>
    <w:rsid w:val="0046208E"/>
    <w:rsid w:val="00462299"/>
    <w:rsid w:val="004623EE"/>
    <w:rsid w:val="00462A27"/>
    <w:rsid w:val="00462C49"/>
    <w:rsid w:val="00462E11"/>
    <w:rsid w:val="00463112"/>
    <w:rsid w:val="00463824"/>
    <w:rsid w:val="00463B59"/>
    <w:rsid w:val="00464017"/>
    <w:rsid w:val="004643D8"/>
    <w:rsid w:val="004643FE"/>
    <w:rsid w:val="00464885"/>
    <w:rsid w:val="0046496E"/>
    <w:rsid w:val="00464DFA"/>
    <w:rsid w:val="00464FC2"/>
    <w:rsid w:val="004653B6"/>
    <w:rsid w:val="004654B8"/>
    <w:rsid w:val="0046565D"/>
    <w:rsid w:val="00465ADD"/>
    <w:rsid w:val="00465DE2"/>
    <w:rsid w:val="00465E03"/>
    <w:rsid w:val="0046646A"/>
    <w:rsid w:val="004665CF"/>
    <w:rsid w:val="00466804"/>
    <w:rsid w:val="00467092"/>
    <w:rsid w:val="00467425"/>
    <w:rsid w:val="00467894"/>
    <w:rsid w:val="0046793B"/>
    <w:rsid w:val="00467A9B"/>
    <w:rsid w:val="004701EC"/>
    <w:rsid w:val="00470683"/>
    <w:rsid w:val="004707BF"/>
    <w:rsid w:val="00470F33"/>
    <w:rsid w:val="004710AC"/>
    <w:rsid w:val="0047118F"/>
    <w:rsid w:val="0047150F"/>
    <w:rsid w:val="004718C8"/>
    <w:rsid w:val="004718E6"/>
    <w:rsid w:val="00471BA9"/>
    <w:rsid w:val="00471D79"/>
    <w:rsid w:val="00471F36"/>
    <w:rsid w:val="004720EE"/>
    <w:rsid w:val="004731D1"/>
    <w:rsid w:val="004733FE"/>
    <w:rsid w:val="00473400"/>
    <w:rsid w:val="004734BD"/>
    <w:rsid w:val="00473A35"/>
    <w:rsid w:val="00473A84"/>
    <w:rsid w:val="00473F32"/>
    <w:rsid w:val="0047418A"/>
    <w:rsid w:val="004741B3"/>
    <w:rsid w:val="0047443D"/>
    <w:rsid w:val="00474821"/>
    <w:rsid w:val="00474A02"/>
    <w:rsid w:val="00474A9E"/>
    <w:rsid w:val="00474C2C"/>
    <w:rsid w:val="0047511E"/>
    <w:rsid w:val="00476705"/>
    <w:rsid w:val="00476FF9"/>
    <w:rsid w:val="0047737A"/>
    <w:rsid w:val="004773ED"/>
    <w:rsid w:val="00477575"/>
    <w:rsid w:val="004776B5"/>
    <w:rsid w:val="00477728"/>
    <w:rsid w:val="00477AF9"/>
    <w:rsid w:val="00477F97"/>
    <w:rsid w:val="004800A7"/>
    <w:rsid w:val="00480601"/>
    <w:rsid w:val="004807ED"/>
    <w:rsid w:val="004807FE"/>
    <w:rsid w:val="00480964"/>
    <w:rsid w:val="00480B71"/>
    <w:rsid w:val="00480EEA"/>
    <w:rsid w:val="00481034"/>
    <w:rsid w:val="00481095"/>
    <w:rsid w:val="0048120F"/>
    <w:rsid w:val="00481791"/>
    <w:rsid w:val="004819F7"/>
    <w:rsid w:val="00481DA7"/>
    <w:rsid w:val="00481F80"/>
    <w:rsid w:val="004821B9"/>
    <w:rsid w:val="0048332D"/>
    <w:rsid w:val="00483601"/>
    <w:rsid w:val="00483931"/>
    <w:rsid w:val="00483CB7"/>
    <w:rsid w:val="00483E49"/>
    <w:rsid w:val="004840EF"/>
    <w:rsid w:val="00484307"/>
    <w:rsid w:val="0048437E"/>
    <w:rsid w:val="00484532"/>
    <w:rsid w:val="00484AC1"/>
    <w:rsid w:val="00484B54"/>
    <w:rsid w:val="00484F5C"/>
    <w:rsid w:val="00485076"/>
    <w:rsid w:val="004850B9"/>
    <w:rsid w:val="00485711"/>
    <w:rsid w:val="00485757"/>
    <w:rsid w:val="0048598A"/>
    <w:rsid w:val="00486700"/>
    <w:rsid w:val="00486937"/>
    <w:rsid w:val="00486977"/>
    <w:rsid w:val="0048740D"/>
    <w:rsid w:val="0048744D"/>
    <w:rsid w:val="0048775A"/>
    <w:rsid w:val="00487F5D"/>
    <w:rsid w:val="00490265"/>
    <w:rsid w:val="00490462"/>
    <w:rsid w:val="0049051D"/>
    <w:rsid w:val="00490555"/>
    <w:rsid w:val="004909EF"/>
    <w:rsid w:val="00490DAB"/>
    <w:rsid w:val="00491179"/>
    <w:rsid w:val="0049142C"/>
    <w:rsid w:val="004916C1"/>
    <w:rsid w:val="0049192C"/>
    <w:rsid w:val="00491AE9"/>
    <w:rsid w:val="00491E9F"/>
    <w:rsid w:val="00492A6E"/>
    <w:rsid w:val="00492C8B"/>
    <w:rsid w:val="00492CDA"/>
    <w:rsid w:val="0049332A"/>
    <w:rsid w:val="0049343B"/>
    <w:rsid w:val="00494103"/>
    <w:rsid w:val="00494415"/>
    <w:rsid w:val="00494759"/>
    <w:rsid w:val="00494934"/>
    <w:rsid w:val="00494AF1"/>
    <w:rsid w:val="00494CDC"/>
    <w:rsid w:val="0049524E"/>
    <w:rsid w:val="00495317"/>
    <w:rsid w:val="00495408"/>
    <w:rsid w:val="00495687"/>
    <w:rsid w:val="00495777"/>
    <w:rsid w:val="004958A6"/>
    <w:rsid w:val="004959CB"/>
    <w:rsid w:val="00495C0B"/>
    <w:rsid w:val="00495D56"/>
    <w:rsid w:val="00496024"/>
    <w:rsid w:val="004962AA"/>
    <w:rsid w:val="00496360"/>
    <w:rsid w:val="00496556"/>
    <w:rsid w:val="00496867"/>
    <w:rsid w:val="00496A2E"/>
    <w:rsid w:val="00496CF5"/>
    <w:rsid w:val="00496F64"/>
    <w:rsid w:val="0049719A"/>
    <w:rsid w:val="004971D7"/>
    <w:rsid w:val="004972EA"/>
    <w:rsid w:val="00497682"/>
    <w:rsid w:val="0049794F"/>
    <w:rsid w:val="004979E5"/>
    <w:rsid w:val="00497E8F"/>
    <w:rsid w:val="004A0117"/>
    <w:rsid w:val="004A0236"/>
    <w:rsid w:val="004A06B9"/>
    <w:rsid w:val="004A0CF5"/>
    <w:rsid w:val="004A1292"/>
    <w:rsid w:val="004A1F6E"/>
    <w:rsid w:val="004A1FE9"/>
    <w:rsid w:val="004A2124"/>
    <w:rsid w:val="004A216D"/>
    <w:rsid w:val="004A271A"/>
    <w:rsid w:val="004A2B5E"/>
    <w:rsid w:val="004A2CD9"/>
    <w:rsid w:val="004A317D"/>
    <w:rsid w:val="004A3285"/>
    <w:rsid w:val="004A349C"/>
    <w:rsid w:val="004A366D"/>
    <w:rsid w:val="004A3909"/>
    <w:rsid w:val="004A39CA"/>
    <w:rsid w:val="004A3FCB"/>
    <w:rsid w:val="004A44BA"/>
    <w:rsid w:val="004A44E2"/>
    <w:rsid w:val="004A466D"/>
    <w:rsid w:val="004A475D"/>
    <w:rsid w:val="004A4788"/>
    <w:rsid w:val="004A4A03"/>
    <w:rsid w:val="004A4C60"/>
    <w:rsid w:val="004A5BB4"/>
    <w:rsid w:val="004A60D3"/>
    <w:rsid w:val="004A6A74"/>
    <w:rsid w:val="004A6C79"/>
    <w:rsid w:val="004A6E1F"/>
    <w:rsid w:val="004A6FDC"/>
    <w:rsid w:val="004A70DB"/>
    <w:rsid w:val="004A7A91"/>
    <w:rsid w:val="004A7CE4"/>
    <w:rsid w:val="004B002C"/>
    <w:rsid w:val="004B01DA"/>
    <w:rsid w:val="004B01F9"/>
    <w:rsid w:val="004B0314"/>
    <w:rsid w:val="004B0395"/>
    <w:rsid w:val="004B0923"/>
    <w:rsid w:val="004B1F54"/>
    <w:rsid w:val="004B1F60"/>
    <w:rsid w:val="004B1FC4"/>
    <w:rsid w:val="004B2119"/>
    <w:rsid w:val="004B2120"/>
    <w:rsid w:val="004B2213"/>
    <w:rsid w:val="004B239E"/>
    <w:rsid w:val="004B25D7"/>
    <w:rsid w:val="004B26C1"/>
    <w:rsid w:val="004B2B75"/>
    <w:rsid w:val="004B2D5E"/>
    <w:rsid w:val="004B2F5D"/>
    <w:rsid w:val="004B3180"/>
    <w:rsid w:val="004B332A"/>
    <w:rsid w:val="004B3404"/>
    <w:rsid w:val="004B3A98"/>
    <w:rsid w:val="004B3B4D"/>
    <w:rsid w:val="004B3D95"/>
    <w:rsid w:val="004B445A"/>
    <w:rsid w:val="004B472E"/>
    <w:rsid w:val="004B483B"/>
    <w:rsid w:val="004B5096"/>
    <w:rsid w:val="004B537D"/>
    <w:rsid w:val="004B5395"/>
    <w:rsid w:val="004B557D"/>
    <w:rsid w:val="004B57C7"/>
    <w:rsid w:val="004B57CA"/>
    <w:rsid w:val="004B5A8C"/>
    <w:rsid w:val="004B5B23"/>
    <w:rsid w:val="004B5CC2"/>
    <w:rsid w:val="004B6115"/>
    <w:rsid w:val="004B62E4"/>
    <w:rsid w:val="004B6303"/>
    <w:rsid w:val="004B66AA"/>
    <w:rsid w:val="004B6820"/>
    <w:rsid w:val="004B691F"/>
    <w:rsid w:val="004B6AFB"/>
    <w:rsid w:val="004B6BAD"/>
    <w:rsid w:val="004B7062"/>
    <w:rsid w:val="004B74F4"/>
    <w:rsid w:val="004B78CC"/>
    <w:rsid w:val="004B7B1C"/>
    <w:rsid w:val="004B7DEA"/>
    <w:rsid w:val="004B7F97"/>
    <w:rsid w:val="004C02AF"/>
    <w:rsid w:val="004C05EC"/>
    <w:rsid w:val="004C138C"/>
    <w:rsid w:val="004C1486"/>
    <w:rsid w:val="004C1490"/>
    <w:rsid w:val="004C177A"/>
    <w:rsid w:val="004C17BD"/>
    <w:rsid w:val="004C1AB9"/>
    <w:rsid w:val="004C1E4D"/>
    <w:rsid w:val="004C1E86"/>
    <w:rsid w:val="004C20A1"/>
    <w:rsid w:val="004C2241"/>
    <w:rsid w:val="004C26F5"/>
    <w:rsid w:val="004C28CA"/>
    <w:rsid w:val="004C2A09"/>
    <w:rsid w:val="004C2CD3"/>
    <w:rsid w:val="004C313E"/>
    <w:rsid w:val="004C3549"/>
    <w:rsid w:val="004C35D3"/>
    <w:rsid w:val="004C384E"/>
    <w:rsid w:val="004C38EA"/>
    <w:rsid w:val="004C467D"/>
    <w:rsid w:val="004C4AC5"/>
    <w:rsid w:val="004C4F00"/>
    <w:rsid w:val="004C52E2"/>
    <w:rsid w:val="004C542A"/>
    <w:rsid w:val="004C543D"/>
    <w:rsid w:val="004C548F"/>
    <w:rsid w:val="004C55D0"/>
    <w:rsid w:val="004C5755"/>
    <w:rsid w:val="004C5DB7"/>
    <w:rsid w:val="004C5EBE"/>
    <w:rsid w:val="004C5EEF"/>
    <w:rsid w:val="004C66A0"/>
    <w:rsid w:val="004C6DEA"/>
    <w:rsid w:val="004C774E"/>
    <w:rsid w:val="004C7FE5"/>
    <w:rsid w:val="004D0354"/>
    <w:rsid w:val="004D04E3"/>
    <w:rsid w:val="004D0729"/>
    <w:rsid w:val="004D0AAB"/>
    <w:rsid w:val="004D0C7A"/>
    <w:rsid w:val="004D0DCA"/>
    <w:rsid w:val="004D1569"/>
    <w:rsid w:val="004D1603"/>
    <w:rsid w:val="004D1EAB"/>
    <w:rsid w:val="004D2156"/>
    <w:rsid w:val="004D2515"/>
    <w:rsid w:val="004D283F"/>
    <w:rsid w:val="004D2978"/>
    <w:rsid w:val="004D29D7"/>
    <w:rsid w:val="004D2A7D"/>
    <w:rsid w:val="004D35AB"/>
    <w:rsid w:val="004D3724"/>
    <w:rsid w:val="004D397F"/>
    <w:rsid w:val="004D3CEA"/>
    <w:rsid w:val="004D3D37"/>
    <w:rsid w:val="004D3FFE"/>
    <w:rsid w:val="004D40B6"/>
    <w:rsid w:val="004D41A3"/>
    <w:rsid w:val="004D4276"/>
    <w:rsid w:val="004D4307"/>
    <w:rsid w:val="004D436C"/>
    <w:rsid w:val="004D4CB0"/>
    <w:rsid w:val="004D4D20"/>
    <w:rsid w:val="004D4F79"/>
    <w:rsid w:val="004D5638"/>
    <w:rsid w:val="004D5754"/>
    <w:rsid w:val="004D586C"/>
    <w:rsid w:val="004D5B64"/>
    <w:rsid w:val="004D5BCC"/>
    <w:rsid w:val="004D66EE"/>
    <w:rsid w:val="004D6BB8"/>
    <w:rsid w:val="004D6D6D"/>
    <w:rsid w:val="004D6DAF"/>
    <w:rsid w:val="004D6E1F"/>
    <w:rsid w:val="004D6E7F"/>
    <w:rsid w:val="004D6F13"/>
    <w:rsid w:val="004D76B2"/>
    <w:rsid w:val="004D7AE3"/>
    <w:rsid w:val="004E00BB"/>
    <w:rsid w:val="004E00D0"/>
    <w:rsid w:val="004E05AE"/>
    <w:rsid w:val="004E0747"/>
    <w:rsid w:val="004E08A8"/>
    <w:rsid w:val="004E0EB9"/>
    <w:rsid w:val="004E1595"/>
    <w:rsid w:val="004E176D"/>
    <w:rsid w:val="004E21A5"/>
    <w:rsid w:val="004E254D"/>
    <w:rsid w:val="004E28FD"/>
    <w:rsid w:val="004E2EB5"/>
    <w:rsid w:val="004E2F5A"/>
    <w:rsid w:val="004E3107"/>
    <w:rsid w:val="004E316F"/>
    <w:rsid w:val="004E32F7"/>
    <w:rsid w:val="004E3395"/>
    <w:rsid w:val="004E3563"/>
    <w:rsid w:val="004E3AF0"/>
    <w:rsid w:val="004E3C3B"/>
    <w:rsid w:val="004E3C9E"/>
    <w:rsid w:val="004E3F50"/>
    <w:rsid w:val="004E44D4"/>
    <w:rsid w:val="004E57FB"/>
    <w:rsid w:val="004E58A1"/>
    <w:rsid w:val="004E599B"/>
    <w:rsid w:val="004E5AD1"/>
    <w:rsid w:val="004E5B6B"/>
    <w:rsid w:val="004E5F80"/>
    <w:rsid w:val="004E62A3"/>
    <w:rsid w:val="004E6415"/>
    <w:rsid w:val="004E662C"/>
    <w:rsid w:val="004E6CCC"/>
    <w:rsid w:val="004E6CCE"/>
    <w:rsid w:val="004E7583"/>
    <w:rsid w:val="004E75ED"/>
    <w:rsid w:val="004E7642"/>
    <w:rsid w:val="004E787A"/>
    <w:rsid w:val="004E791F"/>
    <w:rsid w:val="004E7C63"/>
    <w:rsid w:val="004E7D3F"/>
    <w:rsid w:val="004E7E47"/>
    <w:rsid w:val="004F00AA"/>
    <w:rsid w:val="004F0712"/>
    <w:rsid w:val="004F0777"/>
    <w:rsid w:val="004F0804"/>
    <w:rsid w:val="004F0C9F"/>
    <w:rsid w:val="004F0D5B"/>
    <w:rsid w:val="004F127F"/>
    <w:rsid w:val="004F1593"/>
    <w:rsid w:val="004F166D"/>
    <w:rsid w:val="004F16CC"/>
    <w:rsid w:val="004F18DB"/>
    <w:rsid w:val="004F1901"/>
    <w:rsid w:val="004F1EBA"/>
    <w:rsid w:val="004F20CB"/>
    <w:rsid w:val="004F2194"/>
    <w:rsid w:val="004F23CE"/>
    <w:rsid w:val="004F2A5B"/>
    <w:rsid w:val="004F2DD4"/>
    <w:rsid w:val="004F2F4A"/>
    <w:rsid w:val="004F31D5"/>
    <w:rsid w:val="004F39B8"/>
    <w:rsid w:val="004F3D74"/>
    <w:rsid w:val="004F3DC1"/>
    <w:rsid w:val="004F43E2"/>
    <w:rsid w:val="004F45D8"/>
    <w:rsid w:val="004F4746"/>
    <w:rsid w:val="004F49B4"/>
    <w:rsid w:val="004F4B39"/>
    <w:rsid w:val="004F4EDA"/>
    <w:rsid w:val="004F54A1"/>
    <w:rsid w:val="004F5980"/>
    <w:rsid w:val="004F62B4"/>
    <w:rsid w:val="004F696F"/>
    <w:rsid w:val="004F6B4F"/>
    <w:rsid w:val="004F7032"/>
    <w:rsid w:val="004F71B5"/>
    <w:rsid w:val="004F7347"/>
    <w:rsid w:val="004F7370"/>
    <w:rsid w:val="004F7889"/>
    <w:rsid w:val="004F78B4"/>
    <w:rsid w:val="00500944"/>
    <w:rsid w:val="00500B76"/>
    <w:rsid w:val="00500B98"/>
    <w:rsid w:val="00500E0F"/>
    <w:rsid w:val="00500E41"/>
    <w:rsid w:val="00501243"/>
    <w:rsid w:val="005012EE"/>
    <w:rsid w:val="005017CF"/>
    <w:rsid w:val="00501C98"/>
    <w:rsid w:val="00501CBF"/>
    <w:rsid w:val="00501EF2"/>
    <w:rsid w:val="0050216A"/>
    <w:rsid w:val="00502775"/>
    <w:rsid w:val="005027F2"/>
    <w:rsid w:val="00502854"/>
    <w:rsid w:val="00502C0B"/>
    <w:rsid w:val="00502DFA"/>
    <w:rsid w:val="00502ED2"/>
    <w:rsid w:val="0050362C"/>
    <w:rsid w:val="00504186"/>
    <w:rsid w:val="00504312"/>
    <w:rsid w:val="00504BD6"/>
    <w:rsid w:val="00504C44"/>
    <w:rsid w:val="0050525B"/>
    <w:rsid w:val="0050562E"/>
    <w:rsid w:val="00505990"/>
    <w:rsid w:val="005059B1"/>
    <w:rsid w:val="00505B74"/>
    <w:rsid w:val="00505D55"/>
    <w:rsid w:val="005068D4"/>
    <w:rsid w:val="00506DF7"/>
    <w:rsid w:val="005070B4"/>
    <w:rsid w:val="005075DE"/>
    <w:rsid w:val="00507B7A"/>
    <w:rsid w:val="0051015A"/>
    <w:rsid w:val="0051032F"/>
    <w:rsid w:val="005105CF"/>
    <w:rsid w:val="0051073D"/>
    <w:rsid w:val="005108FE"/>
    <w:rsid w:val="00510D20"/>
    <w:rsid w:val="0051101B"/>
    <w:rsid w:val="0051140A"/>
    <w:rsid w:val="005117D5"/>
    <w:rsid w:val="005117DF"/>
    <w:rsid w:val="00511AF5"/>
    <w:rsid w:val="00511B88"/>
    <w:rsid w:val="00511BB2"/>
    <w:rsid w:val="00511F63"/>
    <w:rsid w:val="00511FC4"/>
    <w:rsid w:val="005120A3"/>
    <w:rsid w:val="005121A1"/>
    <w:rsid w:val="00512204"/>
    <w:rsid w:val="00512A1E"/>
    <w:rsid w:val="00513027"/>
    <w:rsid w:val="005137E0"/>
    <w:rsid w:val="00513CF2"/>
    <w:rsid w:val="00514282"/>
    <w:rsid w:val="005142F9"/>
    <w:rsid w:val="00514C78"/>
    <w:rsid w:val="00514E21"/>
    <w:rsid w:val="00515302"/>
    <w:rsid w:val="005156CF"/>
    <w:rsid w:val="005162E2"/>
    <w:rsid w:val="00516E42"/>
    <w:rsid w:val="00516E85"/>
    <w:rsid w:val="00516FFF"/>
    <w:rsid w:val="00517367"/>
    <w:rsid w:val="0051740A"/>
    <w:rsid w:val="00517AD8"/>
    <w:rsid w:val="00517C8C"/>
    <w:rsid w:val="00520064"/>
    <w:rsid w:val="00520140"/>
    <w:rsid w:val="00520788"/>
    <w:rsid w:val="005207AF"/>
    <w:rsid w:val="005208EA"/>
    <w:rsid w:val="0052092D"/>
    <w:rsid w:val="00520E66"/>
    <w:rsid w:val="00521342"/>
    <w:rsid w:val="005217E0"/>
    <w:rsid w:val="0052180B"/>
    <w:rsid w:val="0052191F"/>
    <w:rsid w:val="00521C39"/>
    <w:rsid w:val="005221D9"/>
    <w:rsid w:val="00522470"/>
    <w:rsid w:val="005225DB"/>
    <w:rsid w:val="00522790"/>
    <w:rsid w:val="00522919"/>
    <w:rsid w:val="0052298B"/>
    <w:rsid w:val="00522C9B"/>
    <w:rsid w:val="00522F21"/>
    <w:rsid w:val="00523712"/>
    <w:rsid w:val="00523994"/>
    <w:rsid w:val="00523B14"/>
    <w:rsid w:val="00523C66"/>
    <w:rsid w:val="005242D2"/>
    <w:rsid w:val="00524568"/>
    <w:rsid w:val="005245D0"/>
    <w:rsid w:val="0052491E"/>
    <w:rsid w:val="00524E2E"/>
    <w:rsid w:val="00524E87"/>
    <w:rsid w:val="00525134"/>
    <w:rsid w:val="00525416"/>
    <w:rsid w:val="00525689"/>
    <w:rsid w:val="00526106"/>
    <w:rsid w:val="00526287"/>
    <w:rsid w:val="0052649A"/>
    <w:rsid w:val="005265BB"/>
    <w:rsid w:val="0052666B"/>
    <w:rsid w:val="00526DDE"/>
    <w:rsid w:val="005271C6"/>
    <w:rsid w:val="00527210"/>
    <w:rsid w:val="0052776E"/>
    <w:rsid w:val="00527D84"/>
    <w:rsid w:val="00527FFC"/>
    <w:rsid w:val="005300A1"/>
    <w:rsid w:val="00530108"/>
    <w:rsid w:val="005303C0"/>
    <w:rsid w:val="005305A9"/>
    <w:rsid w:val="0053078F"/>
    <w:rsid w:val="005307D1"/>
    <w:rsid w:val="00530946"/>
    <w:rsid w:val="00530DCB"/>
    <w:rsid w:val="005311EF"/>
    <w:rsid w:val="00531A12"/>
    <w:rsid w:val="00531F85"/>
    <w:rsid w:val="00531F8C"/>
    <w:rsid w:val="00532310"/>
    <w:rsid w:val="005323D8"/>
    <w:rsid w:val="0053260D"/>
    <w:rsid w:val="00532C8D"/>
    <w:rsid w:val="00532CA7"/>
    <w:rsid w:val="00532FE2"/>
    <w:rsid w:val="0053307B"/>
    <w:rsid w:val="00533181"/>
    <w:rsid w:val="0053348A"/>
    <w:rsid w:val="0053468C"/>
    <w:rsid w:val="00535236"/>
    <w:rsid w:val="00535239"/>
    <w:rsid w:val="00535449"/>
    <w:rsid w:val="0053551C"/>
    <w:rsid w:val="00535538"/>
    <w:rsid w:val="00535836"/>
    <w:rsid w:val="00535971"/>
    <w:rsid w:val="00535F19"/>
    <w:rsid w:val="005360AE"/>
    <w:rsid w:val="0053654B"/>
    <w:rsid w:val="0053664F"/>
    <w:rsid w:val="00536B30"/>
    <w:rsid w:val="00537377"/>
    <w:rsid w:val="0053789E"/>
    <w:rsid w:val="00537F58"/>
    <w:rsid w:val="00540265"/>
    <w:rsid w:val="00540383"/>
    <w:rsid w:val="00540408"/>
    <w:rsid w:val="00540609"/>
    <w:rsid w:val="005406DB"/>
    <w:rsid w:val="0054078A"/>
    <w:rsid w:val="0054089C"/>
    <w:rsid w:val="00540A31"/>
    <w:rsid w:val="00540BD0"/>
    <w:rsid w:val="00540DBB"/>
    <w:rsid w:val="005413E4"/>
    <w:rsid w:val="0054141E"/>
    <w:rsid w:val="00541628"/>
    <w:rsid w:val="00541698"/>
    <w:rsid w:val="00541A98"/>
    <w:rsid w:val="00541C65"/>
    <w:rsid w:val="0054255C"/>
    <w:rsid w:val="005428BB"/>
    <w:rsid w:val="00542C83"/>
    <w:rsid w:val="00542DDC"/>
    <w:rsid w:val="0054359E"/>
    <w:rsid w:val="005439DF"/>
    <w:rsid w:val="00543ABE"/>
    <w:rsid w:val="00543B63"/>
    <w:rsid w:val="00543BEA"/>
    <w:rsid w:val="00543C43"/>
    <w:rsid w:val="00543D64"/>
    <w:rsid w:val="00543E94"/>
    <w:rsid w:val="005440FB"/>
    <w:rsid w:val="00544544"/>
    <w:rsid w:val="00544814"/>
    <w:rsid w:val="0054506E"/>
    <w:rsid w:val="005453B6"/>
    <w:rsid w:val="0054562E"/>
    <w:rsid w:val="005458E1"/>
    <w:rsid w:val="00545BD6"/>
    <w:rsid w:val="00545D9A"/>
    <w:rsid w:val="00545DB3"/>
    <w:rsid w:val="00545FC2"/>
    <w:rsid w:val="00546117"/>
    <w:rsid w:val="0054633C"/>
    <w:rsid w:val="00546D9E"/>
    <w:rsid w:val="00546F65"/>
    <w:rsid w:val="00546FE3"/>
    <w:rsid w:val="0054707E"/>
    <w:rsid w:val="00547B76"/>
    <w:rsid w:val="00550046"/>
    <w:rsid w:val="0055054E"/>
    <w:rsid w:val="005505CE"/>
    <w:rsid w:val="00550943"/>
    <w:rsid w:val="00550AB1"/>
    <w:rsid w:val="00550C42"/>
    <w:rsid w:val="00550C56"/>
    <w:rsid w:val="00550FCA"/>
    <w:rsid w:val="005513E1"/>
    <w:rsid w:val="0055172C"/>
    <w:rsid w:val="00551B25"/>
    <w:rsid w:val="00551CF2"/>
    <w:rsid w:val="00551E91"/>
    <w:rsid w:val="00551FD5"/>
    <w:rsid w:val="005520A2"/>
    <w:rsid w:val="00552268"/>
    <w:rsid w:val="005528BE"/>
    <w:rsid w:val="00552AF0"/>
    <w:rsid w:val="00552CA2"/>
    <w:rsid w:val="005531E5"/>
    <w:rsid w:val="00553966"/>
    <w:rsid w:val="00553D95"/>
    <w:rsid w:val="00553DF7"/>
    <w:rsid w:val="00553E50"/>
    <w:rsid w:val="00554492"/>
    <w:rsid w:val="0055449A"/>
    <w:rsid w:val="005545E9"/>
    <w:rsid w:val="0055504B"/>
    <w:rsid w:val="0055540E"/>
    <w:rsid w:val="0055570A"/>
    <w:rsid w:val="005557D9"/>
    <w:rsid w:val="005558AC"/>
    <w:rsid w:val="00555DD9"/>
    <w:rsid w:val="00555E80"/>
    <w:rsid w:val="00556740"/>
    <w:rsid w:val="00556DD2"/>
    <w:rsid w:val="00557155"/>
    <w:rsid w:val="00557160"/>
    <w:rsid w:val="0055721F"/>
    <w:rsid w:val="0055729C"/>
    <w:rsid w:val="00557592"/>
    <w:rsid w:val="00557A89"/>
    <w:rsid w:val="00557AF9"/>
    <w:rsid w:val="00557BC6"/>
    <w:rsid w:val="00557BDC"/>
    <w:rsid w:val="00557E85"/>
    <w:rsid w:val="00557FEC"/>
    <w:rsid w:val="00560C64"/>
    <w:rsid w:val="00560D1F"/>
    <w:rsid w:val="00560F68"/>
    <w:rsid w:val="005615F5"/>
    <w:rsid w:val="005618C4"/>
    <w:rsid w:val="00561A4D"/>
    <w:rsid w:val="00561AFB"/>
    <w:rsid w:val="00561CC5"/>
    <w:rsid w:val="005625B5"/>
    <w:rsid w:val="00562613"/>
    <w:rsid w:val="00562A57"/>
    <w:rsid w:val="00562A5B"/>
    <w:rsid w:val="00563D95"/>
    <w:rsid w:val="005642B8"/>
    <w:rsid w:val="005642DC"/>
    <w:rsid w:val="00564427"/>
    <w:rsid w:val="00564AAF"/>
    <w:rsid w:val="00564FD0"/>
    <w:rsid w:val="00565074"/>
    <w:rsid w:val="00565175"/>
    <w:rsid w:val="005651D7"/>
    <w:rsid w:val="00565624"/>
    <w:rsid w:val="0056563D"/>
    <w:rsid w:val="00566C08"/>
    <w:rsid w:val="00566D03"/>
    <w:rsid w:val="00566E7A"/>
    <w:rsid w:val="0056711B"/>
    <w:rsid w:val="005677A0"/>
    <w:rsid w:val="00567C01"/>
    <w:rsid w:val="00567DD0"/>
    <w:rsid w:val="00567ED5"/>
    <w:rsid w:val="005703D6"/>
    <w:rsid w:val="005704AD"/>
    <w:rsid w:val="005704E4"/>
    <w:rsid w:val="00570927"/>
    <w:rsid w:val="00570C3B"/>
    <w:rsid w:val="00571925"/>
    <w:rsid w:val="005725D4"/>
    <w:rsid w:val="00572652"/>
    <w:rsid w:val="005726D3"/>
    <w:rsid w:val="00572A7F"/>
    <w:rsid w:val="00572E81"/>
    <w:rsid w:val="0057333E"/>
    <w:rsid w:val="00573673"/>
    <w:rsid w:val="005740F9"/>
    <w:rsid w:val="00574462"/>
    <w:rsid w:val="005747BF"/>
    <w:rsid w:val="00574BF7"/>
    <w:rsid w:val="005755E7"/>
    <w:rsid w:val="0057565F"/>
    <w:rsid w:val="005757CB"/>
    <w:rsid w:val="00575808"/>
    <w:rsid w:val="0057591A"/>
    <w:rsid w:val="005759A6"/>
    <w:rsid w:val="005759F7"/>
    <w:rsid w:val="00575A8E"/>
    <w:rsid w:val="00575E8D"/>
    <w:rsid w:val="005762A8"/>
    <w:rsid w:val="00576869"/>
    <w:rsid w:val="00576D7C"/>
    <w:rsid w:val="00576E7D"/>
    <w:rsid w:val="005770A6"/>
    <w:rsid w:val="0057769D"/>
    <w:rsid w:val="00577A2D"/>
    <w:rsid w:val="00577A65"/>
    <w:rsid w:val="00577BD3"/>
    <w:rsid w:val="00580250"/>
    <w:rsid w:val="005802A0"/>
    <w:rsid w:val="005809E8"/>
    <w:rsid w:val="00580AE1"/>
    <w:rsid w:val="00580FED"/>
    <w:rsid w:val="005812C4"/>
    <w:rsid w:val="00581657"/>
    <w:rsid w:val="00581871"/>
    <w:rsid w:val="00581D0D"/>
    <w:rsid w:val="0058237D"/>
    <w:rsid w:val="005824E6"/>
    <w:rsid w:val="00582589"/>
    <w:rsid w:val="00582CC9"/>
    <w:rsid w:val="00582F8F"/>
    <w:rsid w:val="0058312A"/>
    <w:rsid w:val="00583357"/>
    <w:rsid w:val="00583E4E"/>
    <w:rsid w:val="00584050"/>
    <w:rsid w:val="005853F0"/>
    <w:rsid w:val="00585460"/>
    <w:rsid w:val="0058576F"/>
    <w:rsid w:val="005857B6"/>
    <w:rsid w:val="0058585E"/>
    <w:rsid w:val="005859B6"/>
    <w:rsid w:val="00586084"/>
    <w:rsid w:val="00586775"/>
    <w:rsid w:val="00586EE9"/>
    <w:rsid w:val="0058735F"/>
    <w:rsid w:val="005876CC"/>
    <w:rsid w:val="00587893"/>
    <w:rsid w:val="005900C7"/>
    <w:rsid w:val="00590139"/>
    <w:rsid w:val="005901CD"/>
    <w:rsid w:val="005905F3"/>
    <w:rsid w:val="00591460"/>
    <w:rsid w:val="00591D79"/>
    <w:rsid w:val="00592188"/>
    <w:rsid w:val="00592B7A"/>
    <w:rsid w:val="005934C4"/>
    <w:rsid w:val="00594241"/>
    <w:rsid w:val="00594263"/>
    <w:rsid w:val="00594277"/>
    <w:rsid w:val="005946B2"/>
    <w:rsid w:val="0059494B"/>
    <w:rsid w:val="00594BCF"/>
    <w:rsid w:val="00594C36"/>
    <w:rsid w:val="00594C94"/>
    <w:rsid w:val="0059506B"/>
    <w:rsid w:val="005950B1"/>
    <w:rsid w:val="00595167"/>
    <w:rsid w:val="0059533A"/>
    <w:rsid w:val="00595C5F"/>
    <w:rsid w:val="0059636A"/>
    <w:rsid w:val="0059638A"/>
    <w:rsid w:val="0059691D"/>
    <w:rsid w:val="00596C7F"/>
    <w:rsid w:val="0059724D"/>
    <w:rsid w:val="005973C8"/>
    <w:rsid w:val="00597762"/>
    <w:rsid w:val="005A0053"/>
    <w:rsid w:val="005A027F"/>
    <w:rsid w:val="005A031F"/>
    <w:rsid w:val="005A03E2"/>
    <w:rsid w:val="005A12EE"/>
    <w:rsid w:val="005A139D"/>
    <w:rsid w:val="005A1A71"/>
    <w:rsid w:val="005A1AE1"/>
    <w:rsid w:val="005A1FD7"/>
    <w:rsid w:val="005A207B"/>
    <w:rsid w:val="005A2369"/>
    <w:rsid w:val="005A23D5"/>
    <w:rsid w:val="005A2AF4"/>
    <w:rsid w:val="005A3207"/>
    <w:rsid w:val="005A336D"/>
    <w:rsid w:val="005A3887"/>
    <w:rsid w:val="005A3C4D"/>
    <w:rsid w:val="005A4199"/>
    <w:rsid w:val="005A422B"/>
    <w:rsid w:val="005A4ED1"/>
    <w:rsid w:val="005A51CE"/>
    <w:rsid w:val="005A53B1"/>
    <w:rsid w:val="005A553A"/>
    <w:rsid w:val="005A55E0"/>
    <w:rsid w:val="005A5667"/>
    <w:rsid w:val="005A5742"/>
    <w:rsid w:val="005A57C6"/>
    <w:rsid w:val="005A5EBB"/>
    <w:rsid w:val="005A627E"/>
    <w:rsid w:val="005A64A1"/>
    <w:rsid w:val="005A6CEE"/>
    <w:rsid w:val="005A6E14"/>
    <w:rsid w:val="005A6E16"/>
    <w:rsid w:val="005A6F04"/>
    <w:rsid w:val="005A7315"/>
    <w:rsid w:val="005A75B1"/>
    <w:rsid w:val="005A7739"/>
    <w:rsid w:val="005A79B6"/>
    <w:rsid w:val="005A7DB9"/>
    <w:rsid w:val="005B007B"/>
    <w:rsid w:val="005B038D"/>
    <w:rsid w:val="005B055E"/>
    <w:rsid w:val="005B07D5"/>
    <w:rsid w:val="005B1138"/>
    <w:rsid w:val="005B11EB"/>
    <w:rsid w:val="005B14A2"/>
    <w:rsid w:val="005B1A0B"/>
    <w:rsid w:val="005B21D2"/>
    <w:rsid w:val="005B2213"/>
    <w:rsid w:val="005B23FB"/>
    <w:rsid w:val="005B2434"/>
    <w:rsid w:val="005B300D"/>
    <w:rsid w:val="005B3537"/>
    <w:rsid w:val="005B3716"/>
    <w:rsid w:val="005B37E7"/>
    <w:rsid w:val="005B395C"/>
    <w:rsid w:val="005B396C"/>
    <w:rsid w:val="005B41CB"/>
    <w:rsid w:val="005B4C21"/>
    <w:rsid w:val="005B4E7D"/>
    <w:rsid w:val="005B55BB"/>
    <w:rsid w:val="005B597E"/>
    <w:rsid w:val="005B5A51"/>
    <w:rsid w:val="005B5BB5"/>
    <w:rsid w:val="005B5E0A"/>
    <w:rsid w:val="005B6007"/>
    <w:rsid w:val="005B6129"/>
    <w:rsid w:val="005B64B9"/>
    <w:rsid w:val="005B75EB"/>
    <w:rsid w:val="005B7646"/>
    <w:rsid w:val="005B79D6"/>
    <w:rsid w:val="005B7D4F"/>
    <w:rsid w:val="005B7EEC"/>
    <w:rsid w:val="005C020D"/>
    <w:rsid w:val="005C10A8"/>
    <w:rsid w:val="005C2494"/>
    <w:rsid w:val="005C250E"/>
    <w:rsid w:val="005C26BC"/>
    <w:rsid w:val="005C2B8B"/>
    <w:rsid w:val="005C2CFF"/>
    <w:rsid w:val="005C3798"/>
    <w:rsid w:val="005C3829"/>
    <w:rsid w:val="005C397A"/>
    <w:rsid w:val="005C3E88"/>
    <w:rsid w:val="005C443C"/>
    <w:rsid w:val="005C4959"/>
    <w:rsid w:val="005C4BDD"/>
    <w:rsid w:val="005C4F4E"/>
    <w:rsid w:val="005C508B"/>
    <w:rsid w:val="005C57C5"/>
    <w:rsid w:val="005C584C"/>
    <w:rsid w:val="005C5B28"/>
    <w:rsid w:val="005C5CFD"/>
    <w:rsid w:val="005C5ECF"/>
    <w:rsid w:val="005C5F07"/>
    <w:rsid w:val="005C615C"/>
    <w:rsid w:val="005C63E9"/>
    <w:rsid w:val="005C6637"/>
    <w:rsid w:val="005C66F9"/>
    <w:rsid w:val="005C6A83"/>
    <w:rsid w:val="005C6D9F"/>
    <w:rsid w:val="005C6E24"/>
    <w:rsid w:val="005C7006"/>
    <w:rsid w:val="005C7484"/>
    <w:rsid w:val="005C7636"/>
    <w:rsid w:val="005D0CEA"/>
    <w:rsid w:val="005D1014"/>
    <w:rsid w:val="005D1286"/>
    <w:rsid w:val="005D148A"/>
    <w:rsid w:val="005D1617"/>
    <w:rsid w:val="005D207B"/>
    <w:rsid w:val="005D280B"/>
    <w:rsid w:val="005D2BB4"/>
    <w:rsid w:val="005D2F1F"/>
    <w:rsid w:val="005D3068"/>
    <w:rsid w:val="005D324B"/>
    <w:rsid w:val="005D3275"/>
    <w:rsid w:val="005D36EB"/>
    <w:rsid w:val="005D3969"/>
    <w:rsid w:val="005D3E05"/>
    <w:rsid w:val="005D3ED9"/>
    <w:rsid w:val="005D483D"/>
    <w:rsid w:val="005D4CAE"/>
    <w:rsid w:val="005D52F4"/>
    <w:rsid w:val="005D548B"/>
    <w:rsid w:val="005D5624"/>
    <w:rsid w:val="005D58E5"/>
    <w:rsid w:val="005D5BE6"/>
    <w:rsid w:val="005D6F73"/>
    <w:rsid w:val="005D765B"/>
    <w:rsid w:val="005D7FAF"/>
    <w:rsid w:val="005E02C1"/>
    <w:rsid w:val="005E0320"/>
    <w:rsid w:val="005E08A5"/>
    <w:rsid w:val="005E0B32"/>
    <w:rsid w:val="005E0CED"/>
    <w:rsid w:val="005E10D6"/>
    <w:rsid w:val="005E11D1"/>
    <w:rsid w:val="005E166E"/>
    <w:rsid w:val="005E1D18"/>
    <w:rsid w:val="005E1E6B"/>
    <w:rsid w:val="005E22A2"/>
    <w:rsid w:val="005E26C8"/>
    <w:rsid w:val="005E34FF"/>
    <w:rsid w:val="005E3512"/>
    <w:rsid w:val="005E3776"/>
    <w:rsid w:val="005E39E9"/>
    <w:rsid w:val="005E3F08"/>
    <w:rsid w:val="005E45EB"/>
    <w:rsid w:val="005E49B9"/>
    <w:rsid w:val="005E4C9B"/>
    <w:rsid w:val="005E4F37"/>
    <w:rsid w:val="005E50B6"/>
    <w:rsid w:val="005E551A"/>
    <w:rsid w:val="005E56F6"/>
    <w:rsid w:val="005E5D6B"/>
    <w:rsid w:val="005E5E0B"/>
    <w:rsid w:val="005E5E17"/>
    <w:rsid w:val="005E64C0"/>
    <w:rsid w:val="005E66D2"/>
    <w:rsid w:val="005E68FE"/>
    <w:rsid w:val="005E7506"/>
    <w:rsid w:val="005E75BA"/>
    <w:rsid w:val="005E76DE"/>
    <w:rsid w:val="005E7D92"/>
    <w:rsid w:val="005E7FD1"/>
    <w:rsid w:val="005F0096"/>
    <w:rsid w:val="005F0E96"/>
    <w:rsid w:val="005F1071"/>
    <w:rsid w:val="005F1204"/>
    <w:rsid w:val="005F155F"/>
    <w:rsid w:val="005F1EFC"/>
    <w:rsid w:val="005F2088"/>
    <w:rsid w:val="005F20D0"/>
    <w:rsid w:val="005F2294"/>
    <w:rsid w:val="005F2B0A"/>
    <w:rsid w:val="005F2EC0"/>
    <w:rsid w:val="005F364B"/>
    <w:rsid w:val="005F441A"/>
    <w:rsid w:val="005F442E"/>
    <w:rsid w:val="005F4498"/>
    <w:rsid w:val="005F4864"/>
    <w:rsid w:val="005F4966"/>
    <w:rsid w:val="005F4C90"/>
    <w:rsid w:val="005F4D3A"/>
    <w:rsid w:val="005F5423"/>
    <w:rsid w:val="005F54A1"/>
    <w:rsid w:val="005F563B"/>
    <w:rsid w:val="005F5D57"/>
    <w:rsid w:val="005F5EA6"/>
    <w:rsid w:val="005F65CA"/>
    <w:rsid w:val="005F6A46"/>
    <w:rsid w:val="005F6B03"/>
    <w:rsid w:val="005F6B86"/>
    <w:rsid w:val="005F70D1"/>
    <w:rsid w:val="005F776A"/>
    <w:rsid w:val="005F77D7"/>
    <w:rsid w:val="0060016C"/>
    <w:rsid w:val="0060064E"/>
    <w:rsid w:val="00600D2E"/>
    <w:rsid w:val="00601011"/>
    <w:rsid w:val="006010D6"/>
    <w:rsid w:val="006014E4"/>
    <w:rsid w:val="00601537"/>
    <w:rsid w:val="00601690"/>
    <w:rsid w:val="00601DBB"/>
    <w:rsid w:val="00601F03"/>
    <w:rsid w:val="006029F2"/>
    <w:rsid w:val="00602BD1"/>
    <w:rsid w:val="00602E31"/>
    <w:rsid w:val="00603156"/>
    <w:rsid w:val="0060329D"/>
    <w:rsid w:val="006032AD"/>
    <w:rsid w:val="0060335D"/>
    <w:rsid w:val="00603F1E"/>
    <w:rsid w:val="006040DA"/>
    <w:rsid w:val="006042ED"/>
    <w:rsid w:val="006048D8"/>
    <w:rsid w:val="00604B36"/>
    <w:rsid w:val="00604BE2"/>
    <w:rsid w:val="00604EF2"/>
    <w:rsid w:val="006052F2"/>
    <w:rsid w:val="00605446"/>
    <w:rsid w:val="00605534"/>
    <w:rsid w:val="006056C3"/>
    <w:rsid w:val="006056ED"/>
    <w:rsid w:val="00606917"/>
    <w:rsid w:val="00606AA5"/>
    <w:rsid w:val="00606BB9"/>
    <w:rsid w:val="00606C2A"/>
    <w:rsid w:val="00606E0F"/>
    <w:rsid w:val="00607D71"/>
    <w:rsid w:val="00607DDA"/>
    <w:rsid w:val="00607EF0"/>
    <w:rsid w:val="006100E8"/>
    <w:rsid w:val="006107F5"/>
    <w:rsid w:val="006109C4"/>
    <w:rsid w:val="0061108B"/>
    <w:rsid w:val="0061118B"/>
    <w:rsid w:val="0061131A"/>
    <w:rsid w:val="00611C48"/>
    <w:rsid w:val="00611C9F"/>
    <w:rsid w:val="00612235"/>
    <w:rsid w:val="0061262E"/>
    <w:rsid w:val="00612788"/>
    <w:rsid w:val="00612A34"/>
    <w:rsid w:val="00612CD9"/>
    <w:rsid w:val="006130D5"/>
    <w:rsid w:val="006133CA"/>
    <w:rsid w:val="006133EA"/>
    <w:rsid w:val="00613542"/>
    <w:rsid w:val="0061365B"/>
    <w:rsid w:val="00613968"/>
    <w:rsid w:val="00613A6B"/>
    <w:rsid w:val="006140F1"/>
    <w:rsid w:val="00614436"/>
    <w:rsid w:val="00614761"/>
    <w:rsid w:val="0061485A"/>
    <w:rsid w:val="00614C87"/>
    <w:rsid w:val="00614FA5"/>
    <w:rsid w:val="006155AB"/>
    <w:rsid w:val="00615674"/>
    <w:rsid w:val="00615E79"/>
    <w:rsid w:val="006160BB"/>
    <w:rsid w:val="00616540"/>
    <w:rsid w:val="006168D1"/>
    <w:rsid w:val="00616E8F"/>
    <w:rsid w:val="00617263"/>
    <w:rsid w:val="00617287"/>
    <w:rsid w:val="006175C2"/>
    <w:rsid w:val="00617A14"/>
    <w:rsid w:val="00617A22"/>
    <w:rsid w:val="00617D22"/>
    <w:rsid w:val="00617EF1"/>
    <w:rsid w:val="00617FA7"/>
    <w:rsid w:val="0062045F"/>
    <w:rsid w:val="00620850"/>
    <w:rsid w:val="00620B29"/>
    <w:rsid w:val="00620D1D"/>
    <w:rsid w:val="00620DB2"/>
    <w:rsid w:val="00620E77"/>
    <w:rsid w:val="00620F6C"/>
    <w:rsid w:val="00620FE7"/>
    <w:rsid w:val="00621200"/>
    <w:rsid w:val="006212B3"/>
    <w:rsid w:val="006215D1"/>
    <w:rsid w:val="006218E1"/>
    <w:rsid w:val="00621F88"/>
    <w:rsid w:val="0062249D"/>
    <w:rsid w:val="00622CA9"/>
    <w:rsid w:val="00623137"/>
    <w:rsid w:val="00623477"/>
    <w:rsid w:val="0062353F"/>
    <w:rsid w:val="00623D31"/>
    <w:rsid w:val="00623D48"/>
    <w:rsid w:val="00624077"/>
    <w:rsid w:val="0062459B"/>
    <w:rsid w:val="0062468C"/>
    <w:rsid w:val="00624690"/>
    <w:rsid w:val="0062470A"/>
    <w:rsid w:val="00624B10"/>
    <w:rsid w:val="00624BA8"/>
    <w:rsid w:val="00624BB5"/>
    <w:rsid w:val="00624E4D"/>
    <w:rsid w:val="00624E79"/>
    <w:rsid w:val="00624FB3"/>
    <w:rsid w:val="006253C7"/>
    <w:rsid w:val="00625AB7"/>
    <w:rsid w:val="00625C8A"/>
    <w:rsid w:val="00625E5D"/>
    <w:rsid w:val="00625F02"/>
    <w:rsid w:val="0062608B"/>
    <w:rsid w:val="00626276"/>
    <w:rsid w:val="006262B8"/>
    <w:rsid w:val="00626560"/>
    <w:rsid w:val="00626646"/>
    <w:rsid w:val="006266A5"/>
    <w:rsid w:val="00626993"/>
    <w:rsid w:val="00626A35"/>
    <w:rsid w:val="00626F50"/>
    <w:rsid w:val="00627523"/>
    <w:rsid w:val="0062763F"/>
    <w:rsid w:val="0062769F"/>
    <w:rsid w:val="00627958"/>
    <w:rsid w:val="00627BB9"/>
    <w:rsid w:val="006300D8"/>
    <w:rsid w:val="00630276"/>
    <w:rsid w:val="006307F7"/>
    <w:rsid w:val="00631369"/>
    <w:rsid w:val="006317C6"/>
    <w:rsid w:val="00631AB1"/>
    <w:rsid w:val="00631C26"/>
    <w:rsid w:val="00632050"/>
    <w:rsid w:val="0063231B"/>
    <w:rsid w:val="006328EA"/>
    <w:rsid w:val="006329F8"/>
    <w:rsid w:val="006334C6"/>
    <w:rsid w:val="006334CF"/>
    <w:rsid w:val="006336D9"/>
    <w:rsid w:val="00633721"/>
    <w:rsid w:val="00633846"/>
    <w:rsid w:val="00633ACD"/>
    <w:rsid w:val="00633DD5"/>
    <w:rsid w:val="006344C3"/>
    <w:rsid w:val="00634768"/>
    <w:rsid w:val="00635827"/>
    <w:rsid w:val="00635D59"/>
    <w:rsid w:val="00635E3A"/>
    <w:rsid w:val="0063602E"/>
    <w:rsid w:val="006360CF"/>
    <w:rsid w:val="00636263"/>
    <w:rsid w:val="00636871"/>
    <w:rsid w:val="00636CB2"/>
    <w:rsid w:val="00636F68"/>
    <w:rsid w:val="0063732C"/>
    <w:rsid w:val="00637AB6"/>
    <w:rsid w:val="00637E74"/>
    <w:rsid w:val="006403E9"/>
    <w:rsid w:val="006404DB"/>
    <w:rsid w:val="006405F2"/>
    <w:rsid w:val="00640687"/>
    <w:rsid w:val="006409B1"/>
    <w:rsid w:val="00640E03"/>
    <w:rsid w:val="00640F31"/>
    <w:rsid w:val="00641103"/>
    <w:rsid w:val="00641248"/>
    <w:rsid w:val="006412CE"/>
    <w:rsid w:val="006417BA"/>
    <w:rsid w:val="00642210"/>
    <w:rsid w:val="0064248D"/>
    <w:rsid w:val="00642A22"/>
    <w:rsid w:val="00642DAA"/>
    <w:rsid w:val="00643195"/>
    <w:rsid w:val="00643492"/>
    <w:rsid w:val="00643B36"/>
    <w:rsid w:val="00644485"/>
    <w:rsid w:val="00644754"/>
    <w:rsid w:val="00644B07"/>
    <w:rsid w:val="00644C9A"/>
    <w:rsid w:val="00644F6B"/>
    <w:rsid w:val="00645159"/>
    <w:rsid w:val="0064561B"/>
    <w:rsid w:val="006463AF"/>
    <w:rsid w:val="006467B2"/>
    <w:rsid w:val="00646A34"/>
    <w:rsid w:val="00646EA6"/>
    <w:rsid w:val="00647299"/>
    <w:rsid w:val="0064758E"/>
    <w:rsid w:val="00647798"/>
    <w:rsid w:val="00647838"/>
    <w:rsid w:val="00647B43"/>
    <w:rsid w:val="00647C72"/>
    <w:rsid w:val="006502A6"/>
    <w:rsid w:val="006503D0"/>
    <w:rsid w:val="0065044F"/>
    <w:rsid w:val="00650533"/>
    <w:rsid w:val="00650986"/>
    <w:rsid w:val="00650E11"/>
    <w:rsid w:val="00650F8E"/>
    <w:rsid w:val="0065123B"/>
    <w:rsid w:val="006519C0"/>
    <w:rsid w:val="006523E7"/>
    <w:rsid w:val="006528FB"/>
    <w:rsid w:val="00652C0E"/>
    <w:rsid w:val="00652D45"/>
    <w:rsid w:val="00653047"/>
    <w:rsid w:val="0065357A"/>
    <w:rsid w:val="006536C8"/>
    <w:rsid w:val="0065433E"/>
    <w:rsid w:val="00654475"/>
    <w:rsid w:val="006546D8"/>
    <w:rsid w:val="00654B1C"/>
    <w:rsid w:val="00654C25"/>
    <w:rsid w:val="00654CF8"/>
    <w:rsid w:val="00655199"/>
    <w:rsid w:val="0065534E"/>
    <w:rsid w:val="006553DF"/>
    <w:rsid w:val="006555F8"/>
    <w:rsid w:val="0065575D"/>
    <w:rsid w:val="0065577D"/>
    <w:rsid w:val="00655CB7"/>
    <w:rsid w:val="00656233"/>
    <w:rsid w:val="00656437"/>
    <w:rsid w:val="00656525"/>
    <w:rsid w:val="006568A0"/>
    <w:rsid w:val="00656B25"/>
    <w:rsid w:val="00656E2E"/>
    <w:rsid w:val="00656F57"/>
    <w:rsid w:val="00657110"/>
    <w:rsid w:val="00657337"/>
    <w:rsid w:val="0065778C"/>
    <w:rsid w:val="00657A09"/>
    <w:rsid w:val="006602D7"/>
    <w:rsid w:val="006605F6"/>
    <w:rsid w:val="0066068E"/>
    <w:rsid w:val="00660D14"/>
    <w:rsid w:val="00660DD4"/>
    <w:rsid w:val="00660EDC"/>
    <w:rsid w:val="0066111F"/>
    <w:rsid w:val="00661A53"/>
    <w:rsid w:val="00661B0C"/>
    <w:rsid w:val="00661B88"/>
    <w:rsid w:val="00662114"/>
    <w:rsid w:val="00662202"/>
    <w:rsid w:val="006622C1"/>
    <w:rsid w:val="006623AB"/>
    <w:rsid w:val="0066286B"/>
    <w:rsid w:val="00662EB3"/>
    <w:rsid w:val="00662EEE"/>
    <w:rsid w:val="00663226"/>
    <w:rsid w:val="00663263"/>
    <w:rsid w:val="0066343E"/>
    <w:rsid w:val="006636B7"/>
    <w:rsid w:val="00663A97"/>
    <w:rsid w:val="00663BBA"/>
    <w:rsid w:val="00663D6F"/>
    <w:rsid w:val="00664746"/>
    <w:rsid w:val="00664763"/>
    <w:rsid w:val="00664904"/>
    <w:rsid w:val="00665127"/>
    <w:rsid w:val="00665154"/>
    <w:rsid w:val="006651EC"/>
    <w:rsid w:val="00665740"/>
    <w:rsid w:val="00665B9B"/>
    <w:rsid w:val="00665F39"/>
    <w:rsid w:val="00665FFF"/>
    <w:rsid w:val="006660C9"/>
    <w:rsid w:val="00666508"/>
    <w:rsid w:val="0066663D"/>
    <w:rsid w:val="00666711"/>
    <w:rsid w:val="00666806"/>
    <w:rsid w:val="00666809"/>
    <w:rsid w:val="00666925"/>
    <w:rsid w:val="00666EDC"/>
    <w:rsid w:val="00666F77"/>
    <w:rsid w:val="00667309"/>
    <w:rsid w:val="00667915"/>
    <w:rsid w:val="00667CB4"/>
    <w:rsid w:val="00667DD5"/>
    <w:rsid w:val="00667E20"/>
    <w:rsid w:val="0067015D"/>
    <w:rsid w:val="0067050E"/>
    <w:rsid w:val="006705B3"/>
    <w:rsid w:val="00670737"/>
    <w:rsid w:val="00670739"/>
    <w:rsid w:val="00670FFE"/>
    <w:rsid w:val="006710AE"/>
    <w:rsid w:val="00671256"/>
    <w:rsid w:val="0067160C"/>
    <w:rsid w:val="00671632"/>
    <w:rsid w:val="006718FF"/>
    <w:rsid w:val="00671C9D"/>
    <w:rsid w:val="00671FAF"/>
    <w:rsid w:val="0067205E"/>
    <w:rsid w:val="00672706"/>
    <w:rsid w:val="006727C8"/>
    <w:rsid w:val="006729AB"/>
    <w:rsid w:val="00672BCF"/>
    <w:rsid w:val="00672D0B"/>
    <w:rsid w:val="00673729"/>
    <w:rsid w:val="00673925"/>
    <w:rsid w:val="00673A7A"/>
    <w:rsid w:val="00673AFB"/>
    <w:rsid w:val="00673CD9"/>
    <w:rsid w:val="00673F20"/>
    <w:rsid w:val="006744D7"/>
    <w:rsid w:val="0067454E"/>
    <w:rsid w:val="006746C9"/>
    <w:rsid w:val="00674A60"/>
    <w:rsid w:val="00674C6C"/>
    <w:rsid w:val="00674D96"/>
    <w:rsid w:val="00675359"/>
    <w:rsid w:val="006755B8"/>
    <w:rsid w:val="00675B24"/>
    <w:rsid w:val="00675B64"/>
    <w:rsid w:val="00676031"/>
    <w:rsid w:val="0067617E"/>
    <w:rsid w:val="00676766"/>
    <w:rsid w:val="006769C5"/>
    <w:rsid w:val="00676DA0"/>
    <w:rsid w:val="00677786"/>
    <w:rsid w:val="00677B9B"/>
    <w:rsid w:val="00677DAC"/>
    <w:rsid w:val="00680442"/>
    <w:rsid w:val="00680770"/>
    <w:rsid w:val="00680A0E"/>
    <w:rsid w:val="00680AC1"/>
    <w:rsid w:val="00680BBE"/>
    <w:rsid w:val="00680BD9"/>
    <w:rsid w:val="00681A4F"/>
    <w:rsid w:val="00681DAF"/>
    <w:rsid w:val="00681E59"/>
    <w:rsid w:val="006824E4"/>
    <w:rsid w:val="00682B55"/>
    <w:rsid w:val="00682C92"/>
    <w:rsid w:val="00683DB9"/>
    <w:rsid w:val="00684009"/>
    <w:rsid w:val="00684013"/>
    <w:rsid w:val="00684020"/>
    <w:rsid w:val="0068406B"/>
    <w:rsid w:val="0068423A"/>
    <w:rsid w:val="00684355"/>
    <w:rsid w:val="00684F37"/>
    <w:rsid w:val="0068514B"/>
    <w:rsid w:val="00685640"/>
    <w:rsid w:val="006856F4"/>
    <w:rsid w:val="00685826"/>
    <w:rsid w:val="00685A8F"/>
    <w:rsid w:val="00685CA8"/>
    <w:rsid w:val="00686666"/>
    <w:rsid w:val="00687283"/>
    <w:rsid w:val="0068765B"/>
    <w:rsid w:val="00687941"/>
    <w:rsid w:val="00687B95"/>
    <w:rsid w:val="00687CFE"/>
    <w:rsid w:val="006900AD"/>
    <w:rsid w:val="006906C4"/>
    <w:rsid w:val="00690885"/>
    <w:rsid w:val="00690C15"/>
    <w:rsid w:val="00690DD0"/>
    <w:rsid w:val="0069189A"/>
    <w:rsid w:val="00691B3D"/>
    <w:rsid w:val="00691B44"/>
    <w:rsid w:val="00691BB3"/>
    <w:rsid w:val="006921F6"/>
    <w:rsid w:val="006926B0"/>
    <w:rsid w:val="00692D69"/>
    <w:rsid w:val="00693016"/>
    <w:rsid w:val="00693953"/>
    <w:rsid w:val="00693A0D"/>
    <w:rsid w:val="00693A0F"/>
    <w:rsid w:val="00693A53"/>
    <w:rsid w:val="006942EB"/>
    <w:rsid w:val="0069432B"/>
    <w:rsid w:val="00694559"/>
    <w:rsid w:val="00694B3F"/>
    <w:rsid w:val="00694F9B"/>
    <w:rsid w:val="00695005"/>
    <w:rsid w:val="006951C5"/>
    <w:rsid w:val="006953D2"/>
    <w:rsid w:val="006955FB"/>
    <w:rsid w:val="0069576B"/>
    <w:rsid w:val="00695A04"/>
    <w:rsid w:val="00695B30"/>
    <w:rsid w:val="00695D46"/>
    <w:rsid w:val="00695E72"/>
    <w:rsid w:val="0069616C"/>
    <w:rsid w:val="00696248"/>
    <w:rsid w:val="00696D1F"/>
    <w:rsid w:val="00696D5B"/>
    <w:rsid w:val="00696E7B"/>
    <w:rsid w:val="00697001"/>
    <w:rsid w:val="0069703B"/>
    <w:rsid w:val="006974B0"/>
    <w:rsid w:val="0069775A"/>
    <w:rsid w:val="006977DA"/>
    <w:rsid w:val="00697D97"/>
    <w:rsid w:val="00697DE7"/>
    <w:rsid w:val="00697E34"/>
    <w:rsid w:val="006A02B7"/>
    <w:rsid w:val="006A095F"/>
    <w:rsid w:val="006A0B19"/>
    <w:rsid w:val="006A0E33"/>
    <w:rsid w:val="006A0ED7"/>
    <w:rsid w:val="006A10ED"/>
    <w:rsid w:val="006A1170"/>
    <w:rsid w:val="006A119E"/>
    <w:rsid w:val="006A1400"/>
    <w:rsid w:val="006A1922"/>
    <w:rsid w:val="006A1FC0"/>
    <w:rsid w:val="006A20C6"/>
    <w:rsid w:val="006A2522"/>
    <w:rsid w:val="006A263B"/>
    <w:rsid w:val="006A2662"/>
    <w:rsid w:val="006A297E"/>
    <w:rsid w:val="006A2CD4"/>
    <w:rsid w:val="006A3586"/>
    <w:rsid w:val="006A3831"/>
    <w:rsid w:val="006A3BFC"/>
    <w:rsid w:val="006A3C1C"/>
    <w:rsid w:val="006A3CC4"/>
    <w:rsid w:val="006A3EA5"/>
    <w:rsid w:val="006A40A9"/>
    <w:rsid w:val="006A428D"/>
    <w:rsid w:val="006A445F"/>
    <w:rsid w:val="006A45F5"/>
    <w:rsid w:val="006A4B4D"/>
    <w:rsid w:val="006A4E7F"/>
    <w:rsid w:val="006A5801"/>
    <w:rsid w:val="006A5FD6"/>
    <w:rsid w:val="006A735F"/>
    <w:rsid w:val="006A765D"/>
    <w:rsid w:val="006B01E3"/>
    <w:rsid w:val="006B0756"/>
    <w:rsid w:val="006B07E3"/>
    <w:rsid w:val="006B09AB"/>
    <w:rsid w:val="006B0B82"/>
    <w:rsid w:val="006B0F04"/>
    <w:rsid w:val="006B115E"/>
    <w:rsid w:val="006B1391"/>
    <w:rsid w:val="006B14AD"/>
    <w:rsid w:val="006B183C"/>
    <w:rsid w:val="006B18FD"/>
    <w:rsid w:val="006B1CBF"/>
    <w:rsid w:val="006B1E53"/>
    <w:rsid w:val="006B1F23"/>
    <w:rsid w:val="006B23DF"/>
    <w:rsid w:val="006B2963"/>
    <w:rsid w:val="006B2B6E"/>
    <w:rsid w:val="006B2F0A"/>
    <w:rsid w:val="006B309F"/>
    <w:rsid w:val="006B334B"/>
    <w:rsid w:val="006B3956"/>
    <w:rsid w:val="006B3B13"/>
    <w:rsid w:val="006B3D9B"/>
    <w:rsid w:val="006B3E06"/>
    <w:rsid w:val="006B3F3F"/>
    <w:rsid w:val="006B41A0"/>
    <w:rsid w:val="006B48C7"/>
    <w:rsid w:val="006B4ADB"/>
    <w:rsid w:val="006B4D9B"/>
    <w:rsid w:val="006B4DD5"/>
    <w:rsid w:val="006B55AA"/>
    <w:rsid w:val="006B5727"/>
    <w:rsid w:val="006B5F66"/>
    <w:rsid w:val="006B6088"/>
    <w:rsid w:val="006B68EA"/>
    <w:rsid w:val="006B6E23"/>
    <w:rsid w:val="006B6EB3"/>
    <w:rsid w:val="006B7818"/>
    <w:rsid w:val="006B7850"/>
    <w:rsid w:val="006B78D6"/>
    <w:rsid w:val="006B79F0"/>
    <w:rsid w:val="006B7ACA"/>
    <w:rsid w:val="006B7E56"/>
    <w:rsid w:val="006C085B"/>
    <w:rsid w:val="006C1268"/>
    <w:rsid w:val="006C1468"/>
    <w:rsid w:val="006C1975"/>
    <w:rsid w:val="006C1BFC"/>
    <w:rsid w:val="006C1F66"/>
    <w:rsid w:val="006C252D"/>
    <w:rsid w:val="006C2E0B"/>
    <w:rsid w:val="006C2EDB"/>
    <w:rsid w:val="006C30AE"/>
    <w:rsid w:val="006C3267"/>
    <w:rsid w:val="006C32CE"/>
    <w:rsid w:val="006C34ED"/>
    <w:rsid w:val="006C4165"/>
    <w:rsid w:val="006C43AB"/>
    <w:rsid w:val="006C488B"/>
    <w:rsid w:val="006C4CB1"/>
    <w:rsid w:val="006C50DB"/>
    <w:rsid w:val="006C52CF"/>
    <w:rsid w:val="006C5614"/>
    <w:rsid w:val="006C5B4C"/>
    <w:rsid w:val="006C5BAC"/>
    <w:rsid w:val="006C5C04"/>
    <w:rsid w:val="006C5C63"/>
    <w:rsid w:val="006C5F2E"/>
    <w:rsid w:val="006C5F47"/>
    <w:rsid w:val="006C6422"/>
    <w:rsid w:val="006C64C2"/>
    <w:rsid w:val="006C6827"/>
    <w:rsid w:val="006C6B85"/>
    <w:rsid w:val="006C6C5F"/>
    <w:rsid w:val="006C6C88"/>
    <w:rsid w:val="006C7238"/>
    <w:rsid w:val="006C7810"/>
    <w:rsid w:val="006C7887"/>
    <w:rsid w:val="006C7D27"/>
    <w:rsid w:val="006D0277"/>
    <w:rsid w:val="006D07F1"/>
    <w:rsid w:val="006D08BB"/>
    <w:rsid w:val="006D0CDB"/>
    <w:rsid w:val="006D103A"/>
    <w:rsid w:val="006D13F4"/>
    <w:rsid w:val="006D1F42"/>
    <w:rsid w:val="006D1FB1"/>
    <w:rsid w:val="006D247B"/>
    <w:rsid w:val="006D2F38"/>
    <w:rsid w:val="006D3A85"/>
    <w:rsid w:val="006D3B22"/>
    <w:rsid w:val="006D3C4A"/>
    <w:rsid w:val="006D3C5F"/>
    <w:rsid w:val="006D49A0"/>
    <w:rsid w:val="006D4B48"/>
    <w:rsid w:val="006D4BDA"/>
    <w:rsid w:val="006D4C81"/>
    <w:rsid w:val="006D4CE3"/>
    <w:rsid w:val="006D56AF"/>
    <w:rsid w:val="006D57D9"/>
    <w:rsid w:val="006D5812"/>
    <w:rsid w:val="006D6236"/>
    <w:rsid w:val="006D6A26"/>
    <w:rsid w:val="006D6CD3"/>
    <w:rsid w:val="006D74D2"/>
    <w:rsid w:val="006D7A22"/>
    <w:rsid w:val="006D7C74"/>
    <w:rsid w:val="006D7ED6"/>
    <w:rsid w:val="006D7F42"/>
    <w:rsid w:val="006E0042"/>
    <w:rsid w:val="006E0500"/>
    <w:rsid w:val="006E05BF"/>
    <w:rsid w:val="006E0621"/>
    <w:rsid w:val="006E08B8"/>
    <w:rsid w:val="006E0A12"/>
    <w:rsid w:val="006E0B35"/>
    <w:rsid w:val="006E0C5D"/>
    <w:rsid w:val="006E10DA"/>
    <w:rsid w:val="006E1421"/>
    <w:rsid w:val="006E17B2"/>
    <w:rsid w:val="006E1803"/>
    <w:rsid w:val="006E197D"/>
    <w:rsid w:val="006E1BC6"/>
    <w:rsid w:val="006E1CB0"/>
    <w:rsid w:val="006E2284"/>
    <w:rsid w:val="006E22B8"/>
    <w:rsid w:val="006E2529"/>
    <w:rsid w:val="006E3119"/>
    <w:rsid w:val="006E32F9"/>
    <w:rsid w:val="006E34F7"/>
    <w:rsid w:val="006E3C73"/>
    <w:rsid w:val="006E40E8"/>
    <w:rsid w:val="006E47CC"/>
    <w:rsid w:val="006E4B70"/>
    <w:rsid w:val="006E4CAC"/>
    <w:rsid w:val="006E530B"/>
    <w:rsid w:val="006E5A32"/>
    <w:rsid w:val="006E5FFF"/>
    <w:rsid w:val="006E6098"/>
    <w:rsid w:val="006E60B6"/>
    <w:rsid w:val="006E64FF"/>
    <w:rsid w:val="006E65F7"/>
    <w:rsid w:val="006E66BF"/>
    <w:rsid w:val="006E6CCC"/>
    <w:rsid w:val="006E6DE6"/>
    <w:rsid w:val="006E7425"/>
    <w:rsid w:val="006E7673"/>
    <w:rsid w:val="006E7CFB"/>
    <w:rsid w:val="006F0351"/>
    <w:rsid w:val="006F08A7"/>
    <w:rsid w:val="006F0F76"/>
    <w:rsid w:val="006F1016"/>
    <w:rsid w:val="006F1CC4"/>
    <w:rsid w:val="006F236E"/>
    <w:rsid w:val="006F23E9"/>
    <w:rsid w:val="006F23ED"/>
    <w:rsid w:val="006F2F29"/>
    <w:rsid w:val="006F341A"/>
    <w:rsid w:val="006F39C0"/>
    <w:rsid w:val="006F3F53"/>
    <w:rsid w:val="006F4411"/>
    <w:rsid w:val="006F50B4"/>
    <w:rsid w:val="006F52B8"/>
    <w:rsid w:val="006F54A2"/>
    <w:rsid w:val="006F5594"/>
    <w:rsid w:val="006F59A0"/>
    <w:rsid w:val="006F5A8A"/>
    <w:rsid w:val="006F5C28"/>
    <w:rsid w:val="006F5DFF"/>
    <w:rsid w:val="006F61B7"/>
    <w:rsid w:val="006F6274"/>
    <w:rsid w:val="006F6447"/>
    <w:rsid w:val="006F67BD"/>
    <w:rsid w:val="006F68C6"/>
    <w:rsid w:val="006F69D3"/>
    <w:rsid w:val="006F6B96"/>
    <w:rsid w:val="006F7024"/>
    <w:rsid w:val="006F7049"/>
    <w:rsid w:val="006F7244"/>
    <w:rsid w:val="006F76B2"/>
    <w:rsid w:val="006F79C6"/>
    <w:rsid w:val="006F7FF1"/>
    <w:rsid w:val="0070005F"/>
    <w:rsid w:val="00700155"/>
    <w:rsid w:val="007003DB"/>
    <w:rsid w:val="00700429"/>
    <w:rsid w:val="00700483"/>
    <w:rsid w:val="00700920"/>
    <w:rsid w:val="00700B36"/>
    <w:rsid w:val="0070143A"/>
    <w:rsid w:val="007016C4"/>
    <w:rsid w:val="00701793"/>
    <w:rsid w:val="00701B14"/>
    <w:rsid w:val="00702369"/>
    <w:rsid w:val="0070247F"/>
    <w:rsid w:val="007026CF"/>
    <w:rsid w:val="00702B5A"/>
    <w:rsid w:val="00702D25"/>
    <w:rsid w:val="00703DE4"/>
    <w:rsid w:val="00704091"/>
    <w:rsid w:val="007040DA"/>
    <w:rsid w:val="0070432E"/>
    <w:rsid w:val="007043B2"/>
    <w:rsid w:val="00704EA9"/>
    <w:rsid w:val="0070511F"/>
    <w:rsid w:val="00705151"/>
    <w:rsid w:val="00705ACD"/>
    <w:rsid w:val="00706470"/>
    <w:rsid w:val="0070663E"/>
    <w:rsid w:val="0070696B"/>
    <w:rsid w:val="00706C3E"/>
    <w:rsid w:val="0070704D"/>
    <w:rsid w:val="007070EE"/>
    <w:rsid w:val="00707A30"/>
    <w:rsid w:val="00707BDF"/>
    <w:rsid w:val="0071017C"/>
    <w:rsid w:val="0071057E"/>
    <w:rsid w:val="0071072B"/>
    <w:rsid w:val="00710CAE"/>
    <w:rsid w:val="0071167C"/>
    <w:rsid w:val="00711FED"/>
    <w:rsid w:val="00712011"/>
    <w:rsid w:val="00712208"/>
    <w:rsid w:val="007123CA"/>
    <w:rsid w:val="00712CA5"/>
    <w:rsid w:val="0071311E"/>
    <w:rsid w:val="00713272"/>
    <w:rsid w:val="0071373D"/>
    <w:rsid w:val="007137A6"/>
    <w:rsid w:val="00713DE6"/>
    <w:rsid w:val="00713FC4"/>
    <w:rsid w:val="00714187"/>
    <w:rsid w:val="007144C3"/>
    <w:rsid w:val="007144FE"/>
    <w:rsid w:val="00714543"/>
    <w:rsid w:val="0071483E"/>
    <w:rsid w:val="007148C7"/>
    <w:rsid w:val="00714D1E"/>
    <w:rsid w:val="00715801"/>
    <w:rsid w:val="00715D55"/>
    <w:rsid w:val="00715E75"/>
    <w:rsid w:val="00715E80"/>
    <w:rsid w:val="00715E90"/>
    <w:rsid w:val="00715EEF"/>
    <w:rsid w:val="007161A0"/>
    <w:rsid w:val="00716338"/>
    <w:rsid w:val="00716639"/>
    <w:rsid w:val="00716671"/>
    <w:rsid w:val="00716BA5"/>
    <w:rsid w:val="00716BED"/>
    <w:rsid w:val="00716D31"/>
    <w:rsid w:val="00716EE3"/>
    <w:rsid w:val="007175C7"/>
    <w:rsid w:val="0071770B"/>
    <w:rsid w:val="00717840"/>
    <w:rsid w:val="00717852"/>
    <w:rsid w:val="007178BD"/>
    <w:rsid w:val="007178C6"/>
    <w:rsid w:val="00717ACA"/>
    <w:rsid w:val="00717BFD"/>
    <w:rsid w:val="00717D38"/>
    <w:rsid w:val="0072017B"/>
    <w:rsid w:val="00720732"/>
    <w:rsid w:val="00721321"/>
    <w:rsid w:val="00721396"/>
    <w:rsid w:val="0072140A"/>
    <w:rsid w:val="00721425"/>
    <w:rsid w:val="00721A45"/>
    <w:rsid w:val="00721F20"/>
    <w:rsid w:val="00722111"/>
    <w:rsid w:val="0072233C"/>
    <w:rsid w:val="00722402"/>
    <w:rsid w:val="00722958"/>
    <w:rsid w:val="00722B38"/>
    <w:rsid w:val="00723280"/>
    <w:rsid w:val="0072346A"/>
    <w:rsid w:val="0072359E"/>
    <w:rsid w:val="00723702"/>
    <w:rsid w:val="00723A4E"/>
    <w:rsid w:val="00723B2B"/>
    <w:rsid w:val="00723C0E"/>
    <w:rsid w:val="00724134"/>
    <w:rsid w:val="0072416E"/>
    <w:rsid w:val="00724309"/>
    <w:rsid w:val="00724904"/>
    <w:rsid w:val="00724A16"/>
    <w:rsid w:val="00724AB3"/>
    <w:rsid w:val="00724CFC"/>
    <w:rsid w:val="00724F76"/>
    <w:rsid w:val="00724F80"/>
    <w:rsid w:val="00725341"/>
    <w:rsid w:val="0072545A"/>
    <w:rsid w:val="0072584F"/>
    <w:rsid w:val="00725B2D"/>
    <w:rsid w:val="00725E11"/>
    <w:rsid w:val="00726174"/>
    <w:rsid w:val="0072638C"/>
    <w:rsid w:val="00726483"/>
    <w:rsid w:val="00726C06"/>
    <w:rsid w:val="00726EB7"/>
    <w:rsid w:val="00726ECE"/>
    <w:rsid w:val="00726F71"/>
    <w:rsid w:val="00726FF9"/>
    <w:rsid w:val="007270D4"/>
    <w:rsid w:val="007271ED"/>
    <w:rsid w:val="007273C1"/>
    <w:rsid w:val="007275CF"/>
    <w:rsid w:val="00727904"/>
    <w:rsid w:val="007279AD"/>
    <w:rsid w:val="00727CA1"/>
    <w:rsid w:val="00730000"/>
    <w:rsid w:val="00730E2E"/>
    <w:rsid w:val="007310E5"/>
    <w:rsid w:val="007312C7"/>
    <w:rsid w:val="00731537"/>
    <w:rsid w:val="00731988"/>
    <w:rsid w:val="007319F0"/>
    <w:rsid w:val="00731A32"/>
    <w:rsid w:val="00731B9C"/>
    <w:rsid w:val="00731CF2"/>
    <w:rsid w:val="00731F5A"/>
    <w:rsid w:val="007322F8"/>
    <w:rsid w:val="00732363"/>
    <w:rsid w:val="00732453"/>
    <w:rsid w:val="007326C5"/>
    <w:rsid w:val="00732974"/>
    <w:rsid w:val="00732A64"/>
    <w:rsid w:val="00732B5D"/>
    <w:rsid w:val="00732C4F"/>
    <w:rsid w:val="00733059"/>
    <w:rsid w:val="007331D5"/>
    <w:rsid w:val="007333A0"/>
    <w:rsid w:val="00733860"/>
    <w:rsid w:val="00734205"/>
    <w:rsid w:val="0073422B"/>
    <w:rsid w:val="007342C0"/>
    <w:rsid w:val="00734580"/>
    <w:rsid w:val="00735D2A"/>
    <w:rsid w:val="007362F9"/>
    <w:rsid w:val="00736360"/>
    <w:rsid w:val="00736474"/>
    <w:rsid w:val="007365FA"/>
    <w:rsid w:val="007368F8"/>
    <w:rsid w:val="00736FE8"/>
    <w:rsid w:val="007374C6"/>
    <w:rsid w:val="00737544"/>
    <w:rsid w:val="00737675"/>
    <w:rsid w:val="007378E7"/>
    <w:rsid w:val="00737950"/>
    <w:rsid w:val="00737A5D"/>
    <w:rsid w:val="007404D6"/>
    <w:rsid w:val="00740A7E"/>
    <w:rsid w:val="00740C76"/>
    <w:rsid w:val="00740D68"/>
    <w:rsid w:val="00740DCE"/>
    <w:rsid w:val="00740EA5"/>
    <w:rsid w:val="007412B0"/>
    <w:rsid w:val="007412DA"/>
    <w:rsid w:val="007412F8"/>
    <w:rsid w:val="00741A63"/>
    <w:rsid w:val="00741FD1"/>
    <w:rsid w:val="007420D0"/>
    <w:rsid w:val="007420DC"/>
    <w:rsid w:val="0074228E"/>
    <w:rsid w:val="007422FB"/>
    <w:rsid w:val="0074258E"/>
    <w:rsid w:val="00742BD3"/>
    <w:rsid w:val="00742D86"/>
    <w:rsid w:val="0074356F"/>
    <w:rsid w:val="0074368E"/>
    <w:rsid w:val="007436EF"/>
    <w:rsid w:val="00743734"/>
    <w:rsid w:val="00743BF3"/>
    <w:rsid w:val="00743E94"/>
    <w:rsid w:val="00743F01"/>
    <w:rsid w:val="00744D15"/>
    <w:rsid w:val="00744EC6"/>
    <w:rsid w:val="0074500C"/>
    <w:rsid w:val="007450A1"/>
    <w:rsid w:val="007451A7"/>
    <w:rsid w:val="007451D8"/>
    <w:rsid w:val="0074540A"/>
    <w:rsid w:val="0074559F"/>
    <w:rsid w:val="00745643"/>
    <w:rsid w:val="00745DDB"/>
    <w:rsid w:val="00746077"/>
    <w:rsid w:val="00746126"/>
    <w:rsid w:val="007461E9"/>
    <w:rsid w:val="00746AF9"/>
    <w:rsid w:val="00746B3F"/>
    <w:rsid w:val="00746B73"/>
    <w:rsid w:val="00746BE8"/>
    <w:rsid w:val="0074750B"/>
    <w:rsid w:val="007477B9"/>
    <w:rsid w:val="00747CF2"/>
    <w:rsid w:val="00747D95"/>
    <w:rsid w:val="00750CB0"/>
    <w:rsid w:val="00750D03"/>
    <w:rsid w:val="00750EE4"/>
    <w:rsid w:val="00750F8E"/>
    <w:rsid w:val="00750FEE"/>
    <w:rsid w:val="00751489"/>
    <w:rsid w:val="007514AE"/>
    <w:rsid w:val="00751ABC"/>
    <w:rsid w:val="00751B7E"/>
    <w:rsid w:val="00751CAD"/>
    <w:rsid w:val="00751D1B"/>
    <w:rsid w:val="00752444"/>
    <w:rsid w:val="00752850"/>
    <w:rsid w:val="00752961"/>
    <w:rsid w:val="007532D4"/>
    <w:rsid w:val="00753851"/>
    <w:rsid w:val="007538B6"/>
    <w:rsid w:val="00753B43"/>
    <w:rsid w:val="00753D2B"/>
    <w:rsid w:val="00753EF0"/>
    <w:rsid w:val="00754213"/>
    <w:rsid w:val="00754543"/>
    <w:rsid w:val="00754B20"/>
    <w:rsid w:val="00755696"/>
    <w:rsid w:val="0075593E"/>
    <w:rsid w:val="00755ABC"/>
    <w:rsid w:val="00755DFC"/>
    <w:rsid w:val="00755EA4"/>
    <w:rsid w:val="007563D9"/>
    <w:rsid w:val="00757432"/>
    <w:rsid w:val="007574D3"/>
    <w:rsid w:val="0075779C"/>
    <w:rsid w:val="00757F30"/>
    <w:rsid w:val="00757F5C"/>
    <w:rsid w:val="00760B65"/>
    <w:rsid w:val="00760CE7"/>
    <w:rsid w:val="007617BC"/>
    <w:rsid w:val="00761C08"/>
    <w:rsid w:val="00761E47"/>
    <w:rsid w:val="0076241B"/>
    <w:rsid w:val="00762B23"/>
    <w:rsid w:val="00763346"/>
    <w:rsid w:val="007639AB"/>
    <w:rsid w:val="00763AF4"/>
    <w:rsid w:val="00763B5B"/>
    <w:rsid w:val="007647A7"/>
    <w:rsid w:val="00765605"/>
    <w:rsid w:val="00765B10"/>
    <w:rsid w:val="00765C4C"/>
    <w:rsid w:val="00765D5B"/>
    <w:rsid w:val="0076626D"/>
    <w:rsid w:val="007663D0"/>
    <w:rsid w:val="00766692"/>
    <w:rsid w:val="00766705"/>
    <w:rsid w:val="00766844"/>
    <w:rsid w:val="0076686F"/>
    <w:rsid w:val="007670AC"/>
    <w:rsid w:val="00767277"/>
    <w:rsid w:val="00767379"/>
    <w:rsid w:val="00767548"/>
    <w:rsid w:val="00767571"/>
    <w:rsid w:val="007675F5"/>
    <w:rsid w:val="00767AAC"/>
    <w:rsid w:val="00770327"/>
    <w:rsid w:val="00770793"/>
    <w:rsid w:val="00770966"/>
    <w:rsid w:val="00770C41"/>
    <w:rsid w:val="0077165B"/>
    <w:rsid w:val="00771807"/>
    <w:rsid w:val="00771862"/>
    <w:rsid w:val="007719D9"/>
    <w:rsid w:val="007719E2"/>
    <w:rsid w:val="00771EBC"/>
    <w:rsid w:val="00771EBD"/>
    <w:rsid w:val="007722EE"/>
    <w:rsid w:val="007726EB"/>
    <w:rsid w:val="007727D0"/>
    <w:rsid w:val="00772D78"/>
    <w:rsid w:val="00772F99"/>
    <w:rsid w:val="007733E2"/>
    <w:rsid w:val="007736A6"/>
    <w:rsid w:val="007745BC"/>
    <w:rsid w:val="007747AB"/>
    <w:rsid w:val="007750C9"/>
    <w:rsid w:val="00775176"/>
    <w:rsid w:val="00775521"/>
    <w:rsid w:val="00775AF4"/>
    <w:rsid w:val="00775D01"/>
    <w:rsid w:val="0077626F"/>
    <w:rsid w:val="007764C7"/>
    <w:rsid w:val="0077659A"/>
    <w:rsid w:val="00776E28"/>
    <w:rsid w:val="007770E9"/>
    <w:rsid w:val="00777814"/>
    <w:rsid w:val="00777854"/>
    <w:rsid w:val="00777D20"/>
    <w:rsid w:val="00780294"/>
    <w:rsid w:val="007803F8"/>
    <w:rsid w:val="00780787"/>
    <w:rsid w:val="00780AF7"/>
    <w:rsid w:val="00780BEB"/>
    <w:rsid w:val="00781929"/>
    <w:rsid w:val="0078198E"/>
    <w:rsid w:val="00781BE2"/>
    <w:rsid w:val="00781CBF"/>
    <w:rsid w:val="00781DBE"/>
    <w:rsid w:val="00782024"/>
    <w:rsid w:val="007821A9"/>
    <w:rsid w:val="007825B3"/>
    <w:rsid w:val="0078294B"/>
    <w:rsid w:val="00783004"/>
    <w:rsid w:val="0078303E"/>
    <w:rsid w:val="0078315D"/>
    <w:rsid w:val="00783384"/>
    <w:rsid w:val="00783AC8"/>
    <w:rsid w:val="00783FE3"/>
    <w:rsid w:val="0078406B"/>
    <w:rsid w:val="0078418B"/>
    <w:rsid w:val="007847BC"/>
    <w:rsid w:val="00784B72"/>
    <w:rsid w:val="00784D2B"/>
    <w:rsid w:val="00784F24"/>
    <w:rsid w:val="0078506D"/>
    <w:rsid w:val="0078513F"/>
    <w:rsid w:val="00785504"/>
    <w:rsid w:val="00785628"/>
    <w:rsid w:val="007856F1"/>
    <w:rsid w:val="00785706"/>
    <w:rsid w:val="00785955"/>
    <w:rsid w:val="00785977"/>
    <w:rsid w:val="00785AE6"/>
    <w:rsid w:val="00785BB5"/>
    <w:rsid w:val="00785C30"/>
    <w:rsid w:val="00785E55"/>
    <w:rsid w:val="007861A5"/>
    <w:rsid w:val="007862B0"/>
    <w:rsid w:val="007866F1"/>
    <w:rsid w:val="007868E0"/>
    <w:rsid w:val="00787DF1"/>
    <w:rsid w:val="00790305"/>
    <w:rsid w:val="007905EB"/>
    <w:rsid w:val="00790772"/>
    <w:rsid w:val="00790A72"/>
    <w:rsid w:val="00790B2F"/>
    <w:rsid w:val="00790C88"/>
    <w:rsid w:val="007923F2"/>
    <w:rsid w:val="00792A6F"/>
    <w:rsid w:val="00792BD9"/>
    <w:rsid w:val="00792C20"/>
    <w:rsid w:val="0079323A"/>
    <w:rsid w:val="007934C0"/>
    <w:rsid w:val="00793505"/>
    <w:rsid w:val="00793548"/>
    <w:rsid w:val="007935FB"/>
    <w:rsid w:val="00793894"/>
    <w:rsid w:val="0079394C"/>
    <w:rsid w:val="00793AFD"/>
    <w:rsid w:val="00793FD3"/>
    <w:rsid w:val="00794811"/>
    <w:rsid w:val="00794857"/>
    <w:rsid w:val="007948C8"/>
    <w:rsid w:val="00795362"/>
    <w:rsid w:val="00795560"/>
    <w:rsid w:val="00795949"/>
    <w:rsid w:val="00795CAF"/>
    <w:rsid w:val="00795E37"/>
    <w:rsid w:val="0079602A"/>
    <w:rsid w:val="007962D4"/>
    <w:rsid w:val="00796343"/>
    <w:rsid w:val="0079660F"/>
    <w:rsid w:val="00796B5D"/>
    <w:rsid w:val="00796CBA"/>
    <w:rsid w:val="00796D2C"/>
    <w:rsid w:val="00797603"/>
    <w:rsid w:val="00797621"/>
    <w:rsid w:val="007979AE"/>
    <w:rsid w:val="00797A1B"/>
    <w:rsid w:val="00797B8C"/>
    <w:rsid w:val="00797CCC"/>
    <w:rsid w:val="00797E00"/>
    <w:rsid w:val="007A003A"/>
    <w:rsid w:val="007A0634"/>
    <w:rsid w:val="007A0862"/>
    <w:rsid w:val="007A099C"/>
    <w:rsid w:val="007A0A64"/>
    <w:rsid w:val="007A0A9A"/>
    <w:rsid w:val="007A101E"/>
    <w:rsid w:val="007A11A5"/>
    <w:rsid w:val="007A17E7"/>
    <w:rsid w:val="007A18F0"/>
    <w:rsid w:val="007A19C0"/>
    <w:rsid w:val="007A1E11"/>
    <w:rsid w:val="007A2136"/>
    <w:rsid w:val="007A23D6"/>
    <w:rsid w:val="007A2516"/>
    <w:rsid w:val="007A25BC"/>
    <w:rsid w:val="007A2976"/>
    <w:rsid w:val="007A2B65"/>
    <w:rsid w:val="007A2C5F"/>
    <w:rsid w:val="007A30F9"/>
    <w:rsid w:val="007A327B"/>
    <w:rsid w:val="007A3CA2"/>
    <w:rsid w:val="007A3E16"/>
    <w:rsid w:val="007A48D0"/>
    <w:rsid w:val="007A4EB4"/>
    <w:rsid w:val="007A5E3D"/>
    <w:rsid w:val="007A6219"/>
    <w:rsid w:val="007A63A9"/>
    <w:rsid w:val="007A6B3B"/>
    <w:rsid w:val="007A7110"/>
    <w:rsid w:val="007A73A7"/>
    <w:rsid w:val="007A79C1"/>
    <w:rsid w:val="007A7DC6"/>
    <w:rsid w:val="007B006E"/>
    <w:rsid w:val="007B049E"/>
    <w:rsid w:val="007B065B"/>
    <w:rsid w:val="007B0884"/>
    <w:rsid w:val="007B0968"/>
    <w:rsid w:val="007B0FC6"/>
    <w:rsid w:val="007B1878"/>
    <w:rsid w:val="007B1946"/>
    <w:rsid w:val="007B1D95"/>
    <w:rsid w:val="007B23B5"/>
    <w:rsid w:val="007B251A"/>
    <w:rsid w:val="007B2874"/>
    <w:rsid w:val="007B2A4C"/>
    <w:rsid w:val="007B36F2"/>
    <w:rsid w:val="007B373E"/>
    <w:rsid w:val="007B3D01"/>
    <w:rsid w:val="007B400D"/>
    <w:rsid w:val="007B446D"/>
    <w:rsid w:val="007B466F"/>
    <w:rsid w:val="007B4687"/>
    <w:rsid w:val="007B4D8A"/>
    <w:rsid w:val="007B4E99"/>
    <w:rsid w:val="007B545D"/>
    <w:rsid w:val="007B5583"/>
    <w:rsid w:val="007B5844"/>
    <w:rsid w:val="007B5B28"/>
    <w:rsid w:val="007B615D"/>
    <w:rsid w:val="007B62D6"/>
    <w:rsid w:val="007B6519"/>
    <w:rsid w:val="007B6724"/>
    <w:rsid w:val="007B6E75"/>
    <w:rsid w:val="007B6FFA"/>
    <w:rsid w:val="007B71D5"/>
    <w:rsid w:val="007B74DF"/>
    <w:rsid w:val="007B75B1"/>
    <w:rsid w:val="007B760E"/>
    <w:rsid w:val="007B7981"/>
    <w:rsid w:val="007B79D8"/>
    <w:rsid w:val="007B7F75"/>
    <w:rsid w:val="007C00F9"/>
    <w:rsid w:val="007C04AE"/>
    <w:rsid w:val="007C0771"/>
    <w:rsid w:val="007C09CD"/>
    <w:rsid w:val="007C0AA3"/>
    <w:rsid w:val="007C0AF6"/>
    <w:rsid w:val="007C0DA8"/>
    <w:rsid w:val="007C0FB5"/>
    <w:rsid w:val="007C1084"/>
    <w:rsid w:val="007C10BA"/>
    <w:rsid w:val="007C1608"/>
    <w:rsid w:val="007C187A"/>
    <w:rsid w:val="007C19A5"/>
    <w:rsid w:val="007C1A01"/>
    <w:rsid w:val="007C1BA4"/>
    <w:rsid w:val="007C1C21"/>
    <w:rsid w:val="007C24E5"/>
    <w:rsid w:val="007C264F"/>
    <w:rsid w:val="007C2B87"/>
    <w:rsid w:val="007C2BFE"/>
    <w:rsid w:val="007C2DC7"/>
    <w:rsid w:val="007C2E33"/>
    <w:rsid w:val="007C2F73"/>
    <w:rsid w:val="007C3423"/>
    <w:rsid w:val="007C376D"/>
    <w:rsid w:val="007C3B18"/>
    <w:rsid w:val="007C3E7D"/>
    <w:rsid w:val="007C40A7"/>
    <w:rsid w:val="007C46D4"/>
    <w:rsid w:val="007C474A"/>
    <w:rsid w:val="007C4B3D"/>
    <w:rsid w:val="007C4D52"/>
    <w:rsid w:val="007C5052"/>
    <w:rsid w:val="007C55B9"/>
    <w:rsid w:val="007C56E9"/>
    <w:rsid w:val="007C5A40"/>
    <w:rsid w:val="007C5EE9"/>
    <w:rsid w:val="007C5FAE"/>
    <w:rsid w:val="007C6624"/>
    <w:rsid w:val="007C6AFB"/>
    <w:rsid w:val="007C6D66"/>
    <w:rsid w:val="007C6E65"/>
    <w:rsid w:val="007C78DB"/>
    <w:rsid w:val="007C7ACE"/>
    <w:rsid w:val="007C7BDD"/>
    <w:rsid w:val="007D051A"/>
    <w:rsid w:val="007D0CFA"/>
    <w:rsid w:val="007D0E38"/>
    <w:rsid w:val="007D1112"/>
    <w:rsid w:val="007D11EA"/>
    <w:rsid w:val="007D12EF"/>
    <w:rsid w:val="007D1B12"/>
    <w:rsid w:val="007D1B47"/>
    <w:rsid w:val="007D1C68"/>
    <w:rsid w:val="007D1D58"/>
    <w:rsid w:val="007D1D6D"/>
    <w:rsid w:val="007D2A3C"/>
    <w:rsid w:val="007D2CCE"/>
    <w:rsid w:val="007D2F2B"/>
    <w:rsid w:val="007D2F2F"/>
    <w:rsid w:val="007D3410"/>
    <w:rsid w:val="007D3779"/>
    <w:rsid w:val="007D3BCB"/>
    <w:rsid w:val="007D3BEF"/>
    <w:rsid w:val="007D3FBB"/>
    <w:rsid w:val="007D40B1"/>
    <w:rsid w:val="007D4404"/>
    <w:rsid w:val="007D4CDC"/>
    <w:rsid w:val="007D4D79"/>
    <w:rsid w:val="007D5040"/>
    <w:rsid w:val="007D55CE"/>
    <w:rsid w:val="007D5913"/>
    <w:rsid w:val="007D5CDE"/>
    <w:rsid w:val="007D602F"/>
    <w:rsid w:val="007D61BA"/>
    <w:rsid w:val="007D6941"/>
    <w:rsid w:val="007D6A07"/>
    <w:rsid w:val="007D6D9D"/>
    <w:rsid w:val="007D73D7"/>
    <w:rsid w:val="007D7A1C"/>
    <w:rsid w:val="007E0109"/>
    <w:rsid w:val="007E02AE"/>
    <w:rsid w:val="007E033D"/>
    <w:rsid w:val="007E057D"/>
    <w:rsid w:val="007E0976"/>
    <w:rsid w:val="007E1422"/>
    <w:rsid w:val="007E15D4"/>
    <w:rsid w:val="007E172A"/>
    <w:rsid w:val="007E17B8"/>
    <w:rsid w:val="007E1909"/>
    <w:rsid w:val="007E1B15"/>
    <w:rsid w:val="007E1B78"/>
    <w:rsid w:val="007E2953"/>
    <w:rsid w:val="007E31CA"/>
    <w:rsid w:val="007E3312"/>
    <w:rsid w:val="007E3469"/>
    <w:rsid w:val="007E347E"/>
    <w:rsid w:val="007E35FD"/>
    <w:rsid w:val="007E38FB"/>
    <w:rsid w:val="007E3C62"/>
    <w:rsid w:val="007E3DD5"/>
    <w:rsid w:val="007E4256"/>
    <w:rsid w:val="007E42EF"/>
    <w:rsid w:val="007E4B2B"/>
    <w:rsid w:val="007E4C1D"/>
    <w:rsid w:val="007E4CF7"/>
    <w:rsid w:val="007E541D"/>
    <w:rsid w:val="007E5574"/>
    <w:rsid w:val="007E5A2F"/>
    <w:rsid w:val="007E6286"/>
    <w:rsid w:val="007E67FE"/>
    <w:rsid w:val="007E73B2"/>
    <w:rsid w:val="007E7463"/>
    <w:rsid w:val="007E7669"/>
    <w:rsid w:val="007E7704"/>
    <w:rsid w:val="007E77A4"/>
    <w:rsid w:val="007E7F73"/>
    <w:rsid w:val="007F053E"/>
    <w:rsid w:val="007F0617"/>
    <w:rsid w:val="007F07D9"/>
    <w:rsid w:val="007F10D6"/>
    <w:rsid w:val="007F1141"/>
    <w:rsid w:val="007F1448"/>
    <w:rsid w:val="007F1B30"/>
    <w:rsid w:val="007F1DE6"/>
    <w:rsid w:val="007F22BB"/>
    <w:rsid w:val="007F25E4"/>
    <w:rsid w:val="007F2C5F"/>
    <w:rsid w:val="007F2F59"/>
    <w:rsid w:val="007F3241"/>
    <w:rsid w:val="007F334F"/>
    <w:rsid w:val="007F37FE"/>
    <w:rsid w:val="007F39BC"/>
    <w:rsid w:val="007F3AC7"/>
    <w:rsid w:val="007F3C2F"/>
    <w:rsid w:val="007F3CB8"/>
    <w:rsid w:val="007F40C5"/>
    <w:rsid w:val="007F43E5"/>
    <w:rsid w:val="007F441A"/>
    <w:rsid w:val="007F4C3A"/>
    <w:rsid w:val="007F4D33"/>
    <w:rsid w:val="007F4E12"/>
    <w:rsid w:val="007F6088"/>
    <w:rsid w:val="007F6AA9"/>
    <w:rsid w:val="007F6E36"/>
    <w:rsid w:val="007F6F70"/>
    <w:rsid w:val="007F721F"/>
    <w:rsid w:val="007F736E"/>
    <w:rsid w:val="007F76F0"/>
    <w:rsid w:val="008001FD"/>
    <w:rsid w:val="00800CFA"/>
    <w:rsid w:val="00800EEE"/>
    <w:rsid w:val="00800F1E"/>
    <w:rsid w:val="00800FBA"/>
    <w:rsid w:val="008014DD"/>
    <w:rsid w:val="008016DC"/>
    <w:rsid w:val="00801E4E"/>
    <w:rsid w:val="00802168"/>
    <w:rsid w:val="008021DB"/>
    <w:rsid w:val="00802335"/>
    <w:rsid w:val="008024FB"/>
    <w:rsid w:val="00802827"/>
    <w:rsid w:val="008029DD"/>
    <w:rsid w:val="00803076"/>
    <w:rsid w:val="008032A6"/>
    <w:rsid w:val="008034C2"/>
    <w:rsid w:val="008036F7"/>
    <w:rsid w:val="00803724"/>
    <w:rsid w:val="00803954"/>
    <w:rsid w:val="00804155"/>
    <w:rsid w:val="00804343"/>
    <w:rsid w:val="008044A7"/>
    <w:rsid w:val="008045C6"/>
    <w:rsid w:val="0080461A"/>
    <w:rsid w:val="00804630"/>
    <w:rsid w:val="00804729"/>
    <w:rsid w:val="00804A8E"/>
    <w:rsid w:val="00804B5C"/>
    <w:rsid w:val="00804D99"/>
    <w:rsid w:val="00804DB6"/>
    <w:rsid w:val="008051D9"/>
    <w:rsid w:val="00805631"/>
    <w:rsid w:val="008058DD"/>
    <w:rsid w:val="00805981"/>
    <w:rsid w:val="00805B10"/>
    <w:rsid w:val="00805C6B"/>
    <w:rsid w:val="00805E0F"/>
    <w:rsid w:val="00805E91"/>
    <w:rsid w:val="00805E95"/>
    <w:rsid w:val="00805FEF"/>
    <w:rsid w:val="008066CF"/>
    <w:rsid w:val="008069F6"/>
    <w:rsid w:val="00806AD1"/>
    <w:rsid w:val="00806C13"/>
    <w:rsid w:val="00806D8B"/>
    <w:rsid w:val="0080729D"/>
    <w:rsid w:val="00807B8B"/>
    <w:rsid w:val="00807D03"/>
    <w:rsid w:val="008105C5"/>
    <w:rsid w:val="0081078C"/>
    <w:rsid w:val="008107DB"/>
    <w:rsid w:val="008109DB"/>
    <w:rsid w:val="00810C55"/>
    <w:rsid w:val="00810C87"/>
    <w:rsid w:val="00810DA0"/>
    <w:rsid w:val="00810F22"/>
    <w:rsid w:val="00811207"/>
    <w:rsid w:val="00811397"/>
    <w:rsid w:val="008115C9"/>
    <w:rsid w:val="008117EF"/>
    <w:rsid w:val="00811E19"/>
    <w:rsid w:val="0081216D"/>
    <w:rsid w:val="00812AD9"/>
    <w:rsid w:val="00812C1B"/>
    <w:rsid w:val="008132E6"/>
    <w:rsid w:val="0081353F"/>
    <w:rsid w:val="00813A22"/>
    <w:rsid w:val="00813B47"/>
    <w:rsid w:val="00813B65"/>
    <w:rsid w:val="00813E51"/>
    <w:rsid w:val="00814094"/>
    <w:rsid w:val="0081440C"/>
    <w:rsid w:val="00814429"/>
    <w:rsid w:val="00815071"/>
    <w:rsid w:val="00815088"/>
    <w:rsid w:val="00815487"/>
    <w:rsid w:val="00815995"/>
    <w:rsid w:val="00815F32"/>
    <w:rsid w:val="00816429"/>
    <w:rsid w:val="00816442"/>
    <w:rsid w:val="0081644A"/>
    <w:rsid w:val="008167AE"/>
    <w:rsid w:val="008168DE"/>
    <w:rsid w:val="0081703D"/>
    <w:rsid w:val="0081736C"/>
    <w:rsid w:val="008173F9"/>
    <w:rsid w:val="008179DB"/>
    <w:rsid w:val="00817B3A"/>
    <w:rsid w:val="00817C79"/>
    <w:rsid w:val="008202D3"/>
    <w:rsid w:val="00820548"/>
    <w:rsid w:val="00820856"/>
    <w:rsid w:val="00820873"/>
    <w:rsid w:val="00820F15"/>
    <w:rsid w:val="00820F7C"/>
    <w:rsid w:val="008214AF"/>
    <w:rsid w:val="008214D3"/>
    <w:rsid w:val="00821605"/>
    <w:rsid w:val="00821783"/>
    <w:rsid w:val="008219B7"/>
    <w:rsid w:val="00821D40"/>
    <w:rsid w:val="00821EE8"/>
    <w:rsid w:val="008223BB"/>
    <w:rsid w:val="008228CA"/>
    <w:rsid w:val="00823A65"/>
    <w:rsid w:val="00823D21"/>
    <w:rsid w:val="00824757"/>
    <w:rsid w:val="008247E7"/>
    <w:rsid w:val="008250B1"/>
    <w:rsid w:val="00825F41"/>
    <w:rsid w:val="00826097"/>
    <w:rsid w:val="00826748"/>
    <w:rsid w:val="00826CF3"/>
    <w:rsid w:val="00827C06"/>
    <w:rsid w:val="00827D00"/>
    <w:rsid w:val="00830AD0"/>
    <w:rsid w:val="0083134B"/>
    <w:rsid w:val="00831474"/>
    <w:rsid w:val="00831480"/>
    <w:rsid w:val="00831666"/>
    <w:rsid w:val="00831C03"/>
    <w:rsid w:val="0083213C"/>
    <w:rsid w:val="008326E7"/>
    <w:rsid w:val="00832728"/>
    <w:rsid w:val="008329DD"/>
    <w:rsid w:val="00832A1C"/>
    <w:rsid w:val="00832C52"/>
    <w:rsid w:val="00832FF4"/>
    <w:rsid w:val="008331FD"/>
    <w:rsid w:val="00833422"/>
    <w:rsid w:val="008335BA"/>
    <w:rsid w:val="00833632"/>
    <w:rsid w:val="00833BCE"/>
    <w:rsid w:val="00833CEA"/>
    <w:rsid w:val="00833CF3"/>
    <w:rsid w:val="008345C8"/>
    <w:rsid w:val="00834B09"/>
    <w:rsid w:val="00834DAF"/>
    <w:rsid w:val="00835558"/>
    <w:rsid w:val="00835693"/>
    <w:rsid w:val="00835A9D"/>
    <w:rsid w:val="00836858"/>
    <w:rsid w:val="00836A02"/>
    <w:rsid w:val="00836DEA"/>
    <w:rsid w:val="00837435"/>
    <w:rsid w:val="0084000B"/>
    <w:rsid w:val="00840030"/>
    <w:rsid w:val="008400A1"/>
    <w:rsid w:val="0084011A"/>
    <w:rsid w:val="00840392"/>
    <w:rsid w:val="00840DB1"/>
    <w:rsid w:val="00840DCA"/>
    <w:rsid w:val="00840E09"/>
    <w:rsid w:val="00840E77"/>
    <w:rsid w:val="00841ACD"/>
    <w:rsid w:val="00841C78"/>
    <w:rsid w:val="00841E96"/>
    <w:rsid w:val="00841EA0"/>
    <w:rsid w:val="008425E2"/>
    <w:rsid w:val="0084268D"/>
    <w:rsid w:val="0084275E"/>
    <w:rsid w:val="00842778"/>
    <w:rsid w:val="00842AD6"/>
    <w:rsid w:val="00842AEC"/>
    <w:rsid w:val="00842D92"/>
    <w:rsid w:val="00843775"/>
    <w:rsid w:val="00843792"/>
    <w:rsid w:val="008437A3"/>
    <w:rsid w:val="00843CF2"/>
    <w:rsid w:val="00843F6E"/>
    <w:rsid w:val="00844143"/>
    <w:rsid w:val="00844235"/>
    <w:rsid w:val="0084469B"/>
    <w:rsid w:val="00844A68"/>
    <w:rsid w:val="00844C61"/>
    <w:rsid w:val="00844D7C"/>
    <w:rsid w:val="008450B7"/>
    <w:rsid w:val="00845979"/>
    <w:rsid w:val="00845C26"/>
    <w:rsid w:val="00845DB6"/>
    <w:rsid w:val="00845DBB"/>
    <w:rsid w:val="00846C14"/>
    <w:rsid w:val="00846CB8"/>
    <w:rsid w:val="00846F04"/>
    <w:rsid w:val="00847761"/>
    <w:rsid w:val="00847A7B"/>
    <w:rsid w:val="00847CDE"/>
    <w:rsid w:val="00847D6D"/>
    <w:rsid w:val="00847D91"/>
    <w:rsid w:val="00847E95"/>
    <w:rsid w:val="00847EDB"/>
    <w:rsid w:val="0085015F"/>
    <w:rsid w:val="00850946"/>
    <w:rsid w:val="00850CB2"/>
    <w:rsid w:val="00850D1C"/>
    <w:rsid w:val="00851345"/>
    <w:rsid w:val="00851475"/>
    <w:rsid w:val="00851AAD"/>
    <w:rsid w:val="00851CE8"/>
    <w:rsid w:val="00852049"/>
    <w:rsid w:val="00852092"/>
    <w:rsid w:val="00852228"/>
    <w:rsid w:val="00852546"/>
    <w:rsid w:val="008527E6"/>
    <w:rsid w:val="00852E6D"/>
    <w:rsid w:val="00852E7B"/>
    <w:rsid w:val="00853457"/>
    <w:rsid w:val="0085348E"/>
    <w:rsid w:val="00853649"/>
    <w:rsid w:val="00853FBB"/>
    <w:rsid w:val="008543E9"/>
    <w:rsid w:val="008545C5"/>
    <w:rsid w:val="00854ED1"/>
    <w:rsid w:val="00854FC2"/>
    <w:rsid w:val="00855437"/>
    <w:rsid w:val="00855503"/>
    <w:rsid w:val="00855C00"/>
    <w:rsid w:val="00855E32"/>
    <w:rsid w:val="00855EE3"/>
    <w:rsid w:val="008563E6"/>
    <w:rsid w:val="00856AA2"/>
    <w:rsid w:val="00856CDC"/>
    <w:rsid w:val="00856E16"/>
    <w:rsid w:val="00857331"/>
    <w:rsid w:val="00857571"/>
    <w:rsid w:val="00857833"/>
    <w:rsid w:val="008603F1"/>
    <w:rsid w:val="0086079C"/>
    <w:rsid w:val="00860A36"/>
    <w:rsid w:val="00860A9C"/>
    <w:rsid w:val="00860B1F"/>
    <w:rsid w:val="00860BA9"/>
    <w:rsid w:val="008615BB"/>
    <w:rsid w:val="00861608"/>
    <w:rsid w:val="00861658"/>
    <w:rsid w:val="008616F2"/>
    <w:rsid w:val="008618A9"/>
    <w:rsid w:val="00861C0B"/>
    <w:rsid w:val="00861DF5"/>
    <w:rsid w:val="00862070"/>
    <w:rsid w:val="00862424"/>
    <w:rsid w:val="008625E5"/>
    <w:rsid w:val="008628E2"/>
    <w:rsid w:val="00862A90"/>
    <w:rsid w:val="00862CF1"/>
    <w:rsid w:val="008631E9"/>
    <w:rsid w:val="00863507"/>
    <w:rsid w:val="008637E8"/>
    <w:rsid w:val="00863C45"/>
    <w:rsid w:val="00863EE9"/>
    <w:rsid w:val="008644E5"/>
    <w:rsid w:val="008648A5"/>
    <w:rsid w:val="008648FD"/>
    <w:rsid w:val="00864ACB"/>
    <w:rsid w:val="00864BA7"/>
    <w:rsid w:val="00864DAF"/>
    <w:rsid w:val="00864F61"/>
    <w:rsid w:val="00865104"/>
    <w:rsid w:val="008651FC"/>
    <w:rsid w:val="00865337"/>
    <w:rsid w:val="0086546C"/>
    <w:rsid w:val="00865724"/>
    <w:rsid w:val="0086639B"/>
    <w:rsid w:val="00866959"/>
    <w:rsid w:val="00866ADA"/>
    <w:rsid w:val="00866D70"/>
    <w:rsid w:val="00867167"/>
    <w:rsid w:val="00867341"/>
    <w:rsid w:val="008678DE"/>
    <w:rsid w:val="00867F79"/>
    <w:rsid w:val="00867FC4"/>
    <w:rsid w:val="00870472"/>
    <w:rsid w:val="008707DA"/>
    <w:rsid w:val="008707EA"/>
    <w:rsid w:val="008709EB"/>
    <w:rsid w:val="00870A93"/>
    <w:rsid w:val="00870BD0"/>
    <w:rsid w:val="00870BDC"/>
    <w:rsid w:val="00871215"/>
    <w:rsid w:val="00871824"/>
    <w:rsid w:val="0087195A"/>
    <w:rsid w:val="00871B2F"/>
    <w:rsid w:val="00871E41"/>
    <w:rsid w:val="00872262"/>
    <w:rsid w:val="0087228A"/>
    <w:rsid w:val="008725E4"/>
    <w:rsid w:val="00872BFE"/>
    <w:rsid w:val="008730CD"/>
    <w:rsid w:val="00873331"/>
    <w:rsid w:val="0087365D"/>
    <w:rsid w:val="008738BC"/>
    <w:rsid w:val="00873CE0"/>
    <w:rsid w:val="00874404"/>
    <w:rsid w:val="0087450B"/>
    <w:rsid w:val="008746F7"/>
    <w:rsid w:val="00875354"/>
    <w:rsid w:val="00875FBE"/>
    <w:rsid w:val="00876228"/>
    <w:rsid w:val="008768F8"/>
    <w:rsid w:val="00876AA4"/>
    <w:rsid w:val="00876E20"/>
    <w:rsid w:val="00877681"/>
    <w:rsid w:val="00880190"/>
    <w:rsid w:val="008805C6"/>
    <w:rsid w:val="00880673"/>
    <w:rsid w:val="00880C8F"/>
    <w:rsid w:val="008810BB"/>
    <w:rsid w:val="00881497"/>
    <w:rsid w:val="008814A7"/>
    <w:rsid w:val="00881680"/>
    <w:rsid w:val="00881C1F"/>
    <w:rsid w:val="00881E93"/>
    <w:rsid w:val="00881EFD"/>
    <w:rsid w:val="00881F0A"/>
    <w:rsid w:val="008825D5"/>
    <w:rsid w:val="00882938"/>
    <w:rsid w:val="0088294B"/>
    <w:rsid w:val="00882E29"/>
    <w:rsid w:val="0088305A"/>
    <w:rsid w:val="008838D0"/>
    <w:rsid w:val="00883FEF"/>
    <w:rsid w:val="008844CB"/>
    <w:rsid w:val="0088467B"/>
    <w:rsid w:val="00884D00"/>
    <w:rsid w:val="008853E1"/>
    <w:rsid w:val="008853E3"/>
    <w:rsid w:val="00885714"/>
    <w:rsid w:val="00885DFD"/>
    <w:rsid w:val="00885E75"/>
    <w:rsid w:val="008863E9"/>
    <w:rsid w:val="008867B8"/>
    <w:rsid w:val="00886A1D"/>
    <w:rsid w:val="00887183"/>
    <w:rsid w:val="00887212"/>
    <w:rsid w:val="00887D13"/>
    <w:rsid w:val="00887E7D"/>
    <w:rsid w:val="00887F02"/>
    <w:rsid w:val="00890316"/>
    <w:rsid w:val="008908CC"/>
    <w:rsid w:val="008911E2"/>
    <w:rsid w:val="0089120D"/>
    <w:rsid w:val="00891416"/>
    <w:rsid w:val="00891587"/>
    <w:rsid w:val="00891D56"/>
    <w:rsid w:val="008923E1"/>
    <w:rsid w:val="00892405"/>
    <w:rsid w:val="0089243F"/>
    <w:rsid w:val="00892912"/>
    <w:rsid w:val="00892CB8"/>
    <w:rsid w:val="00892D7D"/>
    <w:rsid w:val="008931E7"/>
    <w:rsid w:val="008937BB"/>
    <w:rsid w:val="00893EA9"/>
    <w:rsid w:val="00893F51"/>
    <w:rsid w:val="00894487"/>
    <w:rsid w:val="00894504"/>
    <w:rsid w:val="008948FA"/>
    <w:rsid w:val="0089506D"/>
    <w:rsid w:val="0089565D"/>
    <w:rsid w:val="00895761"/>
    <w:rsid w:val="00895A8A"/>
    <w:rsid w:val="00895D22"/>
    <w:rsid w:val="00895E13"/>
    <w:rsid w:val="00895F40"/>
    <w:rsid w:val="00896032"/>
    <w:rsid w:val="008960B8"/>
    <w:rsid w:val="00896218"/>
    <w:rsid w:val="008963F2"/>
    <w:rsid w:val="00896432"/>
    <w:rsid w:val="00896503"/>
    <w:rsid w:val="008965A4"/>
    <w:rsid w:val="008969C2"/>
    <w:rsid w:val="00896E8A"/>
    <w:rsid w:val="008972B2"/>
    <w:rsid w:val="00897320"/>
    <w:rsid w:val="0089763B"/>
    <w:rsid w:val="00897657"/>
    <w:rsid w:val="00897B42"/>
    <w:rsid w:val="00897CD5"/>
    <w:rsid w:val="00897CFF"/>
    <w:rsid w:val="008A00AF"/>
    <w:rsid w:val="008A05B2"/>
    <w:rsid w:val="008A07A5"/>
    <w:rsid w:val="008A09F4"/>
    <w:rsid w:val="008A0C04"/>
    <w:rsid w:val="008A124E"/>
    <w:rsid w:val="008A1307"/>
    <w:rsid w:val="008A157E"/>
    <w:rsid w:val="008A187B"/>
    <w:rsid w:val="008A19CD"/>
    <w:rsid w:val="008A1BB8"/>
    <w:rsid w:val="008A20C8"/>
    <w:rsid w:val="008A26FB"/>
    <w:rsid w:val="008A2851"/>
    <w:rsid w:val="008A2C61"/>
    <w:rsid w:val="008A2D0F"/>
    <w:rsid w:val="008A2E3B"/>
    <w:rsid w:val="008A300A"/>
    <w:rsid w:val="008A30EA"/>
    <w:rsid w:val="008A3462"/>
    <w:rsid w:val="008A3473"/>
    <w:rsid w:val="008A35E1"/>
    <w:rsid w:val="008A3619"/>
    <w:rsid w:val="008A3708"/>
    <w:rsid w:val="008A3A82"/>
    <w:rsid w:val="008A3CE8"/>
    <w:rsid w:val="008A3D1E"/>
    <w:rsid w:val="008A40EB"/>
    <w:rsid w:val="008A461E"/>
    <w:rsid w:val="008A46CC"/>
    <w:rsid w:val="008A4B38"/>
    <w:rsid w:val="008A4E42"/>
    <w:rsid w:val="008A5199"/>
    <w:rsid w:val="008A55E0"/>
    <w:rsid w:val="008A56CF"/>
    <w:rsid w:val="008A5A70"/>
    <w:rsid w:val="008A5CAE"/>
    <w:rsid w:val="008A5F1E"/>
    <w:rsid w:val="008A6C2E"/>
    <w:rsid w:val="008A6F10"/>
    <w:rsid w:val="008A7764"/>
    <w:rsid w:val="008A7A93"/>
    <w:rsid w:val="008A7BA5"/>
    <w:rsid w:val="008A7CCE"/>
    <w:rsid w:val="008A7D8F"/>
    <w:rsid w:val="008B0C33"/>
    <w:rsid w:val="008B0D62"/>
    <w:rsid w:val="008B1392"/>
    <w:rsid w:val="008B1F10"/>
    <w:rsid w:val="008B1F1D"/>
    <w:rsid w:val="008B2042"/>
    <w:rsid w:val="008B2510"/>
    <w:rsid w:val="008B265D"/>
    <w:rsid w:val="008B2878"/>
    <w:rsid w:val="008B2971"/>
    <w:rsid w:val="008B2E14"/>
    <w:rsid w:val="008B3424"/>
    <w:rsid w:val="008B35DA"/>
    <w:rsid w:val="008B36BB"/>
    <w:rsid w:val="008B4236"/>
    <w:rsid w:val="008B480B"/>
    <w:rsid w:val="008B5302"/>
    <w:rsid w:val="008B535E"/>
    <w:rsid w:val="008B53C3"/>
    <w:rsid w:val="008B552E"/>
    <w:rsid w:val="008B5A49"/>
    <w:rsid w:val="008B5B80"/>
    <w:rsid w:val="008B5C0D"/>
    <w:rsid w:val="008B5CA5"/>
    <w:rsid w:val="008B5DCD"/>
    <w:rsid w:val="008B5E5D"/>
    <w:rsid w:val="008B5EE2"/>
    <w:rsid w:val="008B611F"/>
    <w:rsid w:val="008B6167"/>
    <w:rsid w:val="008B6573"/>
    <w:rsid w:val="008B69A8"/>
    <w:rsid w:val="008B7167"/>
    <w:rsid w:val="008B74BC"/>
    <w:rsid w:val="008B74BF"/>
    <w:rsid w:val="008B7758"/>
    <w:rsid w:val="008B7CB3"/>
    <w:rsid w:val="008C0042"/>
    <w:rsid w:val="008C05ED"/>
    <w:rsid w:val="008C0AE9"/>
    <w:rsid w:val="008C0D1E"/>
    <w:rsid w:val="008C137D"/>
    <w:rsid w:val="008C1540"/>
    <w:rsid w:val="008C17C6"/>
    <w:rsid w:val="008C1A30"/>
    <w:rsid w:val="008C1AF6"/>
    <w:rsid w:val="008C1F27"/>
    <w:rsid w:val="008C1FA9"/>
    <w:rsid w:val="008C2775"/>
    <w:rsid w:val="008C27BA"/>
    <w:rsid w:val="008C294E"/>
    <w:rsid w:val="008C298A"/>
    <w:rsid w:val="008C2A43"/>
    <w:rsid w:val="008C2E7F"/>
    <w:rsid w:val="008C3296"/>
    <w:rsid w:val="008C3A19"/>
    <w:rsid w:val="008C3A3F"/>
    <w:rsid w:val="008C3A69"/>
    <w:rsid w:val="008C3BC3"/>
    <w:rsid w:val="008C3BEF"/>
    <w:rsid w:val="008C3F34"/>
    <w:rsid w:val="008C4221"/>
    <w:rsid w:val="008C46DF"/>
    <w:rsid w:val="008C53B8"/>
    <w:rsid w:val="008C55A4"/>
    <w:rsid w:val="008C55D0"/>
    <w:rsid w:val="008C57DA"/>
    <w:rsid w:val="008C597E"/>
    <w:rsid w:val="008C5B8C"/>
    <w:rsid w:val="008C5B8F"/>
    <w:rsid w:val="008C5D30"/>
    <w:rsid w:val="008C5F55"/>
    <w:rsid w:val="008C6434"/>
    <w:rsid w:val="008C6690"/>
    <w:rsid w:val="008C6743"/>
    <w:rsid w:val="008C7558"/>
    <w:rsid w:val="008C76BF"/>
    <w:rsid w:val="008C77BF"/>
    <w:rsid w:val="008C7A62"/>
    <w:rsid w:val="008C7B72"/>
    <w:rsid w:val="008C7C51"/>
    <w:rsid w:val="008C7D2A"/>
    <w:rsid w:val="008D03B5"/>
    <w:rsid w:val="008D046B"/>
    <w:rsid w:val="008D0A9A"/>
    <w:rsid w:val="008D0BEE"/>
    <w:rsid w:val="008D0CEB"/>
    <w:rsid w:val="008D0D9B"/>
    <w:rsid w:val="008D0E6D"/>
    <w:rsid w:val="008D0E87"/>
    <w:rsid w:val="008D1367"/>
    <w:rsid w:val="008D1D4C"/>
    <w:rsid w:val="008D1DDA"/>
    <w:rsid w:val="008D2405"/>
    <w:rsid w:val="008D240E"/>
    <w:rsid w:val="008D29EC"/>
    <w:rsid w:val="008D2AC7"/>
    <w:rsid w:val="008D2FB0"/>
    <w:rsid w:val="008D303F"/>
    <w:rsid w:val="008D33C5"/>
    <w:rsid w:val="008D3A53"/>
    <w:rsid w:val="008D4520"/>
    <w:rsid w:val="008D45DD"/>
    <w:rsid w:val="008D4805"/>
    <w:rsid w:val="008D49B6"/>
    <w:rsid w:val="008D564C"/>
    <w:rsid w:val="008D57D9"/>
    <w:rsid w:val="008D60B0"/>
    <w:rsid w:val="008D63F8"/>
    <w:rsid w:val="008D6DCE"/>
    <w:rsid w:val="008D74BF"/>
    <w:rsid w:val="008D7B9E"/>
    <w:rsid w:val="008E0402"/>
    <w:rsid w:val="008E10A0"/>
    <w:rsid w:val="008E1AD9"/>
    <w:rsid w:val="008E1F10"/>
    <w:rsid w:val="008E2085"/>
    <w:rsid w:val="008E2330"/>
    <w:rsid w:val="008E2A38"/>
    <w:rsid w:val="008E2C5A"/>
    <w:rsid w:val="008E34FD"/>
    <w:rsid w:val="008E3660"/>
    <w:rsid w:val="008E3B7E"/>
    <w:rsid w:val="008E3DAC"/>
    <w:rsid w:val="008E462C"/>
    <w:rsid w:val="008E4EBC"/>
    <w:rsid w:val="008E4F81"/>
    <w:rsid w:val="008E5092"/>
    <w:rsid w:val="008E5572"/>
    <w:rsid w:val="008E571D"/>
    <w:rsid w:val="008E5840"/>
    <w:rsid w:val="008E58EE"/>
    <w:rsid w:val="008E598A"/>
    <w:rsid w:val="008E59D1"/>
    <w:rsid w:val="008E5BE7"/>
    <w:rsid w:val="008E5E2D"/>
    <w:rsid w:val="008E5F63"/>
    <w:rsid w:val="008E5F65"/>
    <w:rsid w:val="008E6121"/>
    <w:rsid w:val="008E61C2"/>
    <w:rsid w:val="008E6997"/>
    <w:rsid w:val="008E6BA9"/>
    <w:rsid w:val="008E714C"/>
    <w:rsid w:val="008E7E7B"/>
    <w:rsid w:val="008E7FF3"/>
    <w:rsid w:val="008F0A9D"/>
    <w:rsid w:val="008F0AD0"/>
    <w:rsid w:val="008F0FD0"/>
    <w:rsid w:val="008F12F0"/>
    <w:rsid w:val="008F1434"/>
    <w:rsid w:val="008F1FB9"/>
    <w:rsid w:val="008F21D1"/>
    <w:rsid w:val="008F2390"/>
    <w:rsid w:val="008F2584"/>
    <w:rsid w:val="008F2DA9"/>
    <w:rsid w:val="008F31BE"/>
    <w:rsid w:val="008F33A3"/>
    <w:rsid w:val="008F341A"/>
    <w:rsid w:val="008F36D6"/>
    <w:rsid w:val="008F3819"/>
    <w:rsid w:val="008F3AC0"/>
    <w:rsid w:val="008F3CDB"/>
    <w:rsid w:val="008F3E23"/>
    <w:rsid w:val="008F44A6"/>
    <w:rsid w:val="008F4517"/>
    <w:rsid w:val="008F469B"/>
    <w:rsid w:val="008F4B4D"/>
    <w:rsid w:val="008F5220"/>
    <w:rsid w:val="008F5482"/>
    <w:rsid w:val="008F5C82"/>
    <w:rsid w:val="008F5E09"/>
    <w:rsid w:val="008F6017"/>
    <w:rsid w:val="008F6064"/>
    <w:rsid w:val="008F64AD"/>
    <w:rsid w:val="008F68C7"/>
    <w:rsid w:val="008F6C9E"/>
    <w:rsid w:val="008F6FDD"/>
    <w:rsid w:val="008F7384"/>
    <w:rsid w:val="008F7826"/>
    <w:rsid w:val="008F78CC"/>
    <w:rsid w:val="008F7D62"/>
    <w:rsid w:val="008F7E91"/>
    <w:rsid w:val="00900289"/>
    <w:rsid w:val="0090058C"/>
    <w:rsid w:val="0090097F"/>
    <w:rsid w:val="00900987"/>
    <w:rsid w:val="00900BDC"/>
    <w:rsid w:val="009013ED"/>
    <w:rsid w:val="00901A27"/>
    <w:rsid w:val="00902029"/>
    <w:rsid w:val="009020BF"/>
    <w:rsid w:val="0090274E"/>
    <w:rsid w:val="00902E24"/>
    <w:rsid w:val="009037F1"/>
    <w:rsid w:val="00903981"/>
    <w:rsid w:val="00903FD5"/>
    <w:rsid w:val="00904118"/>
    <w:rsid w:val="00904869"/>
    <w:rsid w:val="00905FF1"/>
    <w:rsid w:val="00906240"/>
    <w:rsid w:val="0090629D"/>
    <w:rsid w:val="0090649E"/>
    <w:rsid w:val="0090661F"/>
    <w:rsid w:val="00906A1D"/>
    <w:rsid w:val="00906AB3"/>
    <w:rsid w:val="00906B01"/>
    <w:rsid w:val="00906BC7"/>
    <w:rsid w:val="00907393"/>
    <w:rsid w:val="0090789C"/>
    <w:rsid w:val="0090791C"/>
    <w:rsid w:val="00907A36"/>
    <w:rsid w:val="00910064"/>
    <w:rsid w:val="00910073"/>
    <w:rsid w:val="0091017E"/>
    <w:rsid w:val="009105A5"/>
    <w:rsid w:val="009118B6"/>
    <w:rsid w:val="00911AEB"/>
    <w:rsid w:val="00911BCB"/>
    <w:rsid w:val="00911E27"/>
    <w:rsid w:val="00911E60"/>
    <w:rsid w:val="00912899"/>
    <w:rsid w:val="00912995"/>
    <w:rsid w:val="00912ACA"/>
    <w:rsid w:val="00912FCE"/>
    <w:rsid w:val="00913318"/>
    <w:rsid w:val="0091348D"/>
    <w:rsid w:val="00913968"/>
    <w:rsid w:val="00913BDE"/>
    <w:rsid w:val="009140BF"/>
    <w:rsid w:val="0091438B"/>
    <w:rsid w:val="0091442E"/>
    <w:rsid w:val="009147CC"/>
    <w:rsid w:val="009148B0"/>
    <w:rsid w:val="009149D1"/>
    <w:rsid w:val="0091538C"/>
    <w:rsid w:val="0091540E"/>
    <w:rsid w:val="0091587D"/>
    <w:rsid w:val="009158E6"/>
    <w:rsid w:val="00915D05"/>
    <w:rsid w:val="00916128"/>
    <w:rsid w:val="0091622C"/>
    <w:rsid w:val="0091639E"/>
    <w:rsid w:val="0091642A"/>
    <w:rsid w:val="00916A12"/>
    <w:rsid w:val="00916A56"/>
    <w:rsid w:val="00916C22"/>
    <w:rsid w:val="00916C61"/>
    <w:rsid w:val="00916E5A"/>
    <w:rsid w:val="00917593"/>
    <w:rsid w:val="00917D5D"/>
    <w:rsid w:val="00917E9A"/>
    <w:rsid w:val="00917EA8"/>
    <w:rsid w:val="00917FA0"/>
    <w:rsid w:val="00920052"/>
    <w:rsid w:val="00920213"/>
    <w:rsid w:val="009205AB"/>
    <w:rsid w:val="0092085F"/>
    <w:rsid w:val="0092097B"/>
    <w:rsid w:val="00920A6D"/>
    <w:rsid w:val="00920BB5"/>
    <w:rsid w:val="009215F5"/>
    <w:rsid w:val="0092198D"/>
    <w:rsid w:val="009219CB"/>
    <w:rsid w:val="00921A89"/>
    <w:rsid w:val="00921BA1"/>
    <w:rsid w:val="00921C75"/>
    <w:rsid w:val="00921CF1"/>
    <w:rsid w:val="00921D2C"/>
    <w:rsid w:val="009225BD"/>
    <w:rsid w:val="00922950"/>
    <w:rsid w:val="00922AAF"/>
    <w:rsid w:val="00922CED"/>
    <w:rsid w:val="00922E8A"/>
    <w:rsid w:val="00922FAE"/>
    <w:rsid w:val="0092353A"/>
    <w:rsid w:val="0092365F"/>
    <w:rsid w:val="00923CE6"/>
    <w:rsid w:val="0092484A"/>
    <w:rsid w:val="009256DB"/>
    <w:rsid w:val="009257A9"/>
    <w:rsid w:val="00925E91"/>
    <w:rsid w:val="00926079"/>
    <w:rsid w:val="00926377"/>
    <w:rsid w:val="0092641F"/>
    <w:rsid w:val="009265BD"/>
    <w:rsid w:val="00926864"/>
    <w:rsid w:val="00926B73"/>
    <w:rsid w:val="0092726E"/>
    <w:rsid w:val="00927832"/>
    <w:rsid w:val="00930298"/>
    <w:rsid w:val="009306B8"/>
    <w:rsid w:val="0093074D"/>
    <w:rsid w:val="009309AE"/>
    <w:rsid w:val="00930ABE"/>
    <w:rsid w:val="00930B45"/>
    <w:rsid w:val="00930C2C"/>
    <w:rsid w:val="00930E0F"/>
    <w:rsid w:val="00930F65"/>
    <w:rsid w:val="009311B7"/>
    <w:rsid w:val="009315D1"/>
    <w:rsid w:val="00931D78"/>
    <w:rsid w:val="00932083"/>
    <w:rsid w:val="009320BC"/>
    <w:rsid w:val="0093244C"/>
    <w:rsid w:val="0093256A"/>
    <w:rsid w:val="009326C3"/>
    <w:rsid w:val="00932920"/>
    <w:rsid w:val="009329D2"/>
    <w:rsid w:val="00932B7A"/>
    <w:rsid w:val="00932BAA"/>
    <w:rsid w:val="00932CDA"/>
    <w:rsid w:val="00932DA5"/>
    <w:rsid w:val="00932EF3"/>
    <w:rsid w:val="009330A3"/>
    <w:rsid w:val="00933258"/>
    <w:rsid w:val="00933275"/>
    <w:rsid w:val="009335F1"/>
    <w:rsid w:val="009336B3"/>
    <w:rsid w:val="009338AA"/>
    <w:rsid w:val="00933C8F"/>
    <w:rsid w:val="00933CB9"/>
    <w:rsid w:val="00933E26"/>
    <w:rsid w:val="00933E6B"/>
    <w:rsid w:val="00933FE4"/>
    <w:rsid w:val="009343FE"/>
    <w:rsid w:val="00934F6D"/>
    <w:rsid w:val="009354D1"/>
    <w:rsid w:val="009356C2"/>
    <w:rsid w:val="00935B5B"/>
    <w:rsid w:val="00936234"/>
    <w:rsid w:val="00936506"/>
    <w:rsid w:val="00936CEB"/>
    <w:rsid w:val="00936EEC"/>
    <w:rsid w:val="0093711F"/>
    <w:rsid w:val="0093751F"/>
    <w:rsid w:val="00937DB1"/>
    <w:rsid w:val="00937F75"/>
    <w:rsid w:val="00940206"/>
    <w:rsid w:val="00940B1A"/>
    <w:rsid w:val="009413A5"/>
    <w:rsid w:val="00941565"/>
    <w:rsid w:val="009416F5"/>
    <w:rsid w:val="00941AE9"/>
    <w:rsid w:val="00941EB1"/>
    <w:rsid w:val="0094218B"/>
    <w:rsid w:val="00942197"/>
    <w:rsid w:val="00942477"/>
    <w:rsid w:val="009426BF"/>
    <w:rsid w:val="00942953"/>
    <w:rsid w:val="00942FF6"/>
    <w:rsid w:val="00943580"/>
    <w:rsid w:val="009437CE"/>
    <w:rsid w:val="0094455D"/>
    <w:rsid w:val="0094460B"/>
    <w:rsid w:val="00944636"/>
    <w:rsid w:val="0094499E"/>
    <w:rsid w:val="009452F6"/>
    <w:rsid w:val="00945433"/>
    <w:rsid w:val="00945682"/>
    <w:rsid w:val="00945707"/>
    <w:rsid w:val="00945831"/>
    <w:rsid w:val="009458AE"/>
    <w:rsid w:val="00945B56"/>
    <w:rsid w:val="00945DF1"/>
    <w:rsid w:val="00945E9F"/>
    <w:rsid w:val="00946389"/>
    <w:rsid w:val="009463A1"/>
    <w:rsid w:val="00946851"/>
    <w:rsid w:val="00946C97"/>
    <w:rsid w:val="00946D30"/>
    <w:rsid w:val="009472A8"/>
    <w:rsid w:val="0094768D"/>
    <w:rsid w:val="009477DF"/>
    <w:rsid w:val="00947851"/>
    <w:rsid w:val="00947896"/>
    <w:rsid w:val="009478B4"/>
    <w:rsid w:val="0095029E"/>
    <w:rsid w:val="00950721"/>
    <w:rsid w:val="009509DC"/>
    <w:rsid w:val="009510F6"/>
    <w:rsid w:val="0095116E"/>
    <w:rsid w:val="009512C1"/>
    <w:rsid w:val="009515B9"/>
    <w:rsid w:val="0095164D"/>
    <w:rsid w:val="00951F30"/>
    <w:rsid w:val="009524B6"/>
    <w:rsid w:val="00952718"/>
    <w:rsid w:val="00952CBA"/>
    <w:rsid w:val="00952CF8"/>
    <w:rsid w:val="00952DAA"/>
    <w:rsid w:val="0095382A"/>
    <w:rsid w:val="00953D2A"/>
    <w:rsid w:val="0095450B"/>
    <w:rsid w:val="00954A98"/>
    <w:rsid w:val="00954AD9"/>
    <w:rsid w:val="0095550F"/>
    <w:rsid w:val="009559D4"/>
    <w:rsid w:val="00955A5E"/>
    <w:rsid w:val="00955DB5"/>
    <w:rsid w:val="0095631C"/>
    <w:rsid w:val="0095696B"/>
    <w:rsid w:val="00956F89"/>
    <w:rsid w:val="00960637"/>
    <w:rsid w:val="00960698"/>
    <w:rsid w:val="00961644"/>
    <w:rsid w:val="00961645"/>
    <w:rsid w:val="00961987"/>
    <w:rsid w:val="009619CE"/>
    <w:rsid w:val="00961B11"/>
    <w:rsid w:val="009623C5"/>
    <w:rsid w:val="00962955"/>
    <w:rsid w:val="009634C3"/>
    <w:rsid w:val="00963636"/>
    <w:rsid w:val="00963FB4"/>
    <w:rsid w:val="00963FBA"/>
    <w:rsid w:val="00964384"/>
    <w:rsid w:val="009648F4"/>
    <w:rsid w:val="009650D0"/>
    <w:rsid w:val="00965807"/>
    <w:rsid w:val="00966295"/>
    <w:rsid w:val="009663E8"/>
    <w:rsid w:val="009664BC"/>
    <w:rsid w:val="00966504"/>
    <w:rsid w:val="0096665B"/>
    <w:rsid w:val="009668FC"/>
    <w:rsid w:val="00966F4B"/>
    <w:rsid w:val="00967105"/>
    <w:rsid w:val="00967203"/>
    <w:rsid w:val="00967576"/>
    <w:rsid w:val="009676F5"/>
    <w:rsid w:val="00967B1C"/>
    <w:rsid w:val="00967B97"/>
    <w:rsid w:val="00967EAE"/>
    <w:rsid w:val="009700FD"/>
    <w:rsid w:val="00970304"/>
    <w:rsid w:val="009704E6"/>
    <w:rsid w:val="009707F0"/>
    <w:rsid w:val="00970AA4"/>
    <w:rsid w:val="009710FE"/>
    <w:rsid w:val="0097181D"/>
    <w:rsid w:val="0097185E"/>
    <w:rsid w:val="00971E1C"/>
    <w:rsid w:val="00971F44"/>
    <w:rsid w:val="00972E65"/>
    <w:rsid w:val="00972E97"/>
    <w:rsid w:val="00972F45"/>
    <w:rsid w:val="0097321D"/>
    <w:rsid w:val="0097341C"/>
    <w:rsid w:val="009734B6"/>
    <w:rsid w:val="0097403E"/>
    <w:rsid w:val="00974168"/>
    <w:rsid w:val="00974F94"/>
    <w:rsid w:val="00975231"/>
    <w:rsid w:val="00975680"/>
    <w:rsid w:val="0097589B"/>
    <w:rsid w:val="009759C7"/>
    <w:rsid w:val="00975BDA"/>
    <w:rsid w:val="00975D30"/>
    <w:rsid w:val="00976035"/>
    <w:rsid w:val="00976271"/>
    <w:rsid w:val="0097646B"/>
    <w:rsid w:val="00976A2F"/>
    <w:rsid w:val="009776D3"/>
    <w:rsid w:val="00977D2F"/>
    <w:rsid w:val="00977F17"/>
    <w:rsid w:val="009804AC"/>
    <w:rsid w:val="0098052A"/>
    <w:rsid w:val="0098100F"/>
    <w:rsid w:val="00981372"/>
    <w:rsid w:val="009819AF"/>
    <w:rsid w:val="00981F4F"/>
    <w:rsid w:val="00981FD1"/>
    <w:rsid w:val="00982501"/>
    <w:rsid w:val="009829C6"/>
    <w:rsid w:val="00982B95"/>
    <w:rsid w:val="00982F62"/>
    <w:rsid w:val="00983D7C"/>
    <w:rsid w:val="00984662"/>
    <w:rsid w:val="0098494B"/>
    <w:rsid w:val="00984B2B"/>
    <w:rsid w:val="00984DD9"/>
    <w:rsid w:val="00985ADD"/>
    <w:rsid w:val="00985C85"/>
    <w:rsid w:val="00985D4C"/>
    <w:rsid w:val="0098614C"/>
    <w:rsid w:val="009861D1"/>
    <w:rsid w:val="00986266"/>
    <w:rsid w:val="009864C1"/>
    <w:rsid w:val="0098665A"/>
    <w:rsid w:val="00986677"/>
    <w:rsid w:val="009866EC"/>
    <w:rsid w:val="0098752F"/>
    <w:rsid w:val="009875B7"/>
    <w:rsid w:val="00987824"/>
    <w:rsid w:val="009878C3"/>
    <w:rsid w:val="00987989"/>
    <w:rsid w:val="009879B3"/>
    <w:rsid w:val="00987BCB"/>
    <w:rsid w:val="00987C13"/>
    <w:rsid w:val="00987ECE"/>
    <w:rsid w:val="00987F75"/>
    <w:rsid w:val="009901D9"/>
    <w:rsid w:val="0099042F"/>
    <w:rsid w:val="00991563"/>
    <w:rsid w:val="00991BDF"/>
    <w:rsid w:val="00991BF2"/>
    <w:rsid w:val="0099245B"/>
    <w:rsid w:val="00992812"/>
    <w:rsid w:val="00992A8B"/>
    <w:rsid w:val="00992D64"/>
    <w:rsid w:val="00993B93"/>
    <w:rsid w:val="0099476C"/>
    <w:rsid w:val="00994A3F"/>
    <w:rsid w:val="00994A6E"/>
    <w:rsid w:val="00996599"/>
    <w:rsid w:val="00996CDD"/>
    <w:rsid w:val="00996D8D"/>
    <w:rsid w:val="009970ED"/>
    <w:rsid w:val="00997683"/>
    <w:rsid w:val="0099787F"/>
    <w:rsid w:val="0099790F"/>
    <w:rsid w:val="009979DE"/>
    <w:rsid w:val="00997B94"/>
    <w:rsid w:val="00997B98"/>
    <w:rsid w:val="00997BF1"/>
    <w:rsid w:val="00997D22"/>
    <w:rsid w:val="00997EE8"/>
    <w:rsid w:val="009A0D88"/>
    <w:rsid w:val="009A0E93"/>
    <w:rsid w:val="009A128D"/>
    <w:rsid w:val="009A1856"/>
    <w:rsid w:val="009A191A"/>
    <w:rsid w:val="009A202F"/>
    <w:rsid w:val="009A2103"/>
    <w:rsid w:val="009A243C"/>
    <w:rsid w:val="009A2836"/>
    <w:rsid w:val="009A2D54"/>
    <w:rsid w:val="009A2D87"/>
    <w:rsid w:val="009A334B"/>
    <w:rsid w:val="009A34B3"/>
    <w:rsid w:val="009A4114"/>
    <w:rsid w:val="009A433B"/>
    <w:rsid w:val="009A4E20"/>
    <w:rsid w:val="009A5645"/>
    <w:rsid w:val="009A59BA"/>
    <w:rsid w:val="009A5C72"/>
    <w:rsid w:val="009A612A"/>
    <w:rsid w:val="009A6192"/>
    <w:rsid w:val="009A6AEA"/>
    <w:rsid w:val="009A6B57"/>
    <w:rsid w:val="009A6C9D"/>
    <w:rsid w:val="009A6CF5"/>
    <w:rsid w:val="009A70F1"/>
    <w:rsid w:val="009A7132"/>
    <w:rsid w:val="009A733C"/>
    <w:rsid w:val="009A7A71"/>
    <w:rsid w:val="009A7B3E"/>
    <w:rsid w:val="009A7B67"/>
    <w:rsid w:val="009B00BB"/>
    <w:rsid w:val="009B01FC"/>
    <w:rsid w:val="009B0591"/>
    <w:rsid w:val="009B065B"/>
    <w:rsid w:val="009B0A0A"/>
    <w:rsid w:val="009B0B06"/>
    <w:rsid w:val="009B0F41"/>
    <w:rsid w:val="009B172F"/>
    <w:rsid w:val="009B1A8B"/>
    <w:rsid w:val="009B257A"/>
    <w:rsid w:val="009B29CC"/>
    <w:rsid w:val="009B2C3B"/>
    <w:rsid w:val="009B2DBB"/>
    <w:rsid w:val="009B2DCD"/>
    <w:rsid w:val="009B30E5"/>
    <w:rsid w:val="009B30FF"/>
    <w:rsid w:val="009B3F6F"/>
    <w:rsid w:val="009B4419"/>
    <w:rsid w:val="009B44CF"/>
    <w:rsid w:val="009B4758"/>
    <w:rsid w:val="009B4AA8"/>
    <w:rsid w:val="009B4FF8"/>
    <w:rsid w:val="009B55FF"/>
    <w:rsid w:val="009B5A07"/>
    <w:rsid w:val="009B5D25"/>
    <w:rsid w:val="009B5D2C"/>
    <w:rsid w:val="009B63F7"/>
    <w:rsid w:val="009B647E"/>
    <w:rsid w:val="009B69DD"/>
    <w:rsid w:val="009B6C2C"/>
    <w:rsid w:val="009B70B4"/>
    <w:rsid w:val="009B70DE"/>
    <w:rsid w:val="009B70EE"/>
    <w:rsid w:val="009B723D"/>
    <w:rsid w:val="009B7377"/>
    <w:rsid w:val="009B77A3"/>
    <w:rsid w:val="009B7CDD"/>
    <w:rsid w:val="009C04C2"/>
    <w:rsid w:val="009C0645"/>
    <w:rsid w:val="009C089F"/>
    <w:rsid w:val="009C0A8E"/>
    <w:rsid w:val="009C14ED"/>
    <w:rsid w:val="009C1A5E"/>
    <w:rsid w:val="009C316A"/>
    <w:rsid w:val="009C32A7"/>
    <w:rsid w:val="009C32FB"/>
    <w:rsid w:val="009C390B"/>
    <w:rsid w:val="009C3A01"/>
    <w:rsid w:val="009C3AB8"/>
    <w:rsid w:val="009C3D35"/>
    <w:rsid w:val="009C3DBF"/>
    <w:rsid w:val="009C42BA"/>
    <w:rsid w:val="009C479E"/>
    <w:rsid w:val="009C502F"/>
    <w:rsid w:val="009C5728"/>
    <w:rsid w:val="009C5CC7"/>
    <w:rsid w:val="009C5E6F"/>
    <w:rsid w:val="009C6152"/>
    <w:rsid w:val="009C6351"/>
    <w:rsid w:val="009C707B"/>
    <w:rsid w:val="009C73A5"/>
    <w:rsid w:val="009C779F"/>
    <w:rsid w:val="009C7899"/>
    <w:rsid w:val="009C7B47"/>
    <w:rsid w:val="009D013F"/>
    <w:rsid w:val="009D048B"/>
    <w:rsid w:val="009D0AD7"/>
    <w:rsid w:val="009D0C9D"/>
    <w:rsid w:val="009D0D83"/>
    <w:rsid w:val="009D1293"/>
    <w:rsid w:val="009D176D"/>
    <w:rsid w:val="009D19FF"/>
    <w:rsid w:val="009D1E76"/>
    <w:rsid w:val="009D2071"/>
    <w:rsid w:val="009D229E"/>
    <w:rsid w:val="009D22CE"/>
    <w:rsid w:val="009D2377"/>
    <w:rsid w:val="009D2700"/>
    <w:rsid w:val="009D2A34"/>
    <w:rsid w:val="009D2AEA"/>
    <w:rsid w:val="009D3330"/>
    <w:rsid w:val="009D35EA"/>
    <w:rsid w:val="009D3A38"/>
    <w:rsid w:val="009D3C7A"/>
    <w:rsid w:val="009D3E34"/>
    <w:rsid w:val="009D46DD"/>
    <w:rsid w:val="009D4FDF"/>
    <w:rsid w:val="009D5241"/>
    <w:rsid w:val="009D5263"/>
    <w:rsid w:val="009D5439"/>
    <w:rsid w:val="009D59DF"/>
    <w:rsid w:val="009D5D43"/>
    <w:rsid w:val="009D658D"/>
    <w:rsid w:val="009D6720"/>
    <w:rsid w:val="009D693D"/>
    <w:rsid w:val="009D6B65"/>
    <w:rsid w:val="009D6C97"/>
    <w:rsid w:val="009D6DB1"/>
    <w:rsid w:val="009D70FD"/>
    <w:rsid w:val="009D71A1"/>
    <w:rsid w:val="009D7227"/>
    <w:rsid w:val="009D732F"/>
    <w:rsid w:val="009D7861"/>
    <w:rsid w:val="009D7929"/>
    <w:rsid w:val="009D7E29"/>
    <w:rsid w:val="009E06A0"/>
    <w:rsid w:val="009E0B19"/>
    <w:rsid w:val="009E0B2C"/>
    <w:rsid w:val="009E0CCC"/>
    <w:rsid w:val="009E0DBD"/>
    <w:rsid w:val="009E16C4"/>
    <w:rsid w:val="009E1D65"/>
    <w:rsid w:val="009E1DCF"/>
    <w:rsid w:val="009E2171"/>
    <w:rsid w:val="009E2EE8"/>
    <w:rsid w:val="009E32A4"/>
    <w:rsid w:val="009E32B3"/>
    <w:rsid w:val="009E3674"/>
    <w:rsid w:val="009E36B7"/>
    <w:rsid w:val="009E37D5"/>
    <w:rsid w:val="009E3D0C"/>
    <w:rsid w:val="009E3E3C"/>
    <w:rsid w:val="009E49C1"/>
    <w:rsid w:val="009E4A73"/>
    <w:rsid w:val="009E4C18"/>
    <w:rsid w:val="009E4CC6"/>
    <w:rsid w:val="009E4D00"/>
    <w:rsid w:val="009E5179"/>
    <w:rsid w:val="009E5348"/>
    <w:rsid w:val="009E5918"/>
    <w:rsid w:val="009E5DDE"/>
    <w:rsid w:val="009E5E8B"/>
    <w:rsid w:val="009E5F1A"/>
    <w:rsid w:val="009E6019"/>
    <w:rsid w:val="009E6CF7"/>
    <w:rsid w:val="009E7321"/>
    <w:rsid w:val="009E7641"/>
    <w:rsid w:val="009E7D2A"/>
    <w:rsid w:val="009E7D6E"/>
    <w:rsid w:val="009E7D79"/>
    <w:rsid w:val="009F0358"/>
    <w:rsid w:val="009F0621"/>
    <w:rsid w:val="009F08EF"/>
    <w:rsid w:val="009F0CFE"/>
    <w:rsid w:val="009F13A1"/>
    <w:rsid w:val="009F15CA"/>
    <w:rsid w:val="009F195E"/>
    <w:rsid w:val="009F1A79"/>
    <w:rsid w:val="009F1F46"/>
    <w:rsid w:val="009F1FA7"/>
    <w:rsid w:val="009F2014"/>
    <w:rsid w:val="009F2564"/>
    <w:rsid w:val="009F2810"/>
    <w:rsid w:val="009F2ABE"/>
    <w:rsid w:val="009F2D4D"/>
    <w:rsid w:val="009F2EA7"/>
    <w:rsid w:val="009F2F4A"/>
    <w:rsid w:val="009F2F5D"/>
    <w:rsid w:val="009F3A26"/>
    <w:rsid w:val="009F3F60"/>
    <w:rsid w:val="009F449A"/>
    <w:rsid w:val="009F480D"/>
    <w:rsid w:val="009F49F4"/>
    <w:rsid w:val="009F4CAE"/>
    <w:rsid w:val="009F50CF"/>
    <w:rsid w:val="009F512B"/>
    <w:rsid w:val="009F541B"/>
    <w:rsid w:val="009F54E3"/>
    <w:rsid w:val="009F5A55"/>
    <w:rsid w:val="009F5C3D"/>
    <w:rsid w:val="009F5F44"/>
    <w:rsid w:val="009F63DB"/>
    <w:rsid w:val="009F6A68"/>
    <w:rsid w:val="009F6A7C"/>
    <w:rsid w:val="009F6DB7"/>
    <w:rsid w:val="009F740A"/>
    <w:rsid w:val="009F756D"/>
    <w:rsid w:val="009F766B"/>
    <w:rsid w:val="009F7D18"/>
    <w:rsid w:val="009F7E97"/>
    <w:rsid w:val="00A00394"/>
    <w:rsid w:val="00A005A4"/>
    <w:rsid w:val="00A00658"/>
    <w:rsid w:val="00A00C50"/>
    <w:rsid w:val="00A01DE6"/>
    <w:rsid w:val="00A01FCE"/>
    <w:rsid w:val="00A020C5"/>
    <w:rsid w:val="00A02DAC"/>
    <w:rsid w:val="00A02EBA"/>
    <w:rsid w:val="00A02EF7"/>
    <w:rsid w:val="00A031D1"/>
    <w:rsid w:val="00A03444"/>
    <w:rsid w:val="00A036C3"/>
    <w:rsid w:val="00A036F9"/>
    <w:rsid w:val="00A03B08"/>
    <w:rsid w:val="00A03BDA"/>
    <w:rsid w:val="00A03C8B"/>
    <w:rsid w:val="00A04C8F"/>
    <w:rsid w:val="00A04D15"/>
    <w:rsid w:val="00A04DB2"/>
    <w:rsid w:val="00A04F45"/>
    <w:rsid w:val="00A05067"/>
    <w:rsid w:val="00A0526A"/>
    <w:rsid w:val="00A05580"/>
    <w:rsid w:val="00A056DE"/>
    <w:rsid w:val="00A0579F"/>
    <w:rsid w:val="00A057A4"/>
    <w:rsid w:val="00A05AAC"/>
    <w:rsid w:val="00A065F8"/>
    <w:rsid w:val="00A06905"/>
    <w:rsid w:val="00A06A63"/>
    <w:rsid w:val="00A06F4B"/>
    <w:rsid w:val="00A07429"/>
    <w:rsid w:val="00A074BF"/>
    <w:rsid w:val="00A074F9"/>
    <w:rsid w:val="00A07784"/>
    <w:rsid w:val="00A07C34"/>
    <w:rsid w:val="00A07D4A"/>
    <w:rsid w:val="00A07F49"/>
    <w:rsid w:val="00A10067"/>
    <w:rsid w:val="00A10405"/>
    <w:rsid w:val="00A10599"/>
    <w:rsid w:val="00A1077A"/>
    <w:rsid w:val="00A107A1"/>
    <w:rsid w:val="00A10B92"/>
    <w:rsid w:val="00A1134A"/>
    <w:rsid w:val="00A116BD"/>
    <w:rsid w:val="00A11E6F"/>
    <w:rsid w:val="00A11F97"/>
    <w:rsid w:val="00A122B6"/>
    <w:rsid w:val="00A12672"/>
    <w:rsid w:val="00A12750"/>
    <w:rsid w:val="00A12A86"/>
    <w:rsid w:val="00A130CD"/>
    <w:rsid w:val="00A13395"/>
    <w:rsid w:val="00A13844"/>
    <w:rsid w:val="00A13A80"/>
    <w:rsid w:val="00A14878"/>
    <w:rsid w:val="00A14A44"/>
    <w:rsid w:val="00A14D81"/>
    <w:rsid w:val="00A157C1"/>
    <w:rsid w:val="00A1580C"/>
    <w:rsid w:val="00A15851"/>
    <w:rsid w:val="00A158A7"/>
    <w:rsid w:val="00A15FEF"/>
    <w:rsid w:val="00A16441"/>
    <w:rsid w:val="00A16791"/>
    <w:rsid w:val="00A16BD1"/>
    <w:rsid w:val="00A16DC8"/>
    <w:rsid w:val="00A16DD1"/>
    <w:rsid w:val="00A17693"/>
    <w:rsid w:val="00A17E08"/>
    <w:rsid w:val="00A17FD2"/>
    <w:rsid w:val="00A20200"/>
    <w:rsid w:val="00A202B7"/>
    <w:rsid w:val="00A203AB"/>
    <w:rsid w:val="00A20BD0"/>
    <w:rsid w:val="00A21467"/>
    <w:rsid w:val="00A217F7"/>
    <w:rsid w:val="00A21819"/>
    <w:rsid w:val="00A219DE"/>
    <w:rsid w:val="00A223AB"/>
    <w:rsid w:val="00A22417"/>
    <w:rsid w:val="00A22452"/>
    <w:rsid w:val="00A22A0C"/>
    <w:rsid w:val="00A22DED"/>
    <w:rsid w:val="00A2342A"/>
    <w:rsid w:val="00A234BD"/>
    <w:rsid w:val="00A23631"/>
    <w:rsid w:val="00A2392B"/>
    <w:rsid w:val="00A23CB8"/>
    <w:rsid w:val="00A2444F"/>
    <w:rsid w:val="00A2450A"/>
    <w:rsid w:val="00A247B0"/>
    <w:rsid w:val="00A2534A"/>
    <w:rsid w:val="00A253A9"/>
    <w:rsid w:val="00A25600"/>
    <w:rsid w:val="00A2579F"/>
    <w:rsid w:val="00A259AC"/>
    <w:rsid w:val="00A25FDE"/>
    <w:rsid w:val="00A25FFF"/>
    <w:rsid w:val="00A260EE"/>
    <w:rsid w:val="00A262ED"/>
    <w:rsid w:val="00A26B6B"/>
    <w:rsid w:val="00A26BC5"/>
    <w:rsid w:val="00A26DEC"/>
    <w:rsid w:val="00A26DF5"/>
    <w:rsid w:val="00A27208"/>
    <w:rsid w:val="00A279C6"/>
    <w:rsid w:val="00A27BCA"/>
    <w:rsid w:val="00A27FD2"/>
    <w:rsid w:val="00A3012B"/>
    <w:rsid w:val="00A30387"/>
    <w:rsid w:val="00A30B4C"/>
    <w:rsid w:val="00A3130B"/>
    <w:rsid w:val="00A317C3"/>
    <w:rsid w:val="00A317E8"/>
    <w:rsid w:val="00A31BCA"/>
    <w:rsid w:val="00A31C0C"/>
    <w:rsid w:val="00A32026"/>
    <w:rsid w:val="00A320F1"/>
    <w:rsid w:val="00A321BF"/>
    <w:rsid w:val="00A3235B"/>
    <w:rsid w:val="00A32ADD"/>
    <w:rsid w:val="00A32CE0"/>
    <w:rsid w:val="00A32D96"/>
    <w:rsid w:val="00A32DD7"/>
    <w:rsid w:val="00A32FA2"/>
    <w:rsid w:val="00A33353"/>
    <w:rsid w:val="00A343A1"/>
    <w:rsid w:val="00A343B0"/>
    <w:rsid w:val="00A3467A"/>
    <w:rsid w:val="00A34FA2"/>
    <w:rsid w:val="00A3503C"/>
    <w:rsid w:val="00A3547E"/>
    <w:rsid w:val="00A3555A"/>
    <w:rsid w:val="00A357B8"/>
    <w:rsid w:val="00A3674D"/>
    <w:rsid w:val="00A36BD2"/>
    <w:rsid w:val="00A36FAF"/>
    <w:rsid w:val="00A37020"/>
    <w:rsid w:val="00A371A8"/>
    <w:rsid w:val="00A372C1"/>
    <w:rsid w:val="00A3751B"/>
    <w:rsid w:val="00A37B05"/>
    <w:rsid w:val="00A37C37"/>
    <w:rsid w:val="00A37D6E"/>
    <w:rsid w:val="00A4002C"/>
    <w:rsid w:val="00A4003F"/>
    <w:rsid w:val="00A40174"/>
    <w:rsid w:val="00A41120"/>
    <w:rsid w:val="00A413AC"/>
    <w:rsid w:val="00A41650"/>
    <w:rsid w:val="00A42049"/>
    <w:rsid w:val="00A42368"/>
    <w:rsid w:val="00A427D9"/>
    <w:rsid w:val="00A42C4E"/>
    <w:rsid w:val="00A4302B"/>
    <w:rsid w:val="00A432CB"/>
    <w:rsid w:val="00A43BBA"/>
    <w:rsid w:val="00A43C17"/>
    <w:rsid w:val="00A440EC"/>
    <w:rsid w:val="00A4481E"/>
    <w:rsid w:val="00A44C13"/>
    <w:rsid w:val="00A44E4F"/>
    <w:rsid w:val="00A450F2"/>
    <w:rsid w:val="00A45D45"/>
    <w:rsid w:val="00A45E21"/>
    <w:rsid w:val="00A45EBF"/>
    <w:rsid w:val="00A45FA9"/>
    <w:rsid w:val="00A46035"/>
    <w:rsid w:val="00A46A07"/>
    <w:rsid w:val="00A46CF7"/>
    <w:rsid w:val="00A46D31"/>
    <w:rsid w:val="00A46FEF"/>
    <w:rsid w:val="00A470E6"/>
    <w:rsid w:val="00A47182"/>
    <w:rsid w:val="00A471B8"/>
    <w:rsid w:val="00A4762B"/>
    <w:rsid w:val="00A4784A"/>
    <w:rsid w:val="00A47A0A"/>
    <w:rsid w:val="00A47DB7"/>
    <w:rsid w:val="00A50181"/>
    <w:rsid w:val="00A50549"/>
    <w:rsid w:val="00A50B81"/>
    <w:rsid w:val="00A50BBC"/>
    <w:rsid w:val="00A50FC5"/>
    <w:rsid w:val="00A50FCB"/>
    <w:rsid w:val="00A51040"/>
    <w:rsid w:val="00A51321"/>
    <w:rsid w:val="00A5140C"/>
    <w:rsid w:val="00A518ED"/>
    <w:rsid w:val="00A51955"/>
    <w:rsid w:val="00A51F4C"/>
    <w:rsid w:val="00A526C3"/>
    <w:rsid w:val="00A5347C"/>
    <w:rsid w:val="00A53CB5"/>
    <w:rsid w:val="00A53E89"/>
    <w:rsid w:val="00A5493B"/>
    <w:rsid w:val="00A54AB3"/>
    <w:rsid w:val="00A55078"/>
    <w:rsid w:val="00A56387"/>
    <w:rsid w:val="00A56AE1"/>
    <w:rsid w:val="00A56FE0"/>
    <w:rsid w:val="00A5729F"/>
    <w:rsid w:val="00A572D7"/>
    <w:rsid w:val="00A5741C"/>
    <w:rsid w:val="00A57614"/>
    <w:rsid w:val="00A57EAE"/>
    <w:rsid w:val="00A57ED3"/>
    <w:rsid w:val="00A6040D"/>
    <w:rsid w:val="00A60627"/>
    <w:rsid w:val="00A60A9A"/>
    <w:rsid w:val="00A60D76"/>
    <w:rsid w:val="00A60ED1"/>
    <w:rsid w:val="00A6108C"/>
    <w:rsid w:val="00A6114D"/>
    <w:rsid w:val="00A613D0"/>
    <w:rsid w:val="00A618F6"/>
    <w:rsid w:val="00A619DA"/>
    <w:rsid w:val="00A621BB"/>
    <w:rsid w:val="00A62914"/>
    <w:rsid w:val="00A62A67"/>
    <w:rsid w:val="00A62CEE"/>
    <w:rsid w:val="00A62FE2"/>
    <w:rsid w:val="00A631B7"/>
    <w:rsid w:val="00A6331E"/>
    <w:rsid w:val="00A634D4"/>
    <w:rsid w:val="00A63893"/>
    <w:rsid w:val="00A638D2"/>
    <w:rsid w:val="00A63931"/>
    <w:rsid w:val="00A63C82"/>
    <w:rsid w:val="00A63CBA"/>
    <w:rsid w:val="00A64065"/>
    <w:rsid w:val="00A640DE"/>
    <w:rsid w:val="00A64230"/>
    <w:rsid w:val="00A6524A"/>
    <w:rsid w:val="00A6555F"/>
    <w:rsid w:val="00A6557F"/>
    <w:rsid w:val="00A6558E"/>
    <w:rsid w:val="00A657A6"/>
    <w:rsid w:val="00A658EC"/>
    <w:rsid w:val="00A65F17"/>
    <w:rsid w:val="00A65F69"/>
    <w:rsid w:val="00A66162"/>
    <w:rsid w:val="00A6644D"/>
    <w:rsid w:val="00A6647C"/>
    <w:rsid w:val="00A66ACC"/>
    <w:rsid w:val="00A66BF1"/>
    <w:rsid w:val="00A66D00"/>
    <w:rsid w:val="00A66EC5"/>
    <w:rsid w:val="00A672A8"/>
    <w:rsid w:val="00A67355"/>
    <w:rsid w:val="00A67389"/>
    <w:rsid w:val="00A67495"/>
    <w:rsid w:val="00A67EED"/>
    <w:rsid w:val="00A70074"/>
    <w:rsid w:val="00A70928"/>
    <w:rsid w:val="00A709CA"/>
    <w:rsid w:val="00A70ED5"/>
    <w:rsid w:val="00A71193"/>
    <w:rsid w:val="00A711C1"/>
    <w:rsid w:val="00A71A72"/>
    <w:rsid w:val="00A71E2A"/>
    <w:rsid w:val="00A71E81"/>
    <w:rsid w:val="00A71FC3"/>
    <w:rsid w:val="00A722FD"/>
    <w:rsid w:val="00A72605"/>
    <w:rsid w:val="00A72B89"/>
    <w:rsid w:val="00A72C5B"/>
    <w:rsid w:val="00A7378F"/>
    <w:rsid w:val="00A738F4"/>
    <w:rsid w:val="00A73CD8"/>
    <w:rsid w:val="00A74079"/>
    <w:rsid w:val="00A743F2"/>
    <w:rsid w:val="00A74438"/>
    <w:rsid w:val="00A7446E"/>
    <w:rsid w:val="00A74A91"/>
    <w:rsid w:val="00A74D40"/>
    <w:rsid w:val="00A74F24"/>
    <w:rsid w:val="00A751B4"/>
    <w:rsid w:val="00A752CA"/>
    <w:rsid w:val="00A75571"/>
    <w:rsid w:val="00A756D7"/>
    <w:rsid w:val="00A75E7A"/>
    <w:rsid w:val="00A7601F"/>
    <w:rsid w:val="00A76548"/>
    <w:rsid w:val="00A76670"/>
    <w:rsid w:val="00A76712"/>
    <w:rsid w:val="00A76B49"/>
    <w:rsid w:val="00A76BD6"/>
    <w:rsid w:val="00A77284"/>
    <w:rsid w:val="00A77562"/>
    <w:rsid w:val="00A775FD"/>
    <w:rsid w:val="00A77685"/>
    <w:rsid w:val="00A77881"/>
    <w:rsid w:val="00A77A22"/>
    <w:rsid w:val="00A77D5E"/>
    <w:rsid w:val="00A77F02"/>
    <w:rsid w:val="00A77F36"/>
    <w:rsid w:val="00A8039B"/>
    <w:rsid w:val="00A80630"/>
    <w:rsid w:val="00A80EA4"/>
    <w:rsid w:val="00A8203C"/>
    <w:rsid w:val="00A82528"/>
    <w:rsid w:val="00A82539"/>
    <w:rsid w:val="00A826DE"/>
    <w:rsid w:val="00A829B3"/>
    <w:rsid w:val="00A82C88"/>
    <w:rsid w:val="00A82CC0"/>
    <w:rsid w:val="00A83073"/>
    <w:rsid w:val="00A83793"/>
    <w:rsid w:val="00A83AAC"/>
    <w:rsid w:val="00A83B26"/>
    <w:rsid w:val="00A83B79"/>
    <w:rsid w:val="00A83D1F"/>
    <w:rsid w:val="00A83F10"/>
    <w:rsid w:val="00A84AE5"/>
    <w:rsid w:val="00A85694"/>
    <w:rsid w:val="00A857D0"/>
    <w:rsid w:val="00A85F62"/>
    <w:rsid w:val="00A85FD5"/>
    <w:rsid w:val="00A867F4"/>
    <w:rsid w:val="00A87370"/>
    <w:rsid w:val="00A87435"/>
    <w:rsid w:val="00A878B8"/>
    <w:rsid w:val="00A90070"/>
    <w:rsid w:val="00A903D6"/>
    <w:rsid w:val="00A904C5"/>
    <w:rsid w:val="00A90606"/>
    <w:rsid w:val="00A90614"/>
    <w:rsid w:val="00A90F4D"/>
    <w:rsid w:val="00A914EB"/>
    <w:rsid w:val="00A91555"/>
    <w:rsid w:val="00A9158C"/>
    <w:rsid w:val="00A91F5F"/>
    <w:rsid w:val="00A92364"/>
    <w:rsid w:val="00A92695"/>
    <w:rsid w:val="00A9270E"/>
    <w:rsid w:val="00A927B3"/>
    <w:rsid w:val="00A92E19"/>
    <w:rsid w:val="00A92E20"/>
    <w:rsid w:val="00A93202"/>
    <w:rsid w:val="00A939AC"/>
    <w:rsid w:val="00A93C64"/>
    <w:rsid w:val="00A943F1"/>
    <w:rsid w:val="00A94682"/>
    <w:rsid w:val="00A9484D"/>
    <w:rsid w:val="00A9511A"/>
    <w:rsid w:val="00A954C1"/>
    <w:rsid w:val="00A96AAB"/>
    <w:rsid w:val="00A96E96"/>
    <w:rsid w:val="00A96F7D"/>
    <w:rsid w:val="00A97539"/>
    <w:rsid w:val="00A97897"/>
    <w:rsid w:val="00A97A84"/>
    <w:rsid w:val="00A97F80"/>
    <w:rsid w:val="00AA0411"/>
    <w:rsid w:val="00AA0490"/>
    <w:rsid w:val="00AA0496"/>
    <w:rsid w:val="00AA0A0C"/>
    <w:rsid w:val="00AA114B"/>
    <w:rsid w:val="00AA13E7"/>
    <w:rsid w:val="00AA1703"/>
    <w:rsid w:val="00AA1803"/>
    <w:rsid w:val="00AA1D9D"/>
    <w:rsid w:val="00AA1FDC"/>
    <w:rsid w:val="00AA21B8"/>
    <w:rsid w:val="00AA2949"/>
    <w:rsid w:val="00AA2D28"/>
    <w:rsid w:val="00AA2D3B"/>
    <w:rsid w:val="00AA2EF4"/>
    <w:rsid w:val="00AA3273"/>
    <w:rsid w:val="00AA3AE8"/>
    <w:rsid w:val="00AA3EA6"/>
    <w:rsid w:val="00AA3F6B"/>
    <w:rsid w:val="00AA40AD"/>
    <w:rsid w:val="00AA5057"/>
    <w:rsid w:val="00AA5308"/>
    <w:rsid w:val="00AA5D60"/>
    <w:rsid w:val="00AA60EF"/>
    <w:rsid w:val="00AA6960"/>
    <w:rsid w:val="00AA69E1"/>
    <w:rsid w:val="00AA727C"/>
    <w:rsid w:val="00AA72D0"/>
    <w:rsid w:val="00AA7921"/>
    <w:rsid w:val="00AA7FD4"/>
    <w:rsid w:val="00AB01FA"/>
    <w:rsid w:val="00AB0515"/>
    <w:rsid w:val="00AB07F5"/>
    <w:rsid w:val="00AB0B12"/>
    <w:rsid w:val="00AB0C10"/>
    <w:rsid w:val="00AB0DF4"/>
    <w:rsid w:val="00AB10DE"/>
    <w:rsid w:val="00AB1640"/>
    <w:rsid w:val="00AB16E8"/>
    <w:rsid w:val="00AB1760"/>
    <w:rsid w:val="00AB1763"/>
    <w:rsid w:val="00AB1C6F"/>
    <w:rsid w:val="00AB1D6F"/>
    <w:rsid w:val="00AB26FB"/>
    <w:rsid w:val="00AB27F1"/>
    <w:rsid w:val="00AB3135"/>
    <w:rsid w:val="00AB3141"/>
    <w:rsid w:val="00AB3211"/>
    <w:rsid w:val="00AB3454"/>
    <w:rsid w:val="00AB3D5A"/>
    <w:rsid w:val="00AB3E56"/>
    <w:rsid w:val="00AB44B6"/>
    <w:rsid w:val="00AB45C7"/>
    <w:rsid w:val="00AB4672"/>
    <w:rsid w:val="00AB481A"/>
    <w:rsid w:val="00AB4909"/>
    <w:rsid w:val="00AB4D2A"/>
    <w:rsid w:val="00AB4F71"/>
    <w:rsid w:val="00AB534A"/>
    <w:rsid w:val="00AB567D"/>
    <w:rsid w:val="00AB5B47"/>
    <w:rsid w:val="00AB5D13"/>
    <w:rsid w:val="00AB5FCB"/>
    <w:rsid w:val="00AB60C6"/>
    <w:rsid w:val="00AB665F"/>
    <w:rsid w:val="00AB67C3"/>
    <w:rsid w:val="00AB6C6A"/>
    <w:rsid w:val="00AB6C83"/>
    <w:rsid w:val="00AB70F0"/>
    <w:rsid w:val="00AB7502"/>
    <w:rsid w:val="00AB7BFB"/>
    <w:rsid w:val="00AB7C9A"/>
    <w:rsid w:val="00AB7D7C"/>
    <w:rsid w:val="00AC0105"/>
    <w:rsid w:val="00AC0221"/>
    <w:rsid w:val="00AC0ACE"/>
    <w:rsid w:val="00AC0F9F"/>
    <w:rsid w:val="00AC0FFA"/>
    <w:rsid w:val="00AC146E"/>
    <w:rsid w:val="00AC18B6"/>
    <w:rsid w:val="00AC18DC"/>
    <w:rsid w:val="00AC1CE9"/>
    <w:rsid w:val="00AC1D08"/>
    <w:rsid w:val="00AC1F02"/>
    <w:rsid w:val="00AC2D0D"/>
    <w:rsid w:val="00AC3731"/>
    <w:rsid w:val="00AC388F"/>
    <w:rsid w:val="00AC43F3"/>
    <w:rsid w:val="00AC448E"/>
    <w:rsid w:val="00AC4708"/>
    <w:rsid w:val="00AC478D"/>
    <w:rsid w:val="00AC484C"/>
    <w:rsid w:val="00AC4BEA"/>
    <w:rsid w:val="00AC500F"/>
    <w:rsid w:val="00AC57A5"/>
    <w:rsid w:val="00AC5ADD"/>
    <w:rsid w:val="00AC5F2A"/>
    <w:rsid w:val="00AC6136"/>
    <w:rsid w:val="00AC6147"/>
    <w:rsid w:val="00AC671C"/>
    <w:rsid w:val="00AC67BE"/>
    <w:rsid w:val="00AC71EA"/>
    <w:rsid w:val="00AC72CC"/>
    <w:rsid w:val="00AC75D9"/>
    <w:rsid w:val="00AC7C5B"/>
    <w:rsid w:val="00AC7CC3"/>
    <w:rsid w:val="00AC7EB6"/>
    <w:rsid w:val="00AD00E3"/>
    <w:rsid w:val="00AD0212"/>
    <w:rsid w:val="00AD0545"/>
    <w:rsid w:val="00AD05B7"/>
    <w:rsid w:val="00AD0802"/>
    <w:rsid w:val="00AD0A75"/>
    <w:rsid w:val="00AD0D27"/>
    <w:rsid w:val="00AD0D49"/>
    <w:rsid w:val="00AD0F28"/>
    <w:rsid w:val="00AD15A1"/>
    <w:rsid w:val="00AD197C"/>
    <w:rsid w:val="00AD2115"/>
    <w:rsid w:val="00AD2304"/>
    <w:rsid w:val="00AD23B3"/>
    <w:rsid w:val="00AD23E6"/>
    <w:rsid w:val="00AD261F"/>
    <w:rsid w:val="00AD2EF4"/>
    <w:rsid w:val="00AD307C"/>
    <w:rsid w:val="00AD33F1"/>
    <w:rsid w:val="00AD3852"/>
    <w:rsid w:val="00AD3A82"/>
    <w:rsid w:val="00AD3D0B"/>
    <w:rsid w:val="00AD456D"/>
    <w:rsid w:val="00AD4A66"/>
    <w:rsid w:val="00AD52AD"/>
    <w:rsid w:val="00AD53D8"/>
    <w:rsid w:val="00AD6245"/>
    <w:rsid w:val="00AD65F3"/>
    <w:rsid w:val="00AD6B1C"/>
    <w:rsid w:val="00AD6F02"/>
    <w:rsid w:val="00AD7261"/>
    <w:rsid w:val="00AD727F"/>
    <w:rsid w:val="00AD757D"/>
    <w:rsid w:val="00AD796E"/>
    <w:rsid w:val="00AD7F64"/>
    <w:rsid w:val="00AE01F6"/>
    <w:rsid w:val="00AE0777"/>
    <w:rsid w:val="00AE07AB"/>
    <w:rsid w:val="00AE177D"/>
    <w:rsid w:val="00AE1CA9"/>
    <w:rsid w:val="00AE1ED3"/>
    <w:rsid w:val="00AE1FC8"/>
    <w:rsid w:val="00AE2003"/>
    <w:rsid w:val="00AE264A"/>
    <w:rsid w:val="00AE27FC"/>
    <w:rsid w:val="00AE2830"/>
    <w:rsid w:val="00AE2B5B"/>
    <w:rsid w:val="00AE2F7D"/>
    <w:rsid w:val="00AE31A8"/>
    <w:rsid w:val="00AE3240"/>
    <w:rsid w:val="00AE3904"/>
    <w:rsid w:val="00AE3CDE"/>
    <w:rsid w:val="00AE4381"/>
    <w:rsid w:val="00AE45EB"/>
    <w:rsid w:val="00AE4A18"/>
    <w:rsid w:val="00AE4ACD"/>
    <w:rsid w:val="00AE4E9F"/>
    <w:rsid w:val="00AE5138"/>
    <w:rsid w:val="00AE5CC6"/>
    <w:rsid w:val="00AE5EE7"/>
    <w:rsid w:val="00AE6154"/>
    <w:rsid w:val="00AE639F"/>
    <w:rsid w:val="00AE684E"/>
    <w:rsid w:val="00AE6859"/>
    <w:rsid w:val="00AE686B"/>
    <w:rsid w:val="00AE68C9"/>
    <w:rsid w:val="00AE692D"/>
    <w:rsid w:val="00AE69F8"/>
    <w:rsid w:val="00AE6AAB"/>
    <w:rsid w:val="00AE6B4B"/>
    <w:rsid w:val="00AE6CB4"/>
    <w:rsid w:val="00AE6E16"/>
    <w:rsid w:val="00AE6E2C"/>
    <w:rsid w:val="00AE7330"/>
    <w:rsid w:val="00AE744D"/>
    <w:rsid w:val="00AE76F3"/>
    <w:rsid w:val="00AE7EAB"/>
    <w:rsid w:val="00AF0A8E"/>
    <w:rsid w:val="00AF0AE4"/>
    <w:rsid w:val="00AF0BDE"/>
    <w:rsid w:val="00AF0C75"/>
    <w:rsid w:val="00AF0E18"/>
    <w:rsid w:val="00AF0EFC"/>
    <w:rsid w:val="00AF1250"/>
    <w:rsid w:val="00AF132B"/>
    <w:rsid w:val="00AF1422"/>
    <w:rsid w:val="00AF143B"/>
    <w:rsid w:val="00AF15BC"/>
    <w:rsid w:val="00AF184A"/>
    <w:rsid w:val="00AF199A"/>
    <w:rsid w:val="00AF1DCA"/>
    <w:rsid w:val="00AF274A"/>
    <w:rsid w:val="00AF29FE"/>
    <w:rsid w:val="00AF2B70"/>
    <w:rsid w:val="00AF3688"/>
    <w:rsid w:val="00AF3F46"/>
    <w:rsid w:val="00AF3FED"/>
    <w:rsid w:val="00AF45D0"/>
    <w:rsid w:val="00AF483B"/>
    <w:rsid w:val="00AF4A33"/>
    <w:rsid w:val="00AF57C8"/>
    <w:rsid w:val="00AF594B"/>
    <w:rsid w:val="00AF5BD8"/>
    <w:rsid w:val="00AF5CD3"/>
    <w:rsid w:val="00AF5E1B"/>
    <w:rsid w:val="00AF61FD"/>
    <w:rsid w:val="00AF67FE"/>
    <w:rsid w:val="00AF6E3B"/>
    <w:rsid w:val="00AF716C"/>
    <w:rsid w:val="00AF719B"/>
    <w:rsid w:val="00AF7412"/>
    <w:rsid w:val="00AF7990"/>
    <w:rsid w:val="00B00151"/>
    <w:rsid w:val="00B003A7"/>
    <w:rsid w:val="00B00584"/>
    <w:rsid w:val="00B005B3"/>
    <w:rsid w:val="00B0098B"/>
    <w:rsid w:val="00B00DBE"/>
    <w:rsid w:val="00B014BD"/>
    <w:rsid w:val="00B016EB"/>
    <w:rsid w:val="00B017C0"/>
    <w:rsid w:val="00B01DE8"/>
    <w:rsid w:val="00B020B7"/>
    <w:rsid w:val="00B025B4"/>
    <w:rsid w:val="00B0273F"/>
    <w:rsid w:val="00B02970"/>
    <w:rsid w:val="00B02F20"/>
    <w:rsid w:val="00B03B94"/>
    <w:rsid w:val="00B03C93"/>
    <w:rsid w:val="00B04552"/>
    <w:rsid w:val="00B049AD"/>
    <w:rsid w:val="00B04E5C"/>
    <w:rsid w:val="00B050B0"/>
    <w:rsid w:val="00B0525A"/>
    <w:rsid w:val="00B05A7A"/>
    <w:rsid w:val="00B06E90"/>
    <w:rsid w:val="00B07309"/>
    <w:rsid w:val="00B07767"/>
    <w:rsid w:val="00B07783"/>
    <w:rsid w:val="00B07838"/>
    <w:rsid w:val="00B079FF"/>
    <w:rsid w:val="00B07B71"/>
    <w:rsid w:val="00B07E26"/>
    <w:rsid w:val="00B07FD2"/>
    <w:rsid w:val="00B10135"/>
    <w:rsid w:val="00B1020B"/>
    <w:rsid w:val="00B1027F"/>
    <w:rsid w:val="00B1038B"/>
    <w:rsid w:val="00B10D28"/>
    <w:rsid w:val="00B112B8"/>
    <w:rsid w:val="00B11467"/>
    <w:rsid w:val="00B11CBC"/>
    <w:rsid w:val="00B11F13"/>
    <w:rsid w:val="00B12544"/>
    <w:rsid w:val="00B127EB"/>
    <w:rsid w:val="00B12DC6"/>
    <w:rsid w:val="00B12DDB"/>
    <w:rsid w:val="00B12FF3"/>
    <w:rsid w:val="00B130D6"/>
    <w:rsid w:val="00B13318"/>
    <w:rsid w:val="00B1386D"/>
    <w:rsid w:val="00B138AF"/>
    <w:rsid w:val="00B13900"/>
    <w:rsid w:val="00B13C11"/>
    <w:rsid w:val="00B13C12"/>
    <w:rsid w:val="00B13DA9"/>
    <w:rsid w:val="00B1402A"/>
    <w:rsid w:val="00B140F8"/>
    <w:rsid w:val="00B14231"/>
    <w:rsid w:val="00B14763"/>
    <w:rsid w:val="00B14A39"/>
    <w:rsid w:val="00B14B47"/>
    <w:rsid w:val="00B14C79"/>
    <w:rsid w:val="00B14D02"/>
    <w:rsid w:val="00B1525E"/>
    <w:rsid w:val="00B1580A"/>
    <w:rsid w:val="00B162FF"/>
    <w:rsid w:val="00B163A0"/>
    <w:rsid w:val="00B167FE"/>
    <w:rsid w:val="00B168F3"/>
    <w:rsid w:val="00B1699D"/>
    <w:rsid w:val="00B16DE1"/>
    <w:rsid w:val="00B17102"/>
    <w:rsid w:val="00B173CF"/>
    <w:rsid w:val="00B17CB8"/>
    <w:rsid w:val="00B17D60"/>
    <w:rsid w:val="00B17D87"/>
    <w:rsid w:val="00B17FB4"/>
    <w:rsid w:val="00B2005F"/>
    <w:rsid w:val="00B2086E"/>
    <w:rsid w:val="00B20B98"/>
    <w:rsid w:val="00B20E6E"/>
    <w:rsid w:val="00B20F24"/>
    <w:rsid w:val="00B20FFE"/>
    <w:rsid w:val="00B2103B"/>
    <w:rsid w:val="00B211FE"/>
    <w:rsid w:val="00B21502"/>
    <w:rsid w:val="00B217C0"/>
    <w:rsid w:val="00B21D41"/>
    <w:rsid w:val="00B222D7"/>
    <w:rsid w:val="00B22736"/>
    <w:rsid w:val="00B22B10"/>
    <w:rsid w:val="00B22B3F"/>
    <w:rsid w:val="00B22BD9"/>
    <w:rsid w:val="00B2311D"/>
    <w:rsid w:val="00B23776"/>
    <w:rsid w:val="00B2390F"/>
    <w:rsid w:val="00B2431E"/>
    <w:rsid w:val="00B2450F"/>
    <w:rsid w:val="00B25283"/>
    <w:rsid w:val="00B25435"/>
    <w:rsid w:val="00B25802"/>
    <w:rsid w:val="00B2587D"/>
    <w:rsid w:val="00B25B5E"/>
    <w:rsid w:val="00B25B66"/>
    <w:rsid w:val="00B25BA0"/>
    <w:rsid w:val="00B25D47"/>
    <w:rsid w:val="00B26000"/>
    <w:rsid w:val="00B2620A"/>
    <w:rsid w:val="00B266B2"/>
    <w:rsid w:val="00B2681C"/>
    <w:rsid w:val="00B26912"/>
    <w:rsid w:val="00B273D4"/>
    <w:rsid w:val="00B2775C"/>
    <w:rsid w:val="00B27AA0"/>
    <w:rsid w:val="00B27B39"/>
    <w:rsid w:val="00B27C5A"/>
    <w:rsid w:val="00B27CCA"/>
    <w:rsid w:val="00B27FF3"/>
    <w:rsid w:val="00B30EF2"/>
    <w:rsid w:val="00B31265"/>
    <w:rsid w:val="00B31709"/>
    <w:rsid w:val="00B31E3E"/>
    <w:rsid w:val="00B31F0B"/>
    <w:rsid w:val="00B32563"/>
    <w:rsid w:val="00B32592"/>
    <w:rsid w:val="00B327DE"/>
    <w:rsid w:val="00B32A5E"/>
    <w:rsid w:val="00B32CF4"/>
    <w:rsid w:val="00B32EE4"/>
    <w:rsid w:val="00B32F7F"/>
    <w:rsid w:val="00B330D5"/>
    <w:rsid w:val="00B330D8"/>
    <w:rsid w:val="00B3319E"/>
    <w:rsid w:val="00B339EA"/>
    <w:rsid w:val="00B34158"/>
    <w:rsid w:val="00B3438C"/>
    <w:rsid w:val="00B343A6"/>
    <w:rsid w:val="00B34685"/>
    <w:rsid w:val="00B34806"/>
    <w:rsid w:val="00B34963"/>
    <w:rsid w:val="00B34A12"/>
    <w:rsid w:val="00B34FD7"/>
    <w:rsid w:val="00B35456"/>
    <w:rsid w:val="00B36196"/>
    <w:rsid w:val="00B36235"/>
    <w:rsid w:val="00B36530"/>
    <w:rsid w:val="00B367B2"/>
    <w:rsid w:val="00B367F0"/>
    <w:rsid w:val="00B369A3"/>
    <w:rsid w:val="00B36A4C"/>
    <w:rsid w:val="00B36C69"/>
    <w:rsid w:val="00B371FE"/>
    <w:rsid w:val="00B375F8"/>
    <w:rsid w:val="00B37616"/>
    <w:rsid w:val="00B376E2"/>
    <w:rsid w:val="00B3771C"/>
    <w:rsid w:val="00B406A8"/>
    <w:rsid w:val="00B408D2"/>
    <w:rsid w:val="00B409E4"/>
    <w:rsid w:val="00B40B65"/>
    <w:rsid w:val="00B41826"/>
    <w:rsid w:val="00B41845"/>
    <w:rsid w:val="00B41BE6"/>
    <w:rsid w:val="00B41C43"/>
    <w:rsid w:val="00B4207E"/>
    <w:rsid w:val="00B4221D"/>
    <w:rsid w:val="00B42311"/>
    <w:rsid w:val="00B42A97"/>
    <w:rsid w:val="00B42FDF"/>
    <w:rsid w:val="00B43500"/>
    <w:rsid w:val="00B439D6"/>
    <w:rsid w:val="00B43C9C"/>
    <w:rsid w:val="00B440F8"/>
    <w:rsid w:val="00B44A89"/>
    <w:rsid w:val="00B44B08"/>
    <w:rsid w:val="00B44B8B"/>
    <w:rsid w:val="00B44C15"/>
    <w:rsid w:val="00B44C5C"/>
    <w:rsid w:val="00B451D5"/>
    <w:rsid w:val="00B456B8"/>
    <w:rsid w:val="00B458C6"/>
    <w:rsid w:val="00B45C6D"/>
    <w:rsid w:val="00B460FF"/>
    <w:rsid w:val="00B4625D"/>
    <w:rsid w:val="00B46775"/>
    <w:rsid w:val="00B46A99"/>
    <w:rsid w:val="00B46DF2"/>
    <w:rsid w:val="00B47073"/>
    <w:rsid w:val="00B47113"/>
    <w:rsid w:val="00B473CC"/>
    <w:rsid w:val="00B474CE"/>
    <w:rsid w:val="00B47976"/>
    <w:rsid w:val="00B47A6A"/>
    <w:rsid w:val="00B47B1A"/>
    <w:rsid w:val="00B47B23"/>
    <w:rsid w:val="00B47E44"/>
    <w:rsid w:val="00B5040F"/>
    <w:rsid w:val="00B5106E"/>
    <w:rsid w:val="00B512D1"/>
    <w:rsid w:val="00B51941"/>
    <w:rsid w:val="00B5205B"/>
    <w:rsid w:val="00B52617"/>
    <w:rsid w:val="00B52C63"/>
    <w:rsid w:val="00B52E29"/>
    <w:rsid w:val="00B535C8"/>
    <w:rsid w:val="00B536A2"/>
    <w:rsid w:val="00B53CFE"/>
    <w:rsid w:val="00B53E2C"/>
    <w:rsid w:val="00B53EFF"/>
    <w:rsid w:val="00B54175"/>
    <w:rsid w:val="00B54279"/>
    <w:rsid w:val="00B545BE"/>
    <w:rsid w:val="00B547B1"/>
    <w:rsid w:val="00B54F6F"/>
    <w:rsid w:val="00B54FEA"/>
    <w:rsid w:val="00B55331"/>
    <w:rsid w:val="00B5543C"/>
    <w:rsid w:val="00B55709"/>
    <w:rsid w:val="00B55957"/>
    <w:rsid w:val="00B55AB3"/>
    <w:rsid w:val="00B55AC0"/>
    <w:rsid w:val="00B55D68"/>
    <w:rsid w:val="00B560B2"/>
    <w:rsid w:val="00B5615D"/>
    <w:rsid w:val="00B56477"/>
    <w:rsid w:val="00B56E86"/>
    <w:rsid w:val="00B57892"/>
    <w:rsid w:val="00B60A9D"/>
    <w:rsid w:val="00B60B75"/>
    <w:rsid w:val="00B60C3A"/>
    <w:rsid w:val="00B60D69"/>
    <w:rsid w:val="00B60E39"/>
    <w:rsid w:val="00B60E80"/>
    <w:rsid w:val="00B60F07"/>
    <w:rsid w:val="00B60FC7"/>
    <w:rsid w:val="00B61564"/>
    <w:rsid w:val="00B6202F"/>
    <w:rsid w:val="00B62523"/>
    <w:rsid w:val="00B62BF4"/>
    <w:rsid w:val="00B6336E"/>
    <w:rsid w:val="00B63507"/>
    <w:rsid w:val="00B63AE1"/>
    <w:rsid w:val="00B63BB6"/>
    <w:rsid w:val="00B63E62"/>
    <w:rsid w:val="00B643E0"/>
    <w:rsid w:val="00B64B14"/>
    <w:rsid w:val="00B6521D"/>
    <w:rsid w:val="00B65228"/>
    <w:rsid w:val="00B653BB"/>
    <w:rsid w:val="00B6595A"/>
    <w:rsid w:val="00B65B9F"/>
    <w:rsid w:val="00B6601F"/>
    <w:rsid w:val="00B66C16"/>
    <w:rsid w:val="00B67463"/>
    <w:rsid w:val="00B67A7A"/>
    <w:rsid w:val="00B70193"/>
    <w:rsid w:val="00B70458"/>
    <w:rsid w:val="00B704BD"/>
    <w:rsid w:val="00B709F9"/>
    <w:rsid w:val="00B70CDB"/>
    <w:rsid w:val="00B70D43"/>
    <w:rsid w:val="00B71140"/>
    <w:rsid w:val="00B717BB"/>
    <w:rsid w:val="00B722E9"/>
    <w:rsid w:val="00B72A00"/>
    <w:rsid w:val="00B72E57"/>
    <w:rsid w:val="00B730AF"/>
    <w:rsid w:val="00B735F0"/>
    <w:rsid w:val="00B73793"/>
    <w:rsid w:val="00B73F85"/>
    <w:rsid w:val="00B74526"/>
    <w:rsid w:val="00B74F24"/>
    <w:rsid w:val="00B755E3"/>
    <w:rsid w:val="00B756A1"/>
    <w:rsid w:val="00B75F3A"/>
    <w:rsid w:val="00B75F6A"/>
    <w:rsid w:val="00B76523"/>
    <w:rsid w:val="00B76550"/>
    <w:rsid w:val="00B7668F"/>
    <w:rsid w:val="00B767F1"/>
    <w:rsid w:val="00B76D1F"/>
    <w:rsid w:val="00B77812"/>
    <w:rsid w:val="00B77A46"/>
    <w:rsid w:val="00B77A7C"/>
    <w:rsid w:val="00B802B9"/>
    <w:rsid w:val="00B80351"/>
    <w:rsid w:val="00B8050E"/>
    <w:rsid w:val="00B807E7"/>
    <w:rsid w:val="00B80A43"/>
    <w:rsid w:val="00B80A51"/>
    <w:rsid w:val="00B80AD3"/>
    <w:rsid w:val="00B80E96"/>
    <w:rsid w:val="00B81371"/>
    <w:rsid w:val="00B814EC"/>
    <w:rsid w:val="00B81753"/>
    <w:rsid w:val="00B818BD"/>
    <w:rsid w:val="00B81A4E"/>
    <w:rsid w:val="00B823AD"/>
    <w:rsid w:val="00B82A4D"/>
    <w:rsid w:val="00B82D8E"/>
    <w:rsid w:val="00B835A7"/>
    <w:rsid w:val="00B83B7C"/>
    <w:rsid w:val="00B83CE8"/>
    <w:rsid w:val="00B83E08"/>
    <w:rsid w:val="00B843F3"/>
    <w:rsid w:val="00B84EB7"/>
    <w:rsid w:val="00B84ED3"/>
    <w:rsid w:val="00B857B3"/>
    <w:rsid w:val="00B85AF5"/>
    <w:rsid w:val="00B85C06"/>
    <w:rsid w:val="00B85C6D"/>
    <w:rsid w:val="00B85D75"/>
    <w:rsid w:val="00B85F24"/>
    <w:rsid w:val="00B86AC9"/>
    <w:rsid w:val="00B876E8"/>
    <w:rsid w:val="00B8784B"/>
    <w:rsid w:val="00B87AC7"/>
    <w:rsid w:val="00B87B64"/>
    <w:rsid w:val="00B87CB5"/>
    <w:rsid w:val="00B90202"/>
    <w:rsid w:val="00B90717"/>
    <w:rsid w:val="00B91757"/>
    <w:rsid w:val="00B9178E"/>
    <w:rsid w:val="00B91B98"/>
    <w:rsid w:val="00B929EB"/>
    <w:rsid w:val="00B92A7F"/>
    <w:rsid w:val="00B92E87"/>
    <w:rsid w:val="00B93328"/>
    <w:rsid w:val="00B933A8"/>
    <w:rsid w:val="00B93472"/>
    <w:rsid w:val="00B938FE"/>
    <w:rsid w:val="00B93C01"/>
    <w:rsid w:val="00B93CE1"/>
    <w:rsid w:val="00B94169"/>
    <w:rsid w:val="00B941C2"/>
    <w:rsid w:val="00B9446B"/>
    <w:rsid w:val="00B94524"/>
    <w:rsid w:val="00B9460E"/>
    <w:rsid w:val="00B94979"/>
    <w:rsid w:val="00B94EAC"/>
    <w:rsid w:val="00B95200"/>
    <w:rsid w:val="00B95990"/>
    <w:rsid w:val="00B95BD8"/>
    <w:rsid w:val="00B96150"/>
    <w:rsid w:val="00B9633C"/>
    <w:rsid w:val="00B963B7"/>
    <w:rsid w:val="00B96505"/>
    <w:rsid w:val="00B970B5"/>
    <w:rsid w:val="00B97280"/>
    <w:rsid w:val="00B978A0"/>
    <w:rsid w:val="00BA01D0"/>
    <w:rsid w:val="00BA0683"/>
    <w:rsid w:val="00BA0AF7"/>
    <w:rsid w:val="00BA11E8"/>
    <w:rsid w:val="00BA15B7"/>
    <w:rsid w:val="00BA16E0"/>
    <w:rsid w:val="00BA1E4F"/>
    <w:rsid w:val="00BA1E98"/>
    <w:rsid w:val="00BA2B8B"/>
    <w:rsid w:val="00BA2F1A"/>
    <w:rsid w:val="00BA3178"/>
    <w:rsid w:val="00BA3B54"/>
    <w:rsid w:val="00BA4578"/>
    <w:rsid w:val="00BA4ED6"/>
    <w:rsid w:val="00BA5593"/>
    <w:rsid w:val="00BA5B4C"/>
    <w:rsid w:val="00BA5F1B"/>
    <w:rsid w:val="00BA6423"/>
    <w:rsid w:val="00BA659C"/>
    <w:rsid w:val="00BA689B"/>
    <w:rsid w:val="00BA6BD8"/>
    <w:rsid w:val="00BA7073"/>
    <w:rsid w:val="00BA71BC"/>
    <w:rsid w:val="00BA763A"/>
    <w:rsid w:val="00BA7A7E"/>
    <w:rsid w:val="00BA7D2E"/>
    <w:rsid w:val="00BA7DE4"/>
    <w:rsid w:val="00BA7F92"/>
    <w:rsid w:val="00BB013B"/>
    <w:rsid w:val="00BB03A5"/>
    <w:rsid w:val="00BB0FB0"/>
    <w:rsid w:val="00BB1309"/>
    <w:rsid w:val="00BB1887"/>
    <w:rsid w:val="00BB1A47"/>
    <w:rsid w:val="00BB21BD"/>
    <w:rsid w:val="00BB2591"/>
    <w:rsid w:val="00BB2A0B"/>
    <w:rsid w:val="00BB3026"/>
    <w:rsid w:val="00BB38FC"/>
    <w:rsid w:val="00BB3DAC"/>
    <w:rsid w:val="00BB409D"/>
    <w:rsid w:val="00BB42FF"/>
    <w:rsid w:val="00BB4917"/>
    <w:rsid w:val="00BB4A9C"/>
    <w:rsid w:val="00BB514C"/>
    <w:rsid w:val="00BB59E1"/>
    <w:rsid w:val="00BB5B62"/>
    <w:rsid w:val="00BB5E71"/>
    <w:rsid w:val="00BB6337"/>
    <w:rsid w:val="00BB6669"/>
    <w:rsid w:val="00BB67BC"/>
    <w:rsid w:val="00BB6F9F"/>
    <w:rsid w:val="00BB781F"/>
    <w:rsid w:val="00BC0D1D"/>
    <w:rsid w:val="00BC0D90"/>
    <w:rsid w:val="00BC141E"/>
    <w:rsid w:val="00BC15E1"/>
    <w:rsid w:val="00BC1B35"/>
    <w:rsid w:val="00BC1E1C"/>
    <w:rsid w:val="00BC1F06"/>
    <w:rsid w:val="00BC1F98"/>
    <w:rsid w:val="00BC2164"/>
    <w:rsid w:val="00BC23C1"/>
    <w:rsid w:val="00BC2474"/>
    <w:rsid w:val="00BC2ACF"/>
    <w:rsid w:val="00BC2AE5"/>
    <w:rsid w:val="00BC3378"/>
    <w:rsid w:val="00BC33A5"/>
    <w:rsid w:val="00BC345A"/>
    <w:rsid w:val="00BC39B6"/>
    <w:rsid w:val="00BC3A7D"/>
    <w:rsid w:val="00BC3C2C"/>
    <w:rsid w:val="00BC3C5E"/>
    <w:rsid w:val="00BC3F0B"/>
    <w:rsid w:val="00BC42F2"/>
    <w:rsid w:val="00BC4917"/>
    <w:rsid w:val="00BC4B6A"/>
    <w:rsid w:val="00BC4C6D"/>
    <w:rsid w:val="00BC4F7C"/>
    <w:rsid w:val="00BC4FAA"/>
    <w:rsid w:val="00BC5666"/>
    <w:rsid w:val="00BC57ED"/>
    <w:rsid w:val="00BC582E"/>
    <w:rsid w:val="00BC5B48"/>
    <w:rsid w:val="00BC5C3C"/>
    <w:rsid w:val="00BC5DD8"/>
    <w:rsid w:val="00BC5EFD"/>
    <w:rsid w:val="00BC5F70"/>
    <w:rsid w:val="00BC6067"/>
    <w:rsid w:val="00BC614F"/>
    <w:rsid w:val="00BC641E"/>
    <w:rsid w:val="00BC64DE"/>
    <w:rsid w:val="00BC66F5"/>
    <w:rsid w:val="00BC6711"/>
    <w:rsid w:val="00BC6721"/>
    <w:rsid w:val="00BC74D0"/>
    <w:rsid w:val="00BC76B3"/>
    <w:rsid w:val="00BC79B6"/>
    <w:rsid w:val="00BC7A69"/>
    <w:rsid w:val="00BC7B0B"/>
    <w:rsid w:val="00BD00A4"/>
    <w:rsid w:val="00BD0605"/>
    <w:rsid w:val="00BD06EA"/>
    <w:rsid w:val="00BD0974"/>
    <w:rsid w:val="00BD0C00"/>
    <w:rsid w:val="00BD1398"/>
    <w:rsid w:val="00BD13DE"/>
    <w:rsid w:val="00BD14AE"/>
    <w:rsid w:val="00BD177E"/>
    <w:rsid w:val="00BD1A26"/>
    <w:rsid w:val="00BD1C88"/>
    <w:rsid w:val="00BD2E96"/>
    <w:rsid w:val="00BD3454"/>
    <w:rsid w:val="00BD370F"/>
    <w:rsid w:val="00BD3738"/>
    <w:rsid w:val="00BD382A"/>
    <w:rsid w:val="00BD3853"/>
    <w:rsid w:val="00BD3BF3"/>
    <w:rsid w:val="00BD3EF1"/>
    <w:rsid w:val="00BD4445"/>
    <w:rsid w:val="00BD4971"/>
    <w:rsid w:val="00BD4986"/>
    <w:rsid w:val="00BD49F5"/>
    <w:rsid w:val="00BD4A0D"/>
    <w:rsid w:val="00BD4D3C"/>
    <w:rsid w:val="00BD554B"/>
    <w:rsid w:val="00BD5FE4"/>
    <w:rsid w:val="00BD6686"/>
    <w:rsid w:val="00BD66C7"/>
    <w:rsid w:val="00BD6837"/>
    <w:rsid w:val="00BD68D4"/>
    <w:rsid w:val="00BD69B8"/>
    <w:rsid w:val="00BD6C8A"/>
    <w:rsid w:val="00BD6E20"/>
    <w:rsid w:val="00BD6F20"/>
    <w:rsid w:val="00BD6F8C"/>
    <w:rsid w:val="00BD7701"/>
    <w:rsid w:val="00BD7970"/>
    <w:rsid w:val="00BD7F01"/>
    <w:rsid w:val="00BE03BB"/>
    <w:rsid w:val="00BE04C4"/>
    <w:rsid w:val="00BE086B"/>
    <w:rsid w:val="00BE09DA"/>
    <w:rsid w:val="00BE0E0E"/>
    <w:rsid w:val="00BE14AC"/>
    <w:rsid w:val="00BE157F"/>
    <w:rsid w:val="00BE15D8"/>
    <w:rsid w:val="00BE18A0"/>
    <w:rsid w:val="00BE1C32"/>
    <w:rsid w:val="00BE24C0"/>
    <w:rsid w:val="00BE26A1"/>
    <w:rsid w:val="00BE2DFC"/>
    <w:rsid w:val="00BE2E4D"/>
    <w:rsid w:val="00BE317D"/>
    <w:rsid w:val="00BE3545"/>
    <w:rsid w:val="00BE3558"/>
    <w:rsid w:val="00BE3C06"/>
    <w:rsid w:val="00BE3C38"/>
    <w:rsid w:val="00BE46E3"/>
    <w:rsid w:val="00BE48D7"/>
    <w:rsid w:val="00BE4C92"/>
    <w:rsid w:val="00BE5475"/>
    <w:rsid w:val="00BE589B"/>
    <w:rsid w:val="00BE68B5"/>
    <w:rsid w:val="00BE69BC"/>
    <w:rsid w:val="00BE7366"/>
    <w:rsid w:val="00BE779C"/>
    <w:rsid w:val="00BE78AB"/>
    <w:rsid w:val="00BE79CE"/>
    <w:rsid w:val="00BE7FEB"/>
    <w:rsid w:val="00BF0314"/>
    <w:rsid w:val="00BF0504"/>
    <w:rsid w:val="00BF090A"/>
    <w:rsid w:val="00BF0DC1"/>
    <w:rsid w:val="00BF10AD"/>
    <w:rsid w:val="00BF144F"/>
    <w:rsid w:val="00BF1522"/>
    <w:rsid w:val="00BF1B55"/>
    <w:rsid w:val="00BF1EC2"/>
    <w:rsid w:val="00BF2754"/>
    <w:rsid w:val="00BF279C"/>
    <w:rsid w:val="00BF29AD"/>
    <w:rsid w:val="00BF2BEF"/>
    <w:rsid w:val="00BF2E64"/>
    <w:rsid w:val="00BF33D6"/>
    <w:rsid w:val="00BF347A"/>
    <w:rsid w:val="00BF3500"/>
    <w:rsid w:val="00BF39C7"/>
    <w:rsid w:val="00BF3AF1"/>
    <w:rsid w:val="00BF3E5C"/>
    <w:rsid w:val="00BF3F86"/>
    <w:rsid w:val="00BF409A"/>
    <w:rsid w:val="00BF4637"/>
    <w:rsid w:val="00BF4B9E"/>
    <w:rsid w:val="00BF4FFA"/>
    <w:rsid w:val="00BF5368"/>
    <w:rsid w:val="00BF549D"/>
    <w:rsid w:val="00BF5647"/>
    <w:rsid w:val="00BF57AD"/>
    <w:rsid w:val="00BF5EE2"/>
    <w:rsid w:val="00BF6246"/>
    <w:rsid w:val="00BF6A05"/>
    <w:rsid w:val="00BF6A23"/>
    <w:rsid w:val="00BF6A45"/>
    <w:rsid w:val="00BF6D2C"/>
    <w:rsid w:val="00BF6F61"/>
    <w:rsid w:val="00BF7066"/>
    <w:rsid w:val="00BF71A9"/>
    <w:rsid w:val="00BF7F99"/>
    <w:rsid w:val="00C0015C"/>
    <w:rsid w:val="00C001AC"/>
    <w:rsid w:val="00C00ACA"/>
    <w:rsid w:val="00C00B50"/>
    <w:rsid w:val="00C00E40"/>
    <w:rsid w:val="00C00ECF"/>
    <w:rsid w:val="00C00EE0"/>
    <w:rsid w:val="00C01039"/>
    <w:rsid w:val="00C0125C"/>
    <w:rsid w:val="00C012A9"/>
    <w:rsid w:val="00C013D2"/>
    <w:rsid w:val="00C01612"/>
    <w:rsid w:val="00C016EF"/>
    <w:rsid w:val="00C01F75"/>
    <w:rsid w:val="00C02203"/>
    <w:rsid w:val="00C02C5F"/>
    <w:rsid w:val="00C02C83"/>
    <w:rsid w:val="00C030BA"/>
    <w:rsid w:val="00C0343A"/>
    <w:rsid w:val="00C034BC"/>
    <w:rsid w:val="00C03958"/>
    <w:rsid w:val="00C044EB"/>
    <w:rsid w:val="00C0464C"/>
    <w:rsid w:val="00C0541E"/>
    <w:rsid w:val="00C0617D"/>
    <w:rsid w:val="00C0620A"/>
    <w:rsid w:val="00C06454"/>
    <w:rsid w:val="00C06611"/>
    <w:rsid w:val="00C0684F"/>
    <w:rsid w:val="00C068E7"/>
    <w:rsid w:val="00C06A87"/>
    <w:rsid w:val="00C06AF8"/>
    <w:rsid w:val="00C06C68"/>
    <w:rsid w:val="00C071BF"/>
    <w:rsid w:val="00C07306"/>
    <w:rsid w:val="00C074EF"/>
    <w:rsid w:val="00C0775C"/>
    <w:rsid w:val="00C078DC"/>
    <w:rsid w:val="00C07DD3"/>
    <w:rsid w:val="00C102D9"/>
    <w:rsid w:val="00C10680"/>
    <w:rsid w:val="00C106FA"/>
    <w:rsid w:val="00C109BB"/>
    <w:rsid w:val="00C10A66"/>
    <w:rsid w:val="00C10B94"/>
    <w:rsid w:val="00C10C32"/>
    <w:rsid w:val="00C11241"/>
    <w:rsid w:val="00C11306"/>
    <w:rsid w:val="00C1173D"/>
    <w:rsid w:val="00C11A12"/>
    <w:rsid w:val="00C11BDD"/>
    <w:rsid w:val="00C11D98"/>
    <w:rsid w:val="00C11E14"/>
    <w:rsid w:val="00C128B9"/>
    <w:rsid w:val="00C12E33"/>
    <w:rsid w:val="00C12E71"/>
    <w:rsid w:val="00C13114"/>
    <w:rsid w:val="00C13C2C"/>
    <w:rsid w:val="00C13EAA"/>
    <w:rsid w:val="00C14CB1"/>
    <w:rsid w:val="00C15098"/>
    <w:rsid w:val="00C1532C"/>
    <w:rsid w:val="00C15574"/>
    <w:rsid w:val="00C15681"/>
    <w:rsid w:val="00C157D8"/>
    <w:rsid w:val="00C158AC"/>
    <w:rsid w:val="00C15B2E"/>
    <w:rsid w:val="00C15B4E"/>
    <w:rsid w:val="00C15B80"/>
    <w:rsid w:val="00C15F99"/>
    <w:rsid w:val="00C1653A"/>
    <w:rsid w:val="00C16BC1"/>
    <w:rsid w:val="00C171CD"/>
    <w:rsid w:val="00C17399"/>
    <w:rsid w:val="00C1763F"/>
    <w:rsid w:val="00C1781E"/>
    <w:rsid w:val="00C1790D"/>
    <w:rsid w:val="00C17ABD"/>
    <w:rsid w:val="00C20173"/>
    <w:rsid w:val="00C2044E"/>
    <w:rsid w:val="00C206CD"/>
    <w:rsid w:val="00C20B97"/>
    <w:rsid w:val="00C20C5A"/>
    <w:rsid w:val="00C20E5D"/>
    <w:rsid w:val="00C20EBE"/>
    <w:rsid w:val="00C211A9"/>
    <w:rsid w:val="00C21249"/>
    <w:rsid w:val="00C2145B"/>
    <w:rsid w:val="00C21B20"/>
    <w:rsid w:val="00C21E96"/>
    <w:rsid w:val="00C21F94"/>
    <w:rsid w:val="00C222EE"/>
    <w:rsid w:val="00C2244F"/>
    <w:rsid w:val="00C2271C"/>
    <w:rsid w:val="00C2294A"/>
    <w:rsid w:val="00C22C9E"/>
    <w:rsid w:val="00C2354C"/>
    <w:rsid w:val="00C23E4E"/>
    <w:rsid w:val="00C24217"/>
    <w:rsid w:val="00C246AF"/>
    <w:rsid w:val="00C24965"/>
    <w:rsid w:val="00C253FB"/>
    <w:rsid w:val="00C25D8E"/>
    <w:rsid w:val="00C26387"/>
    <w:rsid w:val="00C26C18"/>
    <w:rsid w:val="00C26CDB"/>
    <w:rsid w:val="00C26D96"/>
    <w:rsid w:val="00C26E03"/>
    <w:rsid w:val="00C26E2B"/>
    <w:rsid w:val="00C26E7C"/>
    <w:rsid w:val="00C27407"/>
    <w:rsid w:val="00C278C7"/>
    <w:rsid w:val="00C27C8A"/>
    <w:rsid w:val="00C30327"/>
    <w:rsid w:val="00C3054F"/>
    <w:rsid w:val="00C306BF"/>
    <w:rsid w:val="00C30767"/>
    <w:rsid w:val="00C30A52"/>
    <w:rsid w:val="00C30D43"/>
    <w:rsid w:val="00C31071"/>
    <w:rsid w:val="00C3108B"/>
    <w:rsid w:val="00C312A4"/>
    <w:rsid w:val="00C31450"/>
    <w:rsid w:val="00C31526"/>
    <w:rsid w:val="00C31576"/>
    <w:rsid w:val="00C31754"/>
    <w:rsid w:val="00C31C89"/>
    <w:rsid w:val="00C31FC6"/>
    <w:rsid w:val="00C320D4"/>
    <w:rsid w:val="00C32291"/>
    <w:rsid w:val="00C3235F"/>
    <w:rsid w:val="00C32F14"/>
    <w:rsid w:val="00C334B2"/>
    <w:rsid w:val="00C336AD"/>
    <w:rsid w:val="00C3387B"/>
    <w:rsid w:val="00C3399C"/>
    <w:rsid w:val="00C33C4C"/>
    <w:rsid w:val="00C33CDF"/>
    <w:rsid w:val="00C33D05"/>
    <w:rsid w:val="00C343F4"/>
    <w:rsid w:val="00C34FF5"/>
    <w:rsid w:val="00C35078"/>
    <w:rsid w:val="00C352B0"/>
    <w:rsid w:val="00C3564B"/>
    <w:rsid w:val="00C35DBC"/>
    <w:rsid w:val="00C36B45"/>
    <w:rsid w:val="00C36BE8"/>
    <w:rsid w:val="00C36EF3"/>
    <w:rsid w:val="00C36FAB"/>
    <w:rsid w:val="00C370B8"/>
    <w:rsid w:val="00C37310"/>
    <w:rsid w:val="00C37434"/>
    <w:rsid w:val="00C37583"/>
    <w:rsid w:val="00C377EC"/>
    <w:rsid w:val="00C37D73"/>
    <w:rsid w:val="00C4036D"/>
    <w:rsid w:val="00C4064D"/>
    <w:rsid w:val="00C409E9"/>
    <w:rsid w:val="00C40D96"/>
    <w:rsid w:val="00C40DFE"/>
    <w:rsid w:val="00C40FB6"/>
    <w:rsid w:val="00C41075"/>
    <w:rsid w:val="00C411AE"/>
    <w:rsid w:val="00C411F3"/>
    <w:rsid w:val="00C41214"/>
    <w:rsid w:val="00C4157E"/>
    <w:rsid w:val="00C416B4"/>
    <w:rsid w:val="00C41757"/>
    <w:rsid w:val="00C419D6"/>
    <w:rsid w:val="00C422AF"/>
    <w:rsid w:val="00C42302"/>
    <w:rsid w:val="00C42398"/>
    <w:rsid w:val="00C43156"/>
    <w:rsid w:val="00C43313"/>
    <w:rsid w:val="00C43558"/>
    <w:rsid w:val="00C4363F"/>
    <w:rsid w:val="00C436A8"/>
    <w:rsid w:val="00C43900"/>
    <w:rsid w:val="00C43C77"/>
    <w:rsid w:val="00C43CD0"/>
    <w:rsid w:val="00C440AA"/>
    <w:rsid w:val="00C44166"/>
    <w:rsid w:val="00C443C1"/>
    <w:rsid w:val="00C44C23"/>
    <w:rsid w:val="00C45213"/>
    <w:rsid w:val="00C4539E"/>
    <w:rsid w:val="00C457A7"/>
    <w:rsid w:val="00C45BE2"/>
    <w:rsid w:val="00C45E75"/>
    <w:rsid w:val="00C46228"/>
    <w:rsid w:val="00C46459"/>
    <w:rsid w:val="00C4666D"/>
    <w:rsid w:val="00C46C0D"/>
    <w:rsid w:val="00C46ECF"/>
    <w:rsid w:val="00C4799C"/>
    <w:rsid w:val="00C47F1F"/>
    <w:rsid w:val="00C502B7"/>
    <w:rsid w:val="00C50857"/>
    <w:rsid w:val="00C50E58"/>
    <w:rsid w:val="00C516E9"/>
    <w:rsid w:val="00C51CD6"/>
    <w:rsid w:val="00C52EC6"/>
    <w:rsid w:val="00C5357E"/>
    <w:rsid w:val="00C5372E"/>
    <w:rsid w:val="00C53783"/>
    <w:rsid w:val="00C538B3"/>
    <w:rsid w:val="00C53D1E"/>
    <w:rsid w:val="00C545F8"/>
    <w:rsid w:val="00C546FE"/>
    <w:rsid w:val="00C54CCB"/>
    <w:rsid w:val="00C55089"/>
    <w:rsid w:val="00C55A18"/>
    <w:rsid w:val="00C56074"/>
    <w:rsid w:val="00C56509"/>
    <w:rsid w:val="00C5661F"/>
    <w:rsid w:val="00C569AF"/>
    <w:rsid w:val="00C56C58"/>
    <w:rsid w:val="00C56DB6"/>
    <w:rsid w:val="00C56FF8"/>
    <w:rsid w:val="00C57250"/>
    <w:rsid w:val="00C579B1"/>
    <w:rsid w:val="00C605EB"/>
    <w:rsid w:val="00C608AF"/>
    <w:rsid w:val="00C60902"/>
    <w:rsid w:val="00C60FEE"/>
    <w:rsid w:val="00C61131"/>
    <w:rsid w:val="00C6233E"/>
    <w:rsid w:val="00C62AD4"/>
    <w:rsid w:val="00C62EC9"/>
    <w:rsid w:val="00C63395"/>
    <w:rsid w:val="00C634FF"/>
    <w:rsid w:val="00C6354E"/>
    <w:rsid w:val="00C6397C"/>
    <w:rsid w:val="00C63A44"/>
    <w:rsid w:val="00C6474A"/>
    <w:rsid w:val="00C647B6"/>
    <w:rsid w:val="00C64CE9"/>
    <w:rsid w:val="00C64F40"/>
    <w:rsid w:val="00C650BF"/>
    <w:rsid w:val="00C654D6"/>
    <w:rsid w:val="00C656B3"/>
    <w:rsid w:val="00C65755"/>
    <w:rsid w:val="00C6577A"/>
    <w:rsid w:val="00C66508"/>
    <w:rsid w:val="00C6658F"/>
    <w:rsid w:val="00C665E5"/>
    <w:rsid w:val="00C66F09"/>
    <w:rsid w:val="00C66F42"/>
    <w:rsid w:val="00C7041C"/>
    <w:rsid w:val="00C70C21"/>
    <w:rsid w:val="00C70CC3"/>
    <w:rsid w:val="00C70E22"/>
    <w:rsid w:val="00C70E64"/>
    <w:rsid w:val="00C70F41"/>
    <w:rsid w:val="00C710A7"/>
    <w:rsid w:val="00C711FA"/>
    <w:rsid w:val="00C71C8D"/>
    <w:rsid w:val="00C71CDE"/>
    <w:rsid w:val="00C71F4D"/>
    <w:rsid w:val="00C72230"/>
    <w:rsid w:val="00C7242F"/>
    <w:rsid w:val="00C72895"/>
    <w:rsid w:val="00C731A5"/>
    <w:rsid w:val="00C73310"/>
    <w:rsid w:val="00C737DA"/>
    <w:rsid w:val="00C738F1"/>
    <w:rsid w:val="00C73C69"/>
    <w:rsid w:val="00C74180"/>
    <w:rsid w:val="00C74233"/>
    <w:rsid w:val="00C742B8"/>
    <w:rsid w:val="00C743BA"/>
    <w:rsid w:val="00C7463C"/>
    <w:rsid w:val="00C74714"/>
    <w:rsid w:val="00C74A23"/>
    <w:rsid w:val="00C74C01"/>
    <w:rsid w:val="00C74F38"/>
    <w:rsid w:val="00C75054"/>
    <w:rsid w:val="00C751AE"/>
    <w:rsid w:val="00C75852"/>
    <w:rsid w:val="00C7613B"/>
    <w:rsid w:val="00C766B6"/>
    <w:rsid w:val="00C76A60"/>
    <w:rsid w:val="00C76AA8"/>
    <w:rsid w:val="00C77180"/>
    <w:rsid w:val="00C77208"/>
    <w:rsid w:val="00C77519"/>
    <w:rsid w:val="00C77904"/>
    <w:rsid w:val="00C77FFB"/>
    <w:rsid w:val="00C8096B"/>
    <w:rsid w:val="00C80A99"/>
    <w:rsid w:val="00C80F53"/>
    <w:rsid w:val="00C80FDE"/>
    <w:rsid w:val="00C819A1"/>
    <w:rsid w:val="00C81DDE"/>
    <w:rsid w:val="00C8246E"/>
    <w:rsid w:val="00C824A4"/>
    <w:rsid w:val="00C828CD"/>
    <w:rsid w:val="00C82B1D"/>
    <w:rsid w:val="00C82BAF"/>
    <w:rsid w:val="00C831F5"/>
    <w:rsid w:val="00C83584"/>
    <w:rsid w:val="00C83600"/>
    <w:rsid w:val="00C839C8"/>
    <w:rsid w:val="00C83A61"/>
    <w:rsid w:val="00C83F80"/>
    <w:rsid w:val="00C8409B"/>
    <w:rsid w:val="00C841B3"/>
    <w:rsid w:val="00C841B9"/>
    <w:rsid w:val="00C844FD"/>
    <w:rsid w:val="00C84E3F"/>
    <w:rsid w:val="00C850AC"/>
    <w:rsid w:val="00C8558C"/>
    <w:rsid w:val="00C85767"/>
    <w:rsid w:val="00C857DD"/>
    <w:rsid w:val="00C85A1E"/>
    <w:rsid w:val="00C85BAD"/>
    <w:rsid w:val="00C85C41"/>
    <w:rsid w:val="00C85D47"/>
    <w:rsid w:val="00C87660"/>
    <w:rsid w:val="00C87B94"/>
    <w:rsid w:val="00C90756"/>
    <w:rsid w:val="00C90FB4"/>
    <w:rsid w:val="00C91330"/>
    <w:rsid w:val="00C91904"/>
    <w:rsid w:val="00C9198E"/>
    <w:rsid w:val="00C91A26"/>
    <w:rsid w:val="00C928E3"/>
    <w:rsid w:val="00C92A2F"/>
    <w:rsid w:val="00C92DCE"/>
    <w:rsid w:val="00C93079"/>
    <w:rsid w:val="00C9338C"/>
    <w:rsid w:val="00C933EB"/>
    <w:rsid w:val="00C9397A"/>
    <w:rsid w:val="00C93D7C"/>
    <w:rsid w:val="00C93FDD"/>
    <w:rsid w:val="00C94031"/>
    <w:rsid w:val="00C94169"/>
    <w:rsid w:val="00C943D3"/>
    <w:rsid w:val="00C94A6A"/>
    <w:rsid w:val="00C94D54"/>
    <w:rsid w:val="00C9522A"/>
    <w:rsid w:val="00C952C0"/>
    <w:rsid w:val="00C956F7"/>
    <w:rsid w:val="00C95742"/>
    <w:rsid w:val="00C95749"/>
    <w:rsid w:val="00C95856"/>
    <w:rsid w:val="00C959EA"/>
    <w:rsid w:val="00C95D59"/>
    <w:rsid w:val="00C95EDB"/>
    <w:rsid w:val="00C9641E"/>
    <w:rsid w:val="00C9686E"/>
    <w:rsid w:val="00C96CDC"/>
    <w:rsid w:val="00C97124"/>
    <w:rsid w:val="00C974EB"/>
    <w:rsid w:val="00C9776C"/>
    <w:rsid w:val="00C97B1E"/>
    <w:rsid w:val="00C97B71"/>
    <w:rsid w:val="00C97C6D"/>
    <w:rsid w:val="00CA0176"/>
    <w:rsid w:val="00CA01E4"/>
    <w:rsid w:val="00CA03C7"/>
    <w:rsid w:val="00CA04AF"/>
    <w:rsid w:val="00CA053E"/>
    <w:rsid w:val="00CA0E13"/>
    <w:rsid w:val="00CA0F4A"/>
    <w:rsid w:val="00CA12BE"/>
    <w:rsid w:val="00CA1383"/>
    <w:rsid w:val="00CA13C2"/>
    <w:rsid w:val="00CA13F1"/>
    <w:rsid w:val="00CA1903"/>
    <w:rsid w:val="00CA19F2"/>
    <w:rsid w:val="00CA1C25"/>
    <w:rsid w:val="00CA1D3A"/>
    <w:rsid w:val="00CA2292"/>
    <w:rsid w:val="00CA2801"/>
    <w:rsid w:val="00CA3168"/>
    <w:rsid w:val="00CA3434"/>
    <w:rsid w:val="00CA3498"/>
    <w:rsid w:val="00CA373C"/>
    <w:rsid w:val="00CA38AE"/>
    <w:rsid w:val="00CA3D0A"/>
    <w:rsid w:val="00CA3F71"/>
    <w:rsid w:val="00CA4020"/>
    <w:rsid w:val="00CA41D3"/>
    <w:rsid w:val="00CA4572"/>
    <w:rsid w:val="00CA476A"/>
    <w:rsid w:val="00CA4CA9"/>
    <w:rsid w:val="00CA4E40"/>
    <w:rsid w:val="00CA5141"/>
    <w:rsid w:val="00CA5229"/>
    <w:rsid w:val="00CA55D5"/>
    <w:rsid w:val="00CA576C"/>
    <w:rsid w:val="00CA5963"/>
    <w:rsid w:val="00CA5DD0"/>
    <w:rsid w:val="00CA6C5B"/>
    <w:rsid w:val="00CA7374"/>
    <w:rsid w:val="00CB005A"/>
    <w:rsid w:val="00CB03F1"/>
    <w:rsid w:val="00CB04B0"/>
    <w:rsid w:val="00CB064E"/>
    <w:rsid w:val="00CB0B1C"/>
    <w:rsid w:val="00CB1020"/>
    <w:rsid w:val="00CB149C"/>
    <w:rsid w:val="00CB16B4"/>
    <w:rsid w:val="00CB18D1"/>
    <w:rsid w:val="00CB1CA4"/>
    <w:rsid w:val="00CB1F09"/>
    <w:rsid w:val="00CB2117"/>
    <w:rsid w:val="00CB21F7"/>
    <w:rsid w:val="00CB24AB"/>
    <w:rsid w:val="00CB2789"/>
    <w:rsid w:val="00CB283F"/>
    <w:rsid w:val="00CB2B09"/>
    <w:rsid w:val="00CB2D0F"/>
    <w:rsid w:val="00CB2D56"/>
    <w:rsid w:val="00CB2F85"/>
    <w:rsid w:val="00CB3059"/>
    <w:rsid w:val="00CB313A"/>
    <w:rsid w:val="00CB3971"/>
    <w:rsid w:val="00CB4308"/>
    <w:rsid w:val="00CB4391"/>
    <w:rsid w:val="00CB43DD"/>
    <w:rsid w:val="00CB49DA"/>
    <w:rsid w:val="00CB4C4C"/>
    <w:rsid w:val="00CB4D04"/>
    <w:rsid w:val="00CB4DA6"/>
    <w:rsid w:val="00CB511D"/>
    <w:rsid w:val="00CB546F"/>
    <w:rsid w:val="00CB5755"/>
    <w:rsid w:val="00CB5E07"/>
    <w:rsid w:val="00CB5E4D"/>
    <w:rsid w:val="00CB6174"/>
    <w:rsid w:val="00CB61AB"/>
    <w:rsid w:val="00CB6419"/>
    <w:rsid w:val="00CB6A88"/>
    <w:rsid w:val="00CB6B2A"/>
    <w:rsid w:val="00CB7295"/>
    <w:rsid w:val="00CB75F1"/>
    <w:rsid w:val="00CB7D0C"/>
    <w:rsid w:val="00CC00C5"/>
    <w:rsid w:val="00CC04AD"/>
    <w:rsid w:val="00CC06CD"/>
    <w:rsid w:val="00CC0AD0"/>
    <w:rsid w:val="00CC0C4B"/>
    <w:rsid w:val="00CC0EFC"/>
    <w:rsid w:val="00CC1A34"/>
    <w:rsid w:val="00CC1BF4"/>
    <w:rsid w:val="00CC25FC"/>
    <w:rsid w:val="00CC27C4"/>
    <w:rsid w:val="00CC29AF"/>
    <w:rsid w:val="00CC2C44"/>
    <w:rsid w:val="00CC308E"/>
    <w:rsid w:val="00CC32FD"/>
    <w:rsid w:val="00CC33E9"/>
    <w:rsid w:val="00CC3712"/>
    <w:rsid w:val="00CC3DF7"/>
    <w:rsid w:val="00CC4477"/>
    <w:rsid w:val="00CC4745"/>
    <w:rsid w:val="00CC48FD"/>
    <w:rsid w:val="00CC4A50"/>
    <w:rsid w:val="00CC4B33"/>
    <w:rsid w:val="00CC5175"/>
    <w:rsid w:val="00CC5500"/>
    <w:rsid w:val="00CC55A2"/>
    <w:rsid w:val="00CC5690"/>
    <w:rsid w:val="00CC5AE1"/>
    <w:rsid w:val="00CC5B9F"/>
    <w:rsid w:val="00CC6051"/>
    <w:rsid w:val="00CC61D0"/>
    <w:rsid w:val="00CC6F36"/>
    <w:rsid w:val="00CC6F6F"/>
    <w:rsid w:val="00CC6FF3"/>
    <w:rsid w:val="00CC7499"/>
    <w:rsid w:val="00CC7B30"/>
    <w:rsid w:val="00CD0713"/>
    <w:rsid w:val="00CD074D"/>
    <w:rsid w:val="00CD078A"/>
    <w:rsid w:val="00CD0A5F"/>
    <w:rsid w:val="00CD0D85"/>
    <w:rsid w:val="00CD0F1D"/>
    <w:rsid w:val="00CD103E"/>
    <w:rsid w:val="00CD12A1"/>
    <w:rsid w:val="00CD12BA"/>
    <w:rsid w:val="00CD13F6"/>
    <w:rsid w:val="00CD15C7"/>
    <w:rsid w:val="00CD1827"/>
    <w:rsid w:val="00CD18B4"/>
    <w:rsid w:val="00CD1A5B"/>
    <w:rsid w:val="00CD1B36"/>
    <w:rsid w:val="00CD1C49"/>
    <w:rsid w:val="00CD1CF5"/>
    <w:rsid w:val="00CD1F8B"/>
    <w:rsid w:val="00CD2878"/>
    <w:rsid w:val="00CD386C"/>
    <w:rsid w:val="00CD3DE5"/>
    <w:rsid w:val="00CD48D6"/>
    <w:rsid w:val="00CD4CE2"/>
    <w:rsid w:val="00CD50B0"/>
    <w:rsid w:val="00CD5171"/>
    <w:rsid w:val="00CD56BB"/>
    <w:rsid w:val="00CD57AF"/>
    <w:rsid w:val="00CD57FD"/>
    <w:rsid w:val="00CD5918"/>
    <w:rsid w:val="00CD633D"/>
    <w:rsid w:val="00CD645D"/>
    <w:rsid w:val="00CD6EA0"/>
    <w:rsid w:val="00CD7111"/>
    <w:rsid w:val="00CD7C8E"/>
    <w:rsid w:val="00CD7D71"/>
    <w:rsid w:val="00CE0474"/>
    <w:rsid w:val="00CE1001"/>
    <w:rsid w:val="00CE11CF"/>
    <w:rsid w:val="00CE11E2"/>
    <w:rsid w:val="00CE1209"/>
    <w:rsid w:val="00CE12B5"/>
    <w:rsid w:val="00CE1530"/>
    <w:rsid w:val="00CE1BA5"/>
    <w:rsid w:val="00CE1F3A"/>
    <w:rsid w:val="00CE2342"/>
    <w:rsid w:val="00CE2669"/>
    <w:rsid w:val="00CE29D8"/>
    <w:rsid w:val="00CE29E5"/>
    <w:rsid w:val="00CE29F9"/>
    <w:rsid w:val="00CE2C54"/>
    <w:rsid w:val="00CE330A"/>
    <w:rsid w:val="00CE363A"/>
    <w:rsid w:val="00CE37E8"/>
    <w:rsid w:val="00CE3D42"/>
    <w:rsid w:val="00CE3E40"/>
    <w:rsid w:val="00CE3EE9"/>
    <w:rsid w:val="00CE3F93"/>
    <w:rsid w:val="00CE421B"/>
    <w:rsid w:val="00CE458C"/>
    <w:rsid w:val="00CE4681"/>
    <w:rsid w:val="00CE4CF2"/>
    <w:rsid w:val="00CE4E63"/>
    <w:rsid w:val="00CE513C"/>
    <w:rsid w:val="00CE556F"/>
    <w:rsid w:val="00CE57DD"/>
    <w:rsid w:val="00CE58CB"/>
    <w:rsid w:val="00CE6979"/>
    <w:rsid w:val="00CE6FAE"/>
    <w:rsid w:val="00CE7041"/>
    <w:rsid w:val="00CE7405"/>
    <w:rsid w:val="00CE785E"/>
    <w:rsid w:val="00CE7AA5"/>
    <w:rsid w:val="00CF0164"/>
    <w:rsid w:val="00CF05F5"/>
    <w:rsid w:val="00CF07D2"/>
    <w:rsid w:val="00CF0FE1"/>
    <w:rsid w:val="00CF10DC"/>
    <w:rsid w:val="00CF1137"/>
    <w:rsid w:val="00CF14EE"/>
    <w:rsid w:val="00CF172A"/>
    <w:rsid w:val="00CF1842"/>
    <w:rsid w:val="00CF18B2"/>
    <w:rsid w:val="00CF18C5"/>
    <w:rsid w:val="00CF19E3"/>
    <w:rsid w:val="00CF1A18"/>
    <w:rsid w:val="00CF1A46"/>
    <w:rsid w:val="00CF1CFA"/>
    <w:rsid w:val="00CF1E19"/>
    <w:rsid w:val="00CF281D"/>
    <w:rsid w:val="00CF31BC"/>
    <w:rsid w:val="00CF34BE"/>
    <w:rsid w:val="00CF364F"/>
    <w:rsid w:val="00CF366D"/>
    <w:rsid w:val="00CF4097"/>
    <w:rsid w:val="00CF4485"/>
    <w:rsid w:val="00CF4635"/>
    <w:rsid w:val="00CF47B4"/>
    <w:rsid w:val="00CF4BD7"/>
    <w:rsid w:val="00CF4C3C"/>
    <w:rsid w:val="00CF4DDB"/>
    <w:rsid w:val="00CF4EE8"/>
    <w:rsid w:val="00CF4F5E"/>
    <w:rsid w:val="00CF4F7C"/>
    <w:rsid w:val="00CF5229"/>
    <w:rsid w:val="00CF569B"/>
    <w:rsid w:val="00CF5BBF"/>
    <w:rsid w:val="00CF5CAE"/>
    <w:rsid w:val="00CF6378"/>
    <w:rsid w:val="00CF6570"/>
    <w:rsid w:val="00CF6D5E"/>
    <w:rsid w:val="00CF74EB"/>
    <w:rsid w:val="00CF7596"/>
    <w:rsid w:val="00CF7F65"/>
    <w:rsid w:val="00CF7FD2"/>
    <w:rsid w:val="00CF7FF2"/>
    <w:rsid w:val="00D006D4"/>
    <w:rsid w:val="00D00D76"/>
    <w:rsid w:val="00D00FE6"/>
    <w:rsid w:val="00D013B8"/>
    <w:rsid w:val="00D016BC"/>
    <w:rsid w:val="00D016C4"/>
    <w:rsid w:val="00D018B9"/>
    <w:rsid w:val="00D0195A"/>
    <w:rsid w:val="00D01B51"/>
    <w:rsid w:val="00D020F5"/>
    <w:rsid w:val="00D02259"/>
    <w:rsid w:val="00D0261D"/>
    <w:rsid w:val="00D0359A"/>
    <w:rsid w:val="00D03626"/>
    <w:rsid w:val="00D03EB3"/>
    <w:rsid w:val="00D040E6"/>
    <w:rsid w:val="00D04171"/>
    <w:rsid w:val="00D0489F"/>
    <w:rsid w:val="00D04C84"/>
    <w:rsid w:val="00D052BA"/>
    <w:rsid w:val="00D0549C"/>
    <w:rsid w:val="00D057B0"/>
    <w:rsid w:val="00D057F4"/>
    <w:rsid w:val="00D065ED"/>
    <w:rsid w:val="00D06A64"/>
    <w:rsid w:val="00D0716F"/>
    <w:rsid w:val="00D071AD"/>
    <w:rsid w:val="00D071C0"/>
    <w:rsid w:val="00D072A0"/>
    <w:rsid w:val="00D074A7"/>
    <w:rsid w:val="00D074DB"/>
    <w:rsid w:val="00D075C2"/>
    <w:rsid w:val="00D07602"/>
    <w:rsid w:val="00D079DA"/>
    <w:rsid w:val="00D1040D"/>
    <w:rsid w:val="00D10938"/>
    <w:rsid w:val="00D11C99"/>
    <w:rsid w:val="00D11E24"/>
    <w:rsid w:val="00D1346F"/>
    <w:rsid w:val="00D135C5"/>
    <w:rsid w:val="00D137A6"/>
    <w:rsid w:val="00D13AC9"/>
    <w:rsid w:val="00D13C26"/>
    <w:rsid w:val="00D13D62"/>
    <w:rsid w:val="00D14229"/>
    <w:rsid w:val="00D14416"/>
    <w:rsid w:val="00D147C6"/>
    <w:rsid w:val="00D149C5"/>
    <w:rsid w:val="00D14C67"/>
    <w:rsid w:val="00D14E6A"/>
    <w:rsid w:val="00D157A3"/>
    <w:rsid w:val="00D157D4"/>
    <w:rsid w:val="00D158AF"/>
    <w:rsid w:val="00D15C87"/>
    <w:rsid w:val="00D15ECF"/>
    <w:rsid w:val="00D15F50"/>
    <w:rsid w:val="00D16176"/>
    <w:rsid w:val="00D17429"/>
    <w:rsid w:val="00D1770D"/>
    <w:rsid w:val="00D17BBD"/>
    <w:rsid w:val="00D201C4"/>
    <w:rsid w:val="00D203A4"/>
    <w:rsid w:val="00D20A25"/>
    <w:rsid w:val="00D20D52"/>
    <w:rsid w:val="00D20DCF"/>
    <w:rsid w:val="00D20E7C"/>
    <w:rsid w:val="00D20EA3"/>
    <w:rsid w:val="00D21083"/>
    <w:rsid w:val="00D211AB"/>
    <w:rsid w:val="00D211DD"/>
    <w:rsid w:val="00D212CB"/>
    <w:rsid w:val="00D2169F"/>
    <w:rsid w:val="00D21777"/>
    <w:rsid w:val="00D2187F"/>
    <w:rsid w:val="00D218DF"/>
    <w:rsid w:val="00D221F0"/>
    <w:rsid w:val="00D22396"/>
    <w:rsid w:val="00D224AA"/>
    <w:rsid w:val="00D2274A"/>
    <w:rsid w:val="00D2275F"/>
    <w:rsid w:val="00D22806"/>
    <w:rsid w:val="00D229C4"/>
    <w:rsid w:val="00D229FA"/>
    <w:rsid w:val="00D22B42"/>
    <w:rsid w:val="00D23929"/>
    <w:rsid w:val="00D23B45"/>
    <w:rsid w:val="00D23BB7"/>
    <w:rsid w:val="00D24064"/>
    <w:rsid w:val="00D24087"/>
    <w:rsid w:val="00D241B1"/>
    <w:rsid w:val="00D24D90"/>
    <w:rsid w:val="00D2586E"/>
    <w:rsid w:val="00D259AB"/>
    <w:rsid w:val="00D25A79"/>
    <w:rsid w:val="00D25C75"/>
    <w:rsid w:val="00D2617A"/>
    <w:rsid w:val="00D2618C"/>
    <w:rsid w:val="00D269AE"/>
    <w:rsid w:val="00D26A77"/>
    <w:rsid w:val="00D26AB8"/>
    <w:rsid w:val="00D26BBE"/>
    <w:rsid w:val="00D26FE8"/>
    <w:rsid w:val="00D272AC"/>
    <w:rsid w:val="00D274CC"/>
    <w:rsid w:val="00D277A9"/>
    <w:rsid w:val="00D278CE"/>
    <w:rsid w:val="00D27A64"/>
    <w:rsid w:val="00D27BC8"/>
    <w:rsid w:val="00D300D3"/>
    <w:rsid w:val="00D30AA6"/>
    <w:rsid w:val="00D30C0C"/>
    <w:rsid w:val="00D30D45"/>
    <w:rsid w:val="00D31024"/>
    <w:rsid w:val="00D31379"/>
    <w:rsid w:val="00D31DD9"/>
    <w:rsid w:val="00D31E31"/>
    <w:rsid w:val="00D32029"/>
    <w:rsid w:val="00D320A6"/>
    <w:rsid w:val="00D323AE"/>
    <w:rsid w:val="00D32455"/>
    <w:rsid w:val="00D32B87"/>
    <w:rsid w:val="00D33462"/>
    <w:rsid w:val="00D33C86"/>
    <w:rsid w:val="00D33CFF"/>
    <w:rsid w:val="00D33E7D"/>
    <w:rsid w:val="00D343AF"/>
    <w:rsid w:val="00D3460B"/>
    <w:rsid w:val="00D34795"/>
    <w:rsid w:val="00D34A85"/>
    <w:rsid w:val="00D34ADF"/>
    <w:rsid w:val="00D350AF"/>
    <w:rsid w:val="00D35343"/>
    <w:rsid w:val="00D35D1A"/>
    <w:rsid w:val="00D35E6B"/>
    <w:rsid w:val="00D36920"/>
    <w:rsid w:val="00D36A44"/>
    <w:rsid w:val="00D36D1C"/>
    <w:rsid w:val="00D3744E"/>
    <w:rsid w:val="00D374A9"/>
    <w:rsid w:val="00D37755"/>
    <w:rsid w:val="00D37B11"/>
    <w:rsid w:val="00D37BD5"/>
    <w:rsid w:val="00D37F6B"/>
    <w:rsid w:val="00D406FB"/>
    <w:rsid w:val="00D40803"/>
    <w:rsid w:val="00D40AAB"/>
    <w:rsid w:val="00D40C74"/>
    <w:rsid w:val="00D41267"/>
    <w:rsid w:val="00D4137F"/>
    <w:rsid w:val="00D41515"/>
    <w:rsid w:val="00D41FB6"/>
    <w:rsid w:val="00D422E5"/>
    <w:rsid w:val="00D424E3"/>
    <w:rsid w:val="00D427E1"/>
    <w:rsid w:val="00D42C85"/>
    <w:rsid w:val="00D42E58"/>
    <w:rsid w:val="00D43173"/>
    <w:rsid w:val="00D43559"/>
    <w:rsid w:val="00D43999"/>
    <w:rsid w:val="00D43B0E"/>
    <w:rsid w:val="00D43BF5"/>
    <w:rsid w:val="00D43C40"/>
    <w:rsid w:val="00D43E6C"/>
    <w:rsid w:val="00D43FDE"/>
    <w:rsid w:val="00D4401E"/>
    <w:rsid w:val="00D4435D"/>
    <w:rsid w:val="00D44375"/>
    <w:rsid w:val="00D44556"/>
    <w:rsid w:val="00D44BE3"/>
    <w:rsid w:val="00D456EA"/>
    <w:rsid w:val="00D45BE7"/>
    <w:rsid w:val="00D45C03"/>
    <w:rsid w:val="00D46234"/>
    <w:rsid w:val="00D4655B"/>
    <w:rsid w:val="00D465D7"/>
    <w:rsid w:val="00D46747"/>
    <w:rsid w:val="00D46853"/>
    <w:rsid w:val="00D468CD"/>
    <w:rsid w:val="00D46B19"/>
    <w:rsid w:val="00D46F5E"/>
    <w:rsid w:val="00D4757A"/>
    <w:rsid w:val="00D479F3"/>
    <w:rsid w:val="00D500D4"/>
    <w:rsid w:val="00D50360"/>
    <w:rsid w:val="00D50611"/>
    <w:rsid w:val="00D5084B"/>
    <w:rsid w:val="00D50897"/>
    <w:rsid w:val="00D50B9E"/>
    <w:rsid w:val="00D50BB6"/>
    <w:rsid w:val="00D512D3"/>
    <w:rsid w:val="00D51338"/>
    <w:rsid w:val="00D51978"/>
    <w:rsid w:val="00D51FCF"/>
    <w:rsid w:val="00D5210E"/>
    <w:rsid w:val="00D522ED"/>
    <w:rsid w:val="00D52318"/>
    <w:rsid w:val="00D524B1"/>
    <w:rsid w:val="00D525A2"/>
    <w:rsid w:val="00D526F6"/>
    <w:rsid w:val="00D5270E"/>
    <w:rsid w:val="00D52BA1"/>
    <w:rsid w:val="00D52D72"/>
    <w:rsid w:val="00D53095"/>
    <w:rsid w:val="00D53462"/>
    <w:rsid w:val="00D53581"/>
    <w:rsid w:val="00D53598"/>
    <w:rsid w:val="00D537C0"/>
    <w:rsid w:val="00D53A97"/>
    <w:rsid w:val="00D54B11"/>
    <w:rsid w:val="00D54DB4"/>
    <w:rsid w:val="00D54FF0"/>
    <w:rsid w:val="00D551C9"/>
    <w:rsid w:val="00D551D1"/>
    <w:rsid w:val="00D5540B"/>
    <w:rsid w:val="00D55A7A"/>
    <w:rsid w:val="00D55B18"/>
    <w:rsid w:val="00D5614D"/>
    <w:rsid w:val="00D5631F"/>
    <w:rsid w:val="00D56666"/>
    <w:rsid w:val="00D56722"/>
    <w:rsid w:val="00D56980"/>
    <w:rsid w:val="00D56D4B"/>
    <w:rsid w:val="00D57486"/>
    <w:rsid w:val="00D578D6"/>
    <w:rsid w:val="00D57B8E"/>
    <w:rsid w:val="00D57C91"/>
    <w:rsid w:val="00D57ECA"/>
    <w:rsid w:val="00D600D8"/>
    <w:rsid w:val="00D6030E"/>
    <w:rsid w:val="00D6035C"/>
    <w:rsid w:val="00D603AC"/>
    <w:rsid w:val="00D60736"/>
    <w:rsid w:val="00D609BF"/>
    <w:rsid w:val="00D61186"/>
    <w:rsid w:val="00D612CD"/>
    <w:rsid w:val="00D615F4"/>
    <w:rsid w:val="00D61CD3"/>
    <w:rsid w:val="00D62107"/>
    <w:rsid w:val="00D624A7"/>
    <w:rsid w:val="00D62602"/>
    <w:rsid w:val="00D627B8"/>
    <w:rsid w:val="00D62CA5"/>
    <w:rsid w:val="00D62DDB"/>
    <w:rsid w:val="00D62EEB"/>
    <w:rsid w:val="00D6405F"/>
    <w:rsid w:val="00D644BD"/>
    <w:rsid w:val="00D648B0"/>
    <w:rsid w:val="00D64D09"/>
    <w:rsid w:val="00D64D39"/>
    <w:rsid w:val="00D65151"/>
    <w:rsid w:val="00D65B63"/>
    <w:rsid w:val="00D65DCB"/>
    <w:rsid w:val="00D65DE1"/>
    <w:rsid w:val="00D65E86"/>
    <w:rsid w:val="00D663F7"/>
    <w:rsid w:val="00D66A89"/>
    <w:rsid w:val="00D66C17"/>
    <w:rsid w:val="00D67415"/>
    <w:rsid w:val="00D67474"/>
    <w:rsid w:val="00D67490"/>
    <w:rsid w:val="00D703A1"/>
    <w:rsid w:val="00D7048E"/>
    <w:rsid w:val="00D708D1"/>
    <w:rsid w:val="00D709AB"/>
    <w:rsid w:val="00D70A3E"/>
    <w:rsid w:val="00D70B7C"/>
    <w:rsid w:val="00D70B7F"/>
    <w:rsid w:val="00D70EDA"/>
    <w:rsid w:val="00D71147"/>
    <w:rsid w:val="00D71427"/>
    <w:rsid w:val="00D71718"/>
    <w:rsid w:val="00D71ADD"/>
    <w:rsid w:val="00D71B9C"/>
    <w:rsid w:val="00D72074"/>
    <w:rsid w:val="00D72406"/>
    <w:rsid w:val="00D7242D"/>
    <w:rsid w:val="00D72452"/>
    <w:rsid w:val="00D725E7"/>
    <w:rsid w:val="00D72DE2"/>
    <w:rsid w:val="00D72E03"/>
    <w:rsid w:val="00D73031"/>
    <w:rsid w:val="00D7373D"/>
    <w:rsid w:val="00D73C64"/>
    <w:rsid w:val="00D73DFA"/>
    <w:rsid w:val="00D74A0D"/>
    <w:rsid w:val="00D74A9C"/>
    <w:rsid w:val="00D74D6A"/>
    <w:rsid w:val="00D74EE5"/>
    <w:rsid w:val="00D75388"/>
    <w:rsid w:val="00D754FB"/>
    <w:rsid w:val="00D75667"/>
    <w:rsid w:val="00D75C0B"/>
    <w:rsid w:val="00D75F5B"/>
    <w:rsid w:val="00D7636B"/>
    <w:rsid w:val="00D7684C"/>
    <w:rsid w:val="00D77603"/>
    <w:rsid w:val="00D778AE"/>
    <w:rsid w:val="00D77A67"/>
    <w:rsid w:val="00D800BE"/>
    <w:rsid w:val="00D800EF"/>
    <w:rsid w:val="00D802DC"/>
    <w:rsid w:val="00D80D0C"/>
    <w:rsid w:val="00D80E44"/>
    <w:rsid w:val="00D80EAA"/>
    <w:rsid w:val="00D8129F"/>
    <w:rsid w:val="00D8145C"/>
    <w:rsid w:val="00D81756"/>
    <w:rsid w:val="00D81B18"/>
    <w:rsid w:val="00D81E8B"/>
    <w:rsid w:val="00D81F26"/>
    <w:rsid w:val="00D82233"/>
    <w:rsid w:val="00D82CFF"/>
    <w:rsid w:val="00D82EDB"/>
    <w:rsid w:val="00D837B0"/>
    <w:rsid w:val="00D838F7"/>
    <w:rsid w:val="00D843C5"/>
    <w:rsid w:val="00D844B4"/>
    <w:rsid w:val="00D84757"/>
    <w:rsid w:val="00D84853"/>
    <w:rsid w:val="00D84B8F"/>
    <w:rsid w:val="00D84DBA"/>
    <w:rsid w:val="00D84F96"/>
    <w:rsid w:val="00D850EE"/>
    <w:rsid w:val="00D85B65"/>
    <w:rsid w:val="00D85D60"/>
    <w:rsid w:val="00D861FA"/>
    <w:rsid w:val="00D865E6"/>
    <w:rsid w:val="00D867F9"/>
    <w:rsid w:val="00D875AA"/>
    <w:rsid w:val="00D8771C"/>
    <w:rsid w:val="00D877E2"/>
    <w:rsid w:val="00D87891"/>
    <w:rsid w:val="00D87AF5"/>
    <w:rsid w:val="00D900E9"/>
    <w:rsid w:val="00D901FE"/>
    <w:rsid w:val="00D90246"/>
    <w:rsid w:val="00D905C0"/>
    <w:rsid w:val="00D90610"/>
    <w:rsid w:val="00D90640"/>
    <w:rsid w:val="00D90853"/>
    <w:rsid w:val="00D90D07"/>
    <w:rsid w:val="00D911F0"/>
    <w:rsid w:val="00D91FD1"/>
    <w:rsid w:val="00D92049"/>
    <w:rsid w:val="00D92437"/>
    <w:rsid w:val="00D92E15"/>
    <w:rsid w:val="00D9311F"/>
    <w:rsid w:val="00D931EC"/>
    <w:rsid w:val="00D93772"/>
    <w:rsid w:val="00D93993"/>
    <w:rsid w:val="00D93AE9"/>
    <w:rsid w:val="00D93C21"/>
    <w:rsid w:val="00D94110"/>
    <w:rsid w:val="00D9438D"/>
    <w:rsid w:val="00D94582"/>
    <w:rsid w:val="00D947D1"/>
    <w:rsid w:val="00D954CC"/>
    <w:rsid w:val="00D954EF"/>
    <w:rsid w:val="00D95A4E"/>
    <w:rsid w:val="00D95BAA"/>
    <w:rsid w:val="00D95E6F"/>
    <w:rsid w:val="00D96296"/>
    <w:rsid w:val="00D965A0"/>
    <w:rsid w:val="00D96B55"/>
    <w:rsid w:val="00D96C08"/>
    <w:rsid w:val="00D97281"/>
    <w:rsid w:val="00D9744E"/>
    <w:rsid w:val="00D9749E"/>
    <w:rsid w:val="00D974A2"/>
    <w:rsid w:val="00D97672"/>
    <w:rsid w:val="00D976FE"/>
    <w:rsid w:val="00D97940"/>
    <w:rsid w:val="00D97C1F"/>
    <w:rsid w:val="00D97D16"/>
    <w:rsid w:val="00D97DD9"/>
    <w:rsid w:val="00DA0994"/>
    <w:rsid w:val="00DA0A81"/>
    <w:rsid w:val="00DA0DC4"/>
    <w:rsid w:val="00DA0F9D"/>
    <w:rsid w:val="00DA14EB"/>
    <w:rsid w:val="00DA206C"/>
    <w:rsid w:val="00DA20E3"/>
    <w:rsid w:val="00DA22F9"/>
    <w:rsid w:val="00DA2449"/>
    <w:rsid w:val="00DA273A"/>
    <w:rsid w:val="00DA276D"/>
    <w:rsid w:val="00DA298E"/>
    <w:rsid w:val="00DA2A3C"/>
    <w:rsid w:val="00DA2A8E"/>
    <w:rsid w:val="00DA2D02"/>
    <w:rsid w:val="00DA31DA"/>
    <w:rsid w:val="00DA3253"/>
    <w:rsid w:val="00DA359B"/>
    <w:rsid w:val="00DA3867"/>
    <w:rsid w:val="00DA3B95"/>
    <w:rsid w:val="00DA3CDF"/>
    <w:rsid w:val="00DA4124"/>
    <w:rsid w:val="00DA4446"/>
    <w:rsid w:val="00DA4821"/>
    <w:rsid w:val="00DA49B3"/>
    <w:rsid w:val="00DA4CBF"/>
    <w:rsid w:val="00DA505B"/>
    <w:rsid w:val="00DA56F4"/>
    <w:rsid w:val="00DA59DD"/>
    <w:rsid w:val="00DA5C8D"/>
    <w:rsid w:val="00DA5EA0"/>
    <w:rsid w:val="00DA60C9"/>
    <w:rsid w:val="00DA694A"/>
    <w:rsid w:val="00DA69C9"/>
    <w:rsid w:val="00DA69E6"/>
    <w:rsid w:val="00DA70CB"/>
    <w:rsid w:val="00DA7299"/>
    <w:rsid w:val="00DA73CA"/>
    <w:rsid w:val="00DA7810"/>
    <w:rsid w:val="00DA7B50"/>
    <w:rsid w:val="00DA7C2C"/>
    <w:rsid w:val="00DA7E80"/>
    <w:rsid w:val="00DB042A"/>
    <w:rsid w:val="00DB0443"/>
    <w:rsid w:val="00DB0766"/>
    <w:rsid w:val="00DB0C67"/>
    <w:rsid w:val="00DB0EAE"/>
    <w:rsid w:val="00DB104F"/>
    <w:rsid w:val="00DB12B7"/>
    <w:rsid w:val="00DB16D7"/>
    <w:rsid w:val="00DB1711"/>
    <w:rsid w:val="00DB1FE8"/>
    <w:rsid w:val="00DB24C0"/>
    <w:rsid w:val="00DB25A8"/>
    <w:rsid w:val="00DB2EBC"/>
    <w:rsid w:val="00DB30BD"/>
    <w:rsid w:val="00DB32EB"/>
    <w:rsid w:val="00DB3603"/>
    <w:rsid w:val="00DB36F0"/>
    <w:rsid w:val="00DB37A8"/>
    <w:rsid w:val="00DB3F99"/>
    <w:rsid w:val="00DB4404"/>
    <w:rsid w:val="00DB472B"/>
    <w:rsid w:val="00DB5031"/>
    <w:rsid w:val="00DB5743"/>
    <w:rsid w:val="00DB5B14"/>
    <w:rsid w:val="00DB5CFC"/>
    <w:rsid w:val="00DB5FDA"/>
    <w:rsid w:val="00DB64AA"/>
    <w:rsid w:val="00DB683B"/>
    <w:rsid w:val="00DB6923"/>
    <w:rsid w:val="00DB7128"/>
    <w:rsid w:val="00DB7268"/>
    <w:rsid w:val="00DB7443"/>
    <w:rsid w:val="00DB79AB"/>
    <w:rsid w:val="00DB79CB"/>
    <w:rsid w:val="00DB7B40"/>
    <w:rsid w:val="00DB7BE6"/>
    <w:rsid w:val="00DB7DB2"/>
    <w:rsid w:val="00DC0267"/>
    <w:rsid w:val="00DC0656"/>
    <w:rsid w:val="00DC0F38"/>
    <w:rsid w:val="00DC102B"/>
    <w:rsid w:val="00DC11D1"/>
    <w:rsid w:val="00DC1238"/>
    <w:rsid w:val="00DC1757"/>
    <w:rsid w:val="00DC1D92"/>
    <w:rsid w:val="00DC1DF4"/>
    <w:rsid w:val="00DC1EFC"/>
    <w:rsid w:val="00DC20C1"/>
    <w:rsid w:val="00DC246C"/>
    <w:rsid w:val="00DC2681"/>
    <w:rsid w:val="00DC309F"/>
    <w:rsid w:val="00DC3204"/>
    <w:rsid w:val="00DC32F0"/>
    <w:rsid w:val="00DC3A0F"/>
    <w:rsid w:val="00DC4B4D"/>
    <w:rsid w:val="00DC4C9F"/>
    <w:rsid w:val="00DC4F15"/>
    <w:rsid w:val="00DC5000"/>
    <w:rsid w:val="00DC5614"/>
    <w:rsid w:val="00DC5B92"/>
    <w:rsid w:val="00DC641D"/>
    <w:rsid w:val="00DC6C7E"/>
    <w:rsid w:val="00DC6CE9"/>
    <w:rsid w:val="00DC7AD9"/>
    <w:rsid w:val="00DD0672"/>
    <w:rsid w:val="00DD0C4B"/>
    <w:rsid w:val="00DD130F"/>
    <w:rsid w:val="00DD1338"/>
    <w:rsid w:val="00DD2009"/>
    <w:rsid w:val="00DD24E5"/>
    <w:rsid w:val="00DD26CD"/>
    <w:rsid w:val="00DD2B2D"/>
    <w:rsid w:val="00DD2E5B"/>
    <w:rsid w:val="00DD3190"/>
    <w:rsid w:val="00DD330D"/>
    <w:rsid w:val="00DD359A"/>
    <w:rsid w:val="00DD3830"/>
    <w:rsid w:val="00DD38FC"/>
    <w:rsid w:val="00DD3B3D"/>
    <w:rsid w:val="00DD3BBC"/>
    <w:rsid w:val="00DD40CE"/>
    <w:rsid w:val="00DD4411"/>
    <w:rsid w:val="00DD58E3"/>
    <w:rsid w:val="00DD59BB"/>
    <w:rsid w:val="00DD5C1B"/>
    <w:rsid w:val="00DD5C5F"/>
    <w:rsid w:val="00DD5DDB"/>
    <w:rsid w:val="00DD6214"/>
    <w:rsid w:val="00DD66DF"/>
    <w:rsid w:val="00DD66EA"/>
    <w:rsid w:val="00DD6CA2"/>
    <w:rsid w:val="00DD7379"/>
    <w:rsid w:val="00DD7A4C"/>
    <w:rsid w:val="00DD7B10"/>
    <w:rsid w:val="00DD7F48"/>
    <w:rsid w:val="00DE0200"/>
    <w:rsid w:val="00DE0471"/>
    <w:rsid w:val="00DE0655"/>
    <w:rsid w:val="00DE0DF9"/>
    <w:rsid w:val="00DE0FB3"/>
    <w:rsid w:val="00DE1048"/>
    <w:rsid w:val="00DE115B"/>
    <w:rsid w:val="00DE12DF"/>
    <w:rsid w:val="00DE16E7"/>
    <w:rsid w:val="00DE17C4"/>
    <w:rsid w:val="00DE1E77"/>
    <w:rsid w:val="00DE1ED6"/>
    <w:rsid w:val="00DE204B"/>
    <w:rsid w:val="00DE216C"/>
    <w:rsid w:val="00DE2175"/>
    <w:rsid w:val="00DE217F"/>
    <w:rsid w:val="00DE2938"/>
    <w:rsid w:val="00DE2D1D"/>
    <w:rsid w:val="00DE2FFB"/>
    <w:rsid w:val="00DE34D3"/>
    <w:rsid w:val="00DE41E3"/>
    <w:rsid w:val="00DE469B"/>
    <w:rsid w:val="00DE4749"/>
    <w:rsid w:val="00DE4F40"/>
    <w:rsid w:val="00DE506D"/>
    <w:rsid w:val="00DE5743"/>
    <w:rsid w:val="00DE5A83"/>
    <w:rsid w:val="00DE5C23"/>
    <w:rsid w:val="00DE5C60"/>
    <w:rsid w:val="00DE64E8"/>
    <w:rsid w:val="00DE7411"/>
    <w:rsid w:val="00DE7F17"/>
    <w:rsid w:val="00DF0272"/>
    <w:rsid w:val="00DF0777"/>
    <w:rsid w:val="00DF0791"/>
    <w:rsid w:val="00DF0DA1"/>
    <w:rsid w:val="00DF1274"/>
    <w:rsid w:val="00DF1AE2"/>
    <w:rsid w:val="00DF2178"/>
    <w:rsid w:val="00DF277A"/>
    <w:rsid w:val="00DF2A07"/>
    <w:rsid w:val="00DF32C1"/>
    <w:rsid w:val="00DF349F"/>
    <w:rsid w:val="00DF356E"/>
    <w:rsid w:val="00DF36D4"/>
    <w:rsid w:val="00DF3EEE"/>
    <w:rsid w:val="00DF401A"/>
    <w:rsid w:val="00DF4A7C"/>
    <w:rsid w:val="00DF5499"/>
    <w:rsid w:val="00DF57D8"/>
    <w:rsid w:val="00DF5DE1"/>
    <w:rsid w:val="00DF658A"/>
    <w:rsid w:val="00DF69D1"/>
    <w:rsid w:val="00DF6B56"/>
    <w:rsid w:val="00DF6D83"/>
    <w:rsid w:val="00DF6E7D"/>
    <w:rsid w:val="00DF7144"/>
    <w:rsid w:val="00DF715B"/>
    <w:rsid w:val="00DF738E"/>
    <w:rsid w:val="00DF7403"/>
    <w:rsid w:val="00DF7783"/>
    <w:rsid w:val="00DF7BE8"/>
    <w:rsid w:val="00E0014C"/>
    <w:rsid w:val="00E00216"/>
    <w:rsid w:val="00E002AF"/>
    <w:rsid w:val="00E002C9"/>
    <w:rsid w:val="00E007B4"/>
    <w:rsid w:val="00E0082D"/>
    <w:rsid w:val="00E00A9C"/>
    <w:rsid w:val="00E00B69"/>
    <w:rsid w:val="00E01047"/>
    <w:rsid w:val="00E014D9"/>
    <w:rsid w:val="00E01F6F"/>
    <w:rsid w:val="00E0229D"/>
    <w:rsid w:val="00E02365"/>
    <w:rsid w:val="00E023F9"/>
    <w:rsid w:val="00E02731"/>
    <w:rsid w:val="00E02A05"/>
    <w:rsid w:val="00E02C17"/>
    <w:rsid w:val="00E02F00"/>
    <w:rsid w:val="00E0350D"/>
    <w:rsid w:val="00E0360B"/>
    <w:rsid w:val="00E03610"/>
    <w:rsid w:val="00E03C99"/>
    <w:rsid w:val="00E03F30"/>
    <w:rsid w:val="00E04238"/>
    <w:rsid w:val="00E0424D"/>
    <w:rsid w:val="00E043C4"/>
    <w:rsid w:val="00E0454C"/>
    <w:rsid w:val="00E04A35"/>
    <w:rsid w:val="00E0526D"/>
    <w:rsid w:val="00E053FE"/>
    <w:rsid w:val="00E05D7C"/>
    <w:rsid w:val="00E061E4"/>
    <w:rsid w:val="00E0652F"/>
    <w:rsid w:val="00E066F0"/>
    <w:rsid w:val="00E06979"/>
    <w:rsid w:val="00E06C18"/>
    <w:rsid w:val="00E06DE2"/>
    <w:rsid w:val="00E06E61"/>
    <w:rsid w:val="00E07271"/>
    <w:rsid w:val="00E074F2"/>
    <w:rsid w:val="00E10108"/>
    <w:rsid w:val="00E1039E"/>
    <w:rsid w:val="00E10415"/>
    <w:rsid w:val="00E1044E"/>
    <w:rsid w:val="00E10532"/>
    <w:rsid w:val="00E10859"/>
    <w:rsid w:val="00E10C45"/>
    <w:rsid w:val="00E10E5A"/>
    <w:rsid w:val="00E115B4"/>
    <w:rsid w:val="00E1183B"/>
    <w:rsid w:val="00E11D32"/>
    <w:rsid w:val="00E11EC2"/>
    <w:rsid w:val="00E11EFC"/>
    <w:rsid w:val="00E12166"/>
    <w:rsid w:val="00E12608"/>
    <w:rsid w:val="00E129BD"/>
    <w:rsid w:val="00E12B54"/>
    <w:rsid w:val="00E12BF3"/>
    <w:rsid w:val="00E12D18"/>
    <w:rsid w:val="00E12F83"/>
    <w:rsid w:val="00E1349A"/>
    <w:rsid w:val="00E135F9"/>
    <w:rsid w:val="00E1371B"/>
    <w:rsid w:val="00E1380A"/>
    <w:rsid w:val="00E13B81"/>
    <w:rsid w:val="00E13D62"/>
    <w:rsid w:val="00E1438E"/>
    <w:rsid w:val="00E14A83"/>
    <w:rsid w:val="00E14B32"/>
    <w:rsid w:val="00E14E13"/>
    <w:rsid w:val="00E1515E"/>
    <w:rsid w:val="00E151C5"/>
    <w:rsid w:val="00E155B0"/>
    <w:rsid w:val="00E15707"/>
    <w:rsid w:val="00E15747"/>
    <w:rsid w:val="00E157AD"/>
    <w:rsid w:val="00E1586D"/>
    <w:rsid w:val="00E1589B"/>
    <w:rsid w:val="00E15919"/>
    <w:rsid w:val="00E15C5E"/>
    <w:rsid w:val="00E15C97"/>
    <w:rsid w:val="00E16213"/>
    <w:rsid w:val="00E16415"/>
    <w:rsid w:val="00E1667C"/>
    <w:rsid w:val="00E168CC"/>
    <w:rsid w:val="00E16A07"/>
    <w:rsid w:val="00E16E7C"/>
    <w:rsid w:val="00E174A7"/>
    <w:rsid w:val="00E17A80"/>
    <w:rsid w:val="00E20586"/>
    <w:rsid w:val="00E2124E"/>
    <w:rsid w:val="00E212FC"/>
    <w:rsid w:val="00E2158D"/>
    <w:rsid w:val="00E21856"/>
    <w:rsid w:val="00E2192B"/>
    <w:rsid w:val="00E21AE2"/>
    <w:rsid w:val="00E21C68"/>
    <w:rsid w:val="00E21F91"/>
    <w:rsid w:val="00E22047"/>
    <w:rsid w:val="00E22468"/>
    <w:rsid w:val="00E2261E"/>
    <w:rsid w:val="00E22632"/>
    <w:rsid w:val="00E22B4B"/>
    <w:rsid w:val="00E2384B"/>
    <w:rsid w:val="00E23A36"/>
    <w:rsid w:val="00E23B64"/>
    <w:rsid w:val="00E24410"/>
    <w:rsid w:val="00E246D1"/>
    <w:rsid w:val="00E25584"/>
    <w:rsid w:val="00E255D3"/>
    <w:rsid w:val="00E261C8"/>
    <w:rsid w:val="00E26272"/>
    <w:rsid w:val="00E26C88"/>
    <w:rsid w:val="00E26CD4"/>
    <w:rsid w:val="00E272D5"/>
    <w:rsid w:val="00E27320"/>
    <w:rsid w:val="00E2749A"/>
    <w:rsid w:val="00E30129"/>
    <w:rsid w:val="00E301E7"/>
    <w:rsid w:val="00E30322"/>
    <w:rsid w:val="00E30519"/>
    <w:rsid w:val="00E307B3"/>
    <w:rsid w:val="00E308D1"/>
    <w:rsid w:val="00E30EA0"/>
    <w:rsid w:val="00E30F2D"/>
    <w:rsid w:val="00E30F53"/>
    <w:rsid w:val="00E312A9"/>
    <w:rsid w:val="00E312FE"/>
    <w:rsid w:val="00E314FD"/>
    <w:rsid w:val="00E315A3"/>
    <w:rsid w:val="00E31BDA"/>
    <w:rsid w:val="00E31C35"/>
    <w:rsid w:val="00E31D6F"/>
    <w:rsid w:val="00E31EBE"/>
    <w:rsid w:val="00E31FD0"/>
    <w:rsid w:val="00E32066"/>
    <w:rsid w:val="00E321BF"/>
    <w:rsid w:val="00E3231A"/>
    <w:rsid w:val="00E32B04"/>
    <w:rsid w:val="00E32CEC"/>
    <w:rsid w:val="00E32E20"/>
    <w:rsid w:val="00E33018"/>
    <w:rsid w:val="00E33458"/>
    <w:rsid w:val="00E3380F"/>
    <w:rsid w:val="00E33ACE"/>
    <w:rsid w:val="00E33B8D"/>
    <w:rsid w:val="00E33F39"/>
    <w:rsid w:val="00E34159"/>
    <w:rsid w:val="00E34388"/>
    <w:rsid w:val="00E3445E"/>
    <w:rsid w:val="00E3480D"/>
    <w:rsid w:val="00E34B58"/>
    <w:rsid w:val="00E34CFE"/>
    <w:rsid w:val="00E3597E"/>
    <w:rsid w:val="00E35BFC"/>
    <w:rsid w:val="00E35C8F"/>
    <w:rsid w:val="00E35D70"/>
    <w:rsid w:val="00E35DF1"/>
    <w:rsid w:val="00E35F52"/>
    <w:rsid w:val="00E362D5"/>
    <w:rsid w:val="00E36402"/>
    <w:rsid w:val="00E3643C"/>
    <w:rsid w:val="00E36808"/>
    <w:rsid w:val="00E369AC"/>
    <w:rsid w:val="00E36B2A"/>
    <w:rsid w:val="00E3734D"/>
    <w:rsid w:val="00E373A7"/>
    <w:rsid w:val="00E37A22"/>
    <w:rsid w:val="00E37D6F"/>
    <w:rsid w:val="00E400BA"/>
    <w:rsid w:val="00E40247"/>
    <w:rsid w:val="00E40E8E"/>
    <w:rsid w:val="00E4102B"/>
    <w:rsid w:val="00E4118E"/>
    <w:rsid w:val="00E413C9"/>
    <w:rsid w:val="00E4193E"/>
    <w:rsid w:val="00E41CB4"/>
    <w:rsid w:val="00E41FB6"/>
    <w:rsid w:val="00E420B5"/>
    <w:rsid w:val="00E4244D"/>
    <w:rsid w:val="00E428A2"/>
    <w:rsid w:val="00E42A43"/>
    <w:rsid w:val="00E42C49"/>
    <w:rsid w:val="00E433D0"/>
    <w:rsid w:val="00E43547"/>
    <w:rsid w:val="00E4363F"/>
    <w:rsid w:val="00E43BBA"/>
    <w:rsid w:val="00E44337"/>
    <w:rsid w:val="00E448B7"/>
    <w:rsid w:val="00E44C1A"/>
    <w:rsid w:val="00E44F27"/>
    <w:rsid w:val="00E44FFA"/>
    <w:rsid w:val="00E452FC"/>
    <w:rsid w:val="00E4554C"/>
    <w:rsid w:val="00E45885"/>
    <w:rsid w:val="00E45BD3"/>
    <w:rsid w:val="00E45C08"/>
    <w:rsid w:val="00E45E2F"/>
    <w:rsid w:val="00E45FD3"/>
    <w:rsid w:val="00E46488"/>
    <w:rsid w:val="00E4658E"/>
    <w:rsid w:val="00E46678"/>
    <w:rsid w:val="00E4672E"/>
    <w:rsid w:val="00E46899"/>
    <w:rsid w:val="00E46B0B"/>
    <w:rsid w:val="00E46FC0"/>
    <w:rsid w:val="00E4708F"/>
    <w:rsid w:val="00E4725E"/>
    <w:rsid w:val="00E4747A"/>
    <w:rsid w:val="00E477C3"/>
    <w:rsid w:val="00E47887"/>
    <w:rsid w:val="00E47C17"/>
    <w:rsid w:val="00E50238"/>
    <w:rsid w:val="00E50B82"/>
    <w:rsid w:val="00E50E9A"/>
    <w:rsid w:val="00E50F4A"/>
    <w:rsid w:val="00E50F66"/>
    <w:rsid w:val="00E50FCF"/>
    <w:rsid w:val="00E51044"/>
    <w:rsid w:val="00E51258"/>
    <w:rsid w:val="00E51E00"/>
    <w:rsid w:val="00E526A4"/>
    <w:rsid w:val="00E52A9E"/>
    <w:rsid w:val="00E52F4B"/>
    <w:rsid w:val="00E52F5D"/>
    <w:rsid w:val="00E52FCC"/>
    <w:rsid w:val="00E5379C"/>
    <w:rsid w:val="00E53DEF"/>
    <w:rsid w:val="00E53E98"/>
    <w:rsid w:val="00E542F0"/>
    <w:rsid w:val="00E54468"/>
    <w:rsid w:val="00E544BC"/>
    <w:rsid w:val="00E544FA"/>
    <w:rsid w:val="00E54563"/>
    <w:rsid w:val="00E546DC"/>
    <w:rsid w:val="00E547DC"/>
    <w:rsid w:val="00E54872"/>
    <w:rsid w:val="00E54A0E"/>
    <w:rsid w:val="00E54A2D"/>
    <w:rsid w:val="00E54F72"/>
    <w:rsid w:val="00E55349"/>
    <w:rsid w:val="00E553BA"/>
    <w:rsid w:val="00E55645"/>
    <w:rsid w:val="00E5572E"/>
    <w:rsid w:val="00E560A0"/>
    <w:rsid w:val="00E565FF"/>
    <w:rsid w:val="00E5686D"/>
    <w:rsid w:val="00E56947"/>
    <w:rsid w:val="00E569F6"/>
    <w:rsid w:val="00E56C2E"/>
    <w:rsid w:val="00E56DC7"/>
    <w:rsid w:val="00E572FB"/>
    <w:rsid w:val="00E5787D"/>
    <w:rsid w:val="00E57920"/>
    <w:rsid w:val="00E6065F"/>
    <w:rsid w:val="00E6066C"/>
    <w:rsid w:val="00E6071C"/>
    <w:rsid w:val="00E60AD0"/>
    <w:rsid w:val="00E60EB0"/>
    <w:rsid w:val="00E61074"/>
    <w:rsid w:val="00E61877"/>
    <w:rsid w:val="00E61AB7"/>
    <w:rsid w:val="00E61B85"/>
    <w:rsid w:val="00E61BBD"/>
    <w:rsid w:val="00E6238B"/>
    <w:rsid w:val="00E62635"/>
    <w:rsid w:val="00E62AE4"/>
    <w:rsid w:val="00E63537"/>
    <w:rsid w:val="00E6390F"/>
    <w:rsid w:val="00E63B58"/>
    <w:rsid w:val="00E6438D"/>
    <w:rsid w:val="00E643BA"/>
    <w:rsid w:val="00E645EC"/>
    <w:rsid w:val="00E64C05"/>
    <w:rsid w:val="00E64F58"/>
    <w:rsid w:val="00E653EC"/>
    <w:rsid w:val="00E65CD9"/>
    <w:rsid w:val="00E65E57"/>
    <w:rsid w:val="00E65F8C"/>
    <w:rsid w:val="00E66114"/>
    <w:rsid w:val="00E662A5"/>
    <w:rsid w:val="00E6643F"/>
    <w:rsid w:val="00E66625"/>
    <w:rsid w:val="00E6668F"/>
    <w:rsid w:val="00E67017"/>
    <w:rsid w:val="00E67B3F"/>
    <w:rsid w:val="00E67B90"/>
    <w:rsid w:val="00E67BAF"/>
    <w:rsid w:val="00E67C2D"/>
    <w:rsid w:val="00E67D51"/>
    <w:rsid w:val="00E67E93"/>
    <w:rsid w:val="00E71185"/>
    <w:rsid w:val="00E7173E"/>
    <w:rsid w:val="00E71ABE"/>
    <w:rsid w:val="00E71CBF"/>
    <w:rsid w:val="00E71CE8"/>
    <w:rsid w:val="00E72331"/>
    <w:rsid w:val="00E72363"/>
    <w:rsid w:val="00E72384"/>
    <w:rsid w:val="00E726ED"/>
    <w:rsid w:val="00E7288D"/>
    <w:rsid w:val="00E729C3"/>
    <w:rsid w:val="00E73028"/>
    <w:rsid w:val="00E7355D"/>
    <w:rsid w:val="00E73770"/>
    <w:rsid w:val="00E73AB3"/>
    <w:rsid w:val="00E73C0F"/>
    <w:rsid w:val="00E73D47"/>
    <w:rsid w:val="00E73D50"/>
    <w:rsid w:val="00E73DB1"/>
    <w:rsid w:val="00E74201"/>
    <w:rsid w:val="00E7458B"/>
    <w:rsid w:val="00E748D2"/>
    <w:rsid w:val="00E74A2B"/>
    <w:rsid w:val="00E74B5D"/>
    <w:rsid w:val="00E74DEE"/>
    <w:rsid w:val="00E74FA8"/>
    <w:rsid w:val="00E75631"/>
    <w:rsid w:val="00E75FFE"/>
    <w:rsid w:val="00E7675D"/>
    <w:rsid w:val="00E7683A"/>
    <w:rsid w:val="00E7691D"/>
    <w:rsid w:val="00E769DE"/>
    <w:rsid w:val="00E76A4D"/>
    <w:rsid w:val="00E77107"/>
    <w:rsid w:val="00E772CA"/>
    <w:rsid w:val="00E772E0"/>
    <w:rsid w:val="00E77433"/>
    <w:rsid w:val="00E77460"/>
    <w:rsid w:val="00E7749D"/>
    <w:rsid w:val="00E7766C"/>
    <w:rsid w:val="00E80004"/>
    <w:rsid w:val="00E8007C"/>
    <w:rsid w:val="00E80669"/>
    <w:rsid w:val="00E806CD"/>
    <w:rsid w:val="00E8072D"/>
    <w:rsid w:val="00E80809"/>
    <w:rsid w:val="00E809A7"/>
    <w:rsid w:val="00E81049"/>
    <w:rsid w:val="00E812F3"/>
    <w:rsid w:val="00E81893"/>
    <w:rsid w:val="00E820A7"/>
    <w:rsid w:val="00E821A1"/>
    <w:rsid w:val="00E82620"/>
    <w:rsid w:val="00E82878"/>
    <w:rsid w:val="00E83261"/>
    <w:rsid w:val="00E832AB"/>
    <w:rsid w:val="00E8386B"/>
    <w:rsid w:val="00E839E9"/>
    <w:rsid w:val="00E83A0D"/>
    <w:rsid w:val="00E84109"/>
    <w:rsid w:val="00E84F2E"/>
    <w:rsid w:val="00E84F9B"/>
    <w:rsid w:val="00E855A2"/>
    <w:rsid w:val="00E855E1"/>
    <w:rsid w:val="00E85E6F"/>
    <w:rsid w:val="00E861E7"/>
    <w:rsid w:val="00E86774"/>
    <w:rsid w:val="00E867AE"/>
    <w:rsid w:val="00E8692F"/>
    <w:rsid w:val="00E86DAE"/>
    <w:rsid w:val="00E86DED"/>
    <w:rsid w:val="00E86E70"/>
    <w:rsid w:val="00E87408"/>
    <w:rsid w:val="00E87759"/>
    <w:rsid w:val="00E877A2"/>
    <w:rsid w:val="00E904E4"/>
    <w:rsid w:val="00E907EC"/>
    <w:rsid w:val="00E90CD1"/>
    <w:rsid w:val="00E90F90"/>
    <w:rsid w:val="00E91D44"/>
    <w:rsid w:val="00E91FF5"/>
    <w:rsid w:val="00E92A08"/>
    <w:rsid w:val="00E92A2B"/>
    <w:rsid w:val="00E92AE7"/>
    <w:rsid w:val="00E92D06"/>
    <w:rsid w:val="00E931D2"/>
    <w:rsid w:val="00E9321D"/>
    <w:rsid w:val="00E9340D"/>
    <w:rsid w:val="00E935A5"/>
    <w:rsid w:val="00E93615"/>
    <w:rsid w:val="00E93706"/>
    <w:rsid w:val="00E93817"/>
    <w:rsid w:val="00E93B21"/>
    <w:rsid w:val="00E93CB3"/>
    <w:rsid w:val="00E93E54"/>
    <w:rsid w:val="00E93F4C"/>
    <w:rsid w:val="00E9401C"/>
    <w:rsid w:val="00E9438B"/>
    <w:rsid w:val="00E9472C"/>
    <w:rsid w:val="00E94802"/>
    <w:rsid w:val="00E94D2A"/>
    <w:rsid w:val="00E94EC0"/>
    <w:rsid w:val="00E94FC9"/>
    <w:rsid w:val="00E94FE3"/>
    <w:rsid w:val="00E95055"/>
    <w:rsid w:val="00E95462"/>
    <w:rsid w:val="00E956B0"/>
    <w:rsid w:val="00E9591B"/>
    <w:rsid w:val="00E95CA4"/>
    <w:rsid w:val="00E963B1"/>
    <w:rsid w:val="00E96A3F"/>
    <w:rsid w:val="00E97B59"/>
    <w:rsid w:val="00E97DE3"/>
    <w:rsid w:val="00EA025C"/>
    <w:rsid w:val="00EA04FA"/>
    <w:rsid w:val="00EA0CE1"/>
    <w:rsid w:val="00EA114D"/>
    <w:rsid w:val="00EA1E1A"/>
    <w:rsid w:val="00EA23DB"/>
    <w:rsid w:val="00EA2465"/>
    <w:rsid w:val="00EA287C"/>
    <w:rsid w:val="00EA2A92"/>
    <w:rsid w:val="00EA3090"/>
    <w:rsid w:val="00EA30DC"/>
    <w:rsid w:val="00EA31DD"/>
    <w:rsid w:val="00EA332E"/>
    <w:rsid w:val="00EA3C2C"/>
    <w:rsid w:val="00EA3EA6"/>
    <w:rsid w:val="00EA4162"/>
    <w:rsid w:val="00EA4863"/>
    <w:rsid w:val="00EA4DF3"/>
    <w:rsid w:val="00EA4ED3"/>
    <w:rsid w:val="00EA4FF3"/>
    <w:rsid w:val="00EA509C"/>
    <w:rsid w:val="00EA5426"/>
    <w:rsid w:val="00EA5DCE"/>
    <w:rsid w:val="00EA5E20"/>
    <w:rsid w:val="00EA5EB4"/>
    <w:rsid w:val="00EA6045"/>
    <w:rsid w:val="00EA6154"/>
    <w:rsid w:val="00EA6BDF"/>
    <w:rsid w:val="00EA6DB2"/>
    <w:rsid w:val="00EA6E40"/>
    <w:rsid w:val="00EA7173"/>
    <w:rsid w:val="00EA71DB"/>
    <w:rsid w:val="00EA7227"/>
    <w:rsid w:val="00EA770A"/>
    <w:rsid w:val="00EA7835"/>
    <w:rsid w:val="00EA7CF3"/>
    <w:rsid w:val="00EA7E87"/>
    <w:rsid w:val="00EB034D"/>
    <w:rsid w:val="00EB06D6"/>
    <w:rsid w:val="00EB0C34"/>
    <w:rsid w:val="00EB1273"/>
    <w:rsid w:val="00EB12E2"/>
    <w:rsid w:val="00EB168E"/>
    <w:rsid w:val="00EB199C"/>
    <w:rsid w:val="00EB1A3B"/>
    <w:rsid w:val="00EB1E23"/>
    <w:rsid w:val="00EB1E2C"/>
    <w:rsid w:val="00EB23A4"/>
    <w:rsid w:val="00EB2779"/>
    <w:rsid w:val="00EB2813"/>
    <w:rsid w:val="00EB290C"/>
    <w:rsid w:val="00EB29B1"/>
    <w:rsid w:val="00EB2ED9"/>
    <w:rsid w:val="00EB2F7D"/>
    <w:rsid w:val="00EB3093"/>
    <w:rsid w:val="00EB3266"/>
    <w:rsid w:val="00EB360D"/>
    <w:rsid w:val="00EB367E"/>
    <w:rsid w:val="00EB36E9"/>
    <w:rsid w:val="00EB3A03"/>
    <w:rsid w:val="00EB3A5F"/>
    <w:rsid w:val="00EB3C9B"/>
    <w:rsid w:val="00EB3D4B"/>
    <w:rsid w:val="00EB449E"/>
    <w:rsid w:val="00EB4AEE"/>
    <w:rsid w:val="00EB4C52"/>
    <w:rsid w:val="00EB50D3"/>
    <w:rsid w:val="00EB5F5C"/>
    <w:rsid w:val="00EB616D"/>
    <w:rsid w:val="00EB62A5"/>
    <w:rsid w:val="00EB64BC"/>
    <w:rsid w:val="00EB6819"/>
    <w:rsid w:val="00EB6BD9"/>
    <w:rsid w:val="00EB6BE0"/>
    <w:rsid w:val="00EB6C50"/>
    <w:rsid w:val="00EB6D82"/>
    <w:rsid w:val="00EB6F16"/>
    <w:rsid w:val="00EB745D"/>
    <w:rsid w:val="00EB748B"/>
    <w:rsid w:val="00EB76CA"/>
    <w:rsid w:val="00EB7B2B"/>
    <w:rsid w:val="00EB7EAD"/>
    <w:rsid w:val="00EB7F11"/>
    <w:rsid w:val="00EC069E"/>
    <w:rsid w:val="00EC07EC"/>
    <w:rsid w:val="00EC087D"/>
    <w:rsid w:val="00EC0E23"/>
    <w:rsid w:val="00EC10DB"/>
    <w:rsid w:val="00EC11F8"/>
    <w:rsid w:val="00EC14C3"/>
    <w:rsid w:val="00EC1794"/>
    <w:rsid w:val="00EC1A6F"/>
    <w:rsid w:val="00EC1B1A"/>
    <w:rsid w:val="00EC1D7A"/>
    <w:rsid w:val="00EC2136"/>
    <w:rsid w:val="00EC21B1"/>
    <w:rsid w:val="00EC22C5"/>
    <w:rsid w:val="00EC23CD"/>
    <w:rsid w:val="00EC2899"/>
    <w:rsid w:val="00EC2BDC"/>
    <w:rsid w:val="00EC2D20"/>
    <w:rsid w:val="00EC2F4A"/>
    <w:rsid w:val="00EC3481"/>
    <w:rsid w:val="00EC3531"/>
    <w:rsid w:val="00EC359C"/>
    <w:rsid w:val="00EC487D"/>
    <w:rsid w:val="00EC49BB"/>
    <w:rsid w:val="00EC4AC2"/>
    <w:rsid w:val="00EC4CA7"/>
    <w:rsid w:val="00EC5424"/>
    <w:rsid w:val="00EC5D3D"/>
    <w:rsid w:val="00EC6434"/>
    <w:rsid w:val="00EC6C14"/>
    <w:rsid w:val="00EC6C79"/>
    <w:rsid w:val="00EC6F4F"/>
    <w:rsid w:val="00EC7085"/>
    <w:rsid w:val="00EC7A11"/>
    <w:rsid w:val="00EC7FD7"/>
    <w:rsid w:val="00ED03AD"/>
    <w:rsid w:val="00ED053D"/>
    <w:rsid w:val="00ED0772"/>
    <w:rsid w:val="00ED0A9F"/>
    <w:rsid w:val="00ED1971"/>
    <w:rsid w:val="00ED1A35"/>
    <w:rsid w:val="00ED233F"/>
    <w:rsid w:val="00ED2493"/>
    <w:rsid w:val="00ED28A1"/>
    <w:rsid w:val="00ED2FDF"/>
    <w:rsid w:val="00ED334D"/>
    <w:rsid w:val="00ED3C19"/>
    <w:rsid w:val="00ED3C53"/>
    <w:rsid w:val="00ED40BD"/>
    <w:rsid w:val="00ED4444"/>
    <w:rsid w:val="00ED4525"/>
    <w:rsid w:val="00ED4970"/>
    <w:rsid w:val="00ED4EFB"/>
    <w:rsid w:val="00ED541C"/>
    <w:rsid w:val="00ED578A"/>
    <w:rsid w:val="00ED57FD"/>
    <w:rsid w:val="00ED5E89"/>
    <w:rsid w:val="00ED5ECD"/>
    <w:rsid w:val="00ED604F"/>
    <w:rsid w:val="00ED63A7"/>
    <w:rsid w:val="00ED6422"/>
    <w:rsid w:val="00ED6440"/>
    <w:rsid w:val="00ED6517"/>
    <w:rsid w:val="00ED6B46"/>
    <w:rsid w:val="00ED6B71"/>
    <w:rsid w:val="00ED71F7"/>
    <w:rsid w:val="00ED73CE"/>
    <w:rsid w:val="00ED7C99"/>
    <w:rsid w:val="00EE02E5"/>
    <w:rsid w:val="00EE0914"/>
    <w:rsid w:val="00EE0B55"/>
    <w:rsid w:val="00EE0F12"/>
    <w:rsid w:val="00EE147B"/>
    <w:rsid w:val="00EE15FA"/>
    <w:rsid w:val="00EE19C3"/>
    <w:rsid w:val="00EE1F58"/>
    <w:rsid w:val="00EE224E"/>
    <w:rsid w:val="00EE2254"/>
    <w:rsid w:val="00EE2E73"/>
    <w:rsid w:val="00EE3132"/>
    <w:rsid w:val="00EE349F"/>
    <w:rsid w:val="00EE34B4"/>
    <w:rsid w:val="00EE38CD"/>
    <w:rsid w:val="00EE38CE"/>
    <w:rsid w:val="00EE3964"/>
    <w:rsid w:val="00EE3B59"/>
    <w:rsid w:val="00EE4267"/>
    <w:rsid w:val="00EE45C3"/>
    <w:rsid w:val="00EE4BAC"/>
    <w:rsid w:val="00EE4C35"/>
    <w:rsid w:val="00EE4CCF"/>
    <w:rsid w:val="00EE604B"/>
    <w:rsid w:val="00EE6373"/>
    <w:rsid w:val="00EE6BC6"/>
    <w:rsid w:val="00EE71B8"/>
    <w:rsid w:val="00EE7756"/>
    <w:rsid w:val="00EE790B"/>
    <w:rsid w:val="00EF07DA"/>
    <w:rsid w:val="00EF0A90"/>
    <w:rsid w:val="00EF0DB8"/>
    <w:rsid w:val="00EF0F99"/>
    <w:rsid w:val="00EF14D1"/>
    <w:rsid w:val="00EF17EB"/>
    <w:rsid w:val="00EF1892"/>
    <w:rsid w:val="00EF20D5"/>
    <w:rsid w:val="00EF22E2"/>
    <w:rsid w:val="00EF2696"/>
    <w:rsid w:val="00EF2CEA"/>
    <w:rsid w:val="00EF3526"/>
    <w:rsid w:val="00EF369C"/>
    <w:rsid w:val="00EF3B2D"/>
    <w:rsid w:val="00EF3C07"/>
    <w:rsid w:val="00EF3FBF"/>
    <w:rsid w:val="00EF4009"/>
    <w:rsid w:val="00EF4765"/>
    <w:rsid w:val="00EF47A0"/>
    <w:rsid w:val="00EF4A60"/>
    <w:rsid w:val="00EF4C47"/>
    <w:rsid w:val="00EF4C4F"/>
    <w:rsid w:val="00EF5111"/>
    <w:rsid w:val="00EF5C9E"/>
    <w:rsid w:val="00EF5E58"/>
    <w:rsid w:val="00EF6338"/>
    <w:rsid w:val="00EF68D4"/>
    <w:rsid w:val="00EF724F"/>
    <w:rsid w:val="00EF7338"/>
    <w:rsid w:val="00EF74E9"/>
    <w:rsid w:val="00EF7501"/>
    <w:rsid w:val="00EF7C88"/>
    <w:rsid w:val="00EF7E32"/>
    <w:rsid w:val="00EF7EBA"/>
    <w:rsid w:val="00F00010"/>
    <w:rsid w:val="00F00056"/>
    <w:rsid w:val="00F00064"/>
    <w:rsid w:val="00F0009F"/>
    <w:rsid w:val="00F006A4"/>
    <w:rsid w:val="00F008CB"/>
    <w:rsid w:val="00F00F62"/>
    <w:rsid w:val="00F00FF0"/>
    <w:rsid w:val="00F0144A"/>
    <w:rsid w:val="00F01DB6"/>
    <w:rsid w:val="00F01E0A"/>
    <w:rsid w:val="00F027CE"/>
    <w:rsid w:val="00F0289E"/>
    <w:rsid w:val="00F029B3"/>
    <w:rsid w:val="00F0310A"/>
    <w:rsid w:val="00F031E7"/>
    <w:rsid w:val="00F03272"/>
    <w:rsid w:val="00F038EC"/>
    <w:rsid w:val="00F042E0"/>
    <w:rsid w:val="00F04304"/>
    <w:rsid w:val="00F0464A"/>
    <w:rsid w:val="00F04689"/>
    <w:rsid w:val="00F04DBE"/>
    <w:rsid w:val="00F050EC"/>
    <w:rsid w:val="00F05300"/>
    <w:rsid w:val="00F05412"/>
    <w:rsid w:val="00F05586"/>
    <w:rsid w:val="00F05B09"/>
    <w:rsid w:val="00F05B47"/>
    <w:rsid w:val="00F05F4E"/>
    <w:rsid w:val="00F05FDA"/>
    <w:rsid w:val="00F063D2"/>
    <w:rsid w:val="00F06653"/>
    <w:rsid w:val="00F067E7"/>
    <w:rsid w:val="00F06C77"/>
    <w:rsid w:val="00F06D68"/>
    <w:rsid w:val="00F06E3D"/>
    <w:rsid w:val="00F07170"/>
    <w:rsid w:val="00F071EB"/>
    <w:rsid w:val="00F07402"/>
    <w:rsid w:val="00F07589"/>
    <w:rsid w:val="00F07843"/>
    <w:rsid w:val="00F079E4"/>
    <w:rsid w:val="00F07CF1"/>
    <w:rsid w:val="00F07DFC"/>
    <w:rsid w:val="00F07F38"/>
    <w:rsid w:val="00F10657"/>
    <w:rsid w:val="00F10791"/>
    <w:rsid w:val="00F10810"/>
    <w:rsid w:val="00F10CDA"/>
    <w:rsid w:val="00F1120E"/>
    <w:rsid w:val="00F11593"/>
    <w:rsid w:val="00F11FEC"/>
    <w:rsid w:val="00F12553"/>
    <w:rsid w:val="00F126E5"/>
    <w:rsid w:val="00F12922"/>
    <w:rsid w:val="00F12CDC"/>
    <w:rsid w:val="00F13246"/>
    <w:rsid w:val="00F1326D"/>
    <w:rsid w:val="00F133BA"/>
    <w:rsid w:val="00F139DB"/>
    <w:rsid w:val="00F13A6E"/>
    <w:rsid w:val="00F13C6C"/>
    <w:rsid w:val="00F147EF"/>
    <w:rsid w:val="00F149D5"/>
    <w:rsid w:val="00F14A7E"/>
    <w:rsid w:val="00F14B41"/>
    <w:rsid w:val="00F14F64"/>
    <w:rsid w:val="00F152CF"/>
    <w:rsid w:val="00F157D1"/>
    <w:rsid w:val="00F158C4"/>
    <w:rsid w:val="00F15C58"/>
    <w:rsid w:val="00F15DAC"/>
    <w:rsid w:val="00F15E90"/>
    <w:rsid w:val="00F16110"/>
    <w:rsid w:val="00F16267"/>
    <w:rsid w:val="00F16867"/>
    <w:rsid w:val="00F16E84"/>
    <w:rsid w:val="00F17642"/>
    <w:rsid w:val="00F203EB"/>
    <w:rsid w:val="00F207FA"/>
    <w:rsid w:val="00F2087D"/>
    <w:rsid w:val="00F209A7"/>
    <w:rsid w:val="00F213F2"/>
    <w:rsid w:val="00F2260F"/>
    <w:rsid w:val="00F22780"/>
    <w:rsid w:val="00F22818"/>
    <w:rsid w:val="00F229C6"/>
    <w:rsid w:val="00F22AEA"/>
    <w:rsid w:val="00F22F6E"/>
    <w:rsid w:val="00F23277"/>
    <w:rsid w:val="00F23401"/>
    <w:rsid w:val="00F2389D"/>
    <w:rsid w:val="00F23DB8"/>
    <w:rsid w:val="00F24BC0"/>
    <w:rsid w:val="00F24C03"/>
    <w:rsid w:val="00F24CA1"/>
    <w:rsid w:val="00F25369"/>
    <w:rsid w:val="00F25378"/>
    <w:rsid w:val="00F25E96"/>
    <w:rsid w:val="00F25F06"/>
    <w:rsid w:val="00F26364"/>
    <w:rsid w:val="00F266D6"/>
    <w:rsid w:val="00F268E4"/>
    <w:rsid w:val="00F26930"/>
    <w:rsid w:val="00F27180"/>
    <w:rsid w:val="00F272AF"/>
    <w:rsid w:val="00F27499"/>
    <w:rsid w:val="00F27A54"/>
    <w:rsid w:val="00F27B5B"/>
    <w:rsid w:val="00F306C0"/>
    <w:rsid w:val="00F30C16"/>
    <w:rsid w:val="00F30ED4"/>
    <w:rsid w:val="00F311AC"/>
    <w:rsid w:val="00F3135C"/>
    <w:rsid w:val="00F318E4"/>
    <w:rsid w:val="00F31994"/>
    <w:rsid w:val="00F320B0"/>
    <w:rsid w:val="00F3273F"/>
    <w:rsid w:val="00F329E0"/>
    <w:rsid w:val="00F32DE6"/>
    <w:rsid w:val="00F332B0"/>
    <w:rsid w:val="00F3362F"/>
    <w:rsid w:val="00F33818"/>
    <w:rsid w:val="00F33910"/>
    <w:rsid w:val="00F33A49"/>
    <w:rsid w:val="00F33AEF"/>
    <w:rsid w:val="00F33D01"/>
    <w:rsid w:val="00F33E3F"/>
    <w:rsid w:val="00F34134"/>
    <w:rsid w:val="00F3441A"/>
    <w:rsid w:val="00F34588"/>
    <w:rsid w:val="00F346DB"/>
    <w:rsid w:val="00F34B01"/>
    <w:rsid w:val="00F34B2B"/>
    <w:rsid w:val="00F34E75"/>
    <w:rsid w:val="00F3507B"/>
    <w:rsid w:val="00F354E0"/>
    <w:rsid w:val="00F355B2"/>
    <w:rsid w:val="00F357ED"/>
    <w:rsid w:val="00F35F05"/>
    <w:rsid w:val="00F36205"/>
    <w:rsid w:val="00F36828"/>
    <w:rsid w:val="00F37056"/>
    <w:rsid w:val="00F370D8"/>
    <w:rsid w:val="00F37193"/>
    <w:rsid w:val="00F37338"/>
    <w:rsid w:val="00F37C9A"/>
    <w:rsid w:val="00F37FAB"/>
    <w:rsid w:val="00F40D2F"/>
    <w:rsid w:val="00F415D0"/>
    <w:rsid w:val="00F4169E"/>
    <w:rsid w:val="00F416D3"/>
    <w:rsid w:val="00F41D6B"/>
    <w:rsid w:val="00F42024"/>
    <w:rsid w:val="00F426D7"/>
    <w:rsid w:val="00F42BB3"/>
    <w:rsid w:val="00F42ED2"/>
    <w:rsid w:val="00F43637"/>
    <w:rsid w:val="00F43DE5"/>
    <w:rsid w:val="00F446C7"/>
    <w:rsid w:val="00F447B5"/>
    <w:rsid w:val="00F44CF8"/>
    <w:rsid w:val="00F44DE6"/>
    <w:rsid w:val="00F45185"/>
    <w:rsid w:val="00F4557A"/>
    <w:rsid w:val="00F4580B"/>
    <w:rsid w:val="00F458B1"/>
    <w:rsid w:val="00F458B5"/>
    <w:rsid w:val="00F45EF7"/>
    <w:rsid w:val="00F45FB8"/>
    <w:rsid w:val="00F461BD"/>
    <w:rsid w:val="00F462AC"/>
    <w:rsid w:val="00F46701"/>
    <w:rsid w:val="00F467D4"/>
    <w:rsid w:val="00F469A3"/>
    <w:rsid w:val="00F46E7B"/>
    <w:rsid w:val="00F46F53"/>
    <w:rsid w:val="00F4746E"/>
    <w:rsid w:val="00F47673"/>
    <w:rsid w:val="00F4773B"/>
    <w:rsid w:val="00F479B0"/>
    <w:rsid w:val="00F47C75"/>
    <w:rsid w:val="00F47D18"/>
    <w:rsid w:val="00F47F17"/>
    <w:rsid w:val="00F47F27"/>
    <w:rsid w:val="00F5079E"/>
    <w:rsid w:val="00F50BCC"/>
    <w:rsid w:val="00F50D3F"/>
    <w:rsid w:val="00F50E5D"/>
    <w:rsid w:val="00F51257"/>
    <w:rsid w:val="00F515CC"/>
    <w:rsid w:val="00F5162A"/>
    <w:rsid w:val="00F51810"/>
    <w:rsid w:val="00F51BBA"/>
    <w:rsid w:val="00F520B4"/>
    <w:rsid w:val="00F52207"/>
    <w:rsid w:val="00F5254B"/>
    <w:rsid w:val="00F52730"/>
    <w:rsid w:val="00F53136"/>
    <w:rsid w:val="00F5326F"/>
    <w:rsid w:val="00F53D57"/>
    <w:rsid w:val="00F53FBE"/>
    <w:rsid w:val="00F53FD1"/>
    <w:rsid w:val="00F54015"/>
    <w:rsid w:val="00F548EA"/>
    <w:rsid w:val="00F54A05"/>
    <w:rsid w:val="00F54CD7"/>
    <w:rsid w:val="00F54D24"/>
    <w:rsid w:val="00F54E07"/>
    <w:rsid w:val="00F54E38"/>
    <w:rsid w:val="00F54F32"/>
    <w:rsid w:val="00F54FC2"/>
    <w:rsid w:val="00F5529B"/>
    <w:rsid w:val="00F557FD"/>
    <w:rsid w:val="00F5588B"/>
    <w:rsid w:val="00F55B2E"/>
    <w:rsid w:val="00F56EF8"/>
    <w:rsid w:val="00F570C0"/>
    <w:rsid w:val="00F57462"/>
    <w:rsid w:val="00F575FD"/>
    <w:rsid w:val="00F579A1"/>
    <w:rsid w:val="00F57CEF"/>
    <w:rsid w:val="00F57D27"/>
    <w:rsid w:val="00F6149D"/>
    <w:rsid w:val="00F61845"/>
    <w:rsid w:val="00F61EE6"/>
    <w:rsid w:val="00F62697"/>
    <w:rsid w:val="00F62C80"/>
    <w:rsid w:val="00F6362B"/>
    <w:rsid w:val="00F63721"/>
    <w:rsid w:val="00F63A50"/>
    <w:rsid w:val="00F63D84"/>
    <w:rsid w:val="00F63DBF"/>
    <w:rsid w:val="00F64390"/>
    <w:rsid w:val="00F64DC5"/>
    <w:rsid w:val="00F650F1"/>
    <w:rsid w:val="00F651EC"/>
    <w:rsid w:val="00F6529F"/>
    <w:rsid w:val="00F652EB"/>
    <w:rsid w:val="00F656AB"/>
    <w:rsid w:val="00F65BC7"/>
    <w:rsid w:val="00F66DCA"/>
    <w:rsid w:val="00F66EB9"/>
    <w:rsid w:val="00F670E2"/>
    <w:rsid w:val="00F6744F"/>
    <w:rsid w:val="00F674EF"/>
    <w:rsid w:val="00F67A4E"/>
    <w:rsid w:val="00F67D70"/>
    <w:rsid w:val="00F7005E"/>
    <w:rsid w:val="00F707FB"/>
    <w:rsid w:val="00F70B7D"/>
    <w:rsid w:val="00F713CB"/>
    <w:rsid w:val="00F7147C"/>
    <w:rsid w:val="00F7162C"/>
    <w:rsid w:val="00F717DF"/>
    <w:rsid w:val="00F7190A"/>
    <w:rsid w:val="00F727D2"/>
    <w:rsid w:val="00F72A44"/>
    <w:rsid w:val="00F72AF5"/>
    <w:rsid w:val="00F734D7"/>
    <w:rsid w:val="00F73777"/>
    <w:rsid w:val="00F738EB"/>
    <w:rsid w:val="00F73D05"/>
    <w:rsid w:val="00F73F8B"/>
    <w:rsid w:val="00F740D0"/>
    <w:rsid w:val="00F743BF"/>
    <w:rsid w:val="00F743C8"/>
    <w:rsid w:val="00F7443D"/>
    <w:rsid w:val="00F74AC8"/>
    <w:rsid w:val="00F74BBB"/>
    <w:rsid w:val="00F74D3D"/>
    <w:rsid w:val="00F74DDD"/>
    <w:rsid w:val="00F74F0D"/>
    <w:rsid w:val="00F752A4"/>
    <w:rsid w:val="00F75DF8"/>
    <w:rsid w:val="00F76E6D"/>
    <w:rsid w:val="00F76F38"/>
    <w:rsid w:val="00F770F4"/>
    <w:rsid w:val="00F772CD"/>
    <w:rsid w:val="00F77E96"/>
    <w:rsid w:val="00F77F71"/>
    <w:rsid w:val="00F8031E"/>
    <w:rsid w:val="00F80331"/>
    <w:rsid w:val="00F8070B"/>
    <w:rsid w:val="00F80911"/>
    <w:rsid w:val="00F80F4B"/>
    <w:rsid w:val="00F81264"/>
    <w:rsid w:val="00F81292"/>
    <w:rsid w:val="00F8160A"/>
    <w:rsid w:val="00F81782"/>
    <w:rsid w:val="00F81828"/>
    <w:rsid w:val="00F81BEC"/>
    <w:rsid w:val="00F81E34"/>
    <w:rsid w:val="00F8218E"/>
    <w:rsid w:val="00F8223B"/>
    <w:rsid w:val="00F82750"/>
    <w:rsid w:val="00F82962"/>
    <w:rsid w:val="00F829C2"/>
    <w:rsid w:val="00F82F7B"/>
    <w:rsid w:val="00F8303A"/>
    <w:rsid w:val="00F83078"/>
    <w:rsid w:val="00F839AE"/>
    <w:rsid w:val="00F839C6"/>
    <w:rsid w:val="00F83CED"/>
    <w:rsid w:val="00F84028"/>
    <w:rsid w:val="00F840E7"/>
    <w:rsid w:val="00F8419B"/>
    <w:rsid w:val="00F84956"/>
    <w:rsid w:val="00F85546"/>
    <w:rsid w:val="00F8571C"/>
    <w:rsid w:val="00F85880"/>
    <w:rsid w:val="00F860FA"/>
    <w:rsid w:val="00F861C9"/>
    <w:rsid w:val="00F862BF"/>
    <w:rsid w:val="00F86BB5"/>
    <w:rsid w:val="00F86F10"/>
    <w:rsid w:val="00F875EA"/>
    <w:rsid w:val="00F8764D"/>
    <w:rsid w:val="00F8768E"/>
    <w:rsid w:val="00F8788E"/>
    <w:rsid w:val="00F90C37"/>
    <w:rsid w:val="00F90ECC"/>
    <w:rsid w:val="00F91644"/>
    <w:rsid w:val="00F9175A"/>
    <w:rsid w:val="00F91F1C"/>
    <w:rsid w:val="00F92997"/>
    <w:rsid w:val="00F92A79"/>
    <w:rsid w:val="00F9336A"/>
    <w:rsid w:val="00F9345C"/>
    <w:rsid w:val="00F93939"/>
    <w:rsid w:val="00F939D0"/>
    <w:rsid w:val="00F93E73"/>
    <w:rsid w:val="00F94289"/>
    <w:rsid w:val="00F943BF"/>
    <w:rsid w:val="00F945F8"/>
    <w:rsid w:val="00F948E7"/>
    <w:rsid w:val="00F948EB"/>
    <w:rsid w:val="00F94A6F"/>
    <w:rsid w:val="00F94A99"/>
    <w:rsid w:val="00F94E14"/>
    <w:rsid w:val="00F95102"/>
    <w:rsid w:val="00F95129"/>
    <w:rsid w:val="00F953B8"/>
    <w:rsid w:val="00F95697"/>
    <w:rsid w:val="00F95B8E"/>
    <w:rsid w:val="00F95CAE"/>
    <w:rsid w:val="00F95F07"/>
    <w:rsid w:val="00F95FC1"/>
    <w:rsid w:val="00F95FF8"/>
    <w:rsid w:val="00F96412"/>
    <w:rsid w:val="00F96706"/>
    <w:rsid w:val="00F96E61"/>
    <w:rsid w:val="00F96EB1"/>
    <w:rsid w:val="00F970B2"/>
    <w:rsid w:val="00F970EA"/>
    <w:rsid w:val="00F971D1"/>
    <w:rsid w:val="00F972D8"/>
    <w:rsid w:val="00F97627"/>
    <w:rsid w:val="00F97A28"/>
    <w:rsid w:val="00F97C5E"/>
    <w:rsid w:val="00F97F7C"/>
    <w:rsid w:val="00FA0295"/>
    <w:rsid w:val="00FA030E"/>
    <w:rsid w:val="00FA04D6"/>
    <w:rsid w:val="00FA06E2"/>
    <w:rsid w:val="00FA0DE4"/>
    <w:rsid w:val="00FA1671"/>
    <w:rsid w:val="00FA19F6"/>
    <w:rsid w:val="00FA1D9A"/>
    <w:rsid w:val="00FA24EB"/>
    <w:rsid w:val="00FA2C59"/>
    <w:rsid w:val="00FA2D25"/>
    <w:rsid w:val="00FA2F08"/>
    <w:rsid w:val="00FA2F61"/>
    <w:rsid w:val="00FA2FCC"/>
    <w:rsid w:val="00FA34A4"/>
    <w:rsid w:val="00FA39AA"/>
    <w:rsid w:val="00FA3D90"/>
    <w:rsid w:val="00FA402C"/>
    <w:rsid w:val="00FA4031"/>
    <w:rsid w:val="00FA481E"/>
    <w:rsid w:val="00FA4994"/>
    <w:rsid w:val="00FA4A5B"/>
    <w:rsid w:val="00FA516F"/>
    <w:rsid w:val="00FA530D"/>
    <w:rsid w:val="00FA5552"/>
    <w:rsid w:val="00FA58EF"/>
    <w:rsid w:val="00FA5E81"/>
    <w:rsid w:val="00FA652B"/>
    <w:rsid w:val="00FA687D"/>
    <w:rsid w:val="00FA6986"/>
    <w:rsid w:val="00FA6BF2"/>
    <w:rsid w:val="00FA7290"/>
    <w:rsid w:val="00FA7889"/>
    <w:rsid w:val="00FA7A0D"/>
    <w:rsid w:val="00FA7BEA"/>
    <w:rsid w:val="00FA7CBD"/>
    <w:rsid w:val="00FA7E34"/>
    <w:rsid w:val="00FB01D0"/>
    <w:rsid w:val="00FB0366"/>
    <w:rsid w:val="00FB0640"/>
    <w:rsid w:val="00FB0E75"/>
    <w:rsid w:val="00FB12F2"/>
    <w:rsid w:val="00FB1558"/>
    <w:rsid w:val="00FB15F7"/>
    <w:rsid w:val="00FB16B5"/>
    <w:rsid w:val="00FB1E65"/>
    <w:rsid w:val="00FB227E"/>
    <w:rsid w:val="00FB28CB"/>
    <w:rsid w:val="00FB2ABA"/>
    <w:rsid w:val="00FB2D66"/>
    <w:rsid w:val="00FB3429"/>
    <w:rsid w:val="00FB355E"/>
    <w:rsid w:val="00FB386A"/>
    <w:rsid w:val="00FB38DF"/>
    <w:rsid w:val="00FB3C86"/>
    <w:rsid w:val="00FB4385"/>
    <w:rsid w:val="00FB4B07"/>
    <w:rsid w:val="00FB4D0B"/>
    <w:rsid w:val="00FB552D"/>
    <w:rsid w:val="00FB576E"/>
    <w:rsid w:val="00FB58BA"/>
    <w:rsid w:val="00FB5BC2"/>
    <w:rsid w:val="00FB5CC3"/>
    <w:rsid w:val="00FB6353"/>
    <w:rsid w:val="00FB6457"/>
    <w:rsid w:val="00FB6624"/>
    <w:rsid w:val="00FB67EA"/>
    <w:rsid w:val="00FB7822"/>
    <w:rsid w:val="00FB7B64"/>
    <w:rsid w:val="00FB7CC4"/>
    <w:rsid w:val="00FB7D1C"/>
    <w:rsid w:val="00FB7E43"/>
    <w:rsid w:val="00FC00E1"/>
    <w:rsid w:val="00FC0A2F"/>
    <w:rsid w:val="00FC1019"/>
    <w:rsid w:val="00FC1279"/>
    <w:rsid w:val="00FC2097"/>
    <w:rsid w:val="00FC2415"/>
    <w:rsid w:val="00FC2657"/>
    <w:rsid w:val="00FC2ACF"/>
    <w:rsid w:val="00FC2DF0"/>
    <w:rsid w:val="00FC2E90"/>
    <w:rsid w:val="00FC3205"/>
    <w:rsid w:val="00FC363A"/>
    <w:rsid w:val="00FC3686"/>
    <w:rsid w:val="00FC4046"/>
    <w:rsid w:val="00FC43B0"/>
    <w:rsid w:val="00FC4610"/>
    <w:rsid w:val="00FC4754"/>
    <w:rsid w:val="00FC4CE5"/>
    <w:rsid w:val="00FC5552"/>
    <w:rsid w:val="00FC5B1B"/>
    <w:rsid w:val="00FC5D39"/>
    <w:rsid w:val="00FC657A"/>
    <w:rsid w:val="00FC679B"/>
    <w:rsid w:val="00FC6873"/>
    <w:rsid w:val="00FC6B40"/>
    <w:rsid w:val="00FC7048"/>
    <w:rsid w:val="00FC7405"/>
    <w:rsid w:val="00FC7786"/>
    <w:rsid w:val="00FC7853"/>
    <w:rsid w:val="00FC7F8C"/>
    <w:rsid w:val="00FD0177"/>
    <w:rsid w:val="00FD019B"/>
    <w:rsid w:val="00FD0561"/>
    <w:rsid w:val="00FD0824"/>
    <w:rsid w:val="00FD08C0"/>
    <w:rsid w:val="00FD0A47"/>
    <w:rsid w:val="00FD1146"/>
    <w:rsid w:val="00FD15E9"/>
    <w:rsid w:val="00FD17BA"/>
    <w:rsid w:val="00FD1BA6"/>
    <w:rsid w:val="00FD2CB8"/>
    <w:rsid w:val="00FD3E28"/>
    <w:rsid w:val="00FD407A"/>
    <w:rsid w:val="00FD4639"/>
    <w:rsid w:val="00FD46FF"/>
    <w:rsid w:val="00FD4B7E"/>
    <w:rsid w:val="00FD4FD2"/>
    <w:rsid w:val="00FD510B"/>
    <w:rsid w:val="00FD594D"/>
    <w:rsid w:val="00FD5B9B"/>
    <w:rsid w:val="00FD5C93"/>
    <w:rsid w:val="00FD5DF8"/>
    <w:rsid w:val="00FD60CD"/>
    <w:rsid w:val="00FD6107"/>
    <w:rsid w:val="00FD61EF"/>
    <w:rsid w:val="00FD6281"/>
    <w:rsid w:val="00FD64A4"/>
    <w:rsid w:val="00FD6623"/>
    <w:rsid w:val="00FD6692"/>
    <w:rsid w:val="00FD6763"/>
    <w:rsid w:val="00FD763D"/>
    <w:rsid w:val="00FE06F0"/>
    <w:rsid w:val="00FE10C9"/>
    <w:rsid w:val="00FE10EE"/>
    <w:rsid w:val="00FE120E"/>
    <w:rsid w:val="00FE1C40"/>
    <w:rsid w:val="00FE21FB"/>
    <w:rsid w:val="00FE2210"/>
    <w:rsid w:val="00FE23DE"/>
    <w:rsid w:val="00FE2602"/>
    <w:rsid w:val="00FE30F1"/>
    <w:rsid w:val="00FE34F3"/>
    <w:rsid w:val="00FE35A3"/>
    <w:rsid w:val="00FE372D"/>
    <w:rsid w:val="00FE39E9"/>
    <w:rsid w:val="00FE4452"/>
    <w:rsid w:val="00FE4605"/>
    <w:rsid w:val="00FE4981"/>
    <w:rsid w:val="00FE52E9"/>
    <w:rsid w:val="00FE54A4"/>
    <w:rsid w:val="00FE5536"/>
    <w:rsid w:val="00FE5598"/>
    <w:rsid w:val="00FE55DC"/>
    <w:rsid w:val="00FE591B"/>
    <w:rsid w:val="00FE5AD7"/>
    <w:rsid w:val="00FE5C46"/>
    <w:rsid w:val="00FE5C60"/>
    <w:rsid w:val="00FE5D3C"/>
    <w:rsid w:val="00FE6076"/>
    <w:rsid w:val="00FE63DE"/>
    <w:rsid w:val="00FE6DF9"/>
    <w:rsid w:val="00FE7052"/>
    <w:rsid w:val="00FE7317"/>
    <w:rsid w:val="00FE78C0"/>
    <w:rsid w:val="00FE7936"/>
    <w:rsid w:val="00FE7BD0"/>
    <w:rsid w:val="00FE7EAA"/>
    <w:rsid w:val="00FF09CF"/>
    <w:rsid w:val="00FF14B7"/>
    <w:rsid w:val="00FF16B1"/>
    <w:rsid w:val="00FF171F"/>
    <w:rsid w:val="00FF17A4"/>
    <w:rsid w:val="00FF1872"/>
    <w:rsid w:val="00FF1E98"/>
    <w:rsid w:val="00FF253F"/>
    <w:rsid w:val="00FF28A6"/>
    <w:rsid w:val="00FF2E72"/>
    <w:rsid w:val="00FF3678"/>
    <w:rsid w:val="00FF391E"/>
    <w:rsid w:val="00FF3DAB"/>
    <w:rsid w:val="00FF41C3"/>
    <w:rsid w:val="00FF4B7A"/>
    <w:rsid w:val="00FF4C99"/>
    <w:rsid w:val="00FF4E54"/>
    <w:rsid w:val="00FF554E"/>
    <w:rsid w:val="00FF555D"/>
    <w:rsid w:val="00FF5615"/>
    <w:rsid w:val="00FF5801"/>
    <w:rsid w:val="00FF5E73"/>
    <w:rsid w:val="00FF6115"/>
    <w:rsid w:val="00FF618C"/>
    <w:rsid w:val="00FF68C2"/>
    <w:rsid w:val="00FF6C54"/>
    <w:rsid w:val="00FF6FA0"/>
    <w:rsid w:val="00FF74A4"/>
    <w:rsid w:val="00FF7775"/>
    <w:rsid w:val="00FF7F7C"/>
    <w:rsid w:val="025FA40F"/>
    <w:rsid w:val="02A5C9EE"/>
    <w:rsid w:val="02B44BB6"/>
    <w:rsid w:val="02D8321D"/>
    <w:rsid w:val="042A03B1"/>
    <w:rsid w:val="050A7D37"/>
    <w:rsid w:val="06CE4230"/>
    <w:rsid w:val="07163079"/>
    <w:rsid w:val="07D42339"/>
    <w:rsid w:val="085F9789"/>
    <w:rsid w:val="0ADAFA81"/>
    <w:rsid w:val="0B554E42"/>
    <w:rsid w:val="0C39E643"/>
    <w:rsid w:val="0D7282B3"/>
    <w:rsid w:val="0DAA5522"/>
    <w:rsid w:val="0F0AD127"/>
    <w:rsid w:val="1008CB4F"/>
    <w:rsid w:val="11E04796"/>
    <w:rsid w:val="12492B21"/>
    <w:rsid w:val="1271FB04"/>
    <w:rsid w:val="139742CE"/>
    <w:rsid w:val="13A622D8"/>
    <w:rsid w:val="14B2E80D"/>
    <w:rsid w:val="14C50B36"/>
    <w:rsid w:val="14F061DA"/>
    <w:rsid w:val="1568E795"/>
    <w:rsid w:val="1588D273"/>
    <w:rsid w:val="1808B9A1"/>
    <w:rsid w:val="18795355"/>
    <w:rsid w:val="18A25F09"/>
    <w:rsid w:val="19375AEE"/>
    <w:rsid w:val="19A0CB00"/>
    <w:rsid w:val="1A31A94A"/>
    <w:rsid w:val="1B8BB7DB"/>
    <w:rsid w:val="1B8C41BE"/>
    <w:rsid w:val="1D1BCD42"/>
    <w:rsid w:val="1D8068FF"/>
    <w:rsid w:val="1E57E2FB"/>
    <w:rsid w:val="1F468812"/>
    <w:rsid w:val="1F6D6847"/>
    <w:rsid w:val="214A40EE"/>
    <w:rsid w:val="22010F51"/>
    <w:rsid w:val="23078B10"/>
    <w:rsid w:val="238D4B01"/>
    <w:rsid w:val="238E12EC"/>
    <w:rsid w:val="24A2BDBE"/>
    <w:rsid w:val="2566ADEA"/>
    <w:rsid w:val="26637349"/>
    <w:rsid w:val="2772935B"/>
    <w:rsid w:val="28BB717E"/>
    <w:rsid w:val="290A8102"/>
    <w:rsid w:val="298E12AC"/>
    <w:rsid w:val="2AA129FB"/>
    <w:rsid w:val="2B5910B1"/>
    <w:rsid w:val="2BD4C07E"/>
    <w:rsid w:val="2C8D8F9F"/>
    <w:rsid w:val="302330D3"/>
    <w:rsid w:val="31172B4B"/>
    <w:rsid w:val="311B04DB"/>
    <w:rsid w:val="313F68DF"/>
    <w:rsid w:val="33725A29"/>
    <w:rsid w:val="33917BFC"/>
    <w:rsid w:val="34FFF2F7"/>
    <w:rsid w:val="3573F62D"/>
    <w:rsid w:val="35E0E4AE"/>
    <w:rsid w:val="36560A89"/>
    <w:rsid w:val="367D02D8"/>
    <w:rsid w:val="367FD6A1"/>
    <w:rsid w:val="384742C3"/>
    <w:rsid w:val="3920D919"/>
    <w:rsid w:val="3A01A8FC"/>
    <w:rsid w:val="3B772201"/>
    <w:rsid w:val="3CD928C1"/>
    <w:rsid w:val="3D325FA3"/>
    <w:rsid w:val="418310BD"/>
    <w:rsid w:val="4193D2F3"/>
    <w:rsid w:val="41A5AD95"/>
    <w:rsid w:val="423F48EB"/>
    <w:rsid w:val="43088C8A"/>
    <w:rsid w:val="4362A91D"/>
    <w:rsid w:val="43D6FC7A"/>
    <w:rsid w:val="448DF715"/>
    <w:rsid w:val="453638D0"/>
    <w:rsid w:val="477BB894"/>
    <w:rsid w:val="47B35349"/>
    <w:rsid w:val="4874C882"/>
    <w:rsid w:val="4923A21B"/>
    <w:rsid w:val="4AD70633"/>
    <w:rsid w:val="4C4F29B7"/>
    <w:rsid w:val="4C907BAE"/>
    <w:rsid w:val="4E20E992"/>
    <w:rsid w:val="5088F033"/>
    <w:rsid w:val="5178E9A2"/>
    <w:rsid w:val="523CCF8A"/>
    <w:rsid w:val="527DE76C"/>
    <w:rsid w:val="52F21818"/>
    <w:rsid w:val="5306200E"/>
    <w:rsid w:val="5312A2AB"/>
    <w:rsid w:val="5585BF79"/>
    <w:rsid w:val="567D6F0E"/>
    <w:rsid w:val="57920D17"/>
    <w:rsid w:val="5841D752"/>
    <w:rsid w:val="586DAE37"/>
    <w:rsid w:val="5939613E"/>
    <w:rsid w:val="5B36A791"/>
    <w:rsid w:val="5C075118"/>
    <w:rsid w:val="5C1EBC13"/>
    <w:rsid w:val="5C3B3914"/>
    <w:rsid w:val="5E24E779"/>
    <w:rsid w:val="5E2CB886"/>
    <w:rsid w:val="5E8EF971"/>
    <w:rsid w:val="5EA983E6"/>
    <w:rsid w:val="603EF1DB"/>
    <w:rsid w:val="604620FF"/>
    <w:rsid w:val="60631915"/>
    <w:rsid w:val="617066F1"/>
    <w:rsid w:val="61C25B09"/>
    <w:rsid w:val="62991126"/>
    <w:rsid w:val="62A40528"/>
    <w:rsid w:val="62E45C0A"/>
    <w:rsid w:val="637CF509"/>
    <w:rsid w:val="63E8CA26"/>
    <w:rsid w:val="64CD9EE0"/>
    <w:rsid w:val="64E5FCF4"/>
    <w:rsid w:val="656E3CDA"/>
    <w:rsid w:val="664FF015"/>
    <w:rsid w:val="668D2C92"/>
    <w:rsid w:val="66C6B04A"/>
    <w:rsid w:val="6736D0BE"/>
    <w:rsid w:val="674DE246"/>
    <w:rsid w:val="678089B9"/>
    <w:rsid w:val="6AFEACEE"/>
    <w:rsid w:val="6B112490"/>
    <w:rsid w:val="6CB672B5"/>
    <w:rsid w:val="6CC6E6F3"/>
    <w:rsid w:val="6D245155"/>
    <w:rsid w:val="6D89F8B2"/>
    <w:rsid w:val="6E70CF30"/>
    <w:rsid w:val="6F99B7DA"/>
    <w:rsid w:val="6FF76CE1"/>
    <w:rsid w:val="7247676A"/>
    <w:rsid w:val="72BD4B64"/>
    <w:rsid w:val="73710ECD"/>
    <w:rsid w:val="73EF0D10"/>
    <w:rsid w:val="742B876A"/>
    <w:rsid w:val="7498C090"/>
    <w:rsid w:val="754B7193"/>
    <w:rsid w:val="7588825C"/>
    <w:rsid w:val="7602D123"/>
    <w:rsid w:val="761ABF6A"/>
    <w:rsid w:val="7658C3A5"/>
    <w:rsid w:val="768FB1B0"/>
    <w:rsid w:val="76A2F0F7"/>
    <w:rsid w:val="78664EA8"/>
    <w:rsid w:val="78824382"/>
    <w:rsid w:val="78BA555F"/>
    <w:rsid w:val="7985C3E0"/>
    <w:rsid w:val="79FF83C0"/>
    <w:rsid w:val="7A0C55A7"/>
    <w:rsid w:val="7B291C25"/>
    <w:rsid w:val="7B434E20"/>
    <w:rsid w:val="7C04BB2D"/>
    <w:rsid w:val="7C3AFFB7"/>
    <w:rsid w:val="7C782FAB"/>
    <w:rsid w:val="7D40C2F5"/>
    <w:rsid w:val="7D6D2AAD"/>
    <w:rsid w:val="7DE0DA92"/>
    <w:rsid w:val="7DF8DACE"/>
    <w:rsid w:val="7E261225"/>
    <w:rsid w:val="7E899961"/>
    <w:rsid w:val="7F57D49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8EF80E"/>
  <w15:docId w15:val="{243BA06A-C6A2-4752-BB6D-701AFDEDE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B38FC"/>
  </w:style>
  <w:style w:type="paragraph" w:styleId="1">
    <w:name w:val="heading 1"/>
    <w:basedOn w:val="a"/>
    <w:next w:val="a"/>
    <w:link w:val="10"/>
    <w:uiPriority w:val="9"/>
    <w:qFormat/>
    <w:rsid w:val="008E3B7E"/>
    <w:pPr>
      <w:keepNext/>
      <w:keepLines/>
      <w:spacing w:before="340" w:after="330" w:line="578" w:lineRule="auto"/>
      <w:outlineLvl w:val="0"/>
    </w:pPr>
    <w:rPr>
      <w:b/>
      <w:bCs/>
      <w:kern w:val="44"/>
      <w:sz w:val="44"/>
      <w:szCs w:val="44"/>
    </w:rPr>
  </w:style>
  <w:style w:type="paragraph" w:styleId="2">
    <w:name w:val="heading 2"/>
    <w:basedOn w:val="a"/>
    <w:next w:val="a"/>
    <w:link w:val="20"/>
    <w:qFormat/>
    <w:rsid w:val="008B74BC"/>
    <w:pPr>
      <w:keepNext/>
      <w:widowControl w:val="0"/>
      <w:tabs>
        <w:tab w:val="left" w:pos="8460"/>
      </w:tabs>
      <w:spacing w:after="0" w:line="240" w:lineRule="auto"/>
      <w:ind w:leftChars="50" w:left="121" w:hanging="1"/>
      <w:outlineLvl w:val="1"/>
    </w:pPr>
    <w:rPr>
      <w:rFonts w:ascii="Arial" w:eastAsia="PMingLiU" w:hAnsi="Arial" w:cs="Arial"/>
      <w:b/>
      <w:bCs/>
      <w:kern w:val="2"/>
      <w:sz w:val="18"/>
      <w:szCs w:val="24"/>
      <w:lang w:eastAsia="zh-TW"/>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opCalls">
    <w:name w:val="Top Calls"/>
    <w:basedOn w:val="a"/>
    <w:link w:val="TopCallsChar"/>
    <w:qFormat/>
    <w:rsid w:val="00E92D06"/>
    <w:pPr>
      <w:spacing w:after="0" w:line="240" w:lineRule="auto"/>
    </w:pPr>
    <w:rPr>
      <w:rFonts w:ascii="Arial" w:hAnsi="Arial" w:cs="Arial"/>
      <w:sz w:val="20"/>
      <w:szCs w:val="20"/>
    </w:rPr>
  </w:style>
  <w:style w:type="paragraph" w:styleId="a3">
    <w:name w:val="header"/>
    <w:basedOn w:val="a"/>
    <w:link w:val="a4"/>
    <w:uiPriority w:val="99"/>
    <w:unhideWhenUsed/>
    <w:rsid w:val="00E8386B"/>
    <w:pPr>
      <w:tabs>
        <w:tab w:val="center" w:pos="4680"/>
        <w:tab w:val="right" w:pos="9360"/>
      </w:tabs>
      <w:spacing w:after="0" w:line="240" w:lineRule="auto"/>
    </w:pPr>
  </w:style>
  <w:style w:type="character" w:customStyle="1" w:styleId="a4">
    <w:name w:val="页眉 字符"/>
    <w:basedOn w:val="a0"/>
    <w:link w:val="a3"/>
    <w:uiPriority w:val="99"/>
    <w:rsid w:val="00E8386B"/>
  </w:style>
  <w:style w:type="paragraph" w:styleId="a5">
    <w:name w:val="footer"/>
    <w:basedOn w:val="a"/>
    <w:link w:val="a6"/>
    <w:uiPriority w:val="99"/>
    <w:unhideWhenUsed/>
    <w:rsid w:val="00E8386B"/>
    <w:pPr>
      <w:tabs>
        <w:tab w:val="center" w:pos="4680"/>
        <w:tab w:val="right" w:pos="9360"/>
      </w:tabs>
      <w:spacing w:after="0" w:line="240" w:lineRule="auto"/>
    </w:pPr>
  </w:style>
  <w:style w:type="character" w:customStyle="1" w:styleId="a6">
    <w:name w:val="页脚 字符"/>
    <w:basedOn w:val="a0"/>
    <w:link w:val="a5"/>
    <w:uiPriority w:val="99"/>
    <w:rsid w:val="00E8386B"/>
  </w:style>
  <w:style w:type="table" w:styleId="a7">
    <w:name w:val="Table Grid"/>
    <w:basedOn w:val="a1"/>
    <w:uiPriority w:val="39"/>
    <w:rsid w:val="000843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Hyperlink"/>
    <w:basedOn w:val="a0"/>
    <w:uiPriority w:val="99"/>
    <w:unhideWhenUsed/>
    <w:rsid w:val="0008435E"/>
    <w:rPr>
      <w:color w:val="0563C1" w:themeColor="hyperlink"/>
      <w:u w:val="single"/>
    </w:rPr>
  </w:style>
  <w:style w:type="character" w:customStyle="1" w:styleId="TopCallsChar">
    <w:name w:val="Top Calls Char"/>
    <w:basedOn w:val="a0"/>
    <w:link w:val="TopCalls"/>
    <w:rsid w:val="00D74D6A"/>
    <w:rPr>
      <w:rFonts w:ascii="Arial" w:hAnsi="Arial" w:cs="Arial"/>
      <w:sz w:val="20"/>
      <w:szCs w:val="20"/>
    </w:rPr>
  </w:style>
  <w:style w:type="paragraph" w:styleId="a9">
    <w:name w:val="Balloon Text"/>
    <w:basedOn w:val="a"/>
    <w:link w:val="aa"/>
    <w:uiPriority w:val="99"/>
    <w:semiHidden/>
    <w:unhideWhenUsed/>
    <w:rsid w:val="0072233C"/>
    <w:pPr>
      <w:spacing w:after="0" w:line="240" w:lineRule="auto"/>
    </w:pPr>
    <w:rPr>
      <w:rFonts w:ascii="Segoe UI" w:hAnsi="Segoe UI" w:cs="Segoe UI"/>
      <w:sz w:val="18"/>
      <w:szCs w:val="18"/>
    </w:rPr>
  </w:style>
  <w:style w:type="character" w:customStyle="1" w:styleId="aa">
    <w:name w:val="批注框文本 字符"/>
    <w:basedOn w:val="a0"/>
    <w:link w:val="a9"/>
    <w:uiPriority w:val="99"/>
    <w:semiHidden/>
    <w:rsid w:val="0072233C"/>
    <w:rPr>
      <w:rFonts w:ascii="Segoe UI" w:hAnsi="Segoe UI" w:cs="Segoe UI"/>
      <w:sz w:val="18"/>
      <w:szCs w:val="18"/>
    </w:rPr>
  </w:style>
  <w:style w:type="paragraph" w:styleId="ab">
    <w:name w:val="Normal (Web)"/>
    <w:basedOn w:val="a"/>
    <w:uiPriority w:val="99"/>
    <w:semiHidden/>
    <w:unhideWhenUsed/>
    <w:rsid w:val="00576869"/>
    <w:pPr>
      <w:spacing w:before="100" w:beforeAutospacing="1" w:after="100" w:afterAutospacing="1" w:line="240" w:lineRule="auto"/>
    </w:pPr>
    <w:rPr>
      <w:rFonts w:ascii="Times New Roman" w:hAnsi="Times New Roman" w:cs="Times New Roman"/>
      <w:sz w:val="24"/>
      <w:szCs w:val="24"/>
    </w:rPr>
  </w:style>
  <w:style w:type="character" w:styleId="ac">
    <w:name w:val="FollowedHyperlink"/>
    <w:basedOn w:val="a0"/>
    <w:uiPriority w:val="99"/>
    <w:semiHidden/>
    <w:unhideWhenUsed/>
    <w:rsid w:val="00374E2B"/>
    <w:rPr>
      <w:color w:val="954F72" w:themeColor="followedHyperlink"/>
      <w:u w:val="single"/>
    </w:rPr>
  </w:style>
  <w:style w:type="paragraph" w:styleId="ad">
    <w:name w:val="List Paragraph"/>
    <w:basedOn w:val="a"/>
    <w:uiPriority w:val="34"/>
    <w:qFormat/>
    <w:rsid w:val="00463824"/>
    <w:pPr>
      <w:ind w:left="720"/>
      <w:contextualSpacing/>
    </w:pPr>
  </w:style>
  <w:style w:type="character" w:customStyle="1" w:styleId="20">
    <w:name w:val="标题 2 字符"/>
    <w:basedOn w:val="a0"/>
    <w:link w:val="2"/>
    <w:rsid w:val="008B74BC"/>
    <w:rPr>
      <w:rFonts w:ascii="Arial" w:eastAsia="PMingLiU" w:hAnsi="Arial" w:cs="Arial"/>
      <w:b/>
      <w:bCs/>
      <w:kern w:val="2"/>
      <w:sz w:val="18"/>
      <w:szCs w:val="24"/>
      <w:lang w:eastAsia="zh-TW"/>
    </w:rPr>
  </w:style>
  <w:style w:type="paragraph" w:customStyle="1" w:styleId="Default">
    <w:name w:val="Default"/>
    <w:basedOn w:val="a"/>
    <w:rsid w:val="00760CE7"/>
    <w:pPr>
      <w:autoSpaceDE w:val="0"/>
      <w:autoSpaceDN w:val="0"/>
      <w:spacing w:after="0" w:line="240" w:lineRule="auto"/>
    </w:pPr>
    <w:rPr>
      <w:rFonts w:ascii="宋体" w:eastAsia="宋体" w:hAnsi="宋体" w:cs="Times New Roman"/>
      <w:color w:val="000000"/>
      <w:sz w:val="24"/>
      <w:szCs w:val="24"/>
    </w:rPr>
  </w:style>
  <w:style w:type="table" w:customStyle="1" w:styleId="TableGrid1">
    <w:name w:val="Table Grid1"/>
    <w:basedOn w:val="a1"/>
    <w:next w:val="a7"/>
    <w:uiPriority w:val="39"/>
    <w:rsid w:val="002B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a1"/>
    <w:next w:val="a7"/>
    <w:uiPriority w:val="39"/>
    <w:rsid w:val="002B350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jh-p">
    <w:name w:val="bjh-p"/>
    <w:basedOn w:val="a0"/>
    <w:rsid w:val="00025952"/>
  </w:style>
  <w:style w:type="table" w:customStyle="1" w:styleId="11">
    <w:name w:val="网格型1"/>
    <w:basedOn w:val="a1"/>
    <w:next w:val="a7"/>
    <w:uiPriority w:val="39"/>
    <w:rsid w:val="005E5D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e">
    <w:name w:val="正文开始说明"/>
    <w:rsid w:val="008E3B7E"/>
    <w:rPr>
      <w:rFonts w:ascii="黑体" w:eastAsia="黑体" w:hAnsi="黑体" w:cs="黑体"/>
      <w:b/>
      <w:bCs/>
      <w:color w:val="FF0000"/>
      <w:sz w:val="40"/>
      <w:szCs w:val="40"/>
    </w:rPr>
  </w:style>
  <w:style w:type="paragraph" w:styleId="TOC2">
    <w:name w:val="toc 2"/>
    <w:basedOn w:val="a"/>
    <w:next w:val="a"/>
    <w:autoRedefine/>
    <w:uiPriority w:val="39"/>
    <w:rsid w:val="008E3B7E"/>
    <w:pPr>
      <w:widowControl w:val="0"/>
      <w:tabs>
        <w:tab w:val="right" w:leader="dot" w:pos="10621"/>
      </w:tabs>
      <w:spacing w:after="0" w:line="240" w:lineRule="auto"/>
      <w:ind w:leftChars="1200" w:left="1200"/>
    </w:pPr>
    <w:rPr>
      <w:rFonts w:ascii="Arial" w:eastAsia="楷体_GB2312" w:hAnsi="Arial" w:cs="Calibri"/>
      <w:smallCaps/>
      <w:noProof/>
      <w:kern w:val="2"/>
      <w:sz w:val="21"/>
      <w:szCs w:val="20"/>
      <w:lang w:eastAsia="zh-TW"/>
    </w:rPr>
  </w:style>
  <w:style w:type="paragraph" w:styleId="TOC1">
    <w:name w:val="toc 1"/>
    <w:basedOn w:val="a"/>
    <w:next w:val="a"/>
    <w:autoRedefine/>
    <w:uiPriority w:val="39"/>
    <w:unhideWhenUsed/>
    <w:rsid w:val="008E3B7E"/>
    <w:pPr>
      <w:widowControl w:val="0"/>
      <w:spacing w:after="0" w:line="240" w:lineRule="auto"/>
      <w:ind w:leftChars="1000" w:left="1000"/>
    </w:pPr>
    <w:rPr>
      <w:rFonts w:ascii="Arial" w:eastAsia="楷体_GB2312" w:hAnsi="Arial" w:cs="Calibri"/>
      <w:bCs/>
      <w:caps/>
      <w:kern w:val="2"/>
      <w:sz w:val="21"/>
      <w:szCs w:val="20"/>
      <w:lang w:eastAsia="zh-TW"/>
    </w:rPr>
  </w:style>
  <w:style w:type="character" w:customStyle="1" w:styleId="10">
    <w:name w:val="标题 1 字符"/>
    <w:basedOn w:val="a0"/>
    <w:link w:val="1"/>
    <w:uiPriority w:val="9"/>
    <w:rsid w:val="008E3B7E"/>
    <w:rPr>
      <w:b/>
      <w:bCs/>
      <w:kern w:val="44"/>
      <w:sz w:val="44"/>
      <w:szCs w:val="44"/>
    </w:rPr>
  </w:style>
  <w:style w:type="paragraph" w:styleId="TOC">
    <w:name w:val="TOC Heading"/>
    <w:basedOn w:val="1"/>
    <w:next w:val="a"/>
    <w:uiPriority w:val="39"/>
    <w:unhideWhenUsed/>
    <w:qFormat/>
    <w:rsid w:val="008E3B7E"/>
    <w:p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table" w:customStyle="1" w:styleId="TableGrid111">
    <w:name w:val="Table Grid111"/>
    <w:basedOn w:val="a1"/>
    <w:next w:val="a7"/>
    <w:uiPriority w:val="39"/>
    <w:rsid w:val="00E22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1">
    <w:name w:val="st1"/>
    <w:basedOn w:val="a0"/>
    <w:rsid w:val="006155AB"/>
  </w:style>
  <w:style w:type="paragraph" w:styleId="af">
    <w:name w:val="caption"/>
    <w:basedOn w:val="a"/>
    <w:next w:val="a"/>
    <w:uiPriority w:val="35"/>
    <w:unhideWhenUsed/>
    <w:qFormat/>
    <w:rsid w:val="00AC448E"/>
    <w:rPr>
      <w:rFonts w:asciiTheme="majorHAnsi" w:eastAsia="黑体" w:hAnsiTheme="majorHAnsi" w:cstheme="majorBidi"/>
      <w:sz w:val="20"/>
      <w:szCs w:val="20"/>
    </w:rPr>
  </w:style>
  <w:style w:type="character" w:styleId="af0">
    <w:name w:val="Strong"/>
    <w:basedOn w:val="a0"/>
    <w:uiPriority w:val="22"/>
    <w:qFormat/>
    <w:rsid w:val="004562D6"/>
    <w:rPr>
      <w:b/>
      <w:bCs/>
    </w:rPr>
  </w:style>
  <w:style w:type="paragraph" w:styleId="af1">
    <w:name w:val="Title"/>
    <w:basedOn w:val="a"/>
    <w:next w:val="a"/>
    <w:link w:val="af2"/>
    <w:uiPriority w:val="10"/>
    <w:qFormat/>
    <w:rsid w:val="00C11D98"/>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uiPriority w:val="10"/>
    <w:rsid w:val="00C11D98"/>
    <w:rPr>
      <w:rFonts w:asciiTheme="majorHAnsi" w:eastAsiaTheme="majorEastAsia" w:hAnsiTheme="majorHAnsi" w:cstheme="majorBidi"/>
      <w:b/>
      <w:bCs/>
      <w:sz w:val="32"/>
      <w:szCs w:val="32"/>
    </w:rPr>
  </w:style>
  <w:style w:type="paragraph" w:styleId="af3">
    <w:name w:val="footnote text"/>
    <w:basedOn w:val="a"/>
    <w:link w:val="af4"/>
    <w:uiPriority w:val="99"/>
    <w:semiHidden/>
    <w:unhideWhenUsed/>
    <w:rsid w:val="00D3744E"/>
    <w:pPr>
      <w:spacing w:after="0" w:line="240" w:lineRule="auto"/>
    </w:pPr>
    <w:rPr>
      <w:sz w:val="20"/>
      <w:szCs w:val="20"/>
    </w:rPr>
  </w:style>
  <w:style w:type="character" w:customStyle="1" w:styleId="af4">
    <w:name w:val="脚注文本 字符"/>
    <w:basedOn w:val="a0"/>
    <w:link w:val="af3"/>
    <w:uiPriority w:val="99"/>
    <w:semiHidden/>
    <w:rsid w:val="00D3744E"/>
    <w:rPr>
      <w:sz w:val="20"/>
      <w:szCs w:val="20"/>
    </w:rPr>
  </w:style>
  <w:style w:type="character" w:styleId="af5">
    <w:name w:val="footnote reference"/>
    <w:basedOn w:val="a0"/>
    <w:uiPriority w:val="99"/>
    <w:semiHidden/>
    <w:unhideWhenUsed/>
    <w:rsid w:val="00D3744E"/>
    <w:rPr>
      <w:vertAlign w:val="superscript"/>
    </w:rPr>
  </w:style>
  <w:style w:type="paragraph" w:customStyle="1" w:styleId="af6">
    <w:name w:val="图题"/>
    <w:basedOn w:val="a"/>
    <w:link w:val="Char"/>
    <w:qFormat/>
    <w:rsid w:val="00C55089"/>
    <w:pPr>
      <w:widowControl w:val="0"/>
      <w:autoSpaceDE w:val="0"/>
      <w:autoSpaceDN w:val="0"/>
      <w:adjustRightInd w:val="0"/>
      <w:spacing w:after="0" w:line="240" w:lineRule="auto"/>
    </w:pPr>
    <w:rPr>
      <w:rFonts w:ascii="Arial" w:eastAsia="楷体_GB2312" w:hAnsi="Arial" w:cs="Times New Roman"/>
      <w:b/>
      <w:color w:val="0F243E"/>
      <w:sz w:val="21"/>
      <w:szCs w:val="21"/>
      <w:lang w:eastAsia="zh-TW"/>
    </w:rPr>
  </w:style>
  <w:style w:type="character" w:customStyle="1" w:styleId="Char">
    <w:name w:val="图题 Char"/>
    <w:link w:val="af6"/>
    <w:rsid w:val="00C55089"/>
    <w:rPr>
      <w:rFonts w:ascii="Arial" w:eastAsia="楷体_GB2312" w:hAnsi="Arial" w:cs="Times New Roman"/>
      <w:b/>
      <w:color w:val="0F243E"/>
      <w:sz w:val="21"/>
      <w:szCs w:val="21"/>
      <w:lang w:eastAsia="zh-TW"/>
    </w:rPr>
  </w:style>
  <w:style w:type="paragraph" w:customStyle="1" w:styleId="af7">
    <w:name w:val="图表数据来源"/>
    <w:qFormat/>
    <w:rsid w:val="00C55089"/>
    <w:pPr>
      <w:spacing w:after="0" w:line="240" w:lineRule="auto"/>
    </w:pPr>
    <w:rPr>
      <w:rFonts w:ascii="Arial" w:eastAsia="楷体_GB2312" w:hAnsi="Arial" w:cs="Times New Roman"/>
      <w:color w:val="0F243E"/>
      <w:sz w:val="18"/>
      <w:szCs w:val="21"/>
    </w:rPr>
  </w:style>
  <w:style w:type="table" w:styleId="4-1">
    <w:name w:val="Grid Table 4 Accent 1"/>
    <w:basedOn w:val="a1"/>
    <w:uiPriority w:val="49"/>
    <w:rsid w:val="00A471B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af8">
    <w:name w:val="Revision"/>
    <w:hidden/>
    <w:uiPriority w:val="99"/>
    <w:semiHidden/>
    <w:rsid w:val="00300DFB"/>
    <w:pPr>
      <w:spacing w:after="0" w:line="240" w:lineRule="auto"/>
    </w:pPr>
  </w:style>
  <w:style w:type="paragraph" w:styleId="af9">
    <w:name w:val="annotation text"/>
    <w:basedOn w:val="a"/>
    <w:link w:val="afa"/>
    <w:uiPriority w:val="99"/>
    <w:semiHidden/>
    <w:unhideWhenUsed/>
  </w:style>
  <w:style w:type="character" w:customStyle="1" w:styleId="afa">
    <w:name w:val="批注文字 字符"/>
    <w:basedOn w:val="a0"/>
    <w:link w:val="af9"/>
    <w:uiPriority w:val="99"/>
    <w:semiHidden/>
  </w:style>
  <w:style w:type="character" w:styleId="afb">
    <w:name w:val="annotation reference"/>
    <w:basedOn w:val="a0"/>
    <w:uiPriority w:val="99"/>
    <w:semiHidden/>
    <w:unhideWhenUsed/>
    <w:rPr>
      <w:sz w:val="21"/>
      <w:szCs w:val="21"/>
    </w:rPr>
  </w:style>
  <w:style w:type="paragraph" w:styleId="afc">
    <w:name w:val="annotation subject"/>
    <w:basedOn w:val="af9"/>
    <w:next w:val="af9"/>
    <w:link w:val="afd"/>
    <w:uiPriority w:val="99"/>
    <w:semiHidden/>
    <w:unhideWhenUsed/>
    <w:rsid w:val="00DE2D1D"/>
    <w:rPr>
      <w:b/>
      <w:bCs/>
    </w:rPr>
  </w:style>
  <w:style w:type="character" w:customStyle="1" w:styleId="afd">
    <w:name w:val="批注主题 字符"/>
    <w:basedOn w:val="afa"/>
    <w:link w:val="afc"/>
    <w:uiPriority w:val="99"/>
    <w:semiHidden/>
    <w:rsid w:val="00DE2D1D"/>
    <w:rPr>
      <w:b/>
      <w:bCs/>
    </w:rPr>
  </w:style>
  <w:style w:type="paragraph" w:customStyle="1" w:styleId="paragraph">
    <w:name w:val="paragraph"/>
    <w:basedOn w:val="a"/>
    <w:rsid w:val="008707DA"/>
    <w:pPr>
      <w:spacing w:before="100" w:beforeAutospacing="1" w:after="100" w:afterAutospacing="1" w:line="240" w:lineRule="auto"/>
    </w:pPr>
    <w:rPr>
      <w:rFonts w:ascii="Times New Roman" w:eastAsia="Times New Roman" w:hAnsi="Times New Roman" w:cs="Times New Roman"/>
      <w:sz w:val="24"/>
      <w:szCs w:val="24"/>
      <w:lang w:val="en-SG"/>
    </w:rPr>
  </w:style>
  <w:style w:type="character" w:customStyle="1" w:styleId="normaltextrun">
    <w:name w:val="normaltextrun"/>
    <w:basedOn w:val="a0"/>
    <w:rsid w:val="008707DA"/>
  </w:style>
  <w:style w:type="character" w:customStyle="1" w:styleId="eop">
    <w:name w:val="eop"/>
    <w:basedOn w:val="a0"/>
    <w:rsid w:val="008707DA"/>
  </w:style>
  <w:style w:type="paragraph" w:customStyle="1" w:styleId="msonormal0">
    <w:name w:val="msonormal"/>
    <w:basedOn w:val="a"/>
    <w:rsid w:val="008707DA"/>
    <w:pPr>
      <w:spacing w:before="100" w:beforeAutospacing="1" w:after="100" w:afterAutospacing="1" w:line="240" w:lineRule="auto"/>
    </w:pPr>
    <w:rPr>
      <w:rFonts w:ascii="Times New Roman" w:eastAsia="Times New Roman" w:hAnsi="Times New Roman" w:cs="Times New Roman"/>
      <w:sz w:val="24"/>
      <w:szCs w:val="24"/>
      <w:lang w:val="en-SG"/>
    </w:rPr>
  </w:style>
  <w:style w:type="paragraph" w:customStyle="1" w:styleId="xl122">
    <w:name w:val="xl122"/>
    <w:basedOn w:val="a"/>
    <w:rsid w:val="008707DA"/>
    <w:pPr>
      <w:shd w:val="clear" w:color="000000" w:fill="FFFFFF"/>
      <w:spacing w:before="100" w:beforeAutospacing="1" w:after="100" w:afterAutospacing="1" w:line="240" w:lineRule="auto"/>
      <w:textAlignment w:val="bottom"/>
    </w:pPr>
    <w:rPr>
      <w:rFonts w:ascii="Times New Roman" w:eastAsia="Times New Roman" w:hAnsi="Times New Roman" w:cs="Times New Roman"/>
      <w:sz w:val="24"/>
      <w:szCs w:val="24"/>
      <w:lang w:val="en-SG"/>
    </w:rPr>
  </w:style>
  <w:style w:type="paragraph" w:customStyle="1" w:styleId="xl133">
    <w:name w:val="xl133"/>
    <w:basedOn w:val="a"/>
    <w:rsid w:val="008707DA"/>
    <w:pPr>
      <w:shd w:val="clear" w:color="000000" w:fill="FFFFFF"/>
      <w:spacing w:before="100" w:beforeAutospacing="1" w:after="100" w:afterAutospacing="1" w:line="240" w:lineRule="auto"/>
      <w:textAlignment w:val="bottom"/>
    </w:pPr>
    <w:rPr>
      <w:rFonts w:ascii="Calibri" w:eastAsia="Times New Roman" w:hAnsi="Calibri" w:cs="Calibri"/>
      <w:b/>
      <w:bCs/>
      <w:sz w:val="24"/>
      <w:szCs w:val="24"/>
      <w:lang w:val="en-SG"/>
    </w:rPr>
  </w:style>
  <w:style w:type="paragraph" w:customStyle="1" w:styleId="xl134">
    <w:name w:val="xl134"/>
    <w:basedOn w:val="a"/>
    <w:rsid w:val="008707DA"/>
    <w:pPr>
      <w:shd w:val="clear" w:color="000000" w:fill="FFFFFF"/>
      <w:spacing w:before="100" w:beforeAutospacing="1" w:after="100" w:afterAutospacing="1" w:line="240" w:lineRule="auto"/>
      <w:textAlignment w:val="bottom"/>
    </w:pPr>
    <w:rPr>
      <w:rFonts w:ascii="Calibri" w:eastAsia="Times New Roman" w:hAnsi="Calibri" w:cs="Calibri"/>
      <w:sz w:val="24"/>
      <w:szCs w:val="24"/>
      <w:lang w:val="en-SG"/>
    </w:rPr>
  </w:style>
  <w:style w:type="paragraph" w:customStyle="1" w:styleId="xl136">
    <w:name w:val="xl136"/>
    <w:basedOn w:val="a"/>
    <w:rsid w:val="008707DA"/>
    <w:pPr>
      <w:pBdr>
        <w:top w:val="single" w:sz="8" w:space="0" w:color="auto"/>
      </w:pBdr>
      <w:shd w:val="clear" w:color="000000" w:fill="FFFFFF"/>
      <w:spacing w:before="100" w:beforeAutospacing="1" w:after="100" w:afterAutospacing="1" w:line="240" w:lineRule="auto"/>
      <w:textAlignment w:val="bottom"/>
    </w:pPr>
    <w:rPr>
      <w:rFonts w:ascii="Calibri" w:eastAsia="Times New Roman" w:hAnsi="Calibri" w:cs="Calibri"/>
      <w:b/>
      <w:bCs/>
      <w:color w:val="8497B0"/>
      <w:sz w:val="32"/>
      <w:szCs w:val="32"/>
      <w:lang w:val="en-SG"/>
    </w:rPr>
  </w:style>
  <w:style w:type="paragraph" w:customStyle="1" w:styleId="xl143">
    <w:name w:val="xl143"/>
    <w:basedOn w:val="a"/>
    <w:rsid w:val="008707DA"/>
    <w:pPr>
      <w:shd w:val="clear" w:color="000000" w:fill="FFFFFF"/>
      <w:spacing w:before="100" w:beforeAutospacing="1" w:after="100" w:afterAutospacing="1" w:line="240" w:lineRule="auto"/>
      <w:ind w:firstLineChars="100" w:firstLine="100"/>
      <w:textAlignment w:val="bottom"/>
    </w:pPr>
    <w:rPr>
      <w:rFonts w:ascii="Calibri" w:eastAsia="Times New Roman" w:hAnsi="Calibri" w:cs="Calibri"/>
      <w:sz w:val="24"/>
      <w:szCs w:val="24"/>
      <w:lang w:val="en-SG"/>
    </w:rPr>
  </w:style>
  <w:style w:type="paragraph" w:customStyle="1" w:styleId="xl144">
    <w:name w:val="xl144"/>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sz w:val="24"/>
      <w:szCs w:val="24"/>
      <w:lang w:val="en-SG"/>
    </w:rPr>
  </w:style>
  <w:style w:type="paragraph" w:customStyle="1" w:styleId="xl152">
    <w:name w:val="xl152"/>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0070C0"/>
      <w:sz w:val="24"/>
      <w:szCs w:val="24"/>
      <w:lang w:val="en-SG"/>
    </w:rPr>
  </w:style>
  <w:style w:type="paragraph" w:customStyle="1" w:styleId="xl155">
    <w:name w:val="xl155"/>
    <w:basedOn w:val="a"/>
    <w:rsid w:val="008707DA"/>
    <w:pPr>
      <w:shd w:val="clear" w:color="000000" w:fill="FFFFFF"/>
      <w:spacing w:before="100" w:beforeAutospacing="1" w:after="100" w:afterAutospacing="1" w:line="240" w:lineRule="auto"/>
      <w:ind w:firstLineChars="100" w:firstLine="100"/>
      <w:textAlignment w:val="bottom"/>
    </w:pPr>
    <w:rPr>
      <w:rFonts w:ascii="Calibri" w:eastAsia="Times New Roman" w:hAnsi="Calibri" w:cs="Calibri"/>
      <w:b/>
      <w:bCs/>
      <w:color w:val="000000"/>
      <w:sz w:val="24"/>
      <w:szCs w:val="24"/>
      <w:lang w:val="en-SG"/>
    </w:rPr>
  </w:style>
  <w:style w:type="paragraph" w:customStyle="1" w:styleId="xl157">
    <w:name w:val="xl157"/>
    <w:basedOn w:val="a"/>
    <w:rsid w:val="008707DA"/>
    <w:pPr>
      <w:shd w:val="clear" w:color="000000" w:fill="FFFFFF"/>
      <w:spacing w:before="100" w:beforeAutospacing="1" w:after="100" w:afterAutospacing="1" w:line="240" w:lineRule="auto"/>
      <w:textAlignment w:val="bottom"/>
    </w:pPr>
    <w:rPr>
      <w:rFonts w:ascii="Calibri" w:eastAsia="Times New Roman" w:hAnsi="Calibri" w:cs="Calibri"/>
      <w:b/>
      <w:bCs/>
      <w:sz w:val="24"/>
      <w:szCs w:val="24"/>
      <w:lang w:val="en-SG"/>
    </w:rPr>
  </w:style>
  <w:style w:type="paragraph" w:customStyle="1" w:styleId="xl158">
    <w:name w:val="xl158"/>
    <w:basedOn w:val="a"/>
    <w:rsid w:val="008707DA"/>
    <w:pPr>
      <w:shd w:val="clear" w:color="000000" w:fill="FFFFFF"/>
      <w:spacing w:before="100" w:beforeAutospacing="1" w:after="100" w:afterAutospacing="1" w:line="240" w:lineRule="auto"/>
      <w:textAlignment w:val="bottom"/>
    </w:pPr>
    <w:rPr>
      <w:rFonts w:ascii="Calibri" w:eastAsia="Times New Roman" w:hAnsi="Calibri" w:cs="Calibri"/>
      <w:sz w:val="24"/>
      <w:szCs w:val="24"/>
      <w:lang w:val="en-SG"/>
    </w:rPr>
  </w:style>
  <w:style w:type="paragraph" w:customStyle="1" w:styleId="xl159">
    <w:name w:val="xl159"/>
    <w:basedOn w:val="a"/>
    <w:rsid w:val="008707DA"/>
    <w:pPr>
      <w:shd w:val="clear" w:color="000000" w:fill="FFFFFF"/>
      <w:spacing w:before="100" w:beforeAutospacing="1" w:after="100" w:afterAutospacing="1" w:line="240" w:lineRule="auto"/>
      <w:textAlignment w:val="bottom"/>
    </w:pPr>
    <w:rPr>
      <w:rFonts w:ascii="Calibri" w:eastAsia="Times New Roman" w:hAnsi="Calibri" w:cs="Calibri"/>
      <w:color w:val="000000"/>
      <w:sz w:val="24"/>
      <w:szCs w:val="24"/>
      <w:lang w:val="en-SG"/>
    </w:rPr>
  </w:style>
  <w:style w:type="paragraph" w:customStyle="1" w:styleId="xl176">
    <w:name w:val="xl176"/>
    <w:basedOn w:val="a"/>
    <w:rsid w:val="008707DA"/>
    <w:pPr>
      <w:shd w:val="clear" w:color="000000" w:fill="FFFFFF"/>
      <w:spacing w:before="100" w:beforeAutospacing="1" w:after="100" w:afterAutospacing="1" w:line="240" w:lineRule="auto"/>
      <w:ind w:firstLineChars="100" w:firstLine="100"/>
      <w:textAlignment w:val="bottom"/>
    </w:pPr>
    <w:rPr>
      <w:rFonts w:ascii="Calibri" w:eastAsia="Times New Roman" w:hAnsi="Calibri" w:cs="Calibri"/>
      <w:color w:val="FF0000"/>
      <w:sz w:val="24"/>
      <w:szCs w:val="24"/>
      <w:lang w:val="en-SG"/>
    </w:rPr>
  </w:style>
  <w:style w:type="paragraph" w:customStyle="1" w:styleId="xl178">
    <w:name w:val="xl178"/>
    <w:basedOn w:val="a"/>
    <w:rsid w:val="008707DA"/>
    <w:pPr>
      <w:shd w:val="clear" w:color="000000" w:fill="FFFFFF"/>
      <w:spacing w:before="100" w:beforeAutospacing="1" w:after="100" w:afterAutospacing="1" w:line="240" w:lineRule="auto"/>
      <w:textAlignment w:val="bottom"/>
    </w:pPr>
    <w:rPr>
      <w:rFonts w:ascii="Times New Roman" w:eastAsia="Times New Roman" w:hAnsi="Times New Roman" w:cs="Times New Roman"/>
      <w:color w:val="FF0000"/>
      <w:sz w:val="24"/>
      <w:szCs w:val="24"/>
      <w:lang w:val="en-SG"/>
    </w:rPr>
  </w:style>
  <w:style w:type="paragraph" w:customStyle="1" w:styleId="xl180">
    <w:name w:val="xl180"/>
    <w:basedOn w:val="a"/>
    <w:rsid w:val="008707DA"/>
    <w:pPr>
      <w:shd w:val="clear" w:color="000000" w:fill="FFFFFF"/>
      <w:spacing w:before="100" w:beforeAutospacing="1" w:after="100" w:afterAutospacing="1" w:line="240" w:lineRule="auto"/>
      <w:ind w:firstLineChars="100" w:firstLine="100"/>
      <w:textAlignment w:val="bottom"/>
    </w:pPr>
    <w:rPr>
      <w:rFonts w:ascii="Calibri" w:eastAsia="Times New Roman" w:hAnsi="Calibri" w:cs="Calibri"/>
      <w:color w:val="BFBFBF"/>
      <w:sz w:val="24"/>
      <w:szCs w:val="24"/>
      <w:lang w:val="en-SG"/>
    </w:rPr>
  </w:style>
  <w:style w:type="paragraph" w:customStyle="1" w:styleId="xl193">
    <w:name w:val="xl193"/>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0070C0"/>
      <w:sz w:val="24"/>
      <w:szCs w:val="24"/>
      <w:lang w:val="en-SG"/>
    </w:rPr>
  </w:style>
  <w:style w:type="paragraph" w:customStyle="1" w:styleId="xl194">
    <w:name w:val="xl194"/>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00B050"/>
      <w:sz w:val="24"/>
      <w:szCs w:val="24"/>
      <w:lang w:val="en-SG"/>
    </w:rPr>
  </w:style>
  <w:style w:type="paragraph" w:customStyle="1" w:styleId="xl474">
    <w:name w:val="xl474"/>
    <w:basedOn w:val="a"/>
    <w:rsid w:val="008707DA"/>
    <w:pPr>
      <w:spacing w:before="100" w:beforeAutospacing="1" w:after="100" w:afterAutospacing="1" w:line="240" w:lineRule="auto"/>
      <w:jc w:val="right"/>
    </w:pPr>
    <w:rPr>
      <w:rFonts w:ascii="Times New Roman" w:eastAsia="Times New Roman" w:hAnsi="Times New Roman" w:cs="Times New Roman"/>
      <w:color w:val="0070C0"/>
      <w:sz w:val="24"/>
      <w:szCs w:val="24"/>
      <w:lang w:val="en-SG"/>
    </w:rPr>
  </w:style>
  <w:style w:type="paragraph" w:customStyle="1" w:styleId="xl646">
    <w:name w:val="xl646"/>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color w:val="00B050"/>
      <w:sz w:val="24"/>
      <w:szCs w:val="24"/>
      <w:lang w:val="en-SG"/>
    </w:rPr>
  </w:style>
  <w:style w:type="paragraph" w:customStyle="1" w:styleId="xl647">
    <w:name w:val="xl647"/>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color w:val="0070C0"/>
      <w:sz w:val="24"/>
      <w:szCs w:val="24"/>
      <w:lang w:val="en-SG"/>
    </w:rPr>
  </w:style>
  <w:style w:type="paragraph" w:customStyle="1" w:styleId="xl650">
    <w:name w:val="xl650"/>
    <w:basedOn w:val="a"/>
    <w:rsid w:val="008707DA"/>
    <w:pPr>
      <w:pBdr>
        <w:bottom w:val="single" w:sz="4" w:space="0" w:color="000000"/>
      </w:pBdr>
      <w:shd w:val="clear" w:color="000000" w:fill="FFFFFF"/>
      <w:spacing w:before="100" w:beforeAutospacing="1" w:after="100" w:afterAutospacing="1" w:line="240" w:lineRule="auto"/>
      <w:textAlignment w:val="bottom"/>
    </w:pPr>
    <w:rPr>
      <w:rFonts w:ascii="Times New Roman" w:eastAsia="Times New Roman" w:hAnsi="Times New Roman" w:cs="Times New Roman"/>
      <w:sz w:val="24"/>
      <w:szCs w:val="24"/>
      <w:lang w:val="en-SG"/>
    </w:rPr>
  </w:style>
  <w:style w:type="paragraph" w:customStyle="1" w:styleId="xl656">
    <w:name w:val="xl656"/>
    <w:basedOn w:val="a"/>
    <w:rsid w:val="008707DA"/>
    <w:pPr>
      <w:pBdr>
        <w:top w:val="single" w:sz="8"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FF0000"/>
      <w:sz w:val="28"/>
      <w:szCs w:val="28"/>
      <w:lang w:val="en-SG"/>
    </w:rPr>
  </w:style>
  <w:style w:type="paragraph" w:customStyle="1" w:styleId="xl657">
    <w:name w:val="xl657"/>
    <w:basedOn w:val="a"/>
    <w:rsid w:val="008707DA"/>
    <w:pPr>
      <w:pBdr>
        <w:top w:val="single" w:sz="8"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FF0000"/>
      <w:sz w:val="28"/>
      <w:szCs w:val="28"/>
      <w:lang w:val="en-SG"/>
    </w:rPr>
  </w:style>
  <w:style w:type="paragraph" w:customStyle="1" w:styleId="xl659">
    <w:name w:val="xl659"/>
    <w:basedOn w:val="a"/>
    <w:rsid w:val="008707DA"/>
    <w:pPr>
      <w:pBdr>
        <w:top w:val="single" w:sz="8"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8"/>
      <w:szCs w:val="28"/>
      <w:lang w:val="en-SG"/>
    </w:rPr>
  </w:style>
  <w:style w:type="paragraph" w:customStyle="1" w:styleId="xl661">
    <w:name w:val="xl661"/>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62">
    <w:name w:val="xl662"/>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sz w:val="24"/>
      <w:szCs w:val="24"/>
      <w:lang w:val="en-SG"/>
    </w:rPr>
  </w:style>
  <w:style w:type="paragraph" w:customStyle="1" w:styleId="xl663">
    <w:name w:val="xl663"/>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b/>
      <w:bCs/>
      <w:sz w:val="24"/>
      <w:szCs w:val="24"/>
      <w:lang w:val="en-SG"/>
    </w:rPr>
  </w:style>
  <w:style w:type="paragraph" w:customStyle="1" w:styleId="xl664">
    <w:name w:val="xl664"/>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67">
    <w:name w:val="xl667"/>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color w:val="0070C0"/>
      <w:sz w:val="24"/>
      <w:szCs w:val="24"/>
      <w:lang w:val="en-SG"/>
    </w:rPr>
  </w:style>
  <w:style w:type="paragraph" w:customStyle="1" w:styleId="xl668">
    <w:name w:val="xl668"/>
    <w:basedOn w:val="a"/>
    <w:rsid w:val="008707DA"/>
    <w:pPr>
      <w:pBdr>
        <w:top w:val="single" w:sz="4" w:space="0" w:color="auto"/>
        <w:bottom w:val="double" w:sz="6"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69">
    <w:name w:val="xl669"/>
    <w:basedOn w:val="a"/>
    <w:rsid w:val="008707DA"/>
    <w:pPr>
      <w:pBdr>
        <w:top w:val="single" w:sz="4" w:space="0" w:color="auto"/>
        <w:bottom w:val="double" w:sz="6"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71">
    <w:name w:val="xl671"/>
    <w:basedOn w:val="a"/>
    <w:rsid w:val="008707DA"/>
    <w:pPr>
      <w:pBdr>
        <w:top w:val="single" w:sz="4"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72">
    <w:name w:val="xl672"/>
    <w:basedOn w:val="a"/>
    <w:rsid w:val="008707DA"/>
    <w:pPr>
      <w:pBdr>
        <w:top w:val="single" w:sz="4" w:space="0" w:color="auto"/>
      </w:pBd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b/>
      <w:bCs/>
      <w:color w:val="0070C0"/>
      <w:sz w:val="24"/>
      <w:szCs w:val="24"/>
      <w:lang w:val="en-SG"/>
    </w:rPr>
  </w:style>
  <w:style w:type="paragraph" w:customStyle="1" w:styleId="xl673">
    <w:name w:val="xl673"/>
    <w:basedOn w:val="a"/>
    <w:rsid w:val="008707DA"/>
    <w:pPr>
      <w:pBdr>
        <w:top w:val="single" w:sz="4"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74">
    <w:name w:val="xl674"/>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sz w:val="24"/>
      <w:szCs w:val="24"/>
      <w:lang w:val="en-SG"/>
    </w:rPr>
  </w:style>
  <w:style w:type="paragraph" w:customStyle="1" w:styleId="xl675">
    <w:name w:val="xl675"/>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b/>
      <w:bCs/>
      <w:color w:val="0070C0"/>
      <w:sz w:val="24"/>
      <w:szCs w:val="24"/>
      <w:lang w:val="en-SG"/>
    </w:rPr>
  </w:style>
  <w:style w:type="paragraph" w:customStyle="1" w:styleId="xl676">
    <w:name w:val="xl676"/>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FFFFFF"/>
      <w:sz w:val="24"/>
      <w:szCs w:val="24"/>
      <w:lang w:val="en-SG"/>
    </w:rPr>
  </w:style>
  <w:style w:type="paragraph" w:customStyle="1" w:styleId="xl677">
    <w:name w:val="xl677"/>
    <w:basedOn w:val="a"/>
    <w:rsid w:val="008707DA"/>
    <w:pPr>
      <w:pBdr>
        <w:top w:val="single" w:sz="4"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sz w:val="24"/>
      <w:szCs w:val="24"/>
      <w:lang w:val="en-SG"/>
    </w:rPr>
  </w:style>
  <w:style w:type="paragraph" w:customStyle="1" w:styleId="xl678">
    <w:name w:val="xl678"/>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sz w:val="24"/>
      <w:szCs w:val="24"/>
      <w:lang w:val="en-SG"/>
    </w:rPr>
  </w:style>
  <w:style w:type="paragraph" w:customStyle="1" w:styleId="xl679">
    <w:name w:val="xl679"/>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sz w:val="24"/>
      <w:szCs w:val="24"/>
      <w:lang w:val="en-SG"/>
    </w:rPr>
  </w:style>
  <w:style w:type="paragraph" w:customStyle="1" w:styleId="xl680">
    <w:name w:val="xl680"/>
    <w:basedOn w:val="a"/>
    <w:rsid w:val="008707DA"/>
    <w:pPr>
      <w:pBdr>
        <w:top w:val="single" w:sz="8"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BFBFBF"/>
      <w:sz w:val="28"/>
      <w:szCs w:val="28"/>
      <w:lang w:val="en-SG"/>
    </w:rPr>
  </w:style>
  <w:style w:type="paragraph" w:customStyle="1" w:styleId="xl681">
    <w:name w:val="xl681"/>
    <w:basedOn w:val="a"/>
    <w:rsid w:val="008707DA"/>
    <w:pPr>
      <w:pBdr>
        <w:top w:val="single" w:sz="8"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color w:val="BFBFBF"/>
      <w:sz w:val="28"/>
      <w:szCs w:val="28"/>
      <w:lang w:val="en-SG"/>
    </w:rPr>
  </w:style>
  <w:style w:type="paragraph" w:customStyle="1" w:styleId="xl682">
    <w:name w:val="xl682"/>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BFBFBF"/>
      <w:sz w:val="24"/>
      <w:szCs w:val="24"/>
      <w:lang w:val="en-SG"/>
    </w:rPr>
  </w:style>
  <w:style w:type="paragraph" w:customStyle="1" w:styleId="xl683">
    <w:name w:val="xl683"/>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BFBFBF"/>
      <w:sz w:val="24"/>
      <w:szCs w:val="24"/>
      <w:lang w:val="en-SG"/>
    </w:rPr>
  </w:style>
  <w:style w:type="paragraph" w:customStyle="1" w:styleId="xl684">
    <w:name w:val="xl684"/>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85">
    <w:name w:val="xl685"/>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91">
    <w:name w:val="xl691"/>
    <w:basedOn w:val="a"/>
    <w:rsid w:val="008707DA"/>
    <w:pPr>
      <w:spacing w:before="100" w:beforeAutospacing="1" w:after="100" w:afterAutospacing="1" w:line="240" w:lineRule="auto"/>
      <w:jc w:val="right"/>
      <w:textAlignment w:val="bottom"/>
    </w:pPr>
    <w:rPr>
      <w:rFonts w:ascii="Calibri" w:eastAsia="Times New Roman" w:hAnsi="Calibri" w:cs="Calibri"/>
      <w:b/>
      <w:bCs/>
      <w:color w:val="0070C0"/>
      <w:sz w:val="24"/>
      <w:szCs w:val="24"/>
      <w:lang w:val="en-SG"/>
    </w:rPr>
  </w:style>
  <w:style w:type="paragraph" w:customStyle="1" w:styleId="xl692">
    <w:name w:val="xl692"/>
    <w:basedOn w:val="a"/>
    <w:rsid w:val="008707DA"/>
    <w:pPr>
      <w:pBdr>
        <w:top w:val="single" w:sz="8" w:space="0" w:color="auto"/>
      </w:pBdr>
      <w:shd w:val="clear" w:color="000000" w:fill="FFFFFF"/>
      <w:spacing w:before="100" w:beforeAutospacing="1" w:after="100" w:afterAutospacing="1" w:line="240" w:lineRule="auto"/>
      <w:jc w:val="right"/>
      <w:textAlignment w:val="bottom"/>
    </w:pPr>
    <w:rPr>
      <w:rFonts w:ascii="Calibri" w:eastAsia="Times New Roman" w:hAnsi="Calibri" w:cs="Calibri"/>
      <w:b/>
      <w:bCs/>
      <w:sz w:val="28"/>
      <w:szCs w:val="28"/>
      <w:lang w:val="en-SG"/>
    </w:rPr>
  </w:style>
  <w:style w:type="paragraph" w:customStyle="1" w:styleId="xl693">
    <w:name w:val="xl693"/>
    <w:basedOn w:val="a"/>
    <w:rsid w:val="008707DA"/>
    <w:pPr>
      <w:shd w:val="clear" w:color="000000" w:fill="FFFFFF"/>
      <w:spacing w:before="100" w:beforeAutospacing="1" w:after="100" w:afterAutospacing="1" w:line="240" w:lineRule="auto"/>
      <w:jc w:val="right"/>
      <w:textAlignment w:val="bottom"/>
    </w:pPr>
    <w:rPr>
      <w:rFonts w:ascii="Calibri" w:eastAsia="Times New Roman" w:hAnsi="Calibri" w:cs="Calibri"/>
      <w:color w:val="0070C0"/>
      <w:sz w:val="24"/>
      <w:szCs w:val="24"/>
      <w:lang w:val="en-SG"/>
    </w:rPr>
  </w:style>
  <w:style w:type="paragraph" w:customStyle="1" w:styleId="xl694">
    <w:name w:val="xl694"/>
    <w:basedOn w:val="a"/>
    <w:rsid w:val="008707DA"/>
    <w:pPr>
      <w:pBdr>
        <w:bottom w:val="single" w:sz="4" w:space="0" w:color="000000"/>
      </w:pBdr>
      <w:shd w:val="clear" w:color="000000" w:fill="FFFFFF"/>
      <w:spacing w:before="100" w:beforeAutospacing="1" w:after="100" w:afterAutospacing="1" w:line="240" w:lineRule="auto"/>
      <w:jc w:val="right"/>
      <w:textAlignment w:val="bottom"/>
    </w:pPr>
    <w:rPr>
      <w:rFonts w:ascii="Calibri" w:eastAsia="Times New Roman" w:hAnsi="Calibri" w:cs="Calibri"/>
      <w:color w:val="0070C0"/>
      <w:sz w:val="24"/>
      <w:szCs w:val="24"/>
      <w:lang w:val="en-SG"/>
    </w:rPr>
  </w:style>
  <w:style w:type="paragraph" w:customStyle="1" w:styleId="xl695">
    <w:name w:val="xl695"/>
    <w:basedOn w:val="a"/>
    <w:rsid w:val="008707DA"/>
    <w:pPr>
      <w:pBdr>
        <w:bottom w:val="single" w:sz="4" w:space="0" w:color="000000"/>
      </w:pBd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b/>
      <w:bCs/>
      <w:color w:val="0070C0"/>
      <w:sz w:val="24"/>
      <w:szCs w:val="24"/>
      <w:lang w:val="en-SG"/>
    </w:rPr>
  </w:style>
  <w:style w:type="paragraph" w:customStyle="1" w:styleId="xl704">
    <w:name w:val="xl704"/>
    <w:basedOn w:val="a"/>
    <w:rsid w:val="008707DA"/>
    <w:pPr>
      <w:shd w:val="clear" w:color="000000" w:fill="FFFFFF"/>
      <w:spacing w:before="100" w:beforeAutospacing="1" w:after="100" w:afterAutospacing="1" w:line="240" w:lineRule="auto"/>
      <w:jc w:val="right"/>
      <w:textAlignment w:val="bottom"/>
    </w:pPr>
    <w:rPr>
      <w:rFonts w:ascii="Times New Roman" w:eastAsia="Times New Roman" w:hAnsi="Times New Roman" w:cs="Times New Roman"/>
      <w:color w:val="FFC000"/>
      <w:sz w:val="24"/>
      <w:szCs w:val="24"/>
      <w:lang w:val="en-SG"/>
    </w:rPr>
  </w:style>
  <w:style w:type="paragraph" w:customStyle="1" w:styleId="xl782">
    <w:name w:val="xl782"/>
    <w:basedOn w:val="a"/>
    <w:rsid w:val="008707DA"/>
    <w:pPr>
      <w:shd w:val="clear" w:color="000000" w:fill="FFFF00"/>
      <w:spacing w:before="100" w:beforeAutospacing="1" w:after="100" w:afterAutospacing="1" w:line="240" w:lineRule="auto"/>
      <w:textAlignment w:val="bottom"/>
    </w:pPr>
    <w:rPr>
      <w:rFonts w:ascii="Calibri" w:eastAsia="Times New Roman" w:hAnsi="Calibri" w:cs="Calibri"/>
      <w:sz w:val="24"/>
      <w:szCs w:val="24"/>
      <w:lang w:val="en-SG"/>
    </w:rPr>
  </w:style>
  <w:style w:type="paragraph" w:customStyle="1" w:styleId="xl791">
    <w:name w:val="xl791"/>
    <w:basedOn w:val="a"/>
    <w:rsid w:val="008707DA"/>
    <w:pPr>
      <w:shd w:val="clear" w:color="000000" w:fill="FFFF00"/>
      <w:spacing w:before="100" w:beforeAutospacing="1" w:after="100" w:afterAutospacing="1" w:line="240" w:lineRule="auto"/>
      <w:textAlignment w:val="bottom"/>
    </w:pPr>
    <w:rPr>
      <w:rFonts w:ascii="Calibri" w:eastAsia="Times New Roman" w:hAnsi="Calibri" w:cs="Calibri"/>
      <w:sz w:val="24"/>
      <w:szCs w:val="24"/>
      <w:lang w:val="en-SG"/>
    </w:rPr>
  </w:style>
  <w:style w:type="paragraph" w:customStyle="1" w:styleId="xl796">
    <w:name w:val="xl796"/>
    <w:basedOn w:val="a"/>
    <w:rsid w:val="008707DA"/>
    <w:pPr>
      <w:shd w:val="clear" w:color="000000" w:fill="FFFFFF"/>
      <w:spacing w:before="100" w:beforeAutospacing="1" w:after="100" w:afterAutospacing="1" w:line="240" w:lineRule="auto"/>
      <w:textAlignment w:val="bottom"/>
    </w:pPr>
    <w:rPr>
      <w:rFonts w:ascii="Calibri" w:eastAsia="Times New Roman" w:hAnsi="Calibri" w:cs="Calibri"/>
      <w:sz w:val="24"/>
      <w:szCs w:val="24"/>
      <w:lang w:val="en-SG"/>
    </w:rPr>
  </w:style>
  <w:style w:type="paragraph" w:customStyle="1" w:styleId="xl809">
    <w:name w:val="xl809"/>
    <w:basedOn w:val="a"/>
    <w:rsid w:val="008707DA"/>
    <w:pPr>
      <w:shd w:val="clear" w:color="000000" w:fill="FFFF00"/>
      <w:spacing w:before="100" w:beforeAutospacing="1" w:after="100" w:afterAutospacing="1" w:line="240" w:lineRule="auto"/>
      <w:textAlignment w:val="bottom"/>
    </w:pPr>
    <w:rPr>
      <w:rFonts w:ascii="等线" w:eastAsia="等线" w:hAnsi="等线" w:cs="Times New Roman"/>
      <w:sz w:val="24"/>
      <w:szCs w:val="24"/>
      <w:lang w:val="en-SG"/>
    </w:rPr>
  </w:style>
  <w:style w:type="paragraph" w:customStyle="1" w:styleId="xl810">
    <w:name w:val="xl810"/>
    <w:basedOn w:val="a"/>
    <w:rsid w:val="008707DA"/>
    <w:pPr>
      <w:shd w:val="clear" w:color="000000" w:fill="FFFFFF"/>
      <w:spacing w:before="100" w:beforeAutospacing="1" w:after="100" w:afterAutospacing="1" w:line="240" w:lineRule="auto"/>
      <w:textAlignment w:val="bottom"/>
    </w:pPr>
    <w:rPr>
      <w:rFonts w:ascii="等线" w:eastAsia="等线" w:hAnsi="等线" w:cs="Times New Roman"/>
      <w:sz w:val="24"/>
      <w:szCs w:val="24"/>
      <w:lang w:val="en-SG"/>
    </w:rPr>
  </w:style>
  <w:style w:type="paragraph" w:customStyle="1" w:styleId="xl811">
    <w:name w:val="xl811"/>
    <w:basedOn w:val="a"/>
    <w:rsid w:val="008707DA"/>
    <w:pPr>
      <w:spacing w:before="100" w:beforeAutospacing="1" w:after="100" w:afterAutospacing="1" w:line="240" w:lineRule="auto"/>
    </w:pPr>
    <w:rPr>
      <w:rFonts w:ascii="等线" w:eastAsia="等线" w:hAnsi="等线" w:cs="Times New Roman"/>
      <w:color w:val="00B050"/>
      <w:sz w:val="24"/>
      <w:szCs w:val="24"/>
      <w:lang w:val="en-SG"/>
    </w:rPr>
  </w:style>
  <w:style w:type="paragraph" w:customStyle="1" w:styleId="xl812">
    <w:name w:val="xl812"/>
    <w:basedOn w:val="a"/>
    <w:rsid w:val="008707DA"/>
    <w:pPr>
      <w:spacing w:before="100" w:beforeAutospacing="1" w:after="100" w:afterAutospacing="1" w:line="240" w:lineRule="auto"/>
    </w:pPr>
    <w:rPr>
      <w:rFonts w:ascii="等线" w:eastAsia="等线" w:hAnsi="等线" w:cs="Times New Roman"/>
      <w:color w:val="0070C0"/>
      <w:sz w:val="24"/>
      <w:szCs w:val="24"/>
      <w:lang w:val="en-SG"/>
    </w:rPr>
  </w:style>
  <w:style w:type="character" w:customStyle="1" w:styleId="UnresolvedMention1">
    <w:name w:val="Unresolved Mention1"/>
    <w:basedOn w:val="a0"/>
    <w:uiPriority w:val="99"/>
    <w:semiHidden/>
    <w:unhideWhenUsed/>
    <w:rsid w:val="006D10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22494">
      <w:bodyDiv w:val="1"/>
      <w:marLeft w:val="0"/>
      <w:marRight w:val="0"/>
      <w:marTop w:val="0"/>
      <w:marBottom w:val="0"/>
      <w:divBdr>
        <w:top w:val="none" w:sz="0" w:space="0" w:color="auto"/>
        <w:left w:val="none" w:sz="0" w:space="0" w:color="auto"/>
        <w:bottom w:val="none" w:sz="0" w:space="0" w:color="auto"/>
        <w:right w:val="none" w:sz="0" w:space="0" w:color="auto"/>
      </w:divBdr>
      <w:divsChild>
        <w:div w:id="815728130">
          <w:marLeft w:val="0"/>
          <w:marRight w:val="0"/>
          <w:marTop w:val="0"/>
          <w:marBottom w:val="0"/>
          <w:divBdr>
            <w:top w:val="none" w:sz="0" w:space="0" w:color="auto"/>
            <w:left w:val="none" w:sz="0" w:space="0" w:color="auto"/>
            <w:bottom w:val="none" w:sz="0" w:space="0" w:color="auto"/>
            <w:right w:val="none" w:sz="0" w:space="0" w:color="auto"/>
          </w:divBdr>
        </w:div>
      </w:divsChild>
    </w:div>
    <w:div w:id="33579121">
      <w:bodyDiv w:val="1"/>
      <w:marLeft w:val="0"/>
      <w:marRight w:val="0"/>
      <w:marTop w:val="0"/>
      <w:marBottom w:val="0"/>
      <w:divBdr>
        <w:top w:val="none" w:sz="0" w:space="0" w:color="auto"/>
        <w:left w:val="none" w:sz="0" w:space="0" w:color="auto"/>
        <w:bottom w:val="none" w:sz="0" w:space="0" w:color="auto"/>
        <w:right w:val="none" w:sz="0" w:space="0" w:color="auto"/>
      </w:divBdr>
      <w:divsChild>
        <w:div w:id="1730302972">
          <w:marLeft w:val="0"/>
          <w:marRight w:val="0"/>
          <w:marTop w:val="0"/>
          <w:marBottom w:val="0"/>
          <w:divBdr>
            <w:top w:val="none" w:sz="0" w:space="0" w:color="auto"/>
            <w:left w:val="none" w:sz="0" w:space="0" w:color="auto"/>
            <w:bottom w:val="none" w:sz="0" w:space="0" w:color="auto"/>
            <w:right w:val="none" w:sz="0" w:space="0" w:color="auto"/>
          </w:divBdr>
        </w:div>
      </w:divsChild>
    </w:div>
    <w:div w:id="70592213">
      <w:bodyDiv w:val="1"/>
      <w:marLeft w:val="0"/>
      <w:marRight w:val="0"/>
      <w:marTop w:val="0"/>
      <w:marBottom w:val="0"/>
      <w:divBdr>
        <w:top w:val="none" w:sz="0" w:space="0" w:color="auto"/>
        <w:left w:val="none" w:sz="0" w:space="0" w:color="auto"/>
        <w:bottom w:val="none" w:sz="0" w:space="0" w:color="auto"/>
        <w:right w:val="none" w:sz="0" w:space="0" w:color="auto"/>
      </w:divBdr>
      <w:divsChild>
        <w:div w:id="628441793">
          <w:marLeft w:val="0"/>
          <w:marRight w:val="0"/>
          <w:marTop w:val="0"/>
          <w:marBottom w:val="0"/>
          <w:divBdr>
            <w:top w:val="none" w:sz="0" w:space="0" w:color="auto"/>
            <w:left w:val="none" w:sz="0" w:space="0" w:color="auto"/>
            <w:bottom w:val="none" w:sz="0" w:space="0" w:color="auto"/>
            <w:right w:val="none" w:sz="0" w:space="0" w:color="auto"/>
          </w:divBdr>
        </w:div>
      </w:divsChild>
    </w:div>
    <w:div w:id="118040365">
      <w:bodyDiv w:val="1"/>
      <w:marLeft w:val="0"/>
      <w:marRight w:val="0"/>
      <w:marTop w:val="0"/>
      <w:marBottom w:val="0"/>
      <w:divBdr>
        <w:top w:val="none" w:sz="0" w:space="0" w:color="auto"/>
        <w:left w:val="none" w:sz="0" w:space="0" w:color="auto"/>
        <w:bottom w:val="none" w:sz="0" w:space="0" w:color="auto"/>
        <w:right w:val="none" w:sz="0" w:space="0" w:color="auto"/>
      </w:divBdr>
    </w:div>
    <w:div w:id="140344623">
      <w:bodyDiv w:val="1"/>
      <w:marLeft w:val="0"/>
      <w:marRight w:val="0"/>
      <w:marTop w:val="0"/>
      <w:marBottom w:val="0"/>
      <w:divBdr>
        <w:top w:val="none" w:sz="0" w:space="0" w:color="auto"/>
        <w:left w:val="none" w:sz="0" w:space="0" w:color="auto"/>
        <w:bottom w:val="none" w:sz="0" w:space="0" w:color="auto"/>
        <w:right w:val="none" w:sz="0" w:space="0" w:color="auto"/>
      </w:divBdr>
      <w:divsChild>
        <w:div w:id="2099475684">
          <w:marLeft w:val="0"/>
          <w:marRight w:val="0"/>
          <w:marTop w:val="15"/>
          <w:marBottom w:val="0"/>
          <w:divBdr>
            <w:top w:val="none" w:sz="0" w:space="0" w:color="auto"/>
            <w:left w:val="none" w:sz="0" w:space="0" w:color="auto"/>
            <w:bottom w:val="none" w:sz="0" w:space="0" w:color="auto"/>
            <w:right w:val="none" w:sz="0" w:space="0" w:color="auto"/>
          </w:divBdr>
        </w:div>
        <w:div w:id="2102289382">
          <w:marLeft w:val="0"/>
          <w:marRight w:val="0"/>
          <w:marTop w:val="15"/>
          <w:marBottom w:val="0"/>
          <w:divBdr>
            <w:top w:val="none" w:sz="0" w:space="0" w:color="auto"/>
            <w:left w:val="none" w:sz="0" w:space="0" w:color="auto"/>
            <w:bottom w:val="none" w:sz="0" w:space="0" w:color="auto"/>
            <w:right w:val="none" w:sz="0" w:space="0" w:color="auto"/>
          </w:divBdr>
        </w:div>
      </w:divsChild>
    </w:div>
    <w:div w:id="156384797">
      <w:bodyDiv w:val="1"/>
      <w:marLeft w:val="0"/>
      <w:marRight w:val="0"/>
      <w:marTop w:val="0"/>
      <w:marBottom w:val="0"/>
      <w:divBdr>
        <w:top w:val="none" w:sz="0" w:space="0" w:color="auto"/>
        <w:left w:val="none" w:sz="0" w:space="0" w:color="auto"/>
        <w:bottom w:val="none" w:sz="0" w:space="0" w:color="auto"/>
        <w:right w:val="none" w:sz="0" w:space="0" w:color="auto"/>
      </w:divBdr>
    </w:div>
    <w:div w:id="160630698">
      <w:bodyDiv w:val="1"/>
      <w:marLeft w:val="0"/>
      <w:marRight w:val="0"/>
      <w:marTop w:val="0"/>
      <w:marBottom w:val="0"/>
      <w:divBdr>
        <w:top w:val="none" w:sz="0" w:space="0" w:color="auto"/>
        <w:left w:val="none" w:sz="0" w:space="0" w:color="auto"/>
        <w:bottom w:val="none" w:sz="0" w:space="0" w:color="auto"/>
        <w:right w:val="none" w:sz="0" w:space="0" w:color="auto"/>
      </w:divBdr>
    </w:div>
    <w:div w:id="167596442">
      <w:bodyDiv w:val="1"/>
      <w:marLeft w:val="0"/>
      <w:marRight w:val="0"/>
      <w:marTop w:val="0"/>
      <w:marBottom w:val="0"/>
      <w:divBdr>
        <w:top w:val="none" w:sz="0" w:space="0" w:color="auto"/>
        <w:left w:val="none" w:sz="0" w:space="0" w:color="auto"/>
        <w:bottom w:val="none" w:sz="0" w:space="0" w:color="auto"/>
        <w:right w:val="none" w:sz="0" w:space="0" w:color="auto"/>
      </w:divBdr>
      <w:divsChild>
        <w:div w:id="792946729">
          <w:marLeft w:val="0"/>
          <w:marRight w:val="0"/>
          <w:marTop w:val="15"/>
          <w:marBottom w:val="0"/>
          <w:divBdr>
            <w:top w:val="none" w:sz="0" w:space="0" w:color="auto"/>
            <w:left w:val="none" w:sz="0" w:space="0" w:color="auto"/>
            <w:bottom w:val="none" w:sz="0" w:space="0" w:color="auto"/>
            <w:right w:val="none" w:sz="0" w:space="0" w:color="auto"/>
          </w:divBdr>
        </w:div>
      </w:divsChild>
    </w:div>
    <w:div w:id="224488854">
      <w:bodyDiv w:val="1"/>
      <w:marLeft w:val="0"/>
      <w:marRight w:val="0"/>
      <w:marTop w:val="0"/>
      <w:marBottom w:val="0"/>
      <w:divBdr>
        <w:top w:val="none" w:sz="0" w:space="0" w:color="auto"/>
        <w:left w:val="none" w:sz="0" w:space="0" w:color="auto"/>
        <w:bottom w:val="none" w:sz="0" w:space="0" w:color="auto"/>
        <w:right w:val="none" w:sz="0" w:space="0" w:color="auto"/>
      </w:divBdr>
      <w:divsChild>
        <w:div w:id="772937536">
          <w:marLeft w:val="0"/>
          <w:marRight w:val="0"/>
          <w:marTop w:val="0"/>
          <w:marBottom w:val="0"/>
          <w:divBdr>
            <w:top w:val="none" w:sz="0" w:space="0" w:color="auto"/>
            <w:left w:val="none" w:sz="0" w:space="0" w:color="auto"/>
            <w:bottom w:val="none" w:sz="0" w:space="0" w:color="auto"/>
            <w:right w:val="none" w:sz="0" w:space="0" w:color="auto"/>
          </w:divBdr>
        </w:div>
      </w:divsChild>
    </w:div>
    <w:div w:id="255216805">
      <w:bodyDiv w:val="1"/>
      <w:marLeft w:val="0"/>
      <w:marRight w:val="0"/>
      <w:marTop w:val="0"/>
      <w:marBottom w:val="0"/>
      <w:divBdr>
        <w:top w:val="none" w:sz="0" w:space="0" w:color="auto"/>
        <w:left w:val="none" w:sz="0" w:space="0" w:color="auto"/>
        <w:bottom w:val="none" w:sz="0" w:space="0" w:color="auto"/>
        <w:right w:val="none" w:sz="0" w:space="0" w:color="auto"/>
      </w:divBdr>
    </w:div>
    <w:div w:id="266501394">
      <w:bodyDiv w:val="1"/>
      <w:marLeft w:val="0"/>
      <w:marRight w:val="0"/>
      <w:marTop w:val="0"/>
      <w:marBottom w:val="0"/>
      <w:divBdr>
        <w:top w:val="none" w:sz="0" w:space="0" w:color="auto"/>
        <w:left w:val="none" w:sz="0" w:space="0" w:color="auto"/>
        <w:bottom w:val="none" w:sz="0" w:space="0" w:color="auto"/>
        <w:right w:val="none" w:sz="0" w:space="0" w:color="auto"/>
      </w:divBdr>
      <w:divsChild>
        <w:div w:id="1773821142">
          <w:marLeft w:val="0"/>
          <w:marRight w:val="0"/>
          <w:marTop w:val="0"/>
          <w:marBottom w:val="0"/>
          <w:divBdr>
            <w:top w:val="none" w:sz="0" w:space="0" w:color="auto"/>
            <w:left w:val="none" w:sz="0" w:space="0" w:color="auto"/>
            <w:bottom w:val="none" w:sz="0" w:space="0" w:color="auto"/>
            <w:right w:val="none" w:sz="0" w:space="0" w:color="auto"/>
          </w:divBdr>
        </w:div>
      </w:divsChild>
    </w:div>
    <w:div w:id="274480044">
      <w:bodyDiv w:val="1"/>
      <w:marLeft w:val="0"/>
      <w:marRight w:val="0"/>
      <w:marTop w:val="0"/>
      <w:marBottom w:val="0"/>
      <w:divBdr>
        <w:top w:val="none" w:sz="0" w:space="0" w:color="auto"/>
        <w:left w:val="none" w:sz="0" w:space="0" w:color="auto"/>
        <w:bottom w:val="none" w:sz="0" w:space="0" w:color="auto"/>
        <w:right w:val="none" w:sz="0" w:space="0" w:color="auto"/>
      </w:divBdr>
    </w:div>
    <w:div w:id="276722825">
      <w:bodyDiv w:val="1"/>
      <w:marLeft w:val="0"/>
      <w:marRight w:val="0"/>
      <w:marTop w:val="0"/>
      <w:marBottom w:val="0"/>
      <w:divBdr>
        <w:top w:val="none" w:sz="0" w:space="0" w:color="auto"/>
        <w:left w:val="none" w:sz="0" w:space="0" w:color="auto"/>
        <w:bottom w:val="none" w:sz="0" w:space="0" w:color="auto"/>
        <w:right w:val="none" w:sz="0" w:space="0" w:color="auto"/>
      </w:divBdr>
    </w:div>
    <w:div w:id="310721655">
      <w:bodyDiv w:val="1"/>
      <w:marLeft w:val="0"/>
      <w:marRight w:val="0"/>
      <w:marTop w:val="0"/>
      <w:marBottom w:val="0"/>
      <w:divBdr>
        <w:top w:val="none" w:sz="0" w:space="0" w:color="auto"/>
        <w:left w:val="none" w:sz="0" w:space="0" w:color="auto"/>
        <w:bottom w:val="none" w:sz="0" w:space="0" w:color="auto"/>
        <w:right w:val="none" w:sz="0" w:space="0" w:color="auto"/>
      </w:divBdr>
      <w:divsChild>
        <w:div w:id="1334379466">
          <w:marLeft w:val="0"/>
          <w:marRight w:val="0"/>
          <w:marTop w:val="0"/>
          <w:marBottom w:val="0"/>
          <w:divBdr>
            <w:top w:val="none" w:sz="0" w:space="0" w:color="auto"/>
            <w:left w:val="none" w:sz="0" w:space="0" w:color="auto"/>
            <w:bottom w:val="none" w:sz="0" w:space="0" w:color="auto"/>
            <w:right w:val="none" w:sz="0" w:space="0" w:color="auto"/>
          </w:divBdr>
        </w:div>
      </w:divsChild>
    </w:div>
    <w:div w:id="311372008">
      <w:bodyDiv w:val="1"/>
      <w:marLeft w:val="0"/>
      <w:marRight w:val="0"/>
      <w:marTop w:val="0"/>
      <w:marBottom w:val="0"/>
      <w:divBdr>
        <w:top w:val="none" w:sz="0" w:space="0" w:color="auto"/>
        <w:left w:val="none" w:sz="0" w:space="0" w:color="auto"/>
        <w:bottom w:val="none" w:sz="0" w:space="0" w:color="auto"/>
        <w:right w:val="none" w:sz="0" w:space="0" w:color="auto"/>
      </w:divBdr>
    </w:div>
    <w:div w:id="311952156">
      <w:bodyDiv w:val="1"/>
      <w:marLeft w:val="0"/>
      <w:marRight w:val="0"/>
      <w:marTop w:val="0"/>
      <w:marBottom w:val="0"/>
      <w:divBdr>
        <w:top w:val="none" w:sz="0" w:space="0" w:color="auto"/>
        <w:left w:val="none" w:sz="0" w:space="0" w:color="auto"/>
        <w:bottom w:val="none" w:sz="0" w:space="0" w:color="auto"/>
        <w:right w:val="none" w:sz="0" w:space="0" w:color="auto"/>
      </w:divBdr>
      <w:divsChild>
        <w:div w:id="1867135511">
          <w:marLeft w:val="0"/>
          <w:marRight w:val="0"/>
          <w:marTop w:val="0"/>
          <w:marBottom w:val="0"/>
          <w:divBdr>
            <w:top w:val="none" w:sz="0" w:space="0" w:color="auto"/>
            <w:left w:val="none" w:sz="0" w:space="0" w:color="auto"/>
            <w:bottom w:val="none" w:sz="0" w:space="0" w:color="auto"/>
            <w:right w:val="none" w:sz="0" w:space="0" w:color="auto"/>
          </w:divBdr>
        </w:div>
      </w:divsChild>
    </w:div>
    <w:div w:id="341781326">
      <w:bodyDiv w:val="1"/>
      <w:marLeft w:val="0"/>
      <w:marRight w:val="0"/>
      <w:marTop w:val="0"/>
      <w:marBottom w:val="0"/>
      <w:divBdr>
        <w:top w:val="none" w:sz="0" w:space="0" w:color="auto"/>
        <w:left w:val="none" w:sz="0" w:space="0" w:color="auto"/>
        <w:bottom w:val="none" w:sz="0" w:space="0" w:color="auto"/>
        <w:right w:val="none" w:sz="0" w:space="0" w:color="auto"/>
      </w:divBdr>
    </w:div>
    <w:div w:id="347949338">
      <w:bodyDiv w:val="1"/>
      <w:marLeft w:val="0"/>
      <w:marRight w:val="0"/>
      <w:marTop w:val="0"/>
      <w:marBottom w:val="0"/>
      <w:divBdr>
        <w:top w:val="none" w:sz="0" w:space="0" w:color="auto"/>
        <w:left w:val="none" w:sz="0" w:space="0" w:color="auto"/>
        <w:bottom w:val="none" w:sz="0" w:space="0" w:color="auto"/>
        <w:right w:val="none" w:sz="0" w:space="0" w:color="auto"/>
      </w:divBdr>
    </w:div>
    <w:div w:id="367489306">
      <w:bodyDiv w:val="1"/>
      <w:marLeft w:val="0"/>
      <w:marRight w:val="0"/>
      <w:marTop w:val="0"/>
      <w:marBottom w:val="0"/>
      <w:divBdr>
        <w:top w:val="none" w:sz="0" w:space="0" w:color="auto"/>
        <w:left w:val="none" w:sz="0" w:space="0" w:color="auto"/>
        <w:bottom w:val="none" w:sz="0" w:space="0" w:color="auto"/>
        <w:right w:val="none" w:sz="0" w:space="0" w:color="auto"/>
      </w:divBdr>
    </w:div>
    <w:div w:id="388844626">
      <w:bodyDiv w:val="1"/>
      <w:marLeft w:val="0"/>
      <w:marRight w:val="0"/>
      <w:marTop w:val="0"/>
      <w:marBottom w:val="0"/>
      <w:divBdr>
        <w:top w:val="none" w:sz="0" w:space="0" w:color="auto"/>
        <w:left w:val="none" w:sz="0" w:space="0" w:color="auto"/>
        <w:bottom w:val="none" w:sz="0" w:space="0" w:color="auto"/>
        <w:right w:val="none" w:sz="0" w:space="0" w:color="auto"/>
      </w:divBdr>
    </w:div>
    <w:div w:id="397023417">
      <w:bodyDiv w:val="1"/>
      <w:marLeft w:val="0"/>
      <w:marRight w:val="0"/>
      <w:marTop w:val="0"/>
      <w:marBottom w:val="0"/>
      <w:divBdr>
        <w:top w:val="none" w:sz="0" w:space="0" w:color="auto"/>
        <w:left w:val="none" w:sz="0" w:space="0" w:color="auto"/>
        <w:bottom w:val="none" w:sz="0" w:space="0" w:color="auto"/>
        <w:right w:val="none" w:sz="0" w:space="0" w:color="auto"/>
      </w:divBdr>
    </w:div>
    <w:div w:id="432896853">
      <w:bodyDiv w:val="1"/>
      <w:marLeft w:val="0"/>
      <w:marRight w:val="0"/>
      <w:marTop w:val="0"/>
      <w:marBottom w:val="0"/>
      <w:divBdr>
        <w:top w:val="none" w:sz="0" w:space="0" w:color="auto"/>
        <w:left w:val="none" w:sz="0" w:space="0" w:color="auto"/>
        <w:bottom w:val="none" w:sz="0" w:space="0" w:color="auto"/>
        <w:right w:val="none" w:sz="0" w:space="0" w:color="auto"/>
      </w:divBdr>
      <w:divsChild>
        <w:div w:id="616563256">
          <w:marLeft w:val="0"/>
          <w:marRight w:val="0"/>
          <w:marTop w:val="0"/>
          <w:marBottom w:val="0"/>
          <w:divBdr>
            <w:top w:val="none" w:sz="0" w:space="0" w:color="auto"/>
            <w:left w:val="none" w:sz="0" w:space="0" w:color="auto"/>
            <w:bottom w:val="none" w:sz="0" w:space="0" w:color="auto"/>
            <w:right w:val="none" w:sz="0" w:space="0" w:color="auto"/>
          </w:divBdr>
        </w:div>
      </w:divsChild>
    </w:div>
    <w:div w:id="451439169">
      <w:bodyDiv w:val="1"/>
      <w:marLeft w:val="0"/>
      <w:marRight w:val="0"/>
      <w:marTop w:val="0"/>
      <w:marBottom w:val="0"/>
      <w:divBdr>
        <w:top w:val="none" w:sz="0" w:space="0" w:color="auto"/>
        <w:left w:val="none" w:sz="0" w:space="0" w:color="auto"/>
        <w:bottom w:val="none" w:sz="0" w:space="0" w:color="auto"/>
        <w:right w:val="none" w:sz="0" w:space="0" w:color="auto"/>
      </w:divBdr>
    </w:div>
    <w:div w:id="455834868">
      <w:bodyDiv w:val="1"/>
      <w:marLeft w:val="0"/>
      <w:marRight w:val="0"/>
      <w:marTop w:val="0"/>
      <w:marBottom w:val="0"/>
      <w:divBdr>
        <w:top w:val="none" w:sz="0" w:space="0" w:color="auto"/>
        <w:left w:val="none" w:sz="0" w:space="0" w:color="auto"/>
        <w:bottom w:val="none" w:sz="0" w:space="0" w:color="auto"/>
        <w:right w:val="none" w:sz="0" w:space="0" w:color="auto"/>
      </w:divBdr>
      <w:divsChild>
        <w:div w:id="1566715941">
          <w:marLeft w:val="0"/>
          <w:marRight w:val="0"/>
          <w:marTop w:val="0"/>
          <w:marBottom w:val="0"/>
          <w:divBdr>
            <w:top w:val="none" w:sz="0" w:space="0" w:color="auto"/>
            <w:left w:val="none" w:sz="0" w:space="0" w:color="auto"/>
            <w:bottom w:val="none" w:sz="0" w:space="0" w:color="auto"/>
            <w:right w:val="none" w:sz="0" w:space="0" w:color="auto"/>
          </w:divBdr>
        </w:div>
      </w:divsChild>
    </w:div>
    <w:div w:id="481120266">
      <w:bodyDiv w:val="1"/>
      <w:marLeft w:val="0"/>
      <w:marRight w:val="0"/>
      <w:marTop w:val="0"/>
      <w:marBottom w:val="0"/>
      <w:divBdr>
        <w:top w:val="none" w:sz="0" w:space="0" w:color="auto"/>
        <w:left w:val="none" w:sz="0" w:space="0" w:color="auto"/>
        <w:bottom w:val="none" w:sz="0" w:space="0" w:color="auto"/>
        <w:right w:val="none" w:sz="0" w:space="0" w:color="auto"/>
      </w:divBdr>
      <w:divsChild>
        <w:div w:id="1630016337">
          <w:marLeft w:val="0"/>
          <w:marRight w:val="0"/>
          <w:marTop w:val="0"/>
          <w:marBottom w:val="0"/>
          <w:divBdr>
            <w:top w:val="none" w:sz="0" w:space="0" w:color="auto"/>
            <w:left w:val="none" w:sz="0" w:space="0" w:color="auto"/>
            <w:bottom w:val="none" w:sz="0" w:space="0" w:color="auto"/>
            <w:right w:val="none" w:sz="0" w:space="0" w:color="auto"/>
          </w:divBdr>
        </w:div>
      </w:divsChild>
    </w:div>
    <w:div w:id="481968422">
      <w:bodyDiv w:val="1"/>
      <w:marLeft w:val="0"/>
      <w:marRight w:val="0"/>
      <w:marTop w:val="0"/>
      <w:marBottom w:val="0"/>
      <w:divBdr>
        <w:top w:val="none" w:sz="0" w:space="0" w:color="auto"/>
        <w:left w:val="none" w:sz="0" w:space="0" w:color="auto"/>
        <w:bottom w:val="none" w:sz="0" w:space="0" w:color="auto"/>
        <w:right w:val="none" w:sz="0" w:space="0" w:color="auto"/>
      </w:divBdr>
    </w:div>
    <w:div w:id="491605788">
      <w:bodyDiv w:val="1"/>
      <w:marLeft w:val="0"/>
      <w:marRight w:val="0"/>
      <w:marTop w:val="0"/>
      <w:marBottom w:val="0"/>
      <w:divBdr>
        <w:top w:val="none" w:sz="0" w:space="0" w:color="auto"/>
        <w:left w:val="none" w:sz="0" w:space="0" w:color="auto"/>
        <w:bottom w:val="none" w:sz="0" w:space="0" w:color="auto"/>
        <w:right w:val="none" w:sz="0" w:space="0" w:color="auto"/>
      </w:divBdr>
      <w:divsChild>
        <w:div w:id="1365404683">
          <w:marLeft w:val="0"/>
          <w:marRight w:val="0"/>
          <w:marTop w:val="0"/>
          <w:marBottom w:val="0"/>
          <w:divBdr>
            <w:top w:val="none" w:sz="0" w:space="0" w:color="auto"/>
            <w:left w:val="none" w:sz="0" w:space="0" w:color="auto"/>
            <w:bottom w:val="none" w:sz="0" w:space="0" w:color="auto"/>
            <w:right w:val="none" w:sz="0" w:space="0" w:color="auto"/>
          </w:divBdr>
        </w:div>
      </w:divsChild>
    </w:div>
    <w:div w:id="492332928">
      <w:bodyDiv w:val="1"/>
      <w:marLeft w:val="0"/>
      <w:marRight w:val="0"/>
      <w:marTop w:val="0"/>
      <w:marBottom w:val="0"/>
      <w:divBdr>
        <w:top w:val="none" w:sz="0" w:space="0" w:color="auto"/>
        <w:left w:val="none" w:sz="0" w:space="0" w:color="auto"/>
        <w:bottom w:val="none" w:sz="0" w:space="0" w:color="auto"/>
        <w:right w:val="none" w:sz="0" w:space="0" w:color="auto"/>
      </w:divBdr>
    </w:div>
    <w:div w:id="495070497">
      <w:bodyDiv w:val="1"/>
      <w:marLeft w:val="0"/>
      <w:marRight w:val="0"/>
      <w:marTop w:val="0"/>
      <w:marBottom w:val="0"/>
      <w:divBdr>
        <w:top w:val="none" w:sz="0" w:space="0" w:color="auto"/>
        <w:left w:val="none" w:sz="0" w:space="0" w:color="auto"/>
        <w:bottom w:val="none" w:sz="0" w:space="0" w:color="auto"/>
        <w:right w:val="none" w:sz="0" w:space="0" w:color="auto"/>
      </w:divBdr>
      <w:divsChild>
        <w:div w:id="49428314">
          <w:marLeft w:val="0"/>
          <w:marRight w:val="0"/>
          <w:marTop w:val="0"/>
          <w:marBottom w:val="0"/>
          <w:divBdr>
            <w:top w:val="none" w:sz="0" w:space="0" w:color="auto"/>
            <w:left w:val="none" w:sz="0" w:space="0" w:color="auto"/>
            <w:bottom w:val="none" w:sz="0" w:space="0" w:color="auto"/>
            <w:right w:val="none" w:sz="0" w:space="0" w:color="auto"/>
          </w:divBdr>
        </w:div>
      </w:divsChild>
    </w:div>
    <w:div w:id="507642340">
      <w:bodyDiv w:val="1"/>
      <w:marLeft w:val="0"/>
      <w:marRight w:val="0"/>
      <w:marTop w:val="0"/>
      <w:marBottom w:val="0"/>
      <w:divBdr>
        <w:top w:val="none" w:sz="0" w:space="0" w:color="auto"/>
        <w:left w:val="none" w:sz="0" w:space="0" w:color="auto"/>
        <w:bottom w:val="none" w:sz="0" w:space="0" w:color="auto"/>
        <w:right w:val="none" w:sz="0" w:space="0" w:color="auto"/>
      </w:divBdr>
    </w:div>
    <w:div w:id="555748860">
      <w:bodyDiv w:val="1"/>
      <w:marLeft w:val="0"/>
      <w:marRight w:val="0"/>
      <w:marTop w:val="0"/>
      <w:marBottom w:val="0"/>
      <w:divBdr>
        <w:top w:val="none" w:sz="0" w:space="0" w:color="auto"/>
        <w:left w:val="none" w:sz="0" w:space="0" w:color="auto"/>
        <w:bottom w:val="none" w:sz="0" w:space="0" w:color="auto"/>
        <w:right w:val="none" w:sz="0" w:space="0" w:color="auto"/>
      </w:divBdr>
    </w:div>
    <w:div w:id="577059637">
      <w:bodyDiv w:val="1"/>
      <w:marLeft w:val="0"/>
      <w:marRight w:val="0"/>
      <w:marTop w:val="0"/>
      <w:marBottom w:val="0"/>
      <w:divBdr>
        <w:top w:val="none" w:sz="0" w:space="0" w:color="auto"/>
        <w:left w:val="none" w:sz="0" w:space="0" w:color="auto"/>
        <w:bottom w:val="none" w:sz="0" w:space="0" w:color="auto"/>
        <w:right w:val="none" w:sz="0" w:space="0" w:color="auto"/>
      </w:divBdr>
    </w:div>
    <w:div w:id="579562143">
      <w:bodyDiv w:val="1"/>
      <w:marLeft w:val="0"/>
      <w:marRight w:val="0"/>
      <w:marTop w:val="0"/>
      <w:marBottom w:val="0"/>
      <w:divBdr>
        <w:top w:val="none" w:sz="0" w:space="0" w:color="auto"/>
        <w:left w:val="none" w:sz="0" w:space="0" w:color="auto"/>
        <w:bottom w:val="none" w:sz="0" w:space="0" w:color="auto"/>
        <w:right w:val="none" w:sz="0" w:space="0" w:color="auto"/>
      </w:divBdr>
    </w:div>
    <w:div w:id="590747418">
      <w:bodyDiv w:val="1"/>
      <w:marLeft w:val="0"/>
      <w:marRight w:val="0"/>
      <w:marTop w:val="0"/>
      <w:marBottom w:val="0"/>
      <w:divBdr>
        <w:top w:val="none" w:sz="0" w:space="0" w:color="auto"/>
        <w:left w:val="none" w:sz="0" w:space="0" w:color="auto"/>
        <w:bottom w:val="none" w:sz="0" w:space="0" w:color="auto"/>
        <w:right w:val="none" w:sz="0" w:space="0" w:color="auto"/>
      </w:divBdr>
    </w:div>
    <w:div w:id="615601337">
      <w:bodyDiv w:val="1"/>
      <w:marLeft w:val="0"/>
      <w:marRight w:val="0"/>
      <w:marTop w:val="0"/>
      <w:marBottom w:val="0"/>
      <w:divBdr>
        <w:top w:val="none" w:sz="0" w:space="0" w:color="auto"/>
        <w:left w:val="none" w:sz="0" w:space="0" w:color="auto"/>
        <w:bottom w:val="none" w:sz="0" w:space="0" w:color="auto"/>
        <w:right w:val="none" w:sz="0" w:space="0" w:color="auto"/>
      </w:divBdr>
    </w:div>
    <w:div w:id="616639993">
      <w:bodyDiv w:val="1"/>
      <w:marLeft w:val="0"/>
      <w:marRight w:val="0"/>
      <w:marTop w:val="0"/>
      <w:marBottom w:val="0"/>
      <w:divBdr>
        <w:top w:val="none" w:sz="0" w:space="0" w:color="auto"/>
        <w:left w:val="none" w:sz="0" w:space="0" w:color="auto"/>
        <w:bottom w:val="none" w:sz="0" w:space="0" w:color="auto"/>
        <w:right w:val="none" w:sz="0" w:space="0" w:color="auto"/>
      </w:divBdr>
    </w:div>
    <w:div w:id="625164111">
      <w:bodyDiv w:val="1"/>
      <w:marLeft w:val="0"/>
      <w:marRight w:val="0"/>
      <w:marTop w:val="0"/>
      <w:marBottom w:val="0"/>
      <w:divBdr>
        <w:top w:val="none" w:sz="0" w:space="0" w:color="auto"/>
        <w:left w:val="none" w:sz="0" w:space="0" w:color="auto"/>
        <w:bottom w:val="none" w:sz="0" w:space="0" w:color="auto"/>
        <w:right w:val="none" w:sz="0" w:space="0" w:color="auto"/>
      </w:divBdr>
    </w:div>
    <w:div w:id="628516327">
      <w:bodyDiv w:val="1"/>
      <w:marLeft w:val="0"/>
      <w:marRight w:val="0"/>
      <w:marTop w:val="0"/>
      <w:marBottom w:val="0"/>
      <w:divBdr>
        <w:top w:val="none" w:sz="0" w:space="0" w:color="auto"/>
        <w:left w:val="none" w:sz="0" w:space="0" w:color="auto"/>
        <w:bottom w:val="none" w:sz="0" w:space="0" w:color="auto"/>
        <w:right w:val="none" w:sz="0" w:space="0" w:color="auto"/>
      </w:divBdr>
      <w:divsChild>
        <w:div w:id="867110760">
          <w:marLeft w:val="0"/>
          <w:marRight w:val="0"/>
          <w:marTop w:val="0"/>
          <w:marBottom w:val="0"/>
          <w:divBdr>
            <w:top w:val="none" w:sz="0" w:space="0" w:color="auto"/>
            <w:left w:val="none" w:sz="0" w:space="0" w:color="auto"/>
            <w:bottom w:val="none" w:sz="0" w:space="0" w:color="auto"/>
            <w:right w:val="none" w:sz="0" w:space="0" w:color="auto"/>
          </w:divBdr>
        </w:div>
      </w:divsChild>
    </w:div>
    <w:div w:id="635721262">
      <w:bodyDiv w:val="1"/>
      <w:marLeft w:val="0"/>
      <w:marRight w:val="0"/>
      <w:marTop w:val="0"/>
      <w:marBottom w:val="0"/>
      <w:divBdr>
        <w:top w:val="none" w:sz="0" w:space="0" w:color="auto"/>
        <w:left w:val="none" w:sz="0" w:space="0" w:color="auto"/>
        <w:bottom w:val="none" w:sz="0" w:space="0" w:color="auto"/>
        <w:right w:val="none" w:sz="0" w:space="0" w:color="auto"/>
      </w:divBdr>
      <w:divsChild>
        <w:div w:id="1549761892">
          <w:marLeft w:val="0"/>
          <w:marRight w:val="0"/>
          <w:marTop w:val="0"/>
          <w:marBottom w:val="0"/>
          <w:divBdr>
            <w:top w:val="none" w:sz="0" w:space="0" w:color="auto"/>
            <w:left w:val="none" w:sz="0" w:space="0" w:color="auto"/>
            <w:bottom w:val="none" w:sz="0" w:space="0" w:color="auto"/>
            <w:right w:val="none" w:sz="0" w:space="0" w:color="auto"/>
          </w:divBdr>
        </w:div>
      </w:divsChild>
    </w:div>
    <w:div w:id="643239847">
      <w:bodyDiv w:val="1"/>
      <w:marLeft w:val="0"/>
      <w:marRight w:val="0"/>
      <w:marTop w:val="0"/>
      <w:marBottom w:val="0"/>
      <w:divBdr>
        <w:top w:val="none" w:sz="0" w:space="0" w:color="auto"/>
        <w:left w:val="none" w:sz="0" w:space="0" w:color="auto"/>
        <w:bottom w:val="none" w:sz="0" w:space="0" w:color="auto"/>
        <w:right w:val="none" w:sz="0" w:space="0" w:color="auto"/>
      </w:divBdr>
    </w:div>
    <w:div w:id="652179028">
      <w:bodyDiv w:val="1"/>
      <w:marLeft w:val="0"/>
      <w:marRight w:val="0"/>
      <w:marTop w:val="0"/>
      <w:marBottom w:val="0"/>
      <w:divBdr>
        <w:top w:val="none" w:sz="0" w:space="0" w:color="auto"/>
        <w:left w:val="none" w:sz="0" w:space="0" w:color="auto"/>
        <w:bottom w:val="none" w:sz="0" w:space="0" w:color="auto"/>
        <w:right w:val="none" w:sz="0" w:space="0" w:color="auto"/>
      </w:divBdr>
    </w:div>
    <w:div w:id="652950195">
      <w:bodyDiv w:val="1"/>
      <w:marLeft w:val="0"/>
      <w:marRight w:val="0"/>
      <w:marTop w:val="0"/>
      <w:marBottom w:val="0"/>
      <w:divBdr>
        <w:top w:val="none" w:sz="0" w:space="0" w:color="auto"/>
        <w:left w:val="none" w:sz="0" w:space="0" w:color="auto"/>
        <w:bottom w:val="none" w:sz="0" w:space="0" w:color="auto"/>
        <w:right w:val="none" w:sz="0" w:space="0" w:color="auto"/>
      </w:divBdr>
    </w:div>
    <w:div w:id="656879001">
      <w:bodyDiv w:val="1"/>
      <w:marLeft w:val="0"/>
      <w:marRight w:val="0"/>
      <w:marTop w:val="0"/>
      <w:marBottom w:val="0"/>
      <w:divBdr>
        <w:top w:val="none" w:sz="0" w:space="0" w:color="auto"/>
        <w:left w:val="none" w:sz="0" w:space="0" w:color="auto"/>
        <w:bottom w:val="none" w:sz="0" w:space="0" w:color="auto"/>
        <w:right w:val="none" w:sz="0" w:space="0" w:color="auto"/>
      </w:divBdr>
    </w:div>
    <w:div w:id="656881291">
      <w:bodyDiv w:val="1"/>
      <w:marLeft w:val="0"/>
      <w:marRight w:val="0"/>
      <w:marTop w:val="0"/>
      <w:marBottom w:val="0"/>
      <w:divBdr>
        <w:top w:val="none" w:sz="0" w:space="0" w:color="auto"/>
        <w:left w:val="none" w:sz="0" w:space="0" w:color="auto"/>
        <w:bottom w:val="none" w:sz="0" w:space="0" w:color="auto"/>
        <w:right w:val="none" w:sz="0" w:space="0" w:color="auto"/>
      </w:divBdr>
      <w:divsChild>
        <w:div w:id="1789007391">
          <w:marLeft w:val="0"/>
          <w:marRight w:val="0"/>
          <w:marTop w:val="0"/>
          <w:marBottom w:val="0"/>
          <w:divBdr>
            <w:top w:val="none" w:sz="0" w:space="0" w:color="auto"/>
            <w:left w:val="none" w:sz="0" w:space="0" w:color="auto"/>
            <w:bottom w:val="none" w:sz="0" w:space="0" w:color="auto"/>
            <w:right w:val="none" w:sz="0" w:space="0" w:color="auto"/>
          </w:divBdr>
        </w:div>
      </w:divsChild>
    </w:div>
    <w:div w:id="667295481">
      <w:bodyDiv w:val="1"/>
      <w:marLeft w:val="0"/>
      <w:marRight w:val="0"/>
      <w:marTop w:val="0"/>
      <w:marBottom w:val="0"/>
      <w:divBdr>
        <w:top w:val="none" w:sz="0" w:space="0" w:color="auto"/>
        <w:left w:val="none" w:sz="0" w:space="0" w:color="auto"/>
        <w:bottom w:val="none" w:sz="0" w:space="0" w:color="auto"/>
        <w:right w:val="none" w:sz="0" w:space="0" w:color="auto"/>
      </w:divBdr>
      <w:divsChild>
        <w:div w:id="1855731737">
          <w:marLeft w:val="0"/>
          <w:marRight w:val="0"/>
          <w:marTop w:val="0"/>
          <w:marBottom w:val="0"/>
          <w:divBdr>
            <w:top w:val="none" w:sz="0" w:space="0" w:color="auto"/>
            <w:left w:val="none" w:sz="0" w:space="0" w:color="auto"/>
            <w:bottom w:val="none" w:sz="0" w:space="0" w:color="auto"/>
            <w:right w:val="none" w:sz="0" w:space="0" w:color="auto"/>
          </w:divBdr>
        </w:div>
      </w:divsChild>
    </w:div>
    <w:div w:id="678459469">
      <w:bodyDiv w:val="1"/>
      <w:marLeft w:val="0"/>
      <w:marRight w:val="0"/>
      <w:marTop w:val="0"/>
      <w:marBottom w:val="0"/>
      <w:divBdr>
        <w:top w:val="none" w:sz="0" w:space="0" w:color="auto"/>
        <w:left w:val="none" w:sz="0" w:space="0" w:color="auto"/>
        <w:bottom w:val="none" w:sz="0" w:space="0" w:color="auto"/>
        <w:right w:val="none" w:sz="0" w:space="0" w:color="auto"/>
      </w:divBdr>
      <w:divsChild>
        <w:div w:id="1569802236">
          <w:marLeft w:val="0"/>
          <w:marRight w:val="0"/>
          <w:marTop w:val="0"/>
          <w:marBottom w:val="0"/>
          <w:divBdr>
            <w:top w:val="none" w:sz="0" w:space="0" w:color="auto"/>
            <w:left w:val="none" w:sz="0" w:space="0" w:color="auto"/>
            <w:bottom w:val="none" w:sz="0" w:space="0" w:color="auto"/>
            <w:right w:val="none" w:sz="0" w:space="0" w:color="auto"/>
          </w:divBdr>
        </w:div>
      </w:divsChild>
    </w:div>
    <w:div w:id="688874022">
      <w:bodyDiv w:val="1"/>
      <w:marLeft w:val="0"/>
      <w:marRight w:val="0"/>
      <w:marTop w:val="0"/>
      <w:marBottom w:val="0"/>
      <w:divBdr>
        <w:top w:val="none" w:sz="0" w:space="0" w:color="auto"/>
        <w:left w:val="none" w:sz="0" w:space="0" w:color="auto"/>
        <w:bottom w:val="none" w:sz="0" w:space="0" w:color="auto"/>
        <w:right w:val="none" w:sz="0" w:space="0" w:color="auto"/>
      </w:divBdr>
    </w:div>
    <w:div w:id="745877705">
      <w:bodyDiv w:val="1"/>
      <w:marLeft w:val="0"/>
      <w:marRight w:val="0"/>
      <w:marTop w:val="0"/>
      <w:marBottom w:val="0"/>
      <w:divBdr>
        <w:top w:val="none" w:sz="0" w:space="0" w:color="auto"/>
        <w:left w:val="none" w:sz="0" w:space="0" w:color="auto"/>
        <w:bottom w:val="none" w:sz="0" w:space="0" w:color="auto"/>
        <w:right w:val="none" w:sz="0" w:space="0" w:color="auto"/>
      </w:divBdr>
    </w:div>
    <w:div w:id="755705781">
      <w:bodyDiv w:val="1"/>
      <w:marLeft w:val="0"/>
      <w:marRight w:val="0"/>
      <w:marTop w:val="0"/>
      <w:marBottom w:val="0"/>
      <w:divBdr>
        <w:top w:val="none" w:sz="0" w:space="0" w:color="auto"/>
        <w:left w:val="none" w:sz="0" w:space="0" w:color="auto"/>
        <w:bottom w:val="none" w:sz="0" w:space="0" w:color="auto"/>
        <w:right w:val="none" w:sz="0" w:space="0" w:color="auto"/>
      </w:divBdr>
    </w:div>
    <w:div w:id="766652505">
      <w:bodyDiv w:val="1"/>
      <w:marLeft w:val="0"/>
      <w:marRight w:val="0"/>
      <w:marTop w:val="0"/>
      <w:marBottom w:val="0"/>
      <w:divBdr>
        <w:top w:val="none" w:sz="0" w:space="0" w:color="auto"/>
        <w:left w:val="none" w:sz="0" w:space="0" w:color="auto"/>
        <w:bottom w:val="none" w:sz="0" w:space="0" w:color="auto"/>
        <w:right w:val="none" w:sz="0" w:space="0" w:color="auto"/>
      </w:divBdr>
    </w:div>
    <w:div w:id="767316723">
      <w:bodyDiv w:val="1"/>
      <w:marLeft w:val="0"/>
      <w:marRight w:val="0"/>
      <w:marTop w:val="0"/>
      <w:marBottom w:val="0"/>
      <w:divBdr>
        <w:top w:val="none" w:sz="0" w:space="0" w:color="auto"/>
        <w:left w:val="none" w:sz="0" w:space="0" w:color="auto"/>
        <w:bottom w:val="none" w:sz="0" w:space="0" w:color="auto"/>
        <w:right w:val="none" w:sz="0" w:space="0" w:color="auto"/>
      </w:divBdr>
    </w:div>
    <w:div w:id="775364989">
      <w:bodyDiv w:val="1"/>
      <w:marLeft w:val="0"/>
      <w:marRight w:val="0"/>
      <w:marTop w:val="0"/>
      <w:marBottom w:val="0"/>
      <w:divBdr>
        <w:top w:val="none" w:sz="0" w:space="0" w:color="auto"/>
        <w:left w:val="none" w:sz="0" w:space="0" w:color="auto"/>
        <w:bottom w:val="none" w:sz="0" w:space="0" w:color="auto"/>
        <w:right w:val="none" w:sz="0" w:space="0" w:color="auto"/>
      </w:divBdr>
    </w:div>
    <w:div w:id="790365511">
      <w:bodyDiv w:val="1"/>
      <w:marLeft w:val="0"/>
      <w:marRight w:val="0"/>
      <w:marTop w:val="0"/>
      <w:marBottom w:val="0"/>
      <w:divBdr>
        <w:top w:val="none" w:sz="0" w:space="0" w:color="auto"/>
        <w:left w:val="none" w:sz="0" w:space="0" w:color="auto"/>
        <w:bottom w:val="none" w:sz="0" w:space="0" w:color="auto"/>
        <w:right w:val="none" w:sz="0" w:space="0" w:color="auto"/>
      </w:divBdr>
    </w:div>
    <w:div w:id="793326884">
      <w:bodyDiv w:val="1"/>
      <w:marLeft w:val="0"/>
      <w:marRight w:val="0"/>
      <w:marTop w:val="0"/>
      <w:marBottom w:val="0"/>
      <w:divBdr>
        <w:top w:val="none" w:sz="0" w:space="0" w:color="auto"/>
        <w:left w:val="none" w:sz="0" w:space="0" w:color="auto"/>
        <w:bottom w:val="none" w:sz="0" w:space="0" w:color="auto"/>
        <w:right w:val="none" w:sz="0" w:space="0" w:color="auto"/>
      </w:divBdr>
    </w:div>
    <w:div w:id="806817473">
      <w:bodyDiv w:val="1"/>
      <w:marLeft w:val="0"/>
      <w:marRight w:val="0"/>
      <w:marTop w:val="0"/>
      <w:marBottom w:val="0"/>
      <w:divBdr>
        <w:top w:val="none" w:sz="0" w:space="0" w:color="auto"/>
        <w:left w:val="none" w:sz="0" w:space="0" w:color="auto"/>
        <w:bottom w:val="none" w:sz="0" w:space="0" w:color="auto"/>
        <w:right w:val="none" w:sz="0" w:space="0" w:color="auto"/>
      </w:divBdr>
      <w:divsChild>
        <w:div w:id="399642589">
          <w:marLeft w:val="0"/>
          <w:marRight w:val="0"/>
          <w:marTop w:val="0"/>
          <w:marBottom w:val="0"/>
          <w:divBdr>
            <w:top w:val="none" w:sz="0" w:space="0" w:color="auto"/>
            <w:left w:val="none" w:sz="0" w:space="0" w:color="auto"/>
            <w:bottom w:val="none" w:sz="0" w:space="0" w:color="auto"/>
            <w:right w:val="none" w:sz="0" w:space="0" w:color="auto"/>
          </w:divBdr>
        </w:div>
      </w:divsChild>
    </w:div>
    <w:div w:id="808327030">
      <w:bodyDiv w:val="1"/>
      <w:marLeft w:val="0"/>
      <w:marRight w:val="0"/>
      <w:marTop w:val="0"/>
      <w:marBottom w:val="0"/>
      <w:divBdr>
        <w:top w:val="none" w:sz="0" w:space="0" w:color="auto"/>
        <w:left w:val="none" w:sz="0" w:space="0" w:color="auto"/>
        <w:bottom w:val="none" w:sz="0" w:space="0" w:color="auto"/>
        <w:right w:val="none" w:sz="0" w:space="0" w:color="auto"/>
      </w:divBdr>
    </w:div>
    <w:div w:id="870413243">
      <w:bodyDiv w:val="1"/>
      <w:marLeft w:val="0"/>
      <w:marRight w:val="0"/>
      <w:marTop w:val="0"/>
      <w:marBottom w:val="0"/>
      <w:divBdr>
        <w:top w:val="none" w:sz="0" w:space="0" w:color="auto"/>
        <w:left w:val="none" w:sz="0" w:space="0" w:color="auto"/>
        <w:bottom w:val="none" w:sz="0" w:space="0" w:color="auto"/>
        <w:right w:val="none" w:sz="0" w:space="0" w:color="auto"/>
      </w:divBdr>
    </w:div>
    <w:div w:id="883179884">
      <w:bodyDiv w:val="1"/>
      <w:marLeft w:val="0"/>
      <w:marRight w:val="0"/>
      <w:marTop w:val="0"/>
      <w:marBottom w:val="0"/>
      <w:divBdr>
        <w:top w:val="none" w:sz="0" w:space="0" w:color="auto"/>
        <w:left w:val="none" w:sz="0" w:space="0" w:color="auto"/>
        <w:bottom w:val="none" w:sz="0" w:space="0" w:color="auto"/>
        <w:right w:val="none" w:sz="0" w:space="0" w:color="auto"/>
      </w:divBdr>
    </w:div>
    <w:div w:id="917055444">
      <w:bodyDiv w:val="1"/>
      <w:marLeft w:val="0"/>
      <w:marRight w:val="0"/>
      <w:marTop w:val="0"/>
      <w:marBottom w:val="0"/>
      <w:divBdr>
        <w:top w:val="none" w:sz="0" w:space="0" w:color="auto"/>
        <w:left w:val="none" w:sz="0" w:space="0" w:color="auto"/>
        <w:bottom w:val="none" w:sz="0" w:space="0" w:color="auto"/>
        <w:right w:val="none" w:sz="0" w:space="0" w:color="auto"/>
      </w:divBdr>
      <w:divsChild>
        <w:div w:id="748692097">
          <w:marLeft w:val="0"/>
          <w:marRight w:val="0"/>
          <w:marTop w:val="0"/>
          <w:marBottom w:val="0"/>
          <w:divBdr>
            <w:top w:val="none" w:sz="0" w:space="0" w:color="auto"/>
            <w:left w:val="none" w:sz="0" w:space="0" w:color="auto"/>
            <w:bottom w:val="none" w:sz="0" w:space="0" w:color="auto"/>
            <w:right w:val="none" w:sz="0" w:space="0" w:color="auto"/>
          </w:divBdr>
        </w:div>
      </w:divsChild>
    </w:div>
    <w:div w:id="967130353">
      <w:bodyDiv w:val="1"/>
      <w:marLeft w:val="0"/>
      <w:marRight w:val="0"/>
      <w:marTop w:val="0"/>
      <w:marBottom w:val="0"/>
      <w:divBdr>
        <w:top w:val="none" w:sz="0" w:space="0" w:color="auto"/>
        <w:left w:val="none" w:sz="0" w:space="0" w:color="auto"/>
        <w:bottom w:val="none" w:sz="0" w:space="0" w:color="auto"/>
        <w:right w:val="none" w:sz="0" w:space="0" w:color="auto"/>
      </w:divBdr>
      <w:divsChild>
        <w:div w:id="1491753902">
          <w:marLeft w:val="0"/>
          <w:marRight w:val="0"/>
          <w:marTop w:val="15"/>
          <w:marBottom w:val="0"/>
          <w:divBdr>
            <w:top w:val="none" w:sz="0" w:space="0" w:color="auto"/>
            <w:left w:val="none" w:sz="0" w:space="0" w:color="auto"/>
            <w:bottom w:val="none" w:sz="0" w:space="0" w:color="auto"/>
            <w:right w:val="none" w:sz="0" w:space="0" w:color="auto"/>
          </w:divBdr>
        </w:div>
      </w:divsChild>
    </w:div>
    <w:div w:id="968583343">
      <w:bodyDiv w:val="1"/>
      <w:marLeft w:val="0"/>
      <w:marRight w:val="0"/>
      <w:marTop w:val="0"/>
      <w:marBottom w:val="0"/>
      <w:divBdr>
        <w:top w:val="none" w:sz="0" w:space="0" w:color="auto"/>
        <w:left w:val="none" w:sz="0" w:space="0" w:color="auto"/>
        <w:bottom w:val="none" w:sz="0" w:space="0" w:color="auto"/>
        <w:right w:val="none" w:sz="0" w:space="0" w:color="auto"/>
      </w:divBdr>
    </w:div>
    <w:div w:id="986515538">
      <w:bodyDiv w:val="1"/>
      <w:marLeft w:val="0"/>
      <w:marRight w:val="0"/>
      <w:marTop w:val="0"/>
      <w:marBottom w:val="0"/>
      <w:divBdr>
        <w:top w:val="none" w:sz="0" w:space="0" w:color="auto"/>
        <w:left w:val="none" w:sz="0" w:space="0" w:color="auto"/>
        <w:bottom w:val="none" w:sz="0" w:space="0" w:color="auto"/>
        <w:right w:val="none" w:sz="0" w:space="0" w:color="auto"/>
      </w:divBdr>
    </w:div>
    <w:div w:id="986932084">
      <w:bodyDiv w:val="1"/>
      <w:marLeft w:val="0"/>
      <w:marRight w:val="0"/>
      <w:marTop w:val="0"/>
      <w:marBottom w:val="0"/>
      <w:divBdr>
        <w:top w:val="none" w:sz="0" w:space="0" w:color="auto"/>
        <w:left w:val="none" w:sz="0" w:space="0" w:color="auto"/>
        <w:bottom w:val="none" w:sz="0" w:space="0" w:color="auto"/>
        <w:right w:val="none" w:sz="0" w:space="0" w:color="auto"/>
      </w:divBdr>
    </w:div>
    <w:div w:id="998003969">
      <w:bodyDiv w:val="1"/>
      <w:marLeft w:val="0"/>
      <w:marRight w:val="0"/>
      <w:marTop w:val="0"/>
      <w:marBottom w:val="0"/>
      <w:divBdr>
        <w:top w:val="none" w:sz="0" w:space="0" w:color="auto"/>
        <w:left w:val="none" w:sz="0" w:space="0" w:color="auto"/>
        <w:bottom w:val="none" w:sz="0" w:space="0" w:color="auto"/>
        <w:right w:val="none" w:sz="0" w:space="0" w:color="auto"/>
      </w:divBdr>
    </w:div>
    <w:div w:id="1011447239">
      <w:bodyDiv w:val="1"/>
      <w:marLeft w:val="0"/>
      <w:marRight w:val="0"/>
      <w:marTop w:val="0"/>
      <w:marBottom w:val="0"/>
      <w:divBdr>
        <w:top w:val="none" w:sz="0" w:space="0" w:color="auto"/>
        <w:left w:val="none" w:sz="0" w:space="0" w:color="auto"/>
        <w:bottom w:val="none" w:sz="0" w:space="0" w:color="auto"/>
        <w:right w:val="none" w:sz="0" w:space="0" w:color="auto"/>
      </w:divBdr>
      <w:divsChild>
        <w:div w:id="1507674532">
          <w:marLeft w:val="0"/>
          <w:marRight w:val="0"/>
          <w:marTop w:val="0"/>
          <w:marBottom w:val="0"/>
          <w:divBdr>
            <w:top w:val="none" w:sz="0" w:space="0" w:color="auto"/>
            <w:left w:val="none" w:sz="0" w:space="0" w:color="auto"/>
            <w:bottom w:val="none" w:sz="0" w:space="0" w:color="auto"/>
            <w:right w:val="none" w:sz="0" w:space="0" w:color="auto"/>
          </w:divBdr>
        </w:div>
      </w:divsChild>
    </w:div>
    <w:div w:id="1020737376">
      <w:bodyDiv w:val="1"/>
      <w:marLeft w:val="0"/>
      <w:marRight w:val="0"/>
      <w:marTop w:val="0"/>
      <w:marBottom w:val="0"/>
      <w:divBdr>
        <w:top w:val="none" w:sz="0" w:space="0" w:color="auto"/>
        <w:left w:val="none" w:sz="0" w:space="0" w:color="auto"/>
        <w:bottom w:val="none" w:sz="0" w:space="0" w:color="auto"/>
        <w:right w:val="none" w:sz="0" w:space="0" w:color="auto"/>
      </w:divBdr>
    </w:div>
    <w:div w:id="1024020566">
      <w:bodyDiv w:val="1"/>
      <w:marLeft w:val="0"/>
      <w:marRight w:val="0"/>
      <w:marTop w:val="0"/>
      <w:marBottom w:val="0"/>
      <w:divBdr>
        <w:top w:val="none" w:sz="0" w:space="0" w:color="auto"/>
        <w:left w:val="none" w:sz="0" w:space="0" w:color="auto"/>
        <w:bottom w:val="none" w:sz="0" w:space="0" w:color="auto"/>
        <w:right w:val="none" w:sz="0" w:space="0" w:color="auto"/>
      </w:divBdr>
    </w:div>
    <w:div w:id="1032419684">
      <w:bodyDiv w:val="1"/>
      <w:marLeft w:val="0"/>
      <w:marRight w:val="0"/>
      <w:marTop w:val="0"/>
      <w:marBottom w:val="0"/>
      <w:divBdr>
        <w:top w:val="none" w:sz="0" w:space="0" w:color="auto"/>
        <w:left w:val="none" w:sz="0" w:space="0" w:color="auto"/>
        <w:bottom w:val="none" w:sz="0" w:space="0" w:color="auto"/>
        <w:right w:val="none" w:sz="0" w:space="0" w:color="auto"/>
      </w:divBdr>
    </w:div>
    <w:div w:id="1038553648">
      <w:bodyDiv w:val="1"/>
      <w:marLeft w:val="0"/>
      <w:marRight w:val="0"/>
      <w:marTop w:val="0"/>
      <w:marBottom w:val="0"/>
      <w:divBdr>
        <w:top w:val="none" w:sz="0" w:space="0" w:color="auto"/>
        <w:left w:val="none" w:sz="0" w:space="0" w:color="auto"/>
        <w:bottom w:val="none" w:sz="0" w:space="0" w:color="auto"/>
        <w:right w:val="none" w:sz="0" w:space="0" w:color="auto"/>
      </w:divBdr>
    </w:div>
    <w:div w:id="1060909790">
      <w:bodyDiv w:val="1"/>
      <w:marLeft w:val="0"/>
      <w:marRight w:val="0"/>
      <w:marTop w:val="0"/>
      <w:marBottom w:val="0"/>
      <w:divBdr>
        <w:top w:val="none" w:sz="0" w:space="0" w:color="auto"/>
        <w:left w:val="none" w:sz="0" w:space="0" w:color="auto"/>
        <w:bottom w:val="none" w:sz="0" w:space="0" w:color="auto"/>
        <w:right w:val="none" w:sz="0" w:space="0" w:color="auto"/>
      </w:divBdr>
      <w:divsChild>
        <w:div w:id="1473258">
          <w:marLeft w:val="0"/>
          <w:marRight w:val="0"/>
          <w:marTop w:val="0"/>
          <w:marBottom w:val="0"/>
          <w:divBdr>
            <w:top w:val="none" w:sz="0" w:space="0" w:color="auto"/>
            <w:left w:val="none" w:sz="0" w:space="0" w:color="auto"/>
            <w:bottom w:val="none" w:sz="0" w:space="0" w:color="auto"/>
            <w:right w:val="none" w:sz="0" w:space="0" w:color="auto"/>
          </w:divBdr>
          <w:divsChild>
            <w:div w:id="470513075">
              <w:marLeft w:val="0"/>
              <w:marRight w:val="0"/>
              <w:marTop w:val="0"/>
              <w:marBottom w:val="0"/>
              <w:divBdr>
                <w:top w:val="none" w:sz="0" w:space="0" w:color="auto"/>
                <w:left w:val="none" w:sz="0" w:space="0" w:color="auto"/>
                <w:bottom w:val="none" w:sz="0" w:space="0" w:color="auto"/>
                <w:right w:val="none" w:sz="0" w:space="0" w:color="auto"/>
              </w:divBdr>
            </w:div>
          </w:divsChild>
        </w:div>
        <w:div w:id="140737897">
          <w:marLeft w:val="0"/>
          <w:marRight w:val="0"/>
          <w:marTop w:val="0"/>
          <w:marBottom w:val="0"/>
          <w:divBdr>
            <w:top w:val="none" w:sz="0" w:space="0" w:color="auto"/>
            <w:left w:val="none" w:sz="0" w:space="0" w:color="auto"/>
            <w:bottom w:val="none" w:sz="0" w:space="0" w:color="auto"/>
            <w:right w:val="none" w:sz="0" w:space="0" w:color="auto"/>
          </w:divBdr>
          <w:divsChild>
            <w:div w:id="38364074">
              <w:marLeft w:val="0"/>
              <w:marRight w:val="0"/>
              <w:marTop w:val="0"/>
              <w:marBottom w:val="0"/>
              <w:divBdr>
                <w:top w:val="none" w:sz="0" w:space="0" w:color="auto"/>
                <w:left w:val="none" w:sz="0" w:space="0" w:color="auto"/>
                <w:bottom w:val="none" w:sz="0" w:space="0" w:color="auto"/>
                <w:right w:val="none" w:sz="0" w:space="0" w:color="auto"/>
              </w:divBdr>
            </w:div>
          </w:divsChild>
        </w:div>
        <w:div w:id="435758101">
          <w:marLeft w:val="0"/>
          <w:marRight w:val="0"/>
          <w:marTop w:val="0"/>
          <w:marBottom w:val="0"/>
          <w:divBdr>
            <w:top w:val="none" w:sz="0" w:space="0" w:color="auto"/>
            <w:left w:val="none" w:sz="0" w:space="0" w:color="auto"/>
            <w:bottom w:val="none" w:sz="0" w:space="0" w:color="auto"/>
            <w:right w:val="none" w:sz="0" w:space="0" w:color="auto"/>
          </w:divBdr>
          <w:divsChild>
            <w:div w:id="1722292727">
              <w:marLeft w:val="0"/>
              <w:marRight w:val="0"/>
              <w:marTop w:val="0"/>
              <w:marBottom w:val="0"/>
              <w:divBdr>
                <w:top w:val="none" w:sz="0" w:space="0" w:color="auto"/>
                <w:left w:val="none" w:sz="0" w:space="0" w:color="auto"/>
                <w:bottom w:val="none" w:sz="0" w:space="0" w:color="auto"/>
                <w:right w:val="none" w:sz="0" w:space="0" w:color="auto"/>
              </w:divBdr>
            </w:div>
          </w:divsChild>
        </w:div>
        <w:div w:id="527179683">
          <w:marLeft w:val="0"/>
          <w:marRight w:val="0"/>
          <w:marTop w:val="0"/>
          <w:marBottom w:val="0"/>
          <w:divBdr>
            <w:top w:val="none" w:sz="0" w:space="0" w:color="auto"/>
            <w:left w:val="none" w:sz="0" w:space="0" w:color="auto"/>
            <w:bottom w:val="none" w:sz="0" w:space="0" w:color="auto"/>
            <w:right w:val="none" w:sz="0" w:space="0" w:color="auto"/>
          </w:divBdr>
          <w:divsChild>
            <w:div w:id="1284465138">
              <w:marLeft w:val="0"/>
              <w:marRight w:val="0"/>
              <w:marTop w:val="0"/>
              <w:marBottom w:val="0"/>
              <w:divBdr>
                <w:top w:val="none" w:sz="0" w:space="0" w:color="auto"/>
                <w:left w:val="none" w:sz="0" w:space="0" w:color="auto"/>
                <w:bottom w:val="none" w:sz="0" w:space="0" w:color="auto"/>
                <w:right w:val="none" w:sz="0" w:space="0" w:color="auto"/>
              </w:divBdr>
            </w:div>
          </w:divsChild>
        </w:div>
        <w:div w:id="1052926240">
          <w:marLeft w:val="0"/>
          <w:marRight w:val="0"/>
          <w:marTop w:val="0"/>
          <w:marBottom w:val="0"/>
          <w:divBdr>
            <w:top w:val="none" w:sz="0" w:space="0" w:color="auto"/>
            <w:left w:val="none" w:sz="0" w:space="0" w:color="auto"/>
            <w:bottom w:val="none" w:sz="0" w:space="0" w:color="auto"/>
            <w:right w:val="none" w:sz="0" w:space="0" w:color="auto"/>
          </w:divBdr>
          <w:divsChild>
            <w:div w:id="8459030">
              <w:marLeft w:val="0"/>
              <w:marRight w:val="0"/>
              <w:marTop w:val="0"/>
              <w:marBottom w:val="0"/>
              <w:divBdr>
                <w:top w:val="none" w:sz="0" w:space="0" w:color="auto"/>
                <w:left w:val="none" w:sz="0" w:space="0" w:color="auto"/>
                <w:bottom w:val="none" w:sz="0" w:space="0" w:color="auto"/>
                <w:right w:val="none" w:sz="0" w:space="0" w:color="auto"/>
              </w:divBdr>
            </w:div>
          </w:divsChild>
        </w:div>
        <w:div w:id="1662352035">
          <w:marLeft w:val="0"/>
          <w:marRight w:val="0"/>
          <w:marTop w:val="0"/>
          <w:marBottom w:val="0"/>
          <w:divBdr>
            <w:top w:val="none" w:sz="0" w:space="0" w:color="auto"/>
            <w:left w:val="none" w:sz="0" w:space="0" w:color="auto"/>
            <w:bottom w:val="none" w:sz="0" w:space="0" w:color="auto"/>
            <w:right w:val="none" w:sz="0" w:space="0" w:color="auto"/>
          </w:divBdr>
          <w:divsChild>
            <w:div w:id="166397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7114">
      <w:bodyDiv w:val="1"/>
      <w:marLeft w:val="0"/>
      <w:marRight w:val="0"/>
      <w:marTop w:val="0"/>
      <w:marBottom w:val="0"/>
      <w:divBdr>
        <w:top w:val="none" w:sz="0" w:space="0" w:color="auto"/>
        <w:left w:val="none" w:sz="0" w:space="0" w:color="auto"/>
        <w:bottom w:val="none" w:sz="0" w:space="0" w:color="auto"/>
        <w:right w:val="none" w:sz="0" w:space="0" w:color="auto"/>
      </w:divBdr>
    </w:div>
    <w:div w:id="1108504430">
      <w:bodyDiv w:val="1"/>
      <w:marLeft w:val="0"/>
      <w:marRight w:val="0"/>
      <w:marTop w:val="0"/>
      <w:marBottom w:val="0"/>
      <w:divBdr>
        <w:top w:val="none" w:sz="0" w:space="0" w:color="auto"/>
        <w:left w:val="none" w:sz="0" w:space="0" w:color="auto"/>
        <w:bottom w:val="none" w:sz="0" w:space="0" w:color="auto"/>
        <w:right w:val="none" w:sz="0" w:space="0" w:color="auto"/>
      </w:divBdr>
    </w:div>
    <w:div w:id="1144546477">
      <w:bodyDiv w:val="1"/>
      <w:marLeft w:val="0"/>
      <w:marRight w:val="0"/>
      <w:marTop w:val="0"/>
      <w:marBottom w:val="0"/>
      <w:divBdr>
        <w:top w:val="none" w:sz="0" w:space="0" w:color="auto"/>
        <w:left w:val="none" w:sz="0" w:space="0" w:color="auto"/>
        <w:bottom w:val="none" w:sz="0" w:space="0" w:color="auto"/>
        <w:right w:val="none" w:sz="0" w:space="0" w:color="auto"/>
      </w:divBdr>
    </w:div>
    <w:div w:id="1153838537">
      <w:bodyDiv w:val="1"/>
      <w:marLeft w:val="0"/>
      <w:marRight w:val="0"/>
      <w:marTop w:val="0"/>
      <w:marBottom w:val="0"/>
      <w:divBdr>
        <w:top w:val="none" w:sz="0" w:space="0" w:color="auto"/>
        <w:left w:val="none" w:sz="0" w:space="0" w:color="auto"/>
        <w:bottom w:val="none" w:sz="0" w:space="0" w:color="auto"/>
        <w:right w:val="none" w:sz="0" w:space="0" w:color="auto"/>
      </w:divBdr>
    </w:div>
    <w:div w:id="1194225201">
      <w:bodyDiv w:val="1"/>
      <w:marLeft w:val="0"/>
      <w:marRight w:val="0"/>
      <w:marTop w:val="0"/>
      <w:marBottom w:val="0"/>
      <w:divBdr>
        <w:top w:val="none" w:sz="0" w:space="0" w:color="auto"/>
        <w:left w:val="none" w:sz="0" w:space="0" w:color="auto"/>
        <w:bottom w:val="none" w:sz="0" w:space="0" w:color="auto"/>
        <w:right w:val="none" w:sz="0" w:space="0" w:color="auto"/>
      </w:divBdr>
      <w:divsChild>
        <w:div w:id="889613154">
          <w:marLeft w:val="0"/>
          <w:marRight w:val="0"/>
          <w:marTop w:val="0"/>
          <w:marBottom w:val="0"/>
          <w:divBdr>
            <w:top w:val="none" w:sz="0" w:space="0" w:color="auto"/>
            <w:left w:val="none" w:sz="0" w:space="0" w:color="auto"/>
            <w:bottom w:val="none" w:sz="0" w:space="0" w:color="auto"/>
            <w:right w:val="none" w:sz="0" w:space="0" w:color="auto"/>
          </w:divBdr>
        </w:div>
      </w:divsChild>
    </w:div>
    <w:div w:id="1198002964">
      <w:bodyDiv w:val="1"/>
      <w:marLeft w:val="0"/>
      <w:marRight w:val="0"/>
      <w:marTop w:val="0"/>
      <w:marBottom w:val="0"/>
      <w:divBdr>
        <w:top w:val="none" w:sz="0" w:space="0" w:color="auto"/>
        <w:left w:val="none" w:sz="0" w:space="0" w:color="auto"/>
        <w:bottom w:val="none" w:sz="0" w:space="0" w:color="auto"/>
        <w:right w:val="none" w:sz="0" w:space="0" w:color="auto"/>
      </w:divBdr>
    </w:div>
    <w:div w:id="1239637769">
      <w:bodyDiv w:val="1"/>
      <w:marLeft w:val="0"/>
      <w:marRight w:val="0"/>
      <w:marTop w:val="0"/>
      <w:marBottom w:val="0"/>
      <w:divBdr>
        <w:top w:val="none" w:sz="0" w:space="0" w:color="auto"/>
        <w:left w:val="none" w:sz="0" w:space="0" w:color="auto"/>
        <w:bottom w:val="none" w:sz="0" w:space="0" w:color="auto"/>
        <w:right w:val="none" w:sz="0" w:space="0" w:color="auto"/>
      </w:divBdr>
    </w:div>
    <w:div w:id="1242135419">
      <w:bodyDiv w:val="1"/>
      <w:marLeft w:val="0"/>
      <w:marRight w:val="0"/>
      <w:marTop w:val="0"/>
      <w:marBottom w:val="0"/>
      <w:divBdr>
        <w:top w:val="none" w:sz="0" w:space="0" w:color="auto"/>
        <w:left w:val="none" w:sz="0" w:space="0" w:color="auto"/>
        <w:bottom w:val="none" w:sz="0" w:space="0" w:color="auto"/>
        <w:right w:val="none" w:sz="0" w:space="0" w:color="auto"/>
      </w:divBdr>
    </w:div>
    <w:div w:id="1243368163">
      <w:bodyDiv w:val="1"/>
      <w:marLeft w:val="0"/>
      <w:marRight w:val="0"/>
      <w:marTop w:val="0"/>
      <w:marBottom w:val="0"/>
      <w:divBdr>
        <w:top w:val="none" w:sz="0" w:space="0" w:color="auto"/>
        <w:left w:val="none" w:sz="0" w:space="0" w:color="auto"/>
        <w:bottom w:val="none" w:sz="0" w:space="0" w:color="auto"/>
        <w:right w:val="none" w:sz="0" w:space="0" w:color="auto"/>
      </w:divBdr>
    </w:div>
    <w:div w:id="1252932823">
      <w:bodyDiv w:val="1"/>
      <w:marLeft w:val="0"/>
      <w:marRight w:val="0"/>
      <w:marTop w:val="0"/>
      <w:marBottom w:val="0"/>
      <w:divBdr>
        <w:top w:val="none" w:sz="0" w:space="0" w:color="auto"/>
        <w:left w:val="none" w:sz="0" w:space="0" w:color="auto"/>
        <w:bottom w:val="none" w:sz="0" w:space="0" w:color="auto"/>
        <w:right w:val="none" w:sz="0" w:space="0" w:color="auto"/>
      </w:divBdr>
      <w:divsChild>
        <w:div w:id="1453791255">
          <w:marLeft w:val="0"/>
          <w:marRight w:val="0"/>
          <w:marTop w:val="0"/>
          <w:marBottom w:val="0"/>
          <w:divBdr>
            <w:top w:val="none" w:sz="0" w:space="0" w:color="auto"/>
            <w:left w:val="none" w:sz="0" w:space="0" w:color="auto"/>
            <w:bottom w:val="none" w:sz="0" w:space="0" w:color="auto"/>
            <w:right w:val="none" w:sz="0" w:space="0" w:color="auto"/>
          </w:divBdr>
        </w:div>
      </w:divsChild>
    </w:div>
    <w:div w:id="1264992949">
      <w:bodyDiv w:val="1"/>
      <w:marLeft w:val="0"/>
      <w:marRight w:val="0"/>
      <w:marTop w:val="0"/>
      <w:marBottom w:val="0"/>
      <w:divBdr>
        <w:top w:val="none" w:sz="0" w:space="0" w:color="auto"/>
        <w:left w:val="none" w:sz="0" w:space="0" w:color="auto"/>
        <w:bottom w:val="none" w:sz="0" w:space="0" w:color="auto"/>
        <w:right w:val="none" w:sz="0" w:space="0" w:color="auto"/>
      </w:divBdr>
    </w:div>
    <w:div w:id="1286735588">
      <w:bodyDiv w:val="1"/>
      <w:marLeft w:val="0"/>
      <w:marRight w:val="0"/>
      <w:marTop w:val="0"/>
      <w:marBottom w:val="0"/>
      <w:divBdr>
        <w:top w:val="none" w:sz="0" w:space="0" w:color="auto"/>
        <w:left w:val="none" w:sz="0" w:space="0" w:color="auto"/>
        <w:bottom w:val="none" w:sz="0" w:space="0" w:color="auto"/>
        <w:right w:val="none" w:sz="0" w:space="0" w:color="auto"/>
      </w:divBdr>
    </w:div>
    <w:div w:id="1294560177">
      <w:bodyDiv w:val="1"/>
      <w:marLeft w:val="0"/>
      <w:marRight w:val="0"/>
      <w:marTop w:val="0"/>
      <w:marBottom w:val="0"/>
      <w:divBdr>
        <w:top w:val="none" w:sz="0" w:space="0" w:color="auto"/>
        <w:left w:val="none" w:sz="0" w:space="0" w:color="auto"/>
        <w:bottom w:val="none" w:sz="0" w:space="0" w:color="auto"/>
        <w:right w:val="none" w:sz="0" w:space="0" w:color="auto"/>
      </w:divBdr>
      <w:divsChild>
        <w:div w:id="107628067">
          <w:marLeft w:val="0"/>
          <w:marRight w:val="0"/>
          <w:marTop w:val="0"/>
          <w:marBottom w:val="0"/>
          <w:divBdr>
            <w:top w:val="none" w:sz="0" w:space="0" w:color="auto"/>
            <w:left w:val="none" w:sz="0" w:space="0" w:color="auto"/>
            <w:bottom w:val="none" w:sz="0" w:space="0" w:color="auto"/>
            <w:right w:val="none" w:sz="0" w:space="0" w:color="auto"/>
          </w:divBdr>
        </w:div>
      </w:divsChild>
    </w:div>
    <w:div w:id="1299728207">
      <w:bodyDiv w:val="1"/>
      <w:marLeft w:val="0"/>
      <w:marRight w:val="0"/>
      <w:marTop w:val="0"/>
      <w:marBottom w:val="0"/>
      <w:divBdr>
        <w:top w:val="none" w:sz="0" w:space="0" w:color="auto"/>
        <w:left w:val="none" w:sz="0" w:space="0" w:color="auto"/>
        <w:bottom w:val="none" w:sz="0" w:space="0" w:color="auto"/>
        <w:right w:val="none" w:sz="0" w:space="0" w:color="auto"/>
      </w:divBdr>
    </w:div>
    <w:div w:id="1321736036">
      <w:bodyDiv w:val="1"/>
      <w:marLeft w:val="0"/>
      <w:marRight w:val="0"/>
      <w:marTop w:val="0"/>
      <w:marBottom w:val="0"/>
      <w:divBdr>
        <w:top w:val="none" w:sz="0" w:space="0" w:color="auto"/>
        <w:left w:val="none" w:sz="0" w:space="0" w:color="auto"/>
        <w:bottom w:val="none" w:sz="0" w:space="0" w:color="auto"/>
        <w:right w:val="none" w:sz="0" w:space="0" w:color="auto"/>
      </w:divBdr>
    </w:div>
    <w:div w:id="1338927584">
      <w:bodyDiv w:val="1"/>
      <w:marLeft w:val="0"/>
      <w:marRight w:val="0"/>
      <w:marTop w:val="0"/>
      <w:marBottom w:val="0"/>
      <w:divBdr>
        <w:top w:val="none" w:sz="0" w:space="0" w:color="auto"/>
        <w:left w:val="none" w:sz="0" w:space="0" w:color="auto"/>
        <w:bottom w:val="none" w:sz="0" w:space="0" w:color="auto"/>
        <w:right w:val="none" w:sz="0" w:space="0" w:color="auto"/>
      </w:divBdr>
      <w:divsChild>
        <w:div w:id="1497106588">
          <w:marLeft w:val="0"/>
          <w:marRight w:val="0"/>
          <w:marTop w:val="0"/>
          <w:marBottom w:val="0"/>
          <w:divBdr>
            <w:top w:val="none" w:sz="0" w:space="0" w:color="auto"/>
            <w:left w:val="none" w:sz="0" w:space="0" w:color="auto"/>
            <w:bottom w:val="none" w:sz="0" w:space="0" w:color="auto"/>
            <w:right w:val="none" w:sz="0" w:space="0" w:color="auto"/>
          </w:divBdr>
        </w:div>
      </w:divsChild>
    </w:div>
    <w:div w:id="1346394927">
      <w:bodyDiv w:val="1"/>
      <w:marLeft w:val="0"/>
      <w:marRight w:val="0"/>
      <w:marTop w:val="0"/>
      <w:marBottom w:val="0"/>
      <w:divBdr>
        <w:top w:val="none" w:sz="0" w:space="0" w:color="auto"/>
        <w:left w:val="none" w:sz="0" w:space="0" w:color="auto"/>
        <w:bottom w:val="none" w:sz="0" w:space="0" w:color="auto"/>
        <w:right w:val="none" w:sz="0" w:space="0" w:color="auto"/>
      </w:divBdr>
    </w:div>
    <w:div w:id="1351028122">
      <w:bodyDiv w:val="1"/>
      <w:marLeft w:val="0"/>
      <w:marRight w:val="0"/>
      <w:marTop w:val="0"/>
      <w:marBottom w:val="0"/>
      <w:divBdr>
        <w:top w:val="none" w:sz="0" w:space="0" w:color="auto"/>
        <w:left w:val="none" w:sz="0" w:space="0" w:color="auto"/>
        <w:bottom w:val="none" w:sz="0" w:space="0" w:color="auto"/>
        <w:right w:val="none" w:sz="0" w:space="0" w:color="auto"/>
      </w:divBdr>
    </w:div>
    <w:div w:id="1370227836">
      <w:bodyDiv w:val="1"/>
      <w:marLeft w:val="0"/>
      <w:marRight w:val="0"/>
      <w:marTop w:val="0"/>
      <w:marBottom w:val="0"/>
      <w:divBdr>
        <w:top w:val="none" w:sz="0" w:space="0" w:color="auto"/>
        <w:left w:val="none" w:sz="0" w:space="0" w:color="auto"/>
        <w:bottom w:val="none" w:sz="0" w:space="0" w:color="auto"/>
        <w:right w:val="none" w:sz="0" w:space="0" w:color="auto"/>
      </w:divBdr>
      <w:divsChild>
        <w:div w:id="425615728">
          <w:marLeft w:val="0"/>
          <w:marRight w:val="0"/>
          <w:marTop w:val="0"/>
          <w:marBottom w:val="0"/>
          <w:divBdr>
            <w:top w:val="none" w:sz="0" w:space="0" w:color="auto"/>
            <w:left w:val="none" w:sz="0" w:space="0" w:color="auto"/>
            <w:bottom w:val="none" w:sz="0" w:space="0" w:color="auto"/>
            <w:right w:val="none" w:sz="0" w:space="0" w:color="auto"/>
          </w:divBdr>
          <w:divsChild>
            <w:div w:id="682782685">
              <w:marLeft w:val="0"/>
              <w:marRight w:val="0"/>
              <w:marTop w:val="0"/>
              <w:marBottom w:val="0"/>
              <w:divBdr>
                <w:top w:val="none" w:sz="0" w:space="0" w:color="auto"/>
                <w:left w:val="none" w:sz="0" w:space="0" w:color="auto"/>
                <w:bottom w:val="none" w:sz="0" w:space="0" w:color="auto"/>
                <w:right w:val="none" w:sz="0" w:space="0" w:color="auto"/>
              </w:divBdr>
            </w:div>
          </w:divsChild>
        </w:div>
        <w:div w:id="483009633">
          <w:marLeft w:val="0"/>
          <w:marRight w:val="0"/>
          <w:marTop w:val="0"/>
          <w:marBottom w:val="0"/>
          <w:divBdr>
            <w:top w:val="none" w:sz="0" w:space="0" w:color="auto"/>
            <w:left w:val="none" w:sz="0" w:space="0" w:color="auto"/>
            <w:bottom w:val="none" w:sz="0" w:space="0" w:color="auto"/>
            <w:right w:val="none" w:sz="0" w:space="0" w:color="auto"/>
          </w:divBdr>
          <w:divsChild>
            <w:div w:id="1832721300">
              <w:marLeft w:val="0"/>
              <w:marRight w:val="0"/>
              <w:marTop w:val="0"/>
              <w:marBottom w:val="0"/>
              <w:divBdr>
                <w:top w:val="none" w:sz="0" w:space="0" w:color="auto"/>
                <w:left w:val="none" w:sz="0" w:space="0" w:color="auto"/>
                <w:bottom w:val="none" w:sz="0" w:space="0" w:color="auto"/>
                <w:right w:val="none" w:sz="0" w:space="0" w:color="auto"/>
              </w:divBdr>
            </w:div>
          </w:divsChild>
        </w:div>
        <w:div w:id="1322779998">
          <w:marLeft w:val="0"/>
          <w:marRight w:val="0"/>
          <w:marTop w:val="0"/>
          <w:marBottom w:val="0"/>
          <w:divBdr>
            <w:top w:val="none" w:sz="0" w:space="0" w:color="auto"/>
            <w:left w:val="none" w:sz="0" w:space="0" w:color="auto"/>
            <w:bottom w:val="none" w:sz="0" w:space="0" w:color="auto"/>
            <w:right w:val="none" w:sz="0" w:space="0" w:color="auto"/>
          </w:divBdr>
          <w:divsChild>
            <w:div w:id="2001422166">
              <w:marLeft w:val="0"/>
              <w:marRight w:val="0"/>
              <w:marTop w:val="0"/>
              <w:marBottom w:val="0"/>
              <w:divBdr>
                <w:top w:val="none" w:sz="0" w:space="0" w:color="auto"/>
                <w:left w:val="none" w:sz="0" w:space="0" w:color="auto"/>
                <w:bottom w:val="none" w:sz="0" w:space="0" w:color="auto"/>
                <w:right w:val="none" w:sz="0" w:space="0" w:color="auto"/>
              </w:divBdr>
            </w:div>
          </w:divsChild>
        </w:div>
        <w:div w:id="1584559131">
          <w:marLeft w:val="0"/>
          <w:marRight w:val="0"/>
          <w:marTop w:val="0"/>
          <w:marBottom w:val="0"/>
          <w:divBdr>
            <w:top w:val="none" w:sz="0" w:space="0" w:color="auto"/>
            <w:left w:val="none" w:sz="0" w:space="0" w:color="auto"/>
            <w:bottom w:val="none" w:sz="0" w:space="0" w:color="auto"/>
            <w:right w:val="none" w:sz="0" w:space="0" w:color="auto"/>
          </w:divBdr>
          <w:divsChild>
            <w:div w:id="2056192212">
              <w:marLeft w:val="0"/>
              <w:marRight w:val="0"/>
              <w:marTop w:val="0"/>
              <w:marBottom w:val="0"/>
              <w:divBdr>
                <w:top w:val="none" w:sz="0" w:space="0" w:color="auto"/>
                <w:left w:val="none" w:sz="0" w:space="0" w:color="auto"/>
                <w:bottom w:val="none" w:sz="0" w:space="0" w:color="auto"/>
                <w:right w:val="none" w:sz="0" w:space="0" w:color="auto"/>
              </w:divBdr>
            </w:div>
          </w:divsChild>
        </w:div>
        <w:div w:id="1714770789">
          <w:marLeft w:val="0"/>
          <w:marRight w:val="0"/>
          <w:marTop w:val="0"/>
          <w:marBottom w:val="0"/>
          <w:divBdr>
            <w:top w:val="none" w:sz="0" w:space="0" w:color="auto"/>
            <w:left w:val="none" w:sz="0" w:space="0" w:color="auto"/>
            <w:bottom w:val="none" w:sz="0" w:space="0" w:color="auto"/>
            <w:right w:val="none" w:sz="0" w:space="0" w:color="auto"/>
          </w:divBdr>
          <w:divsChild>
            <w:div w:id="1435202080">
              <w:marLeft w:val="0"/>
              <w:marRight w:val="0"/>
              <w:marTop w:val="0"/>
              <w:marBottom w:val="0"/>
              <w:divBdr>
                <w:top w:val="none" w:sz="0" w:space="0" w:color="auto"/>
                <w:left w:val="none" w:sz="0" w:space="0" w:color="auto"/>
                <w:bottom w:val="none" w:sz="0" w:space="0" w:color="auto"/>
                <w:right w:val="none" w:sz="0" w:space="0" w:color="auto"/>
              </w:divBdr>
            </w:div>
          </w:divsChild>
        </w:div>
        <w:div w:id="1988001647">
          <w:marLeft w:val="0"/>
          <w:marRight w:val="0"/>
          <w:marTop w:val="0"/>
          <w:marBottom w:val="0"/>
          <w:divBdr>
            <w:top w:val="none" w:sz="0" w:space="0" w:color="auto"/>
            <w:left w:val="none" w:sz="0" w:space="0" w:color="auto"/>
            <w:bottom w:val="none" w:sz="0" w:space="0" w:color="auto"/>
            <w:right w:val="none" w:sz="0" w:space="0" w:color="auto"/>
          </w:divBdr>
          <w:divsChild>
            <w:div w:id="1299259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830814">
      <w:bodyDiv w:val="1"/>
      <w:marLeft w:val="0"/>
      <w:marRight w:val="0"/>
      <w:marTop w:val="0"/>
      <w:marBottom w:val="0"/>
      <w:divBdr>
        <w:top w:val="none" w:sz="0" w:space="0" w:color="auto"/>
        <w:left w:val="none" w:sz="0" w:space="0" w:color="auto"/>
        <w:bottom w:val="none" w:sz="0" w:space="0" w:color="auto"/>
        <w:right w:val="none" w:sz="0" w:space="0" w:color="auto"/>
      </w:divBdr>
    </w:div>
    <w:div w:id="1403404530">
      <w:bodyDiv w:val="1"/>
      <w:marLeft w:val="0"/>
      <w:marRight w:val="0"/>
      <w:marTop w:val="0"/>
      <w:marBottom w:val="0"/>
      <w:divBdr>
        <w:top w:val="none" w:sz="0" w:space="0" w:color="auto"/>
        <w:left w:val="none" w:sz="0" w:space="0" w:color="auto"/>
        <w:bottom w:val="none" w:sz="0" w:space="0" w:color="auto"/>
        <w:right w:val="none" w:sz="0" w:space="0" w:color="auto"/>
      </w:divBdr>
    </w:div>
    <w:div w:id="1407650474">
      <w:bodyDiv w:val="1"/>
      <w:marLeft w:val="0"/>
      <w:marRight w:val="0"/>
      <w:marTop w:val="0"/>
      <w:marBottom w:val="0"/>
      <w:divBdr>
        <w:top w:val="none" w:sz="0" w:space="0" w:color="auto"/>
        <w:left w:val="none" w:sz="0" w:space="0" w:color="auto"/>
        <w:bottom w:val="none" w:sz="0" w:space="0" w:color="auto"/>
        <w:right w:val="none" w:sz="0" w:space="0" w:color="auto"/>
      </w:divBdr>
    </w:div>
    <w:div w:id="1408192158">
      <w:bodyDiv w:val="1"/>
      <w:marLeft w:val="0"/>
      <w:marRight w:val="0"/>
      <w:marTop w:val="0"/>
      <w:marBottom w:val="0"/>
      <w:divBdr>
        <w:top w:val="none" w:sz="0" w:space="0" w:color="auto"/>
        <w:left w:val="none" w:sz="0" w:space="0" w:color="auto"/>
        <w:bottom w:val="none" w:sz="0" w:space="0" w:color="auto"/>
        <w:right w:val="none" w:sz="0" w:space="0" w:color="auto"/>
      </w:divBdr>
    </w:div>
    <w:div w:id="1423844198">
      <w:bodyDiv w:val="1"/>
      <w:marLeft w:val="0"/>
      <w:marRight w:val="0"/>
      <w:marTop w:val="0"/>
      <w:marBottom w:val="0"/>
      <w:divBdr>
        <w:top w:val="none" w:sz="0" w:space="0" w:color="auto"/>
        <w:left w:val="none" w:sz="0" w:space="0" w:color="auto"/>
        <w:bottom w:val="none" w:sz="0" w:space="0" w:color="auto"/>
        <w:right w:val="none" w:sz="0" w:space="0" w:color="auto"/>
      </w:divBdr>
      <w:divsChild>
        <w:div w:id="1763916920">
          <w:marLeft w:val="0"/>
          <w:marRight w:val="0"/>
          <w:marTop w:val="0"/>
          <w:marBottom w:val="0"/>
          <w:divBdr>
            <w:top w:val="none" w:sz="0" w:space="0" w:color="auto"/>
            <w:left w:val="none" w:sz="0" w:space="0" w:color="auto"/>
            <w:bottom w:val="none" w:sz="0" w:space="0" w:color="auto"/>
            <w:right w:val="none" w:sz="0" w:space="0" w:color="auto"/>
          </w:divBdr>
        </w:div>
      </w:divsChild>
    </w:div>
    <w:div w:id="1425371936">
      <w:bodyDiv w:val="1"/>
      <w:marLeft w:val="0"/>
      <w:marRight w:val="0"/>
      <w:marTop w:val="0"/>
      <w:marBottom w:val="0"/>
      <w:divBdr>
        <w:top w:val="none" w:sz="0" w:space="0" w:color="auto"/>
        <w:left w:val="none" w:sz="0" w:space="0" w:color="auto"/>
        <w:bottom w:val="none" w:sz="0" w:space="0" w:color="auto"/>
        <w:right w:val="none" w:sz="0" w:space="0" w:color="auto"/>
      </w:divBdr>
      <w:divsChild>
        <w:div w:id="248853402">
          <w:marLeft w:val="0"/>
          <w:marRight w:val="0"/>
          <w:marTop w:val="77"/>
          <w:marBottom w:val="0"/>
          <w:divBdr>
            <w:top w:val="none" w:sz="0" w:space="0" w:color="auto"/>
            <w:left w:val="none" w:sz="0" w:space="0" w:color="auto"/>
            <w:bottom w:val="none" w:sz="0" w:space="0" w:color="auto"/>
            <w:right w:val="none" w:sz="0" w:space="0" w:color="auto"/>
          </w:divBdr>
        </w:div>
      </w:divsChild>
    </w:div>
    <w:div w:id="1436827848">
      <w:bodyDiv w:val="1"/>
      <w:marLeft w:val="0"/>
      <w:marRight w:val="0"/>
      <w:marTop w:val="0"/>
      <w:marBottom w:val="0"/>
      <w:divBdr>
        <w:top w:val="none" w:sz="0" w:space="0" w:color="auto"/>
        <w:left w:val="none" w:sz="0" w:space="0" w:color="auto"/>
        <w:bottom w:val="none" w:sz="0" w:space="0" w:color="auto"/>
        <w:right w:val="none" w:sz="0" w:space="0" w:color="auto"/>
      </w:divBdr>
      <w:divsChild>
        <w:div w:id="1247765116">
          <w:marLeft w:val="0"/>
          <w:marRight w:val="0"/>
          <w:marTop w:val="0"/>
          <w:marBottom w:val="0"/>
          <w:divBdr>
            <w:top w:val="none" w:sz="0" w:space="0" w:color="auto"/>
            <w:left w:val="none" w:sz="0" w:space="0" w:color="auto"/>
            <w:bottom w:val="none" w:sz="0" w:space="0" w:color="auto"/>
            <w:right w:val="none" w:sz="0" w:space="0" w:color="auto"/>
          </w:divBdr>
        </w:div>
      </w:divsChild>
    </w:div>
    <w:div w:id="1439133532">
      <w:bodyDiv w:val="1"/>
      <w:marLeft w:val="0"/>
      <w:marRight w:val="0"/>
      <w:marTop w:val="0"/>
      <w:marBottom w:val="0"/>
      <w:divBdr>
        <w:top w:val="none" w:sz="0" w:space="0" w:color="auto"/>
        <w:left w:val="none" w:sz="0" w:space="0" w:color="auto"/>
        <w:bottom w:val="none" w:sz="0" w:space="0" w:color="auto"/>
        <w:right w:val="none" w:sz="0" w:space="0" w:color="auto"/>
      </w:divBdr>
      <w:divsChild>
        <w:div w:id="1791783739">
          <w:marLeft w:val="0"/>
          <w:marRight w:val="0"/>
          <w:marTop w:val="15"/>
          <w:marBottom w:val="0"/>
          <w:divBdr>
            <w:top w:val="none" w:sz="0" w:space="0" w:color="auto"/>
            <w:left w:val="none" w:sz="0" w:space="0" w:color="auto"/>
            <w:bottom w:val="none" w:sz="0" w:space="0" w:color="auto"/>
            <w:right w:val="none" w:sz="0" w:space="0" w:color="auto"/>
          </w:divBdr>
        </w:div>
      </w:divsChild>
    </w:div>
    <w:div w:id="1448892077">
      <w:bodyDiv w:val="1"/>
      <w:marLeft w:val="0"/>
      <w:marRight w:val="0"/>
      <w:marTop w:val="0"/>
      <w:marBottom w:val="0"/>
      <w:divBdr>
        <w:top w:val="none" w:sz="0" w:space="0" w:color="auto"/>
        <w:left w:val="none" w:sz="0" w:space="0" w:color="auto"/>
        <w:bottom w:val="none" w:sz="0" w:space="0" w:color="auto"/>
        <w:right w:val="none" w:sz="0" w:space="0" w:color="auto"/>
      </w:divBdr>
    </w:div>
    <w:div w:id="1455564991">
      <w:bodyDiv w:val="1"/>
      <w:marLeft w:val="0"/>
      <w:marRight w:val="0"/>
      <w:marTop w:val="0"/>
      <w:marBottom w:val="0"/>
      <w:divBdr>
        <w:top w:val="none" w:sz="0" w:space="0" w:color="auto"/>
        <w:left w:val="none" w:sz="0" w:space="0" w:color="auto"/>
        <w:bottom w:val="none" w:sz="0" w:space="0" w:color="auto"/>
        <w:right w:val="none" w:sz="0" w:space="0" w:color="auto"/>
      </w:divBdr>
      <w:divsChild>
        <w:div w:id="10643565">
          <w:marLeft w:val="0"/>
          <w:marRight w:val="0"/>
          <w:marTop w:val="0"/>
          <w:marBottom w:val="0"/>
          <w:divBdr>
            <w:top w:val="none" w:sz="0" w:space="0" w:color="auto"/>
            <w:left w:val="none" w:sz="0" w:space="0" w:color="auto"/>
            <w:bottom w:val="none" w:sz="0" w:space="0" w:color="auto"/>
            <w:right w:val="none" w:sz="0" w:space="0" w:color="auto"/>
          </w:divBdr>
        </w:div>
      </w:divsChild>
    </w:div>
    <w:div w:id="1470244195">
      <w:bodyDiv w:val="1"/>
      <w:marLeft w:val="0"/>
      <w:marRight w:val="0"/>
      <w:marTop w:val="0"/>
      <w:marBottom w:val="0"/>
      <w:divBdr>
        <w:top w:val="none" w:sz="0" w:space="0" w:color="auto"/>
        <w:left w:val="none" w:sz="0" w:space="0" w:color="auto"/>
        <w:bottom w:val="none" w:sz="0" w:space="0" w:color="auto"/>
        <w:right w:val="none" w:sz="0" w:space="0" w:color="auto"/>
      </w:divBdr>
    </w:div>
    <w:div w:id="1471165294">
      <w:bodyDiv w:val="1"/>
      <w:marLeft w:val="0"/>
      <w:marRight w:val="0"/>
      <w:marTop w:val="0"/>
      <w:marBottom w:val="0"/>
      <w:divBdr>
        <w:top w:val="none" w:sz="0" w:space="0" w:color="auto"/>
        <w:left w:val="none" w:sz="0" w:space="0" w:color="auto"/>
        <w:bottom w:val="none" w:sz="0" w:space="0" w:color="auto"/>
        <w:right w:val="none" w:sz="0" w:space="0" w:color="auto"/>
      </w:divBdr>
      <w:divsChild>
        <w:div w:id="2147163069">
          <w:marLeft w:val="0"/>
          <w:marRight w:val="0"/>
          <w:marTop w:val="0"/>
          <w:marBottom w:val="0"/>
          <w:divBdr>
            <w:top w:val="none" w:sz="0" w:space="0" w:color="auto"/>
            <w:left w:val="none" w:sz="0" w:space="0" w:color="auto"/>
            <w:bottom w:val="none" w:sz="0" w:space="0" w:color="auto"/>
            <w:right w:val="none" w:sz="0" w:space="0" w:color="auto"/>
          </w:divBdr>
        </w:div>
      </w:divsChild>
    </w:div>
    <w:div w:id="1483237664">
      <w:bodyDiv w:val="1"/>
      <w:marLeft w:val="0"/>
      <w:marRight w:val="0"/>
      <w:marTop w:val="0"/>
      <w:marBottom w:val="0"/>
      <w:divBdr>
        <w:top w:val="none" w:sz="0" w:space="0" w:color="auto"/>
        <w:left w:val="none" w:sz="0" w:space="0" w:color="auto"/>
        <w:bottom w:val="none" w:sz="0" w:space="0" w:color="auto"/>
        <w:right w:val="none" w:sz="0" w:space="0" w:color="auto"/>
      </w:divBdr>
    </w:div>
    <w:div w:id="1484617814">
      <w:bodyDiv w:val="1"/>
      <w:marLeft w:val="0"/>
      <w:marRight w:val="0"/>
      <w:marTop w:val="0"/>
      <w:marBottom w:val="0"/>
      <w:divBdr>
        <w:top w:val="none" w:sz="0" w:space="0" w:color="auto"/>
        <w:left w:val="none" w:sz="0" w:space="0" w:color="auto"/>
        <w:bottom w:val="none" w:sz="0" w:space="0" w:color="auto"/>
        <w:right w:val="none" w:sz="0" w:space="0" w:color="auto"/>
      </w:divBdr>
    </w:div>
    <w:div w:id="1495488750">
      <w:bodyDiv w:val="1"/>
      <w:marLeft w:val="0"/>
      <w:marRight w:val="0"/>
      <w:marTop w:val="0"/>
      <w:marBottom w:val="0"/>
      <w:divBdr>
        <w:top w:val="none" w:sz="0" w:space="0" w:color="auto"/>
        <w:left w:val="none" w:sz="0" w:space="0" w:color="auto"/>
        <w:bottom w:val="none" w:sz="0" w:space="0" w:color="auto"/>
        <w:right w:val="none" w:sz="0" w:space="0" w:color="auto"/>
      </w:divBdr>
      <w:divsChild>
        <w:div w:id="953906673">
          <w:marLeft w:val="0"/>
          <w:marRight w:val="0"/>
          <w:marTop w:val="0"/>
          <w:marBottom w:val="0"/>
          <w:divBdr>
            <w:top w:val="none" w:sz="0" w:space="0" w:color="auto"/>
            <w:left w:val="none" w:sz="0" w:space="0" w:color="auto"/>
            <w:bottom w:val="none" w:sz="0" w:space="0" w:color="auto"/>
            <w:right w:val="none" w:sz="0" w:space="0" w:color="auto"/>
          </w:divBdr>
        </w:div>
      </w:divsChild>
    </w:div>
    <w:div w:id="1516579282">
      <w:bodyDiv w:val="1"/>
      <w:marLeft w:val="0"/>
      <w:marRight w:val="0"/>
      <w:marTop w:val="0"/>
      <w:marBottom w:val="0"/>
      <w:divBdr>
        <w:top w:val="none" w:sz="0" w:space="0" w:color="auto"/>
        <w:left w:val="none" w:sz="0" w:space="0" w:color="auto"/>
        <w:bottom w:val="none" w:sz="0" w:space="0" w:color="auto"/>
        <w:right w:val="none" w:sz="0" w:space="0" w:color="auto"/>
      </w:divBdr>
    </w:div>
    <w:div w:id="1517816320">
      <w:bodyDiv w:val="1"/>
      <w:marLeft w:val="0"/>
      <w:marRight w:val="0"/>
      <w:marTop w:val="0"/>
      <w:marBottom w:val="0"/>
      <w:divBdr>
        <w:top w:val="none" w:sz="0" w:space="0" w:color="auto"/>
        <w:left w:val="none" w:sz="0" w:space="0" w:color="auto"/>
        <w:bottom w:val="none" w:sz="0" w:space="0" w:color="auto"/>
        <w:right w:val="none" w:sz="0" w:space="0" w:color="auto"/>
      </w:divBdr>
    </w:div>
    <w:div w:id="1521579774">
      <w:bodyDiv w:val="1"/>
      <w:marLeft w:val="0"/>
      <w:marRight w:val="0"/>
      <w:marTop w:val="0"/>
      <w:marBottom w:val="0"/>
      <w:divBdr>
        <w:top w:val="none" w:sz="0" w:space="0" w:color="auto"/>
        <w:left w:val="none" w:sz="0" w:space="0" w:color="auto"/>
        <w:bottom w:val="none" w:sz="0" w:space="0" w:color="auto"/>
        <w:right w:val="none" w:sz="0" w:space="0" w:color="auto"/>
      </w:divBdr>
    </w:div>
    <w:div w:id="1526628078">
      <w:bodyDiv w:val="1"/>
      <w:marLeft w:val="0"/>
      <w:marRight w:val="0"/>
      <w:marTop w:val="0"/>
      <w:marBottom w:val="0"/>
      <w:divBdr>
        <w:top w:val="none" w:sz="0" w:space="0" w:color="auto"/>
        <w:left w:val="none" w:sz="0" w:space="0" w:color="auto"/>
        <w:bottom w:val="none" w:sz="0" w:space="0" w:color="auto"/>
        <w:right w:val="none" w:sz="0" w:space="0" w:color="auto"/>
      </w:divBdr>
      <w:divsChild>
        <w:div w:id="1708292957">
          <w:marLeft w:val="446"/>
          <w:marRight w:val="0"/>
          <w:marTop w:val="168"/>
          <w:marBottom w:val="0"/>
          <w:divBdr>
            <w:top w:val="none" w:sz="0" w:space="0" w:color="auto"/>
            <w:left w:val="none" w:sz="0" w:space="0" w:color="auto"/>
            <w:bottom w:val="none" w:sz="0" w:space="0" w:color="auto"/>
            <w:right w:val="none" w:sz="0" w:space="0" w:color="auto"/>
          </w:divBdr>
        </w:div>
      </w:divsChild>
    </w:div>
    <w:div w:id="1530297473">
      <w:bodyDiv w:val="1"/>
      <w:marLeft w:val="0"/>
      <w:marRight w:val="0"/>
      <w:marTop w:val="0"/>
      <w:marBottom w:val="0"/>
      <w:divBdr>
        <w:top w:val="none" w:sz="0" w:space="0" w:color="auto"/>
        <w:left w:val="none" w:sz="0" w:space="0" w:color="auto"/>
        <w:bottom w:val="none" w:sz="0" w:space="0" w:color="auto"/>
        <w:right w:val="none" w:sz="0" w:space="0" w:color="auto"/>
      </w:divBdr>
      <w:divsChild>
        <w:div w:id="2244778">
          <w:marLeft w:val="0"/>
          <w:marRight w:val="0"/>
          <w:marTop w:val="0"/>
          <w:marBottom w:val="0"/>
          <w:divBdr>
            <w:top w:val="none" w:sz="0" w:space="0" w:color="auto"/>
            <w:left w:val="none" w:sz="0" w:space="0" w:color="auto"/>
            <w:bottom w:val="none" w:sz="0" w:space="0" w:color="auto"/>
            <w:right w:val="none" w:sz="0" w:space="0" w:color="auto"/>
          </w:divBdr>
          <w:divsChild>
            <w:div w:id="888537565">
              <w:marLeft w:val="0"/>
              <w:marRight w:val="0"/>
              <w:marTop w:val="0"/>
              <w:marBottom w:val="0"/>
              <w:divBdr>
                <w:top w:val="none" w:sz="0" w:space="0" w:color="auto"/>
                <w:left w:val="none" w:sz="0" w:space="0" w:color="auto"/>
                <w:bottom w:val="none" w:sz="0" w:space="0" w:color="auto"/>
                <w:right w:val="none" w:sz="0" w:space="0" w:color="auto"/>
              </w:divBdr>
            </w:div>
          </w:divsChild>
        </w:div>
        <w:div w:id="24065991">
          <w:marLeft w:val="0"/>
          <w:marRight w:val="0"/>
          <w:marTop w:val="0"/>
          <w:marBottom w:val="0"/>
          <w:divBdr>
            <w:top w:val="none" w:sz="0" w:space="0" w:color="auto"/>
            <w:left w:val="none" w:sz="0" w:space="0" w:color="auto"/>
            <w:bottom w:val="none" w:sz="0" w:space="0" w:color="auto"/>
            <w:right w:val="none" w:sz="0" w:space="0" w:color="auto"/>
          </w:divBdr>
          <w:divsChild>
            <w:div w:id="1924609668">
              <w:marLeft w:val="0"/>
              <w:marRight w:val="0"/>
              <w:marTop w:val="0"/>
              <w:marBottom w:val="0"/>
              <w:divBdr>
                <w:top w:val="none" w:sz="0" w:space="0" w:color="auto"/>
                <w:left w:val="none" w:sz="0" w:space="0" w:color="auto"/>
                <w:bottom w:val="none" w:sz="0" w:space="0" w:color="auto"/>
                <w:right w:val="none" w:sz="0" w:space="0" w:color="auto"/>
              </w:divBdr>
            </w:div>
          </w:divsChild>
        </w:div>
        <w:div w:id="25572102">
          <w:marLeft w:val="0"/>
          <w:marRight w:val="0"/>
          <w:marTop w:val="0"/>
          <w:marBottom w:val="0"/>
          <w:divBdr>
            <w:top w:val="none" w:sz="0" w:space="0" w:color="auto"/>
            <w:left w:val="none" w:sz="0" w:space="0" w:color="auto"/>
            <w:bottom w:val="none" w:sz="0" w:space="0" w:color="auto"/>
            <w:right w:val="none" w:sz="0" w:space="0" w:color="auto"/>
          </w:divBdr>
          <w:divsChild>
            <w:div w:id="1121262937">
              <w:marLeft w:val="0"/>
              <w:marRight w:val="0"/>
              <w:marTop w:val="0"/>
              <w:marBottom w:val="0"/>
              <w:divBdr>
                <w:top w:val="none" w:sz="0" w:space="0" w:color="auto"/>
                <w:left w:val="none" w:sz="0" w:space="0" w:color="auto"/>
                <w:bottom w:val="none" w:sz="0" w:space="0" w:color="auto"/>
                <w:right w:val="none" w:sz="0" w:space="0" w:color="auto"/>
              </w:divBdr>
            </w:div>
          </w:divsChild>
        </w:div>
        <w:div w:id="37517680">
          <w:marLeft w:val="0"/>
          <w:marRight w:val="0"/>
          <w:marTop w:val="0"/>
          <w:marBottom w:val="0"/>
          <w:divBdr>
            <w:top w:val="none" w:sz="0" w:space="0" w:color="auto"/>
            <w:left w:val="none" w:sz="0" w:space="0" w:color="auto"/>
            <w:bottom w:val="none" w:sz="0" w:space="0" w:color="auto"/>
            <w:right w:val="none" w:sz="0" w:space="0" w:color="auto"/>
          </w:divBdr>
          <w:divsChild>
            <w:div w:id="557866838">
              <w:marLeft w:val="0"/>
              <w:marRight w:val="0"/>
              <w:marTop w:val="0"/>
              <w:marBottom w:val="0"/>
              <w:divBdr>
                <w:top w:val="none" w:sz="0" w:space="0" w:color="auto"/>
                <w:left w:val="none" w:sz="0" w:space="0" w:color="auto"/>
                <w:bottom w:val="none" w:sz="0" w:space="0" w:color="auto"/>
                <w:right w:val="none" w:sz="0" w:space="0" w:color="auto"/>
              </w:divBdr>
            </w:div>
          </w:divsChild>
        </w:div>
        <w:div w:id="41835415">
          <w:marLeft w:val="0"/>
          <w:marRight w:val="0"/>
          <w:marTop w:val="0"/>
          <w:marBottom w:val="0"/>
          <w:divBdr>
            <w:top w:val="none" w:sz="0" w:space="0" w:color="auto"/>
            <w:left w:val="none" w:sz="0" w:space="0" w:color="auto"/>
            <w:bottom w:val="none" w:sz="0" w:space="0" w:color="auto"/>
            <w:right w:val="none" w:sz="0" w:space="0" w:color="auto"/>
          </w:divBdr>
          <w:divsChild>
            <w:div w:id="490947872">
              <w:marLeft w:val="0"/>
              <w:marRight w:val="0"/>
              <w:marTop w:val="0"/>
              <w:marBottom w:val="0"/>
              <w:divBdr>
                <w:top w:val="none" w:sz="0" w:space="0" w:color="auto"/>
                <w:left w:val="none" w:sz="0" w:space="0" w:color="auto"/>
                <w:bottom w:val="none" w:sz="0" w:space="0" w:color="auto"/>
                <w:right w:val="none" w:sz="0" w:space="0" w:color="auto"/>
              </w:divBdr>
            </w:div>
          </w:divsChild>
        </w:div>
        <w:div w:id="46347098">
          <w:marLeft w:val="0"/>
          <w:marRight w:val="0"/>
          <w:marTop w:val="0"/>
          <w:marBottom w:val="0"/>
          <w:divBdr>
            <w:top w:val="none" w:sz="0" w:space="0" w:color="auto"/>
            <w:left w:val="none" w:sz="0" w:space="0" w:color="auto"/>
            <w:bottom w:val="none" w:sz="0" w:space="0" w:color="auto"/>
            <w:right w:val="none" w:sz="0" w:space="0" w:color="auto"/>
          </w:divBdr>
          <w:divsChild>
            <w:div w:id="1457524537">
              <w:marLeft w:val="0"/>
              <w:marRight w:val="0"/>
              <w:marTop w:val="0"/>
              <w:marBottom w:val="0"/>
              <w:divBdr>
                <w:top w:val="none" w:sz="0" w:space="0" w:color="auto"/>
                <w:left w:val="none" w:sz="0" w:space="0" w:color="auto"/>
                <w:bottom w:val="none" w:sz="0" w:space="0" w:color="auto"/>
                <w:right w:val="none" w:sz="0" w:space="0" w:color="auto"/>
              </w:divBdr>
            </w:div>
          </w:divsChild>
        </w:div>
        <w:div w:id="60754574">
          <w:marLeft w:val="0"/>
          <w:marRight w:val="0"/>
          <w:marTop w:val="0"/>
          <w:marBottom w:val="0"/>
          <w:divBdr>
            <w:top w:val="none" w:sz="0" w:space="0" w:color="auto"/>
            <w:left w:val="none" w:sz="0" w:space="0" w:color="auto"/>
            <w:bottom w:val="none" w:sz="0" w:space="0" w:color="auto"/>
            <w:right w:val="none" w:sz="0" w:space="0" w:color="auto"/>
          </w:divBdr>
          <w:divsChild>
            <w:div w:id="695422681">
              <w:marLeft w:val="0"/>
              <w:marRight w:val="0"/>
              <w:marTop w:val="0"/>
              <w:marBottom w:val="0"/>
              <w:divBdr>
                <w:top w:val="none" w:sz="0" w:space="0" w:color="auto"/>
                <w:left w:val="none" w:sz="0" w:space="0" w:color="auto"/>
                <w:bottom w:val="none" w:sz="0" w:space="0" w:color="auto"/>
                <w:right w:val="none" w:sz="0" w:space="0" w:color="auto"/>
              </w:divBdr>
            </w:div>
          </w:divsChild>
        </w:div>
        <w:div w:id="67770348">
          <w:marLeft w:val="0"/>
          <w:marRight w:val="0"/>
          <w:marTop w:val="0"/>
          <w:marBottom w:val="0"/>
          <w:divBdr>
            <w:top w:val="none" w:sz="0" w:space="0" w:color="auto"/>
            <w:left w:val="none" w:sz="0" w:space="0" w:color="auto"/>
            <w:bottom w:val="none" w:sz="0" w:space="0" w:color="auto"/>
            <w:right w:val="none" w:sz="0" w:space="0" w:color="auto"/>
          </w:divBdr>
          <w:divsChild>
            <w:div w:id="2089574550">
              <w:marLeft w:val="0"/>
              <w:marRight w:val="0"/>
              <w:marTop w:val="0"/>
              <w:marBottom w:val="0"/>
              <w:divBdr>
                <w:top w:val="none" w:sz="0" w:space="0" w:color="auto"/>
                <w:left w:val="none" w:sz="0" w:space="0" w:color="auto"/>
                <w:bottom w:val="none" w:sz="0" w:space="0" w:color="auto"/>
                <w:right w:val="none" w:sz="0" w:space="0" w:color="auto"/>
              </w:divBdr>
            </w:div>
          </w:divsChild>
        </w:div>
        <w:div w:id="78868786">
          <w:marLeft w:val="0"/>
          <w:marRight w:val="0"/>
          <w:marTop w:val="0"/>
          <w:marBottom w:val="0"/>
          <w:divBdr>
            <w:top w:val="none" w:sz="0" w:space="0" w:color="auto"/>
            <w:left w:val="none" w:sz="0" w:space="0" w:color="auto"/>
            <w:bottom w:val="none" w:sz="0" w:space="0" w:color="auto"/>
            <w:right w:val="none" w:sz="0" w:space="0" w:color="auto"/>
          </w:divBdr>
          <w:divsChild>
            <w:div w:id="884222459">
              <w:marLeft w:val="0"/>
              <w:marRight w:val="0"/>
              <w:marTop w:val="0"/>
              <w:marBottom w:val="0"/>
              <w:divBdr>
                <w:top w:val="none" w:sz="0" w:space="0" w:color="auto"/>
                <w:left w:val="none" w:sz="0" w:space="0" w:color="auto"/>
                <w:bottom w:val="none" w:sz="0" w:space="0" w:color="auto"/>
                <w:right w:val="none" w:sz="0" w:space="0" w:color="auto"/>
              </w:divBdr>
            </w:div>
          </w:divsChild>
        </w:div>
        <w:div w:id="79526574">
          <w:marLeft w:val="0"/>
          <w:marRight w:val="0"/>
          <w:marTop w:val="0"/>
          <w:marBottom w:val="0"/>
          <w:divBdr>
            <w:top w:val="none" w:sz="0" w:space="0" w:color="auto"/>
            <w:left w:val="none" w:sz="0" w:space="0" w:color="auto"/>
            <w:bottom w:val="none" w:sz="0" w:space="0" w:color="auto"/>
            <w:right w:val="none" w:sz="0" w:space="0" w:color="auto"/>
          </w:divBdr>
          <w:divsChild>
            <w:div w:id="250311862">
              <w:marLeft w:val="0"/>
              <w:marRight w:val="0"/>
              <w:marTop w:val="0"/>
              <w:marBottom w:val="0"/>
              <w:divBdr>
                <w:top w:val="none" w:sz="0" w:space="0" w:color="auto"/>
                <w:left w:val="none" w:sz="0" w:space="0" w:color="auto"/>
                <w:bottom w:val="none" w:sz="0" w:space="0" w:color="auto"/>
                <w:right w:val="none" w:sz="0" w:space="0" w:color="auto"/>
              </w:divBdr>
            </w:div>
          </w:divsChild>
        </w:div>
        <w:div w:id="86007633">
          <w:marLeft w:val="0"/>
          <w:marRight w:val="0"/>
          <w:marTop w:val="0"/>
          <w:marBottom w:val="0"/>
          <w:divBdr>
            <w:top w:val="none" w:sz="0" w:space="0" w:color="auto"/>
            <w:left w:val="none" w:sz="0" w:space="0" w:color="auto"/>
            <w:bottom w:val="none" w:sz="0" w:space="0" w:color="auto"/>
            <w:right w:val="none" w:sz="0" w:space="0" w:color="auto"/>
          </w:divBdr>
          <w:divsChild>
            <w:div w:id="59014236">
              <w:marLeft w:val="0"/>
              <w:marRight w:val="0"/>
              <w:marTop w:val="0"/>
              <w:marBottom w:val="0"/>
              <w:divBdr>
                <w:top w:val="none" w:sz="0" w:space="0" w:color="auto"/>
                <w:left w:val="none" w:sz="0" w:space="0" w:color="auto"/>
                <w:bottom w:val="none" w:sz="0" w:space="0" w:color="auto"/>
                <w:right w:val="none" w:sz="0" w:space="0" w:color="auto"/>
              </w:divBdr>
            </w:div>
          </w:divsChild>
        </w:div>
        <w:div w:id="93870016">
          <w:marLeft w:val="0"/>
          <w:marRight w:val="0"/>
          <w:marTop w:val="0"/>
          <w:marBottom w:val="0"/>
          <w:divBdr>
            <w:top w:val="none" w:sz="0" w:space="0" w:color="auto"/>
            <w:left w:val="none" w:sz="0" w:space="0" w:color="auto"/>
            <w:bottom w:val="none" w:sz="0" w:space="0" w:color="auto"/>
            <w:right w:val="none" w:sz="0" w:space="0" w:color="auto"/>
          </w:divBdr>
          <w:divsChild>
            <w:div w:id="1906992802">
              <w:marLeft w:val="0"/>
              <w:marRight w:val="0"/>
              <w:marTop w:val="0"/>
              <w:marBottom w:val="0"/>
              <w:divBdr>
                <w:top w:val="none" w:sz="0" w:space="0" w:color="auto"/>
                <w:left w:val="none" w:sz="0" w:space="0" w:color="auto"/>
                <w:bottom w:val="none" w:sz="0" w:space="0" w:color="auto"/>
                <w:right w:val="none" w:sz="0" w:space="0" w:color="auto"/>
              </w:divBdr>
            </w:div>
          </w:divsChild>
        </w:div>
        <w:div w:id="101848250">
          <w:marLeft w:val="0"/>
          <w:marRight w:val="0"/>
          <w:marTop w:val="0"/>
          <w:marBottom w:val="0"/>
          <w:divBdr>
            <w:top w:val="none" w:sz="0" w:space="0" w:color="auto"/>
            <w:left w:val="none" w:sz="0" w:space="0" w:color="auto"/>
            <w:bottom w:val="none" w:sz="0" w:space="0" w:color="auto"/>
            <w:right w:val="none" w:sz="0" w:space="0" w:color="auto"/>
          </w:divBdr>
          <w:divsChild>
            <w:div w:id="1329405344">
              <w:marLeft w:val="0"/>
              <w:marRight w:val="0"/>
              <w:marTop w:val="0"/>
              <w:marBottom w:val="0"/>
              <w:divBdr>
                <w:top w:val="none" w:sz="0" w:space="0" w:color="auto"/>
                <w:left w:val="none" w:sz="0" w:space="0" w:color="auto"/>
                <w:bottom w:val="none" w:sz="0" w:space="0" w:color="auto"/>
                <w:right w:val="none" w:sz="0" w:space="0" w:color="auto"/>
              </w:divBdr>
            </w:div>
          </w:divsChild>
        </w:div>
        <w:div w:id="111024202">
          <w:marLeft w:val="0"/>
          <w:marRight w:val="0"/>
          <w:marTop w:val="0"/>
          <w:marBottom w:val="0"/>
          <w:divBdr>
            <w:top w:val="none" w:sz="0" w:space="0" w:color="auto"/>
            <w:left w:val="none" w:sz="0" w:space="0" w:color="auto"/>
            <w:bottom w:val="none" w:sz="0" w:space="0" w:color="auto"/>
            <w:right w:val="none" w:sz="0" w:space="0" w:color="auto"/>
          </w:divBdr>
          <w:divsChild>
            <w:div w:id="2093969556">
              <w:marLeft w:val="0"/>
              <w:marRight w:val="0"/>
              <w:marTop w:val="0"/>
              <w:marBottom w:val="0"/>
              <w:divBdr>
                <w:top w:val="none" w:sz="0" w:space="0" w:color="auto"/>
                <w:left w:val="none" w:sz="0" w:space="0" w:color="auto"/>
                <w:bottom w:val="none" w:sz="0" w:space="0" w:color="auto"/>
                <w:right w:val="none" w:sz="0" w:space="0" w:color="auto"/>
              </w:divBdr>
            </w:div>
          </w:divsChild>
        </w:div>
        <w:div w:id="114370706">
          <w:marLeft w:val="0"/>
          <w:marRight w:val="0"/>
          <w:marTop w:val="0"/>
          <w:marBottom w:val="0"/>
          <w:divBdr>
            <w:top w:val="none" w:sz="0" w:space="0" w:color="auto"/>
            <w:left w:val="none" w:sz="0" w:space="0" w:color="auto"/>
            <w:bottom w:val="none" w:sz="0" w:space="0" w:color="auto"/>
            <w:right w:val="none" w:sz="0" w:space="0" w:color="auto"/>
          </w:divBdr>
          <w:divsChild>
            <w:div w:id="964431269">
              <w:marLeft w:val="0"/>
              <w:marRight w:val="0"/>
              <w:marTop w:val="0"/>
              <w:marBottom w:val="0"/>
              <w:divBdr>
                <w:top w:val="none" w:sz="0" w:space="0" w:color="auto"/>
                <w:left w:val="none" w:sz="0" w:space="0" w:color="auto"/>
                <w:bottom w:val="none" w:sz="0" w:space="0" w:color="auto"/>
                <w:right w:val="none" w:sz="0" w:space="0" w:color="auto"/>
              </w:divBdr>
            </w:div>
          </w:divsChild>
        </w:div>
        <w:div w:id="116409889">
          <w:marLeft w:val="0"/>
          <w:marRight w:val="0"/>
          <w:marTop w:val="0"/>
          <w:marBottom w:val="0"/>
          <w:divBdr>
            <w:top w:val="none" w:sz="0" w:space="0" w:color="auto"/>
            <w:left w:val="none" w:sz="0" w:space="0" w:color="auto"/>
            <w:bottom w:val="none" w:sz="0" w:space="0" w:color="auto"/>
            <w:right w:val="none" w:sz="0" w:space="0" w:color="auto"/>
          </w:divBdr>
          <w:divsChild>
            <w:div w:id="2041585463">
              <w:marLeft w:val="0"/>
              <w:marRight w:val="0"/>
              <w:marTop w:val="0"/>
              <w:marBottom w:val="0"/>
              <w:divBdr>
                <w:top w:val="none" w:sz="0" w:space="0" w:color="auto"/>
                <w:left w:val="none" w:sz="0" w:space="0" w:color="auto"/>
                <w:bottom w:val="none" w:sz="0" w:space="0" w:color="auto"/>
                <w:right w:val="none" w:sz="0" w:space="0" w:color="auto"/>
              </w:divBdr>
            </w:div>
          </w:divsChild>
        </w:div>
        <w:div w:id="126319230">
          <w:marLeft w:val="0"/>
          <w:marRight w:val="0"/>
          <w:marTop w:val="0"/>
          <w:marBottom w:val="0"/>
          <w:divBdr>
            <w:top w:val="none" w:sz="0" w:space="0" w:color="auto"/>
            <w:left w:val="none" w:sz="0" w:space="0" w:color="auto"/>
            <w:bottom w:val="none" w:sz="0" w:space="0" w:color="auto"/>
            <w:right w:val="none" w:sz="0" w:space="0" w:color="auto"/>
          </w:divBdr>
          <w:divsChild>
            <w:div w:id="1705597214">
              <w:marLeft w:val="0"/>
              <w:marRight w:val="0"/>
              <w:marTop w:val="0"/>
              <w:marBottom w:val="0"/>
              <w:divBdr>
                <w:top w:val="none" w:sz="0" w:space="0" w:color="auto"/>
                <w:left w:val="none" w:sz="0" w:space="0" w:color="auto"/>
                <w:bottom w:val="none" w:sz="0" w:space="0" w:color="auto"/>
                <w:right w:val="none" w:sz="0" w:space="0" w:color="auto"/>
              </w:divBdr>
            </w:div>
          </w:divsChild>
        </w:div>
        <w:div w:id="140000253">
          <w:marLeft w:val="0"/>
          <w:marRight w:val="0"/>
          <w:marTop w:val="0"/>
          <w:marBottom w:val="0"/>
          <w:divBdr>
            <w:top w:val="none" w:sz="0" w:space="0" w:color="auto"/>
            <w:left w:val="none" w:sz="0" w:space="0" w:color="auto"/>
            <w:bottom w:val="none" w:sz="0" w:space="0" w:color="auto"/>
            <w:right w:val="none" w:sz="0" w:space="0" w:color="auto"/>
          </w:divBdr>
          <w:divsChild>
            <w:div w:id="1763530488">
              <w:marLeft w:val="0"/>
              <w:marRight w:val="0"/>
              <w:marTop w:val="0"/>
              <w:marBottom w:val="0"/>
              <w:divBdr>
                <w:top w:val="none" w:sz="0" w:space="0" w:color="auto"/>
                <w:left w:val="none" w:sz="0" w:space="0" w:color="auto"/>
                <w:bottom w:val="none" w:sz="0" w:space="0" w:color="auto"/>
                <w:right w:val="none" w:sz="0" w:space="0" w:color="auto"/>
              </w:divBdr>
            </w:div>
          </w:divsChild>
        </w:div>
        <w:div w:id="171915651">
          <w:marLeft w:val="0"/>
          <w:marRight w:val="0"/>
          <w:marTop w:val="0"/>
          <w:marBottom w:val="0"/>
          <w:divBdr>
            <w:top w:val="none" w:sz="0" w:space="0" w:color="auto"/>
            <w:left w:val="none" w:sz="0" w:space="0" w:color="auto"/>
            <w:bottom w:val="none" w:sz="0" w:space="0" w:color="auto"/>
            <w:right w:val="none" w:sz="0" w:space="0" w:color="auto"/>
          </w:divBdr>
          <w:divsChild>
            <w:div w:id="131869162">
              <w:marLeft w:val="0"/>
              <w:marRight w:val="0"/>
              <w:marTop w:val="0"/>
              <w:marBottom w:val="0"/>
              <w:divBdr>
                <w:top w:val="none" w:sz="0" w:space="0" w:color="auto"/>
                <w:left w:val="none" w:sz="0" w:space="0" w:color="auto"/>
                <w:bottom w:val="none" w:sz="0" w:space="0" w:color="auto"/>
                <w:right w:val="none" w:sz="0" w:space="0" w:color="auto"/>
              </w:divBdr>
            </w:div>
          </w:divsChild>
        </w:div>
        <w:div w:id="174613761">
          <w:marLeft w:val="0"/>
          <w:marRight w:val="0"/>
          <w:marTop w:val="0"/>
          <w:marBottom w:val="0"/>
          <w:divBdr>
            <w:top w:val="none" w:sz="0" w:space="0" w:color="auto"/>
            <w:left w:val="none" w:sz="0" w:space="0" w:color="auto"/>
            <w:bottom w:val="none" w:sz="0" w:space="0" w:color="auto"/>
            <w:right w:val="none" w:sz="0" w:space="0" w:color="auto"/>
          </w:divBdr>
          <w:divsChild>
            <w:div w:id="932323147">
              <w:marLeft w:val="0"/>
              <w:marRight w:val="0"/>
              <w:marTop w:val="0"/>
              <w:marBottom w:val="0"/>
              <w:divBdr>
                <w:top w:val="none" w:sz="0" w:space="0" w:color="auto"/>
                <w:left w:val="none" w:sz="0" w:space="0" w:color="auto"/>
                <w:bottom w:val="none" w:sz="0" w:space="0" w:color="auto"/>
                <w:right w:val="none" w:sz="0" w:space="0" w:color="auto"/>
              </w:divBdr>
            </w:div>
          </w:divsChild>
        </w:div>
        <w:div w:id="187530964">
          <w:marLeft w:val="0"/>
          <w:marRight w:val="0"/>
          <w:marTop w:val="0"/>
          <w:marBottom w:val="0"/>
          <w:divBdr>
            <w:top w:val="none" w:sz="0" w:space="0" w:color="auto"/>
            <w:left w:val="none" w:sz="0" w:space="0" w:color="auto"/>
            <w:bottom w:val="none" w:sz="0" w:space="0" w:color="auto"/>
            <w:right w:val="none" w:sz="0" w:space="0" w:color="auto"/>
          </w:divBdr>
          <w:divsChild>
            <w:div w:id="1494025063">
              <w:marLeft w:val="0"/>
              <w:marRight w:val="0"/>
              <w:marTop w:val="0"/>
              <w:marBottom w:val="0"/>
              <w:divBdr>
                <w:top w:val="none" w:sz="0" w:space="0" w:color="auto"/>
                <w:left w:val="none" w:sz="0" w:space="0" w:color="auto"/>
                <w:bottom w:val="none" w:sz="0" w:space="0" w:color="auto"/>
                <w:right w:val="none" w:sz="0" w:space="0" w:color="auto"/>
              </w:divBdr>
            </w:div>
          </w:divsChild>
        </w:div>
        <w:div w:id="227305676">
          <w:marLeft w:val="0"/>
          <w:marRight w:val="0"/>
          <w:marTop w:val="0"/>
          <w:marBottom w:val="0"/>
          <w:divBdr>
            <w:top w:val="none" w:sz="0" w:space="0" w:color="auto"/>
            <w:left w:val="none" w:sz="0" w:space="0" w:color="auto"/>
            <w:bottom w:val="none" w:sz="0" w:space="0" w:color="auto"/>
            <w:right w:val="none" w:sz="0" w:space="0" w:color="auto"/>
          </w:divBdr>
          <w:divsChild>
            <w:div w:id="1131442745">
              <w:marLeft w:val="0"/>
              <w:marRight w:val="0"/>
              <w:marTop w:val="0"/>
              <w:marBottom w:val="0"/>
              <w:divBdr>
                <w:top w:val="none" w:sz="0" w:space="0" w:color="auto"/>
                <w:left w:val="none" w:sz="0" w:space="0" w:color="auto"/>
                <w:bottom w:val="none" w:sz="0" w:space="0" w:color="auto"/>
                <w:right w:val="none" w:sz="0" w:space="0" w:color="auto"/>
              </w:divBdr>
            </w:div>
          </w:divsChild>
        </w:div>
        <w:div w:id="241261293">
          <w:marLeft w:val="0"/>
          <w:marRight w:val="0"/>
          <w:marTop w:val="0"/>
          <w:marBottom w:val="0"/>
          <w:divBdr>
            <w:top w:val="none" w:sz="0" w:space="0" w:color="auto"/>
            <w:left w:val="none" w:sz="0" w:space="0" w:color="auto"/>
            <w:bottom w:val="none" w:sz="0" w:space="0" w:color="auto"/>
            <w:right w:val="none" w:sz="0" w:space="0" w:color="auto"/>
          </w:divBdr>
          <w:divsChild>
            <w:div w:id="894003248">
              <w:marLeft w:val="0"/>
              <w:marRight w:val="0"/>
              <w:marTop w:val="0"/>
              <w:marBottom w:val="0"/>
              <w:divBdr>
                <w:top w:val="none" w:sz="0" w:space="0" w:color="auto"/>
                <w:left w:val="none" w:sz="0" w:space="0" w:color="auto"/>
                <w:bottom w:val="none" w:sz="0" w:space="0" w:color="auto"/>
                <w:right w:val="none" w:sz="0" w:space="0" w:color="auto"/>
              </w:divBdr>
            </w:div>
          </w:divsChild>
        </w:div>
        <w:div w:id="242497237">
          <w:marLeft w:val="0"/>
          <w:marRight w:val="0"/>
          <w:marTop w:val="0"/>
          <w:marBottom w:val="0"/>
          <w:divBdr>
            <w:top w:val="none" w:sz="0" w:space="0" w:color="auto"/>
            <w:left w:val="none" w:sz="0" w:space="0" w:color="auto"/>
            <w:bottom w:val="none" w:sz="0" w:space="0" w:color="auto"/>
            <w:right w:val="none" w:sz="0" w:space="0" w:color="auto"/>
          </w:divBdr>
          <w:divsChild>
            <w:div w:id="2000111107">
              <w:marLeft w:val="0"/>
              <w:marRight w:val="0"/>
              <w:marTop w:val="0"/>
              <w:marBottom w:val="0"/>
              <w:divBdr>
                <w:top w:val="none" w:sz="0" w:space="0" w:color="auto"/>
                <w:left w:val="none" w:sz="0" w:space="0" w:color="auto"/>
                <w:bottom w:val="none" w:sz="0" w:space="0" w:color="auto"/>
                <w:right w:val="none" w:sz="0" w:space="0" w:color="auto"/>
              </w:divBdr>
            </w:div>
          </w:divsChild>
        </w:div>
        <w:div w:id="244727873">
          <w:marLeft w:val="0"/>
          <w:marRight w:val="0"/>
          <w:marTop w:val="0"/>
          <w:marBottom w:val="0"/>
          <w:divBdr>
            <w:top w:val="none" w:sz="0" w:space="0" w:color="auto"/>
            <w:left w:val="none" w:sz="0" w:space="0" w:color="auto"/>
            <w:bottom w:val="none" w:sz="0" w:space="0" w:color="auto"/>
            <w:right w:val="none" w:sz="0" w:space="0" w:color="auto"/>
          </w:divBdr>
          <w:divsChild>
            <w:div w:id="638808869">
              <w:marLeft w:val="0"/>
              <w:marRight w:val="0"/>
              <w:marTop w:val="0"/>
              <w:marBottom w:val="0"/>
              <w:divBdr>
                <w:top w:val="none" w:sz="0" w:space="0" w:color="auto"/>
                <w:left w:val="none" w:sz="0" w:space="0" w:color="auto"/>
                <w:bottom w:val="none" w:sz="0" w:space="0" w:color="auto"/>
                <w:right w:val="none" w:sz="0" w:space="0" w:color="auto"/>
              </w:divBdr>
            </w:div>
          </w:divsChild>
        </w:div>
        <w:div w:id="253559079">
          <w:marLeft w:val="0"/>
          <w:marRight w:val="0"/>
          <w:marTop w:val="0"/>
          <w:marBottom w:val="0"/>
          <w:divBdr>
            <w:top w:val="none" w:sz="0" w:space="0" w:color="auto"/>
            <w:left w:val="none" w:sz="0" w:space="0" w:color="auto"/>
            <w:bottom w:val="none" w:sz="0" w:space="0" w:color="auto"/>
            <w:right w:val="none" w:sz="0" w:space="0" w:color="auto"/>
          </w:divBdr>
          <w:divsChild>
            <w:div w:id="297802257">
              <w:marLeft w:val="0"/>
              <w:marRight w:val="0"/>
              <w:marTop w:val="0"/>
              <w:marBottom w:val="0"/>
              <w:divBdr>
                <w:top w:val="none" w:sz="0" w:space="0" w:color="auto"/>
                <w:left w:val="none" w:sz="0" w:space="0" w:color="auto"/>
                <w:bottom w:val="none" w:sz="0" w:space="0" w:color="auto"/>
                <w:right w:val="none" w:sz="0" w:space="0" w:color="auto"/>
              </w:divBdr>
            </w:div>
          </w:divsChild>
        </w:div>
        <w:div w:id="260838726">
          <w:marLeft w:val="0"/>
          <w:marRight w:val="0"/>
          <w:marTop w:val="0"/>
          <w:marBottom w:val="0"/>
          <w:divBdr>
            <w:top w:val="none" w:sz="0" w:space="0" w:color="auto"/>
            <w:left w:val="none" w:sz="0" w:space="0" w:color="auto"/>
            <w:bottom w:val="none" w:sz="0" w:space="0" w:color="auto"/>
            <w:right w:val="none" w:sz="0" w:space="0" w:color="auto"/>
          </w:divBdr>
          <w:divsChild>
            <w:div w:id="986711471">
              <w:marLeft w:val="0"/>
              <w:marRight w:val="0"/>
              <w:marTop w:val="0"/>
              <w:marBottom w:val="0"/>
              <w:divBdr>
                <w:top w:val="none" w:sz="0" w:space="0" w:color="auto"/>
                <w:left w:val="none" w:sz="0" w:space="0" w:color="auto"/>
                <w:bottom w:val="none" w:sz="0" w:space="0" w:color="auto"/>
                <w:right w:val="none" w:sz="0" w:space="0" w:color="auto"/>
              </w:divBdr>
            </w:div>
          </w:divsChild>
        </w:div>
        <w:div w:id="266933943">
          <w:marLeft w:val="0"/>
          <w:marRight w:val="0"/>
          <w:marTop w:val="0"/>
          <w:marBottom w:val="0"/>
          <w:divBdr>
            <w:top w:val="none" w:sz="0" w:space="0" w:color="auto"/>
            <w:left w:val="none" w:sz="0" w:space="0" w:color="auto"/>
            <w:bottom w:val="none" w:sz="0" w:space="0" w:color="auto"/>
            <w:right w:val="none" w:sz="0" w:space="0" w:color="auto"/>
          </w:divBdr>
          <w:divsChild>
            <w:div w:id="464399026">
              <w:marLeft w:val="0"/>
              <w:marRight w:val="0"/>
              <w:marTop w:val="0"/>
              <w:marBottom w:val="0"/>
              <w:divBdr>
                <w:top w:val="none" w:sz="0" w:space="0" w:color="auto"/>
                <w:left w:val="none" w:sz="0" w:space="0" w:color="auto"/>
                <w:bottom w:val="none" w:sz="0" w:space="0" w:color="auto"/>
                <w:right w:val="none" w:sz="0" w:space="0" w:color="auto"/>
              </w:divBdr>
            </w:div>
          </w:divsChild>
        </w:div>
        <w:div w:id="272131804">
          <w:marLeft w:val="0"/>
          <w:marRight w:val="0"/>
          <w:marTop w:val="0"/>
          <w:marBottom w:val="0"/>
          <w:divBdr>
            <w:top w:val="none" w:sz="0" w:space="0" w:color="auto"/>
            <w:left w:val="none" w:sz="0" w:space="0" w:color="auto"/>
            <w:bottom w:val="none" w:sz="0" w:space="0" w:color="auto"/>
            <w:right w:val="none" w:sz="0" w:space="0" w:color="auto"/>
          </w:divBdr>
          <w:divsChild>
            <w:div w:id="649093247">
              <w:marLeft w:val="0"/>
              <w:marRight w:val="0"/>
              <w:marTop w:val="0"/>
              <w:marBottom w:val="0"/>
              <w:divBdr>
                <w:top w:val="none" w:sz="0" w:space="0" w:color="auto"/>
                <w:left w:val="none" w:sz="0" w:space="0" w:color="auto"/>
                <w:bottom w:val="none" w:sz="0" w:space="0" w:color="auto"/>
                <w:right w:val="none" w:sz="0" w:space="0" w:color="auto"/>
              </w:divBdr>
            </w:div>
          </w:divsChild>
        </w:div>
        <w:div w:id="272833682">
          <w:marLeft w:val="0"/>
          <w:marRight w:val="0"/>
          <w:marTop w:val="0"/>
          <w:marBottom w:val="0"/>
          <w:divBdr>
            <w:top w:val="none" w:sz="0" w:space="0" w:color="auto"/>
            <w:left w:val="none" w:sz="0" w:space="0" w:color="auto"/>
            <w:bottom w:val="none" w:sz="0" w:space="0" w:color="auto"/>
            <w:right w:val="none" w:sz="0" w:space="0" w:color="auto"/>
          </w:divBdr>
          <w:divsChild>
            <w:div w:id="1417632001">
              <w:marLeft w:val="0"/>
              <w:marRight w:val="0"/>
              <w:marTop w:val="0"/>
              <w:marBottom w:val="0"/>
              <w:divBdr>
                <w:top w:val="none" w:sz="0" w:space="0" w:color="auto"/>
                <w:left w:val="none" w:sz="0" w:space="0" w:color="auto"/>
                <w:bottom w:val="none" w:sz="0" w:space="0" w:color="auto"/>
                <w:right w:val="none" w:sz="0" w:space="0" w:color="auto"/>
              </w:divBdr>
            </w:div>
          </w:divsChild>
        </w:div>
        <w:div w:id="279259956">
          <w:marLeft w:val="0"/>
          <w:marRight w:val="0"/>
          <w:marTop w:val="0"/>
          <w:marBottom w:val="0"/>
          <w:divBdr>
            <w:top w:val="none" w:sz="0" w:space="0" w:color="auto"/>
            <w:left w:val="none" w:sz="0" w:space="0" w:color="auto"/>
            <w:bottom w:val="none" w:sz="0" w:space="0" w:color="auto"/>
            <w:right w:val="none" w:sz="0" w:space="0" w:color="auto"/>
          </w:divBdr>
          <w:divsChild>
            <w:div w:id="1758407520">
              <w:marLeft w:val="0"/>
              <w:marRight w:val="0"/>
              <w:marTop w:val="0"/>
              <w:marBottom w:val="0"/>
              <w:divBdr>
                <w:top w:val="none" w:sz="0" w:space="0" w:color="auto"/>
                <w:left w:val="none" w:sz="0" w:space="0" w:color="auto"/>
                <w:bottom w:val="none" w:sz="0" w:space="0" w:color="auto"/>
                <w:right w:val="none" w:sz="0" w:space="0" w:color="auto"/>
              </w:divBdr>
            </w:div>
          </w:divsChild>
        </w:div>
        <w:div w:id="304286904">
          <w:marLeft w:val="0"/>
          <w:marRight w:val="0"/>
          <w:marTop w:val="0"/>
          <w:marBottom w:val="0"/>
          <w:divBdr>
            <w:top w:val="none" w:sz="0" w:space="0" w:color="auto"/>
            <w:left w:val="none" w:sz="0" w:space="0" w:color="auto"/>
            <w:bottom w:val="none" w:sz="0" w:space="0" w:color="auto"/>
            <w:right w:val="none" w:sz="0" w:space="0" w:color="auto"/>
          </w:divBdr>
          <w:divsChild>
            <w:div w:id="387383667">
              <w:marLeft w:val="0"/>
              <w:marRight w:val="0"/>
              <w:marTop w:val="0"/>
              <w:marBottom w:val="0"/>
              <w:divBdr>
                <w:top w:val="none" w:sz="0" w:space="0" w:color="auto"/>
                <w:left w:val="none" w:sz="0" w:space="0" w:color="auto"/>
                <w:bottom w:val="none" w:sz="0" w:space="0" w:color="auto"/>
                <w:right w:val="none" w:sz="0" w:space="0" w:color="auto"/>
              </w:divBdr>
            </w:div>
          </w:divsChild>
        </w:div>
        <w:div w:id="308218657">
          <w:marLeft w:val="0"/>
          <w:marRight w:val="0"/>
          <w:marTop w:val="0"/>
          <w:marBottom w:val="0"/>
          <w:divBdr>
            <w:top w:val="none" w:sz="0" w:space="0" w:color="auto"/>
            <w:left w:val="none" w:sz="0" w:space="0" w:color="auto"/>
            <w:bottom w:val="none" w:sz="0" w:space="0" w:color="auto"/>
            <w:right w:val="none" w:sz="0" w:space="0" w:color="auto"/>
          </w:divBdr>
          <w:divsChild>
            <w:div w:id="1310092826">
              <w:marLeft w:val="0"/>
              <w:marRight w:val="0"/>
              <w:marTop w:val="0"/>
              <w:marBottom w:val="0"/>
              <w:divBdr>
                <w:top w:val="none" w:sz="0" w:space="0" w:color="auto"/>
                <w:left w:val="none" w:sz="0" w:space="0" w:color="auto"/>
                <w:bottom w:val="none" w:sz="0" w:space="0" w:color="auto"/>
                <w:right w:val="none" w:sz="0" w:space="0" w:color="auto"/>
              </w:divBdr>
            </w:div>
          </w:divsChild>
        </w:div>
        <w:div w:id="313339446">
          <w:marLeft w:val="0"/>
          <w:marRight w:val="0"/>
          <w:marTop w:val="0"/>
          <w:marBottom w:val="0"/>
          <w:divBdr>
            <w:top w:val="none" w:sz="0" w:space="0" w:color="auto"/>
            <w:left w:val="none" w:sz="0" w:space="0" w:color="auto"/>
            <w:bottom w:val="none" w:sz="0" w:space="0" w:color="auto"/>
            <w:right w:val="none" w:sz="0" w:space="0" w:color="auto"/>
          </w:divBdr>
          <w:divsChild>
            <w:div w:id="1834178350">
              <w:marLeft w:val="0"/>
              <w:marRight w:val="0"/>
              <w:marTop w:val="0"/>
              <w:marBottom w:val="0"/>
              <w:divBdr>
                <w:top w:val="none" w:sz="0" w:space="0" w:color="auto"/>
                <w:left w:val="none" w:sz="0" w:space="0" w:color="auto"/>
                <w:bottom w:val="none" w:sz="0" w:space="0" w:color="auto"/>
                <w:right w:val="none" w:sz="0" w:space="0" w:color="auto"/>
              </w:divBdr>
            </w:div>
          </w:divsChild>
        </w:div>
        <w:div w:id="321741443">
          <w:marLeft w:val="0"/>
          <w:marRight w:val="0"/>
          <w:marTop w:val="0"/>
          <w:marBottom w:val="0"/>
          <w:divBdr>
            <w:top w:val="none" w:sz="0" w:space="0" w:color="auto"/>
            <w:left w:val="none" w:sz="0" w:space="0" w:color="auto"/>
            <w:bottom w:val="none" w:sz="0" w:space="0" w:color="auto"/>
            <w:right w:val="none" w:sz="0" w:space="0" w:color="auto"/>
          </w:divBdr>
          <w:divsChild>
            <w:div w:id="1225335147">
              <w:marLeft w:val="0"/>
              <w:marRight w:val="0"/>
              <w:marTop w:val="0"/>
              <w:marBottom w:val="0"/>
              <w:divBdr>
                <w:top w:val="none" w:sz="0" w:space="0" w:color="auto"/>
                <w:left w:val="none" w:sz="0" w:space="0" w:color="auto"/>
                <w:bottom w:val="none" w:sz="0" w:space="0" w:color="auto"/>
                <w:right w:val="none" w:sz="0" w:space="0" w:color="auto"/>
              </w:divBdr>
            </w:div>
          </w:divsChild>
        </w:div>
        <w:div w:id="328869802">
          <w:marLeft w:val="0"/>
          <w:marRight w:val="0"/>
          <w:marTop w:val="0"/>
          <w:marBottom w:val="0"/>
          <w:divBdr>
            <w:top w:val="none" w:sz="0" w:space="0" w:color="auto"/>
            <w:left w:val="none" w:sz="0" w:space="0" w:color="auto"/>
            <w:bottom w:val="none" w:sz="0" w:space="0" w:color="auto"/>
            <w:right w:val="none" w:sz="0" w:space="0" w:color="auto"/>
          </w:divBdr>
          <w:divsChild>
            <w:div w:id="1548835573">
              <w:marLeft w:val="0"/>
              <w:marRight w:val="0"/>
              <w:marTop w:val="0"/>
              <w:marBottom w:val="0"/>
              <w:divBdr>
                <w:top w:val="none" w:sz="0" w:space="0" w:color="auto"/>
                <w:left w:val="none" w:sz="0" w:space="0" w:color="auto"/>
                <w:bottom w:val="none" w:sz="0" w:space="0" w:color="auto"/>
                <w:right w:val="none" w:sz="0" w:space="0" w:color="auto"/>
              </w:divBdr>
            </w:div>
          </w:divsChild>
        </w:div>
        <w:div w:id="343212223">
          <w:marLeft w:val="0"/>
          <w:marRight w:val="0"/>
          <w:marTop w:val="0"/>
          <w:marBottom w:val="0"/>
          <w:divBdr>
            <w:top w:val="none" w:sz="0" w:space="0" w:color="auto"/>
            <w:left w:val="none" w:sz="0" w:space="0" w:color="auto"/>
            <w:bottom w:val="none" w:sz="0" w:space="0" w:color="auto"/>
            <w:right w:val="none" w:sz="0" w:space="0" w:color="auto"/>
          </w:divBdr>
          <w:divsChild>
            <w:div w:id="278993499">
              <w:marLeft w:val="0"/>
              <w:marRight w:val="0"/>
              <w:marTop w:val="0"/>
              <w:marBottom w:val="0"/>
              <w:divBdr>
                <w:top w:val="none" w:sz="0" w:space="0" w:color="auto"/>
                <w:left w:val="none" w:sz="0" w:space="0" w:color="auto"/>
                <w:bottom w:val="none" w:sz="0" w:space="0" w:color="auto"/>
                <w:right w:val="none" w:sz="0" w:space="0" w:color="auto"/>
              </w:divBdr>
            </w:div>
          </w:divsChild>
        </w:div>
        <w:div w:id="356658174">
          <w:marLeft w:val="0"/>
          <w:marRight w:val="0"/>
          <w:marTop w:val="0"/>
          <w:marBottom w:val="0"/>
          <w:divBdr>
            <w:top w:val="none" w:sz="0" w:space="0" w:color="auto"/>
            <w:left w:val="none" w:sz="0" w:space="0" w:color="auto"/>
            <w:bottom w:val="none" w:sz="0" w:space="0" w:color="auto"/>
            <w:right w:val="none" w:sz="0" w:space="0" w:color="auto"/>
          </w:divBdr>
          <w:divsChild>
            <w:div w:id="904413659">
              <w:marLeft w:val="0"/>
              <w:marRight w:val="0"/>
              <w:marTop w:val="0"/>
              <w:marBottom w:val="0"/>
              <w:divBdr>
                <w:top w:val="none" w:sz="0" w:space="0" w:color="auto"/>
                <w:left w:val="none" w:sz="0" w:space="0" w:color="auto"/>
                <w:bottom w:val="none" w:sz="0" w:space="0" w:color="auto"/>
                <w:right w:val="none" w:sz="0" w:space="0" w:color="auto"/>
              </w:divBdr>
            </w:div>
          </w:divsChild>
        </w:div>
        <w:div w:id="370812175">
          <w:marLeft w:val="0"/>
          <w:marRight w:val="0"/>
          <w:marTop w:val="0"/>
          <w:marBottom w:val="0"/>
          <w:divBdr>
            <w:top w:val="none" w:sz="0" w:space="0" w:color="auto"/>
            <w:left w:val="none" w:sz="0" w:space="0" w:color="auto"/>
            <w:bottom w:val="none" w:sz="0" w:space="0" w:color="auto"/>
            <w:right w:val="none" w:sz="0" w:space="0" w:color="auto"/>
          </w:divBdr>
          <w:divsChild>
            <w:div w:id="1260215883">
              <w:marLeft w:val="0"/>
              <w:marRight w:val="0"/>
              <w:marTop w:val="0"/>
              <w:marBottom w:val="0"/>
              <w:divBdr>
                <w:top w:val="none" w:sz="0" w:space="0" w:color="auto"/>
                <w:left w:val="none" w:sz="0" w:space="0" w:color="auto"/>
                <w:bottom w:val="none" w:sz="0" w:space="0" w:color="auto"/>
                <w:right w:val="none" w:sz="0" w:space="0" w:color="auto"/>
              </w:divBdr>
            </w:div>
          </w:divsChild>
        </w:div>
        <w:div w:id="381176567">
          <w:marLeft w:val="0"/>
          <w:marRight w:val="0"/>
          <w:marTop w:val="0"/>
          <w:marBottom w:val="0"/>
          <w:divBdr>
            <w:top w:val="none" w:sz="0" w:space="0" w:color="auto"/>
            <w:left w:val="none" w:sz="0" w:space="0" w:color="auto"/>
            <w:bottom w:val="none" w:sz="0" w:space="0" w:color="auto"/>
            <w:right w:val="none" w:sz="0" w:space="0" w:color="auto"/>
          </w:divBdr>
          <w:divsChild>
            <w:div w:id="467363281">
              <w:marLeft w:val="0"/>
              <w:marRight w:val="0"/>
              <w:marTop w:val="0"/>
              <w:marBottom w:val="0"/>
              <w:divBdr>
                <w:top w:val="none" w:sz="0" w:space="0" w:color="auto"/>
                <w:left w:val="none" w:sz="0" w:space="0" w:color="auto"/>
                <w:bottom w:val="none" w:sz="0" w:space="0" w:color="auto"/>
                <w:right w:val="none" w:sz="0" w:space="0" w:color="auto"/>
              </w:divBdr>
            </w:div>
          </w:divsChild>
        </w:div>
        <w:div w:id="392583136">
          <w:marLeft w:val="0"/>
          <w:marRight w:val="0"/>
          <w:marTop w:val="0"/>
          <w:marBottom w:val="0"/>
          <w:divBdr>
            <w:top w:val="none" w:sz="0" w:space="0" w:color="auto"/>
            <w:left w:val="none" w:sz="0" w:space="0" w:color="auto"/>
            <w:bottom w:val="none" w:sz="0" w:space="0" w:color="auto"/>
            <w:right w:val="none" w:sz="0" w:space="0" w:color="auto"/>
          </w:divBdr>
          <w:divsChild>
            <w:div w:id="1690523568">
              <w:marLeft w:val="0"/>
              <w:marRight w:val="0"/>
              <w:marTop w:val="0"/>
              <w:marBottom w:val="0"/>
              <w:divBdr>
                <w:top w:val="none" w:sz="0" w:space="0" w:color="auto"/>
                <w:left w:val="none" w:sz="0" w:space="0" w:color="auto"/>
                <w:bottom w:val="none" w:sz="0" w:space="0" w:color="auto"/>
                <w:right w:val="none" w:sz="0" w:space="0" w:color="auto"/>
              </w:divBdr>
            </w:div>
          </w:divsChild>
        </w:div>
        <w:div w:id="406074902">
          <w:marLeft w:val="0"/>
          <w:marRight w:val="0"/>
          <w:marTop w:val="0"/>
          <w:marBottom w:val="0"/>
          <w:divBdr>
            <w:top w:val="none" w:sz="0" w:space="0" w:color="auto"/>
            <w:left w:val="none" w:sz="0" w:space="0" w:color="auto"/>
            <w:bottom w:val="none" w:sz="0" w:space="0" w:color="auto"/>
            <w:right w:val="none" w:sz="0" w:space="0" w:color="auto"/>
          </w:divBdr>
          <w:divsChild>
            <w:div w:id="459300774">
              <w:marLeft w:val="0"/>
              <w:marRight w:val="0"/>
              <w:marTop w:val="0"/>
              <w:marBottom w:val="0"/>
              <w:divBdr>
                <w:top w:val="none" w:sz="0" w:space="0" w:color="auto"/>
                <w:left w:val="none" w:sz="0" w:space="0" w:color="auto"/>
                <w:bottom w:val="none" w:sz="0" w:space="0" w:color="auto"/>
                <w:right w:val="none" w:sz="0" w:space="0" w:color="auto"/>
              </w:divBdr>
            </w:div>
          </w:divsChild>
        </w:div>
        <w:div w:id="411004887">
          <w:marLeft w:val="0"/>
          <w:marRight w:val="0"/>
          <w:marTop w:val="0"/>
          <w:marBottom w:val="0"/>
          <w:divBdr>
            <w:top w:val="none" w:sz="0" w:space="0" w:color="auto"/>
            <w:left w:val="none" w:sz="0" w:space="0" w:color="auto"/>
            <w:bottom w:val="none" w:sz="0" w:space="0" w:color="auto"/>
            <w:right w:val="none" w:sz="0" w:space="0" w:color="auto"/>
          </w:divBdr>
          <w:divsChild>
            <w:div w:id="853953885">
              <w:marLeft w:val="0"/>
              <w:marRight w:val="0"/>
              <w:marTop w:val="0"/>
              <w:marBottom w:val="0"/>
              <w:divBdr>
                <w:top w:val="none" w:sz="0" w:space="0" w:color="auto"/>
                <w:left w:val="none" w:sz="0" w:space="0" w:color="auto"/>
                <w:bottom w:val="none" w:sz="0" w:space="0" w:color="auto"/>
                <w:right w:val="none" w:sz="0" w:space="0" w:color="auto"/>
              </w:divBdr>
            </w:div>
          </w:divsChild>
        </w:div>
        <w:div w:id="421030972">
          <w:marLeft w:val="0"/>
          <w:marRight w:val="0"/>
          <w:marTop w:val="0"/>
          <w:marBottom w:val="0"/>
          <w:divBdr>
            <w:top w:val="none" w:sz="0" w:space="0" w:color="auto"/>
            <w:left w:val="none" w:sz="0" w:space="0" w:color="auto"/>
            <w:bottom w:val="none" w:sz="0" w:space="0" w:color="auto"/>
            <w:right w:val="none" w:sz="0" w:space="0" w:color="auto"/>
          </w:divBdr>
          <w:divsChild>
            <w:div w:id="2031490690">
              <w:marLeft w:val="0"/>
              <w:marRight w:val="0"/>
              <w:marTop w:val="0"/>
              <w:marBottom w:val="0"/>
              <w:divBdr>
                <w:top w:val="none" w:sz="0" w:space="0" w:color="auto"/>
                <w:left w:val="none" w:sz="0" w:space="0" w:color="auto"/>
                <w:bottom w:val="none" w:sz="0" w:space="0" w:color="auto"/>
                <w:right w:val="none" w:sz="0" w:space="0" w:color="auto"/>
              </w:divBdr>
            </w:div>
          </w:divsChild>
        </w:div>
        <w:div w:id="428501426">
          <w:marLeft w:val="0"/>
          <w:marRight w:val="0"/>
          <w:marTop w:val="0"/>
          <w:marBottom w:val="0"/>
          <w:divBdr>
            <w:top w:val="none" w:sz="0" w:space="0" w:color="auto"/>
            <w:left w:val="none" w:sz="0" w:space="0" w:color="auto"/>
            <w:bottom w:val="none" w:sz="0" w:space="0" w:color="auto"/>
            <w:right w:val="none" w:sz="0" w:space="0" w:color="auto"/>
          </w:divBdr>
          <w:divsChild>
            <w:div w:id="1371686247">
              <w:marLeft w:val="0"/>
              <w:marRight w:val="0"/>
              <w:marTop w:val="0"/>
              <w:marBottom w:val="0"/>
              <w:divBdr>
                <w:top w:val="none" w:sz="0" w:space="0" w:color="auto"/>
                <w:left w:val="none" w:sz="0" w:space="0" w:color="auto"/>
                <w:bottom w:val="none" w:sz="0" w:space="0" w:color="auto"/>
                <w:right w:val="none" w:sz="0" w:space="0" w:color="auto"/>
              </w:divBdr>
            </w:div>
          </w:divsChild>
        </w:div>
        <w:div w:id="460733770">
          <w:marLeft w:val="0"/>
          <w:marRight w:val="0"/>
          <w:marTop w:val="0"/>
          <w:marBottom w:val="0"/>
          <w:divBdr>
            <w:top w:val="none" w:sz="0" w:space="0" w:color="auto"/>
            <w:left w:val="none" w:sz="0" w:space="0" w:color="auto"/>
            <w:bottom w:val="none" w:sz="0" w:space="0" w:color="auto"/>
            <w:right w:val="none" w:sz="0" w:space="0" w:color="auto"/>
          </w:divBdr>
          <w:divsChild>
            <w:div w:id="1143043281">
              <w:marLeft w:val="0"/>
              <w:marRight w:val="0"/>
              <w:marTop w:val="0"/>
              <w:marBottom w:val="0"/>
              <w:divBdr>
                <w:top w:val="none" w:sz="0" w:space="0" w:color="auto"/>
                <w:left w:val="none" w:sz="0" w:space="0" w:color="auto"/>
                <w:bottom w:val="none" w:sz="0" w:space="0" w:color="auto"/>
                <w:right w:val="none" w:sz="0" w:space="0" w:color="auto"/>
              </w:divBdr>
            </w:div>
          </w:divsChild>
        </w:div>
        <w:div w:id="468478557">
          <w:marLeft w:val="0"/>
          <w:marRight w:val="0"/>
          <w:marTop w:val="0"/>
          <w:marBottom w:val="0"/>
          <w:divBdr>
            <w:top w:val="none" w:sz="0" w:space="0" w:color="auto"/>
            <w:left w:val="none" w:sz="0" w:space="0" w:color="auto"/>
            <w:bottom w:val="none" w:sz="0" w:space="0" w:color="auto"/>
            <w:right w:val="none" w:sz="0" w:space="0" w:color="auto"/>
          </w:divBdr>
          <w:divsChild>
            <w:div w:id="520827184">
              <w:marLeft w:val="0"/>
              <w:marRight w:val="0"/>
              <w:marTop w:val="0"/>
              <w:marBottom w:val="0"/>
              <w:divBdr>
                <w:top w:val="none" w:sz="0" w:space="0" w:color="auto"/>
                <w:left w:val="none" w:sz="0" w:space="0" w:color="auto"/>
                <w:bottom w:val="none" w:sz="0" w:space="0" w:color="auto"/>
                <w:right w:val="none" w:sz="0" w:space="0" w:color="auto"/>
              </w:divBdr>
            </w:div>
          </w:divsChild>
        </w:div>
        <w:div w:id="470756916">
          <w:marLeft w:val="0"/>
          <w:marRight w:val="0"/>
          <w:marTop w:val="0"/>
          <w:marBottom w:val="0"/>
          <w:divBdr>
            <w:top w:val="none" w:sz="0" w:space="0" w:color="auto"/>
            <w:left w:val="none" w:sz="0" w:space="0" w:color="auto"/>
            <w:bottom w:val="none" w:sz="0" w:space="0" w:color="auto"/>
            <w:right w:val="none" w:sz="0" w:space="0" w:color="auto"/>
          </w:divBdr>
          <w:divsChild>
            <w:div w:id="1676496522">
              <w:marLeft w:val="0"/>
              <w:marRight w:val="0"/>
              <w:marTop w:val="0"/>
              <w:marBottom w:val="0"/>
              <w:divBdr>
                <w:top w:val="none" w:sz="0" w:space="0" w:color="auto"/>
                <w:left w:val="none" w:sz="0" w:space="0" w:color="auto"/>
                <w:bottom w:val="none" w:sz="0" w:space="0" w:color="auto"/>
                <w:right w:val="none" w:sz="0" w:space="0" w:color="auto"/>
              </w:divBdr>
            </w:div>
          </w:divsChild>
        </w:div>
        <w:div w:id="472022493">
          <w:marLeft w:val="0"/>
          <w:marRight w:val="0"/>
          <w:marTop w:val="0"/>
          <w:marBottom w:val="0"/>
          <w:divBdr>
            <w:top w:val="none" w:sz="0" w:space="0" w:color="auto"/>
            <w:left w:val="none" w:sz="0" w:space="0" w:color="auto"/>
            <w:bottom w:val="none" w:sz="0" w:space="0" w:color="auto"/>
            <w:right w:val="none" w:sz="0" w:space="0" w:color="auto"/>
          </w:divBdr>
          <w:divsChild>
            <w:div w:id="458768022">
              <w:marLeft w:val="0"/>
              <w:marRight w:val="0"/>
              <w:marTop w:val="0"/>
              <w:marBottom w:val="0"/>
              <w:divBdr>
                <w:top w:val="none" w:sz="0" w:space="0" w:color="auto"/>
                <w:left w:val="none" w:sz="0" w:space="0" w:color="auto"/>
                <w:bottom w:val="none" w:sz="0" w:space="0" w:color="auto"/>
                <w:right w:val="none" w:sz="0" w:space="0" w:color="auto"/>
              </w:divBdr>
            </w:div>
          </w:divsChild>
        </w:div>
        <w:div w:id="476072076">
          <w:marLeft w:val="0"/>
          <w:marRight w:val="0"/>
          <w:marTop w:val="0"/>
          <w:marBottom w:val="0"/>
          <w:divBdr>
            <w:top w:val="none" w:sz="0" w:space="0" w:color="auto"/>
            <w:left w:val="none" w:sz="0" w:space="0" w:color="auto"/>
            <w:bottom w:val="none" w:sz="0" w:space="0" w:color="auto"/>
            <w:right w:val="none" w:sz="0" w:space="0" w:color="auto"/>
          </w:divBdr>
          <w:divsChild>
            <w:div w:id="1374619939">
              <w:marLeft w:val="0"/>
              <w:marRight w:val="0"/>
              <w:marTop w:val="0"/>
              <w:marBottom w:val="0"/>
              <w:divBdr>
                <w:top w:val="none" w:sz="0" w:space="0" w:color="auto"/>
                <w:left w:val="none" w:sz="0" w:space="0" w:color="auto"/>
                <w:bottom w:val="none" w:sz="0" w:space="0" w:color="auto"/>
                <w:right w:val="none" w:sz="0" w:space="0" w:color="auto"/>
              </w:divBdr>
            </w:div>
          </w:divsChild>
        </w:div>
        <w:div w:id="490372395">
          <w:marLeft w:val="0"/>
          <w:marRight w:val="0"/>
          <w:marTop w:val="0"/>
          <w:marBottom w:val="0"/>
          <w:divBdr>
            <w:top w:val="none" w:sz="0" w:space="0" w:color="auto"/>
            <w:left w:val="none" w:sz="0" w:space="0" w:color="auto"/>
            <w:bottom w:val="none" w:sz="0" w:space="0" w:color="auto"/>
            <w:right w:val="none" w:sz="0" w:space="0" w:color="auto"/>
          </w:divBdr>
          <w:divsChild>
            <w:div w:id="1814172030">
              <w:marLeft w:val="0"/>
              <w:marRight w:val="0"/>
              <w:marTop w:val="0"/>
              <w:marBottom w:val="0"/>
              <w:divBdr>
                <w:top w:val="none" w:sz="0" w:space="0" w:color="auto"/>
                <w:left w:val="none" w:sz="0" w:space="0" w:color="auto"/>
                <w:bottom w:val="none" w:sz="0" w:space="0" w:color="auto"/>
                <w:right w:val="none" w:sz="0" w:space="0" w:color="auto"/>
              </w:divBdr>
            </w:div>
          </w:divsChild>
        </w:div>
        <w:div w:id="524759229">
          <w:marLeft w:val="0"/>
          <w:marRight w:val="0"/>
          <w:marTop w:val="0"/>
          <w:marBottom w:val="0"/>
          <w:divBdr>
            <w:top w:val="none" w:sz="0" w:space="0" w:color="auto"/>
            <w:left w:val="none" w:sz="0" w:space="0" w:color="auto"/>
            <w:bottom w:val="none" w:sz="0" w:space="0" w:color="auto"/>
            <w:right w:val="none" w:sz="0" w:space="0" w:color="auto"/>
          </w:divBdr>
          <w:divsChild>
            <w:div w:id="1841656961">
              <w:marLeft w:val="0"/>
              <w:marRight w:val="0"/>
              <w:marTop w:val="0"/>
              <w:marBottom w:val="0"/>
              <w:divBdr>
                <w:top w:val="none" w:sz="0" w:space="0" w:color="auto"/>
                <w:left w:val="none" w:sz="0" w:space="0" w:color="auto"/>
                <w:bottom w:val="none" w:sz="0" w:space="0" w:color="auto"/>
                <w:right w:val="none" w:sz="0" w:space="0" w:color="auto"/>
              </w:divBdr>
            </w:div>
          </w:divsChild>
        </w:div>
        <w:div w:id="549151292">
          <w:marLeft w:val="0"/>
          <w:marRight w:val="0"/>
          <w:marTop w:val="0"/>
          <w:marBottom w:val="0"/>
          <w:divBdr>
            <w:top w:val="none" w:sz="0" w:space="0" w:color="auto"/>
            <w:left w:val="none" w:sz="0" w:space="0" w:color="auto"/>
            <w:bottom w:val="none" w:sz="0" w:space="0" w:color="auto"/>
            <w:right w:val="none" w:sz="0" w:space="0" w:color="auto"/>
          </w:divBdr>
          <w:divsChild>
            <w:div w:id="1281374116">
              <w:marLeft w:val="0"/>
              <w:marRight w:val="0"/>
              <w:marTop w:val="0"/>
              <w:marBottom w:val="0"/>
              <w:divBdr>
                <w:top w:val="none" w:sz="0" w:space="0" w:color="auto"/>
                <w:left w:val="none" w:sz="0" w:space="0" w:color="auto"/>
                <w:bottom w:val="none" w:sz="0" w:space="0" w:color="auto"/>
                <w:right w:val="none" w:sz="0" w:space="0" w:color="auto"/>
              </w:divBdr>
            </w:div>
          </w:divsChild>
        </w:div>
        <w:div w:id="560333743">
          <w:marLeft w:val="0"/>
          <w:marRight w:val="0"/>
          <w:marTop w:val="0"/>
          <w:marBottom w:val="0"/>
          <w:divBdr>
            <w:top w:val="none" w:sz="0" w:space="0" w:color="auto"/>
            <w:left w:val="none" w:sz="0" w:space="0" w:color="auto"/>
            <w:bottom w:val="none" w:sz="0" w:space="0" w:color="auto"/>
            <w:right w:val="none" w:sz="0" w:space="0" w:color="auto"/>
          </w:divBdr>
          <w:divsChild>
            <w:div w:id="1104962434">
              <w:marLeft w:val="0"/>
              <w:marRight w:val="0"/>
              <w:marTop w:val="0"/>
              <w:marBottom w:val="0"/>
              <w:divBdr>
                <w:top w:val="none" w:sz="0" w:space="0" w:color="auto"/>
                <w:left w:val="none" w:sz="0" w:space="0" w:color="auto"/>
                <w:bottom w:val="none" w:sz="0" w:space="0" w:color="auto"/>
                <w:right w:val="none" w:sz="0" w:space="0" w:color="auto"/>
              </w:divBdr>
            </w:div>
          </w:divsChild>
        </w:div>
        <w:div w:id="574047558">
          <w:marLeft w:val="0"/>
          <w:marRight w:val="0"/>
          <w:marTop w:val="0"/>
          <w:marBottom w:val="0"/>
          <w:divBdr>
            <w:top w:val="none" w:sz="0" w:space="0" w:color="auto"/>
            <w:left w:val="none" w:sz="0" w:space="0" w:color="auto"/>
            <w:bottom w:val="none" w:sz="0" w:space="0" w:color="auto"/>
            <w:right w:val="none" w:sz="0" w:space="0" w:color="auto"/>
          </w:divBdr>
          <w:divsChild>
            <w:div w:id="152915134">
              <w:marLeft w:val="0"/>
              <w:marRight w:val="0"/>
              <w:marTop w:val="0"/>
              <w:marBottom w:val="0"/>
              <w:divBdr>
                <w:top w:val="none" w:sz="0" w:space="0" w:color="auto"/>
                <w:left w:val="none" w:sz="0" w:space="0" w:color="auto"/>
                <w:bottom w:val="none" w:sz="0" w:space="0" w:color="auto"/>
                <w:right w:val="none" w:sz="0" w:space="0" w:color="auto"/>
              </w:divBdr>
            </w:div>
          </w:divsChild>
        </w:div>
        <w:div w:id="574820908">
          <w:marLeft w:val="0"/>
          <w:marRight w:val="0"/>
          <w:marTop w:val="0"/>
          <w:marBottom w:val="0"/>
          <w:divBdr>
            <w:top w:val="none" w:sz="0" w:space="0" w:color="auto"/>
            <w:left w:val="none" w:sz="0" w:space="0" w:color="auto"/>
            <w:bottom w:val="none" w:sz="0" w:space="0" w:color="auto"/>
            <w:right w:val="none" w:sz="0" w:space="0" w:color="auto"/>
          </w:divBdr>
          <w:divsChild>
            <w:div w:id="1757166040">
              <w:marLeft w:val="0"/>
              <w:marRight w:val="0"/>
              <w:marTop w:val="0"/>
              <w:marBottom w:val="0"/>
              <w:divBdr>
                <w:top w:val="none" w:sz="0" w:space="0" w:color="auto"/>
                <w:left w:val="none" w:sz="0" w:space="0" w:color="auto"/>
                <w:bottom w:val="none" w:sz="0" w:space="0" w:color="auto"/>
                <w:right w:val="none" w:sz="0" w:space="0" w:color="auto"/>
              </w:divBdr>
            </w:div>
          </w:divsChild>
        </w:div>
        <w:div w:id="576745093">
          <w:marLeft w:val="0"/>
          <w:marRight w:val="0"/>
          <w:marTop w:val="0"/>
          <w:marBottom w:val="0"/>
          <w:divBdr>
            <w:top w:val="none" w:sz="0" w:space="0" w:color="auto"/>
            <w:left w:val="none" w:sz="0" w:space="0" w:color="auto"/>
            <w:bottom w:val="none" w:sz="0" w:space="0" w:color="auto"/>
            <w:right w:val="none" w:sz="0" w:space="0" w:color="auto"/>
          </w:divBdr>
          <w:divsChild>
            <w:div w:id="991562890">
              <w:marLeft w:val="0"/>
              <w:marRight w:val="0"/>
              <w:marTop w:val="0"/>
              <w:marBottom w:val="0"/>
              <w:divBdr>
                <w:top w:val="none" w:sz="0" w:space="0" w:color="auto"/>
                <w:left w:val="none" w:sz="0" w:space="0" w:color="auto"/>
                <w:bottom w:val="none" w:sz="0" w:space="0" w:color="auto"/>
                <w:right w:val="none" w:sz="0" w:space="0" w:color="auto"/>
              </w:divBdr>
            </w:div>
          </w:divsChild>
        </w:div>
        <w:div w:id="583877285">
          <w:marLeft w:val="0"/>
          <w:marRight w:val="0"/>
          <w:marTop w:val="0"/>
          <w:marBottom w:val="0"/>
          <w:divBdr>
            <w:top w:val="none" w:sz="0" w:space="0" w:color="auto"/>
            <w:left w:val="none" w:sz="0" w:space="0" w:color="auto"/>
            <w:bottom w:val="none" w:sz="0" w:space="0" w:color="auto"/>
            <w:right w:val="none" w:sz="0" w:space="0" w:color="auto"/>
          </w:divBdr>
          <w:divsChild>
            <w:div w:id="2089761760">
              <w:marLeft w:val="0"/>
              <w:marRight w:val="0"/>
              <w:marTop w:val="0"/>
              <w:marBottom w:val="0"/>
              <w:divBdr>
                <w:top w:val="none" w:sz="0" w:space="0" w:color="auto"/>
                <w:left w:val="none" w:sz="0" w:space="0" w:color="auto"/>
                <w:bottom w:val="none" w:sz="0" w:space="0" w:color="auto"/>
                <w:right w:val="none" w:sz="0" w:space="0" w:color="auto"/>
              </w:divBdr>
            </w:div>
          </w:divsChild>
        </w:div>
        <w:div w:id="588775699">
          <w:marLeft w:val="0"/>
          <w:marRight w:val="0"/>
          <w:marTop w:val="0"/>
          <w:marBottom w:val="0"/>
          <w:divBdr>
            <w:top w:val="none" w:sz="0" w:space="0" w:color="auto"/>
            <w:left w:val="none" w:sz="0" w:space="0" w:color="auto"/>
            <w:bottom w:val="none" w:sz="0" w:space="0" w:color="auto"/>
            <w:right w:val="none" w:sz="0" w:space="0" w:color="auto"/>
          </w:divBdr>
          <w:divsChild>
            <w:div w:id="1206408582">
              <w:marLeft w:val="0"/>
              <w:marRight w:val="0"/>
              <w:marTop w:val="0"/>
              <w:marBottom w:val="0"/>
              <w:divBdr>
                <w:top w:val="none" w:sz="0" w:space="0" w:color="auto"/>
                <w:left w:val="none" w:sz="0" w:space="0" w:color="auto"/>
                <w:bottom w:val="none" w:sz="0" w:space="0" w:color="auto"/>
                <w:right w:val="none" w:sz="0" w:space="0" w:color="auto"/>
              </w:divBdr>
            </w:div>
          </w:divsChild>
        </w:div>
        <w:div w:id="608857356">
          <w:marLeft w:val="0"/>
          <w:marRight w:val="0"/>
          <w:marTop w:val="0"/>
          <w:marBottom w:val="0"/>
          <w:divBdr>
            <w:top w:val="none" w:sz="0" w:space="0" w:color="auto"/>
            <w:left w:val="none" w:sz="0" w:space="0" w:color="auto"/>
            <w:bottom w:val="none" w:sz="0" w:space="0" w:color="auto"/>
            <w:right w:val="none" w:sz="0" w:space="0" w:color="auto"/>
          </w:divBdr>
          <w:divsChild>
            <w:div w:id="452139327">
              <w:marLeft w:val="0"/>
              <w:marRight w:val="0"/>
              <w:marTop w:val="0"/>
              <w:marBottom w:val="0"/>
              <w:divBdr>
                <w:top w:val="none" w:sz="0" w:space="0" w:color="auto"/>
                <w:left w:val="none" w:sz="0" w:space="0" w:color="auto"/>
                <w:bottom w:val="none" w:sz="0" w:space="0" w:color="auto"/>
                <w:right w:val="none" w:sz="0" w:space="0" w:color="auto"/>
              </w:divBdr>
            </w:div>
          </w:divsChild>
        </w:div>
        <w:div w:id="618223815">
          <w:marLeft w:val="0"/>
          <w:marRight w:val="0"/>
          <w:marTop w:val="0"/>
          <w:marBottom w:val="0"/>
          <w:divBdr>
            <w:top w:val="none" w:sz="0" w:space="0" w:color="auto"/>
            <w:left w:val="none" w:sz="0" w:space="0" w:color="auto"/>
            <w:bottom w:val="none" w:sz="0" w:space="0" w:color="auto"/>
            <w:right w:val="none" w:sz="0" w:space="0" w:color="auto"/>
          </w:divBdr>
          <w:divsChild>
            <w:div w:id="802389946">
              <w:marLeft w:val="0"/>
              <w:marRight w:val="0"/>
              <w:marTop w:val="0"/>
              <w:marBottom w:val="0"/>
              <w:divBdr>
                <w:top w:val="none" w:sz="0" w:space="0" w:color="auto"/>
                <w:left w:val="none" w:sz="0" w:space="0" w:color="auto"/>
                <w:bottom w:val="none" w:sz="0" w:space="0" w:color="auto"/>
                <w:right w:val="none" w:sz="0" w:space="0" w:color="auto"/>
              </w:divBdr>
            </w:div>
          </w:divsChild>
        </w:div>
        <w:div w:id="619343451">
          <w:marLeft w:val="0"/>
          <w:marRight w:val="0"/>
          <w:marTop w:val="0"/>
          <w:marBottom w:val="0"/>
          <w:divBdr>
            <w:top w:val="none" w:sz="0" w:space="0" w:color="auto"/>
            <w:left w:val="none" w:sz="0" w:space="0" w:color="auto"/>
            <w:bottom w:val="none" w:sz="0" w:space="0" w:color="auto"/>
            <w:right w:val="none" w:sz="0" w:space="0" w:color="auto"/>
          </w:divBdr>
          <w:divsChild>
            <w:div w:id="1210802000">
              <w:marLeft w:val="0"/>
              <w:marRight w:val="0"/>
              <w:marTop w:val="0"/>
              <w:marBottom w:val="0"/>
              <w:divBdr>
                <w:top w:val="none" w:sz="0" w:space="0" w:color="auto"/>
                <w:left w:val="none" w:sz="0" w:space="0" w:color="auto"/>
                <w:bottom w:val="none" w:sz="0" w:space="0" w:color="auto"/>
                <w:right w:val="none" w:sz="0" w:space="0" w:color="auto"/>
              </w:divBdr>
            </w:div>
          </w:divsChild>
        </w:div>
        <w:div w:id="623315251">
          <w:marLeft w:val="0"/>
          <w:marRight w:val="0"/>
          <w:marTop w:val="0"/>
          <w:marBottom w:val="0"/>
          <w:divBdr>
            <w:top w:val="none" w:sz="0" w:space="0" w:color="auto"/>
            <w:left w:val="none" w:sz="0" w:space="0" w:color="auto"/>
            <w:bottom w:val="none" w:sz="0" w:space="0" w:color="auto"/>
            <w:right w:val="none" w:sz="0" w:space="0" w:color="auto"/>
          </w:divBdr>
          <w:divsChild>
            <w:div w:id="74981326">
              <w:marLeft w:val="0"/>
              <w:marRight w:val="0"/>
              <w:marTop w:val="0"/>
              <w:marBottom w:val="0"/>
              <w:divBdr>
                <w:top w:val="none" w:sz="0" w:space="0" w:color="auto"/>
                <w:left w:val="none" w:sz="0" w:space="0" w:color="auto"/>
                <w:bottom w:val="none" w:sz="0" w:space="0" w:color="auto"/>
                <w:right w:val="none" w:sz="0" w:space="0" w:color="auto"/>
              </w:divBdr>
            </w:div>
          </w:divsChild>
        </w:div>
        <w:div w:id="628977807">
          <w:marLeft w:val="0"/>
          <w:marRight w:val="0"/>
          <w:marTop w:val="0"/>
          <w:marBottom w:val="0"/>
          <w:divBdr>
            <w:top w:val="none" w:sz="0" w:space="0" w:color="auto"/>
            <w:left w:val="none" w:sz="0" w:space="0" w:color="auto"/>
            <w:bottom w:val="none" w:sz="0" w:space="0" w:color="auto"/>
            <w:right w:val="none" w:sz="0" w:space="0" w:color="auto"/>
          </w:divBdr>
          <w:divsChild>
            <w:div w:id="603684523">
              <w:marLeft w:val="0"/>
              <w:marRight w:val="0"/>
              <w:marTop w:val="0"/>
              <w:marBottom w:val="0"/>
              <w:divBdr>
                <w:top w:val="none" w:sz="0" w:space="0" w:color="auto"/>
                <w:left w:val="none" w:sz="0" w:space="0" w:color="auto"/>
                <w:bottom w:val="none" w:sz="0" w:space="0" w:color="auto"/>
                <w:right w:val="none" w:sz="0" w:space="0" w:color="auto"/>
              </w:divBdr>
            </w:div>
          </w:divsChild>
        </w:div>
        <w:div w:id="636573222">
          <w:marLeft w:val="0"/>
          <w:marRight w:val="0"/>
          <w:marTop w:val="0"/>
          <w:marBottom w:val="0"/>
          <w:divBdr>
            <w:top w:val="none" w:sz="0" w:space="0" w:color="auto"/>
            <w:left w:val="none" w:sz="0" w:space="0" w:color="auto"/>
            <w:bottom w:val="none" w:sz="0" w:space="0" w:color="auto"/>
            <w:right w:val="none" w:sz="0" w:space="0" w:color="auto"/>
          </w:divBdr>
          <w:divsChild>
            <w:div w:id="572007177">
              <w:marLeft w:val="0"/>
              <w:marRight w:val="0"/>
              <w:marTop w:val="0"/>
              <w:marBottom w:val="0"/>
              <w:divBdr>
                <w:top w:val="none" w:sz="0" w:space="0" w:color="auto"/>
                <w:left w:val="none" w:sz="0" w:space="0" w:color="auto"/>
                <w:bottom w:val="none" w:sz="0" w:space="0" w:color="auto"/>
                <w:right w:val="none" w:sz="0" w:space="0" w:color="auto"/>
              </w:divBdr>
            </w:div>
          </w:divsChild>
        </w:div>
        <w:div w:id="638338466">
          <w:marLeft w:val="0"/>
          <w:marRight w:val="0"/>
          <w:marTop w:val="0"/>
          <w:marBottom w:val="0"/>
          <w:divBdr>
            <w:top w:val="none" w:sz="0" w:space="0" w:color="auto"/>
            <w:left w:val="none" w:sz="0" w:space="0" w:color="auto"/>
            <w:bottom w:val="none" w:sz="0" w:space="0" w:color="auto"/>
            <w:right w:val="none" w:sz="0" w:space="0" w:color="auto"/>
          </w:divBdr>
          <w:divsChild>
            <w:div w:id="1421639540">
              <w:marLeft w:val="0"/>
              <w:marRight w:val="0"/>
              <w:marTop w:val="0"/>
              <w:marBottom w:val="0"/>
              <w:divBdr>
                <w:top w:val="none" w:sz="0" w:space="0" w:color="auto"/>
                <w:left w:val="none" w:sz="0" w:space="0" w:color="auto"/>
                <w:bottom w:val="none" w:sz="0" w:space="0" w:color="auto"/>
                <w:right w:val="none" w:sz="0" w:space="0" w:color="auto"/>
              </w:divBdr>
            </w:div>
          </w:divsChild>
        </w:div>
        <w:div w:id="642584040">
          <w:marLeft w:val="0"/>
          <w:marRight w:val="0"/>
          <w:marTop w:val="0"/>
          <w:marBottom w:val="0"/>
          <w:divBdr>
            <w:top w:val="none" w:sz="0" w:space="0" w:color="auto"/>
            <w:left w:val="none" w:sz="0" w:space="0" w:color="auto"/>
            <w:bottom w:val="none" w:sz="0" w:space="0" w:color="auto"/>
            <w:right w:val="none" w:sz="0" w:space="0" w:color="auto"/>
          </w:divBdr>
          <w:divsChild>
            <w:div w:id="1551528625">
              <w:marLeft w:val="0"/>
              <w:marRight w:val="0"/>
              <w:marTop w:val="0"/>
              <w:marBottom w:val="0"/>
              <w:divBdr>
                <w:top w:val="none" w:sz="0" w:space="0" w:color="auto"/>
                <w:left w:val="none" w:sz="0" w:space="0" w:color="auto"/>
                <w:bottom w:val="none" w:sz="0" w:space="0" w:color="auto"/>
                <w:right w:val="none" w:sz="0" w:space="0" w:color="auto"/>
              </w:divBdr>
            </w:div>
          </w:divsChild>
        </w:div>
        <w:div w:id="652025973">
          <w:marLeft w:val="0"/>
          <w:marRight w:val="0"/>
          <w:marTop w:val="0"/>
          <w:marBottom w:val="0"/>
          <w:divBdr>
            <w:top w:val="none" w:sz="0" w:space="0" w:color="auto"/>
            <w:left w:val="none" w:sz="0" w:space="0" w:color="auto"/>
            <w:bottom w:val="none" w:sz="0" w:space="0" w:color="auto"/>
            <w:right w:val="none" w:sz="0" w:space="0" w:color="auto"/>
          </w:divBdr>
          <w:divsChild>
            <w:div w:id="1554081900">
              <w:marLeft w:val="0"/>
              <w:marRight w:val="0"/>
              <w:marTop w:val="0"/>
              <w:marBottom w:val="0"/>
              <w:divBdr>
                <w:top w:val="none" w:sz="0" w:space="0" w:color="auto"/>
                <w:left w:val="none" w:sz="0" w:space="0" w:color="auto"/>
                <w:bottom w:val="none" w:sz="0" w:space="0" w:color="auto"/>
                <w:right w:val="none" w:sz="0" w:space="0" w:color="auto"/>
              </w:divBdr>
            </w:div>
          </w:divsChild>
        </w:div>
        <w:div w:id="658660021">
          <w:marLeft w:val="0"/>
          <w:marRight w:val="0"/>
          <w:marTop w:val="0"/>
          <w:marBottom w:val="0"/>
          <w:divBdr>
            <w:top w:val="none" w:sz="0" w:space="0" w:color="auto"/>
            <w:left w:val="none" w:sz="0" w:space="0" w:color="auto"/>
            <w:bottom w:val="none" w:sz="0" w:space="0" w:color="auto"/>
            <w:right w:val="none" w:sz="0" w:space="0" w:color="auto"/>
          </w:divBdr>
          <w:divsChild>
            <w:div w:id="2131708153">
              <w:marLeft w:val="0"/>
              <w:marRight w:val="0"/>
              <w:marTop w:val="0"/>
              <w:marBottom w:val="0"/>
              <w:divBdr>
                <w:top w:val="none" w:sz="0" w:space="0" w:color="auto"/>
                <w:left w:val="none" w:sz="0" w:space="0" w:color="auto"/>
                <w:bottom w:val="none" w:sz="0" w:space="0" w:color="auto"/>
                <w:right w:val="none" w:sz="0" w:space="0" w:color="auto"/>
              </w:divBdr>
            </w:div>
          </w:divsChild>
        </w:div>
        <w:div w:id="660279730">
          <w:marLeft w:val="0"/>
          <w:marRight w:val="0"/>
          <w:marTop w:val="0"/>
          <w:marBottom w:val="0"/>
          <w:divBdr>
            <w:top w:val="none" w:sz="0" w:space="0" w:color="auto"/>
            <w:left w:val="none" w:sz="0" w:space="0" w:color="auto"/>
            <w:bottom w:val="none" w:sz="0" w:space="0" w:color="auto"/>
            <w:right w:val="none" w:sz="0" w:space="0" w:color="auto"/>
          </w:divBdr>
          <w:divsChild>
            <w:div w:id="891159733">
              <w:marLeft w:val="0"/>
              <w:marRight w:val="0"/>
              <w:marTop w:val="0"/>
              <w:marBottom w:val="0"/>
              <w:divBdr>
                <w:top w:val="none" w:sz="0" w:space="0" w:color="auto"/>
                <w:left w:val="none" w:sz="0" w:space="0" w:color="auto"/>
                <w:bottom w:val="none" w:sz="0" w:space="0" w:color="auto"/>
                <w:right w:val="none" w:sz="0" w:space="0" w:color="auto"/>
              </w:divBdr>
            </w:div>
          </w:divsChild>
        </w:div>
        <w:div w:id="673533056">
          <w:marLeft w:val="0"/>
          <w:marRight w:val="0"/>
          <w:marTop w:val="0"/>
          <w:marBottom w:val="0"/>
          <w:divBdr>
            <w:top w:val="none" w:sz="0" w:space="0" w:color="auto"/>
            <w:left w:val="none" w:sz="0" w:space="0" w:color="auto"/>
            <w:bottom w:val="none" w:sz="0" w:space="0" w:color="auto"/>
            <w:right w:val="none" w:sz="0" w:space="0" w:color="auto"/>
          </w:divBdr>
          <w:divsChild>
            <w:div w:id="2045017972">
              <w:marLeft w:val="0"/>
              <w:marRight w:val="0"/>
              <w:marTop w:val="0"/>
              <w:marBottom w:val="0"/>
              <w:divBdr>
                <w:top w:val="none" w:sz="0" w:space="0" w:color="auto"/>
                <w:left w:val="none" w:sz="0" w:space="0" w:color="auto"/>
                <w:bottom w:val="none" w:sz="0" w:space="0" w:color="auto"/>
                <w:right w:val="none" w:sz="0" w:space="0" w:color="auto"/>
              </w:divBdr>
            </w:div>
          </w:divsChild>
        </w:div>
        <w:div w:id="676612026">
          <w:marLeft w:val="0"/>
          <w:marRight w:val="0"/>
          <w:marTop w:val="0"/>
          <w:marBottom w:val="0"/>
          <w:divBdr>
            <w:top w:val="none" w:sz="0" w:space="0" w:color="auto"/>
            <w:left w:val="none" w:sz="0" w:space="0" w:color="auto"/>
            <w:bottom w:val="none" w:sz="0" w:space="0" w:color="auto"/>
            <w:right w:val="none" w:sz="0" w:space="0" w:color="auto"/>
          </w:divBdr>
          <w:divsChild>
            <w:div w:id="78796604">
              <w:marLeft w:val="0"/>
              <w:marRight w:val="0"/>
              <w:marTop w:val="0"/>
              <w:marBottom w:val="0"/>
              <w:divBdr>
                <w:top w:val="none" w:sz="0" w:space="0" w:color="auto"/>
                <w:left w:val="none" w:sz="0" w:space="0" w:color="auto"/>
                <w:bottom w:val="none" w:sz="0" w:space="0" w:color="auto"/>
                <w:right w:val="none" w:sz="0" w:space="0" w:color="auto"/>
              </w:divBdr>
            </w:div>
          </w:divsChild>
        </w:div>
        <w:div w:id="678166554">
          <w:marLeft w:val="0"/>
          <w:marRight w:val="0"/>
          <w:marTop w:val="0"/>
          <w:marBottom w:val="0"/>
          <w:divBdr>
            <w:top w:val="none" w:sz="0" w:space="0" w:color="auto"/>
            <w:left w:val="none" w:sz="0" w:space="0" w:color="auto"/>
            <w:bottom w:val="none" w:sz="0" w:space="0" w:color="auto"/>
            <w:right w:val="none" w:sz="0" w:space="0" w:color="auto"/>
          </w:divBdr>
          <w:divsChild>
            <w:div w:id="1120997805">
              <w:marLeft w:val="0"/>
              <w:marRight w:val="0"/>
              <w:marTop w:val="0"/>
              <w:marBottom w:val="0"/>
              <w:divBdr>
                <w:top w:val="none" w:sz="0" w:space="0" w:color="auto"/>
                <w:left w:val="none" w:sz="0" w:space="0" w:color="auto"/>
                <w:bottom w:val="none" w:sz="0" w:space="0" w:color="auto"/>
                <w:right w:val="none" w:sz="0" w:space="0" w:color="auto"/>
              </w:divBdr>
            </w:div>
          </w:divsChild>
        </w:div>
        <w:div w:id="685639348">
          <w:marLeft w:val="0"/>
          <w:marRight w:val="0"/>
          <w:marTop w:val="0"/>
          <w:marBottom w:val="0"/>
          <w:divBdr>
            <w:top w:val="none" w:sz="0" w:space="0" w:color="auto"/>
            <w:left w:val="none" w:sz="0" w:space="0" w:color="auto"/>
            <w:bottom w:val="none" w:sz="0" w:space="0" w:color="auto"/>
            <w:right w:val="none" w:sz="0" w:space="0" w:color="auto"/>
          </w:divBdr>
          <w:divsChild>
            <w:div w:id="66195274">
              <w:marLeft w:val="0"/>
              <w:marRight w:val="0"/>
              <w:marTop w:val="0"/>
              <w:marBottom w:val="0"/>
              <w:divBdr>
                <w:top w:val="none" w:sz="0" w:space="0" w:color="auto"/>
                <w:left w:val="none" w:sz="0" w:space="0" w:color="auto"/>
                <w:bottom w:val="none" w:sz="0" w:space="0" w:color="auto"/>
                <w:right w:val="none" w:sz="0" w:space="0" w:color="auto"/>
              </w:divBdr>
            </w:div>
          </w:divsChild>
        </w:div>
        <w:div w:id="691107248">
          <w:marLeft w:val="0"/>
          <w:marRight w:val="0"/>
          <w:marTop w:val="0"/>
          <w:marBottom w:val="0"/>
          <w:divBdr>
            <w:top w:val="none" w:sz="0" w:space="0" w:color="auto"/>
            <w:left w:val="none" w:sz="0" w:space="0" w:color="auto"/>
            <w:bottom w:val="none" w:sz="0" w:space="0" w:color="auto"/>
            <w:right w:val="none" w:sz="0" w:space="0" w:color="auto"/>
          </w:divBdr>
          <w:divsChild>
            <w:div w:id="600531018">
              <w:marLeft w:val="0"/>
              <w:marRight w:val="0"/>
              <w:marTop w:val="0"/>
              <w:marBottom w:val="0"/>
              <w:divBdr>
                <w:top w:val="none" w:sz="0" w:space="0" w:color="auto"/>
                <w:left w:val="none" w:sz="0" w:space="0" w:color="auto"/>
                <w:bottom w:val="none" w:sz="0" w:space="0" w:color="auto"/>
                <w:right w:val="none" w:sz="0" w:space="0" w:color="auto"/>
              </w:divBdr>
            </w:div>
          </w:divsChild>
        </w:div>
        <w:div w:id="694576596">
          <w:marLeft w:val="0"/>
          <w:marRight w:val="0"/>
          <w:marTop w:val="0"/>
          <w:marBottom w:val="0"/>
          <w:divBdr>
            <w:top w:val="none" w:sz="0" w:space="0" w:color="auto"/>
            <w:left w:val="none" w:sz="0" w:space="0" w:color="auto"/>
            <w:bottom w:val="none" w:sz="0" w:space="0" w:color="auto"/>
            <w:right w:val="none" w:sz="0" w:space="0" w:color="auto"/>
          </w:divBdr>
          <w:divsChild>
            <w:div w:id="945429937">
              <w:marLeft w:val="0"/>
              <w:marRight w:val="0"/>
              <w:marTop w:val="0"/>
              <w:marBottom w:val="0"/>
              <w:divBdr>
                <w:top w:val="none" w:sz="0" w:space="0" w:color="auto"/>
                <w:left w:val="none" w:sz="0" w:space="0" w:color="auto"/>
                <w:bottom w:val="none" w:sz="0" w:space="0" w:color="auto"/>
                <w:right w:val="none" w:sz="0" w:space="0" w:color="auto"/>
              </w:divBdr>
            </w:div>
          </w:divsChild>
        </w:div>
        <w:div w:id="700933699">
          <w:marLeft w:val="0"/>
          <w:marRight w:val="0"/>
          <w:marTop w:val="0"/>
          <w:marBottom w:val="0"/>
          <w:divBdr>
            <w:top w:val="none" w:sz="0" w:space="0" w:color="auto"/>
            <w:left w:val="none" w:sz="0" w:space="0" w:color="auto"/>
            <w:bottom w:val="none" w:sz="0" w:space="0" w:color="auto"/>
            <w:right w:val="none" w:sz="0" w:space="0" w:color="auto"/>
          </w:divBdr>
          <w:divsChild>
            <w:div w:id="1309285366">
              <w:marLeft w:val="0"/>
              <w:marRight w:val="0"/>
              <w:marTop w:val="0"/>
              <w:marBottom w:val="0"/>
              <w:divBdr>
                <w:top w:val="none" w:sz="0" w:space="0" w:color="auto"/>
                <w:left w:val="none" w:sz="0" w:space="0" w:color="auto"/>
                <w:bottom w:val="none" w:sz="0" w:space="0" w:color="auto"/>
                <w:right w:val="none" w:sz="0" w:space="0" w:color="auto"/>
              </w:divBdr>
            </w:div>
          </w:divsChild>
        </w:div>
        <w:div w:id="701832476">
          <w:marLeft w:val="0"/>
          <w:marRight w:val="0"/>
          <w:marTop w:val="0"/>
          <w:marBottom w:val="0"/>
          <w:divBdr>
            <w:top w:val="none" w:sz="0" w:space="0" w:color="auto"/>
            <w:left w:val="none" w:sz="0" w:space="0" w:color="auto"/>
            <w:bottom w:val="none" w:sz="0" w:space="0" w:color="auto"/>
            <w:right w:val="none" w:sz="0" w:space="0" w:color="auto"/>
          </w:divBdr>
          <w:divsChild>
            <w:div w:id="1717971228">
              <w:marLeft w:val="0"/>
              <w:marRight w:val="0"/>
              <w:marTop w:val="0"/>
              <w:marBottom w:val="0"/>
              <w:divBdr>
                <w:top w:val="none" w:sz="0" w:space="0" w:color="auto"/>
                <w:left w:val="none" w:sz="0" w:space="0" w:color="auto"/>
                <w:bottom w:val="none" w:sz="0" w:space="0" w:color="auto"/>
                <w:right w:val="none" w:sz="0" w:space="0" w:color="auto"/>
              </w:divBdr>
            </w:div>
          </w:divsChild>
        </w:div>
        <w:div w:id="713382359">
          <w:marLeft w:val="0"/>
          <w:marRight w:val="0"/>
          <w:marTop w:val="0"/>
          <w:marBottom w:val="0"/>
          <w:divBdr>
            <w:top w:val="none" w:sz="0" w:space="0" w:color="auto"/>
            <w:left w:val="none" w:sz="0" w:space="0" w:color="auto"/>
            <w:bottom w:val="none" w:sz="0" w:space="0" w:color="auto"/>
            <w:right w:val="none" w:sz="0" w:space="0" w:color="auto"/>
          </w:divBdr>
          <w:divsChild>
            <w:div w:id="1469783794">
              <w:marLeft w:val="0"/>
              <w:marRight w:val="0"/>
              <w:marTop w:val="0"/>
              <w:marBottom w:val="0"/>
              <w:divBdr>
                <w:top w:val="none" w:sz="0" w:space="0" w:color="auto"/>
                <w:left w:val="none" w:sz="0" w:space="0" w:color="auto"/>
                <w:bottom w:val="none" w:sz="0" w:space="0" w:color="auto"/>
                <w:right w:val="none" w:sz="0" w:space="0" w:color="auto"/>
              </w:divBdr>
            </w:div>
          </w:divsChild>
        </w:div>
        <w:div w:id="715852628">
          <w:marLeft w:val="0"/>
          <w:marRight w:val="0"/>
          <w:marTop w:val="0"/>
          <w:marBottom w:val="0"/>
          <w:divBdr>
            <w:top w:val="none" w:sz="0" w:space="0" w:color="auto"/>
            <w:left w:val="none" w:sz="0" w:space="0" w:color="auto"/>
            <w:bottom w:val="none" w:sz="0" w:space="0" w:color="auto"/>
            <w:right w:val="none" w:sz="0" w:space="0" w:color="auto"/>
          </w:divBdr>
          <w:divsChild>
            <w:div w:id="1756517413">
              <w:marLeft w:val="0"/>
              <w:marRight w:val="0"/>
              <w:marTop w:val="0"/>
              <w:marBottom w:val="0"/>
              <w:divBdr>
                <w:top w:val="none" w:sz="0" w:space="0" w:color="auto"/>
                <w:left w:val="none" w:sz="0" w:space="0" w:color="auto"/>
                <w:bottom w:val="none" w:sz="0" w:space="0" w:color="auto"/>
                <w:right w:val="none" w:sz="0" w:space="0" w:color="auto"/>
              </w:divBdr>
            </w:div>
          </w:divsChild>
        </w:div>
        <w:div w:id="724371315">
          <w:marLeft w:val="0"/>
          <w:marRight w:val="0"/>
          <w:marTop w:val="0"/>
          <w:marBottom w:val="0"/>
          <w:divBdr>
            <w:top w:val="none" w:sz="0" w:space="0" w:color="auto"/>
            <w:left w:val="none" w:sz="0" w:space="0" w:color="auto"/>
            <w:bottom w:val="none" w:sz="0" w:space="0" w:color="auto"/>
            <w:right w:val="none" w:sz="0" w:space="0" w:color="auto"/>
          </w:divBdr>
          <w:divsChild>
            <w:div w:id="439954369">
              <w:marLeft w:val="0"/>
              <w:marRight w:val="0"/>
              <w:marTop w:val="0"/>
              <w:marBottom w:val="0"/>
              <w:divBdr>
                <w:top w:val="none" w:sz="0" w:space="0" w:color="auto"/>
                <w:left w:val="none" w:sz="0" w:space="0" w:color="auto"/>
                <w:bottom w:val="none" w:sz="0" w:space="0" w:color="auto"/>
                <w:right w:val="none" w:sz="0" w:space="0" w:color="auto"/>
              </w:divBdr>
            </w:div>
          </w:divsChild>
        </w:div>
        <w:div w:id="732120268">
          <w:marLeft w:val="0"/>
          <w:marRight w:val="0"/>
          <w:marTop w:val="0"/>
          <w:marBottom w:val="0"/>
          <w:divBdr>
            <w:top w:val="none" w:sz="0" w:space="0" w:color="auto"/>
            <w:left w:val="none" w:sz="0" w:space="0" w:color="auto"/>
            <w:bottom w:val="none" w:sz="0" w:space="0" w:color="auto"/>
            <w:right w:val="none" w:sz="0" w:space="0" w:color="auto"/>
          </w:divBdr>
          <w:divsChild>
            <w:div w:id="366837306">
              <w:marLeft w:val="0"/>
              <w:marRight w:val="0"/>
              <w:marTop w:val="0"/>
              <w:marBottom w:val="0"/>
              <w:divBdr>
                <w:top w:val="none" w:sz="0" w:space="0" w:color="auto"/>
                <w:left w:val="none" w:sz="0" w:space="0" w:color="auto"/>
                <w:bottom w:val="none" w:sz="0" w:space="0" w:color="auto"/>
                <w:right w:val="none" w:sz="0" w:space="0" w:color="auto"/>
              </w:divBdr>
            </w:div>
          </w:divsChild>
        </w:div>
        <w:div w:id="741950184">
          <w:marLeft w:val="0"/>
          <w:marRight w:val="0"/>
          <w:marTop w:val="0"/>
          <w:marBottom w:val="0"/>
          <w:divBdr>
            <w:top w:val="none" w:sz="0" w:space="0" w:color="auto"/>
            <w:left w:val="none" w:sz="0" w:space="0" w:color="auto"/>
            <w:bottom w:val="none" w:sz="0" w:space="0" w:color="auto"/>
            <w:right w:val="none" w:sz="0" w:space="0" w:color="auto"/>
          </w:divBdr>
          <w:divsChild>
            <w:div w:id="1726443389">
              <w:marLeft w:val="0"/>
              <w:marRight w:val="0"/>
              <w:marTop w:val="0"/>
              <w:marBottom w:val="0"/>
              <w:divBdr>
                <w:top w:val="none" w:sz="0" w:space="0" w:color="auto"/>
                <w:left w:val="none" w:sz="0" w:space="0" w:color="auto"/>
                <w:bottom w:val="none" w:sz="0" w:space="0" w:color="auto"/>
                <w:right w:val="none" w:sz="0" w:space="0" w:color="auto"/>
              </w:divBdr>
            </w:div>
          </w:divsChild>
        </w:div>
        <w:div w:id="754938349">
          <w:marLeft w:val="0"/>
          <w:marRight w:val="0"/>
          <w:marTop w:val="0"/>
          <w:marBottom w:val="0"/>
          <w:divBdr>
            <w:top w:val="none" w:sz="0" w:space="0" w:color="auto"/>
            <w:left w:val="none" w:sz="0" w:space="0" w:color="auto"/>
            <w:bottom w:val="none" w:sz="0" w:space="0" w:color="auto"/>
            <w:right w:val="none" w:sz="0" w:space="0" w:color="auto"/>
          </w:divBdr>
          <w:divsChild>
            <w:div w:id="1228421712">
              <w:marLeft w:val="0"/>
              <w:marRight w:val="0"/>
              <w:marTop w:val="0"/>
              <w:marBottom w:val="0"/>
              <w:divBdr>
                <w:top w:val="none" w:sz="0" w:space="0" w:color="auto"/>
                <w:left w:val="none" w:sz="0" w:space="0" w:color="auto"/>
                <w:bottom w:val="none" w:sz="0" w:space="0" w:color="auto"/>
                <w:right w:val="none" w:sz="0" w:space="0" w:color="auto"/>
              </w:divBdr>
            </w:div>
          </w:divsChild>
        </w:div>
        <w:div w:id="758916459">
          <w:marLeft w:val="0"/>
          <w:marRight w:val="0"/>
          <w:marTop w:val="0"/>
          <w:marBottom w:val="0"/>
          <w:divBdr>
            <w:top w:val="none" w:sz="0" w:space="0" w:color="auto"/>
            <w:left w:val="none" w:sz="0" w:space="0" w:color="auto"/>
            <w:bottom w:val="none" w:sz="0" w:space="0" w:color="auto"/>
            <w:right w:val="none" w:sz="0" w:space="0" w:color="auto"/>
          </w:divBdr>
          <w:divsChild>
            <w:div w:id="1346058909">
              <w:marLeft w:val="0"/>
              <w:marRight w:val="0"/>
              <w:marTop w:val="0"/>
              <w:marBottom w:val="0"/>
              <w:divBdr>
                <w:top w:val="none" w:sz="0" w:space="0" w:color="auto"/>
                <w:left w:val="none" w:sz="0" w:space="0" w:color="auto"/>
                <w:bottom w:val="none" w:sz="0" w:space="0" w:color="auto"/>
                <w:right w:val="none" w:sz="0" w:space="0" w:color="auto"/>
              </w:divBdr>
            </w:div>
          </w:divsChild>
        </w:div>
        <w:div w:id="775293561">
          <w:marLeft w:val="0"/>
          <w:marRight w:val="0"/>
          <w:marTop w:val="0"/>
          <w:marBottom w:val="0"/>
          <w:divBdr>
            <w:top w:val="none" w:sz="0" w:space="0" w:color="auto"/>
            <w:left w:val="none" w:sz="0" w:space="0" w:color="auto"/>
            <w:bottom w:val="none" w:sz="0" w:space="0" w:color="auto"/>
            <w:right w:val="none" w:sz="0" w:space="0" w:color="auto"/>
          </w:divBdr>
          <w:divsChild>
            <w:div w:id="1126847722">
              <w:marLeft w:val="0"/>
              <w:marRight w:val="0"/>
              <w:marTop w:val="0"/>
              <w:marBottom w:val="0"/>
              <w:divBdr>
                <w:top w:val="none" w:sz="0" w:space="0" w:color="auto"/>
                <w:left w:val="none" w:sz="0" w:space="0" w:color="auto"/>
                <w:bottom w:val="none" w:sz="0" w:space="0" w:color="auto"/>
                <w:right w:val="none" w:sz="0" w:space="0" w:color="auto"/>
              </w:divBdr>
            </w:div>
          </w:divsChild>
        </w:div>
        <w:div w:id="780491244">
          <w:marLeft w:val="0"/>
          <w:marRight w:val="0"/>
          <w:marTop w:val="0"/>
          <w:marBottom w:val="0"/>
          <w:divBdr>
            <w:top w:val="none" w:sz="0" w:space="0" w:color="auto"/>
            <w:left w:val="none" w:sz="0" w:space="0" w:color="auto"/>
            <w:bottom w:val="none" w:sz="0" w:space="0" w:color="auto"/>
            <w:right w:val="none" w:sz="0" w:space="0" w:color="auto"/>
          </w:divBdr>
          <w:divsChild>
            <w:div w:id="2079015268">
              <w:marLeft w:val="0"/>
              <w:marRight w:val="0"/>
              <w:marTop w:val="0"/>
              <w:marBottom w:val="0"/>
              <w:divBdr>
                <w:top w:val="none" w:sz="0" w:space="0" w:color="auto"/>
                <w:left w:val="none" w:sz="0" w:space="0" w:color="auto"/>
                <w:bottom w:val="none" w:sz="0" w:space="0" w:color="auto"/>
                <w:right w:val="none" w:sz="0" w:space="0" w:color="auto"/>
              </w:divBdr>
            </w:div>
          </w:divsChild>
        </w:div>
        <w:div w:id="798031991">
          <w:marLeft w:val="0"/>
          <w:marRight w:val="0"/>
          <w:marTop w:val="0"/>
          <w:marBottom w:val="0"/>
          <w:divBdr>
            <w:top w:val="none" w:sz="0" w:space="0" w:color="auto"/>
            <w:left w:val="none" w:sz="0" w:space="0" w:color="auto"/>
            <w:bottom w:val="none" w:sz="0" w:space="0" w:color="auto"/>
            <w:right w:val="none" w:sz="0" w:space="0" w:color="auto"/>
          </w:divBdr>
          <w:divsChild>
            <w:div w:id="276913820">
              <w:marLeft w:val="0"/>
              <w:marRight w:val="0"/>
              <w:marTop w:val="0"/>
              <w:marBottom w:val="0"/>
              <w:divBdr>
                <w:top w:val="none" w:sz="0" w:space="0" w:color="auto"/>
                <w:left w:val="none" w:sz="0" w:space="0" w:color="auto"/>
                <w:bottom w:val="none" w:sz="0" w:space="0" w:color="auto"/>
                <w:right w:val="none" w:sz="0" w:space="0" w:color="auto"/>
              </w:divBdr>
            </w:div>
          </w:divsChild>
        </w:div>
        <w:div w:id="801843382">
          <w:marLeft w:val="0"/>
          <w:marRight w:val="0"/>
          <w:marTop w:val="0"/>
          <w:marBottom w:val="0"/>
          <w:divBdr>
            <w:top w:val="none" w:sz="0" w:space="0" w:color="auto"/>
            <w:left w:val="none" w:sz="0" w:space="0" w:color="auto"/>
            <w:bottom w:val="none" w:sz="0" w:space="0" w:color="auto"/>
            <w:right w:val="none" w:sz="0" w:space="0" w:color="auto"/>
          </w:divBdr>
          <w:divsChild>
            <w:div w:id="1744988926">
              <w:marLeft w:val="0"/>
              <w:marRight w:val="0"/>
              <w:marTop w:val="0"/>
              <w:marBottom w:val="0"/>
              <w:divBdr>
                <w:top w:val="none" w:sz="0" w:space="0" w:color="auto"/>
                <w:left w:val="none" w:sz="0" w:space="0" w:color="auto"/>
                <w:bottom w:val="none" w:sz="0" w:space="0" w:color="auto"/>
                <w:right w:val="none" w:sz="0" w:space="0" w:color="auto"/>
              </w:divBdr>
            </w:div>
          </w:divsChild>
        </w:div>
        <w:div w:id="813258095">
          <w:marLeft w:val="0"/>
          <w:marRight w:val="0"/>
          <w:marTop w:val="0"/>
          <w:marBottom w:val="0"/>
          <w:divBdr>
            <w:top w:val="none" w:sz="0" w:space="0" w:color="auto"/>
            <w:left w:val="none" w:sz="0" w:space="0" w:color="auto"/>
            <w:bottom w:val="none" w:sz="0" w:space="0" w:color="auto"/>
            <w:right w:val="none" w:sz="0" w:space="0" w:color="auto"/>
          </w:divBdr>
          <w:divsChild>
            <w:div w:id="1853110420">
              <w:marLeft w:val="0"/>
              <w:marRight w:val="0"/>
              <w:marTop w:val="0"/>
              <w:marBottom w:val="0"/>
              <w:divBdr>
                <w:top w:val="none" w:sz="0" w:space="0" w:color="auto"/>
                <w:left w:val="none" w:sz="0" w:space="0" w:color="auto"/>
                <w:bottom w:val="none" w:sz="0" w:space="0" w:color="auto"/>
                <w:right w:val="none" w:sz="0" w:space="0" w:color="auto"/>
              </w:divBdr>
            </w:div>
          </w:divsChild>
        </w:div>
        <w:div w:id="823162014">
          <w:marLeft w:val="0"/>
          <w:marRight w:val="0"/>
          <w:marTop w:val="0"/>
          <w:marBottom w:val="0"/>
          <w:divBdr>
            <w:top w:val="none" w:sz="0" w:space="0" w:color="auto"/>
            <w:left w:val="none" w:sz="0" w:space="0" w:color="auto"/>
            <w:bottom w:val="none" w:sz="0" w:space="0" w:color="auto"/>
            <w:right w:val="none" w:sz="0" w:space="0" w:color="auto"/>
          </w:divBdr>
          <w:divsChild>
            <w:div w:id="2113935002">
              <w:marLeft w:val="0"/>
              <w:marRight w:val="0"/>
              <w:marTop w:val="0"/>
              <w:marBottom w:val="0"/>
              <w:divBdr>
                <w:top w:val="none" w:sz="0" w:space="0" w:color="auto"/>
                <w:left w:val="none" w:sz="0" w:space="0" w:color="auto"/>
                <w:bottom w:val="none" w:sz="0" w:space="0" w:color="auto"/>
                <w:right w:val="none" w:sz="0" w:space="0" w:color="auto"/>
              </w:divBdr>
            </w:div>
          </w:divsChild>
        </w:div>
        <w:div w:id="832335997">
          <w:marLeft w:val="0"/>
          <w:marRight w:val="0"/>
          <w:marTop w:val="0"/>
          <w:marBottom w:val="0"/>
          <w:divBdr>
            <w:top w:val="none" w:sz="0" w:space="0" w:color="auto"/>
            <w:left w:val="none" w:sz="0" w:space="0" w:color="auto"/>
            <w:bottom w:val="none" w:sz="0" w:space="0" w:color="auto"/>
            <w:right w:val="none" w:sz="0" w:space="0" w:color="auto"/>
          </w:divBdr>
          <w:divsChild>
            <w:div w:id="1870099008">
              <w:marLeft w:val="0"/>
              <w:marRight w:val="0"/>
              <w:marTop w:val="0"/>
              <w:marBottom w:val="0"/>
              <w:divBdr>
                <w:top w:val="none" w:sz="0" w:space="0" w:color="auto"/>
                <w:left w:val="none" w:sz="0" w:space="0" w:color="auto"/>
                <w:bottom w:val="none" w:sz="0" w:space="0" w:color="auto"/>
                <w:right w:val="none" w:sz="0" w:space="0" w:color="auto"/>
              </w:divBdr>
            </w:div>
          </w:divsChild>
        </w:div>
        <w:div w:id="840893380">
          <w:marLeft w:val="0"/>
          <w:marRight w:val="0"/>
          <w:marTop w:val="0"/>
          <w:marBottom w:val="0"/>
          <w:divBdr>
            <w:top w:val="none" w:sz="0" w:space="0" w:color="auto"/>
            <w:left w:val="none" w:sz="0" w:space="0" w:color="auto"/>
            <w:bottom w:val="none" w:sz="0" w:space="0" w:color="auto"/>
            <w:right w:val="none" w:sz="0" w:space="0" w:color="auto"/>
          </w:divBdr>
          <w:divsChild>
            <w:div w:id="1359889641">
              <w:marLeft w:val="0"/>
              <w:marRight w:val="0"/>
              <w:marTop w:val="0"/>
              <w:marBottom w:val="0"/>
              <w:divBdr>
                <w:top w:val="none" w:sz="0" w:space="0" w:color="auto"/>
                <w:left w:val="none" w:sz="0" w:space="0" w:color="auto"/>
                <w:bottom w:val="none" w:sz="0" w:space="0" w:color="auto"/>
                <w:right w:val="none" w:sz="0" w:space="0" w:color="auto"/>
              </w:divBdr>
            </w:div>
          </w:divsChild>
        </w:div>
        <w:div w:id="844243360">
          <w:marLeft w:val="0"/>
          <w:marRight w:val="0"/>
          <w:marTop w:val="0"/>
          <w:marBottom w:val="0"/>
          <w:divBdr>
            <w:top w:val="none" w:sz="0" w:space="0" w:color="auto"/>
            <w:left w:val="none" w:sz="0" w:space="0" w:color="auto"/>
            <w:bottom w:val="none" w:sz="0" w:space="0" w:color="auto"/>
            <w:right w:val="none" w:sz="0" w:space="0" w:color="auto"/>
          </w:divBdr>
          <w:divsChild>
            <w:div w:id="653097170">
              <w:marLeft w:val="0"/>
              <w:marRight w:val="0"/>
              <w:marTop w:val="0"/>
              <w:marBottom w:val="0"/>
              <w:divBdr>
                <w:top w:val="none" w:sz="0" w:space="0" w:color="auto"/>
                <w:left w:val="none" w:sz="0" w:space="0" w:color="auto"/>
                <w:bottom w:val="none" w:sz="0" w:space="0" w:color="auto"/>
                <w:right w:val="none" w:sz="0" w:space="0" w:color="auto"/>
              </w:divBdr>
            </w:div>
          </w:divsChild>
        </w:div>
        <w:div w:id="845747483">
          <w:marLeft w:val="0"/>
          <w:marRight w:val="0"/>
          <w:marTop w:val="0"/>
          <w:marBottom w:val="0"/>
          <w:divBdr>
            <w:top w:val="none" w:sz="0" w:space="0" w:color="auto"/>
            <w:left w:val="none" w:sz="0" w:space="0" w:color="auto"/>
            <w:bottom w:val="none" w:sz="0" w:space="0" w:color="auto"/>
            <w:right w:val="none" w:sz="0" w:space="0" w:color="auto"/>
          </w:divBdr>
          <w:divsChild>
            <w:div w:id="43917672">
              <w:marLeft w:val="0"/>
              <w:marRight w:val="0"/>
              <w:marTop w:val="0"/>
              <w:marBottom w:val="0"/>
              <w:divBdr>
                <w:top w:val="none" w:sz="0" w:space="0" w:color="auto"/>
                <w:left w:val="none" w:sz="0" w:space="0" w:color="auto"/>
                <w:bottom w:val="none" w:sz="0" w:space="0" w:color="auto"/>
                <w:right w:val="none" w:sz="0" w:space="0" w:color="auto"/>
              </w:divBdr>
            </w:div>
          </w:divsChild>
        </w:div>
        <w:div w:id="846480054">
          <w:marLeft w:val="0"/>
          <w:marRight w:val="0"/>
          <w:marTop w:val="0"/>
          <w:marBottom w:val="0"/>
          <w:divBdr>
            <w:top w:val="none" w:sz="0" w:space="0" w:color="auto"/>
            <w:left w:val="none" w:sz="0" w:space="0" w:color="auto"/>
            <w:bottom w:val="none" w:sz="0" w:space="0" w:color="auto"/>
            <w:right w:val="none" w:sz="0" w:space="0" w:color="auto"/>
          </w:divBdr>
          <w:divsChild>
            <w:div w:id="1006398036">
              <w:marLeft w:val="0"/>
              <w:marRight w:val="0"/>
              <w:marTop w:val="0"/>
              <w:marBottom w:val="0"/>
              <w:divBdr>
                <w:top w:val="none" w:sz="0" w:space="0" w:color="auto"/>
                <w:left w:val="none" w:sz="0" w:space="0" w:color="auto"/>
                <w:bottom w:val="none" w:sz="0" w:space="0" w:color="auto"/>
                <w:right w:val="none" w:sz="0" w:space="0" w:color="auto"/>
              </w:divBdr>
            </w:div>
          </w:divsChild>
        </w:div>
        <w:div w:id="848104659">
          <w:marLeft w:val="0"/>
          <w:marRight w:val="0"/>
          <w:marTop w:val="0"/>
          <w:marBottom w:val="0"/>
          <w:divBdr>
            <w:top w:val="none" w:sz="0" w:space="0" w:color="auto"/>
            <w:left w:val="none" w:sz="0" w:space="0" w:color="auto"/>
            <w:bottom w:val="none" w:sz="0" w:space="0" w:color="auto"/>
            <w:right w:val="none" w:sz="0" w:space="0" w:color="auto"/>
          </w:divBdr>
          <w:divsChild>
            <w:div w:id="1762797805">
              <w:marLeft w:val="0"/>
              <w:marRight w:val="0"/>
              <w:marTop w:val="0"/>
              <w:marBottom w:val="0"/>
              <w:divBdr>
                <w:top w:val="none" w:sz="0" w:space="0" w:color="auto"/>
                <w:left w:val="none" w:sz="0" w:space="0" w:color="auto"/>
                <w:bottom w:val="none" w:sz="0" w:space="0" w:color="auto"/>
                <w:right w:val="none" w:sz="0" w:space="0" w:color="auto"/>
              </w:divBdr>
            </w:div>
          </w:divsChild>
        </w:div>
        <w:div w:id="848105350">
          <w:marLeft w:val="0"/>
          <w:marRight w:val="0"/>
          <w:marTop w:val="0"/>
          <w:marBottom w:val="0"/>
          <w:divBdr>
            <w:top w:val="none" w:sz="0" w:space="0" w:color="auto"/>
            <w:left w:val="none" w:sz="0" w:space="0" w:color="auto"/>
            <w:bottom w:val="none" w:sz="0" w:space="0" w:color="auto"/>
            <w:right w:val="none" w:sz="0" w:space="0" w:color="auto"/>
          </w:divBdr>
          <w:divsChild>
            <w:div w:id="1786389881">
              <w:marLeft w:val="0"/>
              <w:marRight w:val="0"/>
              <w:marTop w:val="0"/>
              <w:marBottom w:val="0"/>
              <w:divBdr>
                <w:top w:val="none" w:sz="0" w:space="0" w:color="auto"/>
                <w:left w:val="none" w:sz="0" w:space="0" w:color="auto"/>
                <w:bottom w:val="none" w:sz="0" w:space="0" w:color="auto"/>
                <w:right w:val="none" w:sz="0" w:space="0" w:color="auto"/>
              </w:divBdr>
            </w:div>
          </w:divsChild>
        </w:div>
        <w:div w:id="854999140">
          <w:marLeft w:val="0"/>
          <w:marRight w:val="0"/>
          <w:marTop w:val="0"/>
          <w:marBottom w:val="0"/>
          <w:divBdr>
            <w:top w:val="none" w:sz="0" w:space="0" w:color="auto"/>
            <w:left w:val="none" w:sz="0" w:space="0" w:color="auto"/>
            <w:bottom w:val="none" w:sz="0" w:space="0" w:color="auto"/>
            <w:right w:val="none" w:sz="0" w:space="0" w:color="auto"/>
          </w:divBdr>
          <w:divsChild>
            <w:div w:id="1510290093">
              <w:marLeft w:val="0"/>
              <w:marRight w:val="0"/>
              <w:marTop w:val="0"/>
              <w:marBottom w:val="0"/>
              <w:divBdr>
                <w:top w:val="none" w:sz="0" w:space="0" w:color="auto"/>
                <w:left w:val="none" w:sz="0" w:space="0" w:color="auto"/>
                <w:bottom w:val="none" w:sz="0" w:space="0" w:color="auto"/>
                <w:right w:val="none" w:sz="0" w:space="0" w:color="auto"/>
              </w:divBdr>
            </w:div>
          </w:divsChild>
        </w:div>
        <w:div w:id="859708757">
          <w:marLeft w:val="0"/>
          <w:marRight w:val="0"/>
          <w:marTop w:val="0"/>
          <w:marBottom w:val="0"/>
          <w:divBdr>
            <w:top w:val="none" w:sz="0" w:space="0" w:color="auto"/>
            <w:left w:val="none" w:sz="0" w:space="0" w:color="auto"/>
            <w:bottom w:val="none" w:sz="0" w:space="0" w:color="auto"/>
            <w:right w:val="none" w:sz="0" w:space="0" w:color="auto"/>
          </w:divBdr>
          <w:divsChild>
            <w:div w:id="816411631">
              <w:marLeft w:val="0"/>
              <w:marRight w:val="0"/>
              <w:marTop w:val="0"/>
              <w:marBottom w:val="0"/>
              <w:divBdr>
                <w:top w:val="none" w:sz="0" w:space="0" w:color="auto"/>
                <w:left w:val="none" w:sz="0" w:space="0" w:color="auto"/>
                <w:bottom w:val="none" w:sz="0" w:space="0" w:color="auto"/>
                <w:right w:val="none" w:sz="0" w:space="0" w:color="auto"/>
              </w:divBdr>
            </w:div>
          </w:divsChild>
        </w:div>
        <w:div w:id="877162065">
          <w:marLeft w:val="0"/>
          <w:marRight w:val="0"/>
          <w:marTop w:val="0"/>
          <w:marBottom w:val="0"/>
          <w:divBdr>
            <w:top w:val="none" w:sz="0" w:space="0" w:color="auto"/>
            <w:left w:val="none" w:sz="0" w:space="0" w:color="auto"/>
            <w:bottom w:val="none" w:sz="0" w:space="0" w:color="auto"/>
            <w:right w:val="none" w:sz="0" w:space="0" w:color="auto"/>
          </w:divBdr>
          <w:divsChild>
            <w:div w:id="1884055310">
              <w:marLeft w:val="0"/>
              <w:marRight w:val="0"/>
              <w:marTop w:val="0"/>
              <w:marBottom w:val="0"/>
              <w:divBdr>
                <w:top w:val="none" w:sz="0" w:space="0" w:color="auto"/>
                <w:left w:val="none" w:sz="0" w:space="0" w:color="auto"/>
                <w:bottom w:val="none" w:sz="0" w:space="0" w:color="auto"/>
                <w:right w:val="none" w:sz="0" w:space="0" w:color="auto"/>
              </w:divBdr>
            </w:div>
          </w:divsChild>
        </w:div>
        <w:div w:id="890700843">
          <w:marLeft w:val="0"/>
          <w:marRight w:val="0"/>
          <w:marTop w:val="0"/>
          <w:marBottom w:val="0"/>
          <w:divBdr>
            <w:top w:val="none" w:sz="0" w:space="0" w:color="auto"/>
            <w:left w:val="none" w:sz="0" w:space="0" w:color="auto"/>
            <w:bottom w:val="none" w:sz="0" w:space="0" w:color="auto"/>
            <w:right w:val="none" w:sz="0" w:space="0" w:color="auto"/>
          </w:divBdr>
          <w:divsChild>
            <w:div w:id="1576210131">
              <w:marLeft w:val="0"/>
              <w:marRight w:val="0"/>
              <w:marTop w:val="0"/>
              <w:marBottom w:val="0"/>
              <w:divBdr>
                <w:top w:val="none" w:sz="0" w:space="0" w:color="auto"/>
                <w:left w:val="none" w:sz="0" w:space="0" w:color="auto"/>
                <w:bottom w:val="none" w:sz="0" w:space="0" w:color="auto"/>
                <w:right w:val="none" w:sz="0" w:space="0" w:color="auto"/>
              </w:divBdr>
            </w:div>
          </w:divsChild>
        </w:div>
        <w:div w:id="903875755">
          <w:marLeft w:val="0"/>
          <w:marRight w:val="0"/>
          <w:marTop w:val="0"/>
          <w:marBottom w:val="0"/>
          <w:divBdr>
            <w:top w:val="none" w:sz="0" w:space="0" w:color="auto"/>
            <w:left w:val="none" w:sz="0" w:space="0" w:color="auto"/>
            <w:bottom w:val="none" w:sz="0" w:space="0" w:color="auto"/>
            <w:right w:val="none" w:sz="0" w:space="0" w:color="auto"/>
          </w:divBdr>
          <w:divsChild>
            <w:div w:id="1546018327">
              <w:marLeft w:val="0"/>
              <w:marRight w:val="0"/>
              <w:marTop w:val="0"/>
              <w:marBottom w:val="0"/>
              <w:divBdr>
                <w:top w:val="none" w:sz="0" w:space="0" w:color="auto"/>
                <w:left w:val="none" w:sz="0" w:space="0" w:color="auto"/>
                <w:bottom w:val="none" w:sz="0" w:space="0" w:color="auto"/>
                <w:right w:val="none" w:sz="0" w:space="0" w:color="auto"/>
              </w:divBdr>
            </w:div>
          </w:divsChild>
        </w:div>
        <w:div w:id="905263539">
          <w:marLeft w:val="0"/>
          <w:marRight w:val="0"/>
          <w:marTop w:val="0"/>
          <w:marBottom w:val="0"/>
          <w:divBdr>
            <w:top w:val="none" w:sz="0" w:space="0" w:color="auto"/>
            <w:left w:val="none" w:sz="0" w:space="0" w:color="auto"/>
            <w:bottom w:val="none" w:sz="0" w:space="0" w:color="auto"/>
            <w:right w:val="none" w:sz="0" w:space="0" w:color="auto"/>
          </w:divBdr>
          <w:divsChild>
            <w:div w:id="1173570993">
              <w:marLeft w:val="0"/>
              <w:marRight w:val="0"/>
              <w:marTop w:val="0"/>
              <w:marBottom w:val="0"/>
              <w:divBdr>
                <w:top w:val="none" w:sz="0" w:space="0" w:color="auto"/>
                <w:left w:val="none" w:sz="0" w:space="0" w:color="auto"/>
                <w:bottom w:val="none" w:sz="0" w:space="0" w:color="auto"/>
                <w:right w:val="none" w:sz="0" w:space="0" w:color="auto"/>
              </w:divBdr>
            </w:div>
          </w:divsChild>
        </w:div>
        <w:div w:id="909921133">
          <w:marLeft w:val="0"/>
          <w:marRight w:val="0"/>
          <w:marTop w:val="0"/>
          <w:marBottom w:val="0"/>
          <w:divBdr>
            <w:top w:val="none" w:sz="0" w:space="0" w:color="auto"/>
            <w:left w:val="none" w:sz="0" w:space="0" w:color="auto"/>
            <w:bottom w:val="none" w:sz="0" w:space="0" w:color="auto"/>
            <w:right w:val="none" w:sz="0" w:space="0" w:color="auto"/>
          </w:divBdr>
          <w:divsChild>
            <w:div w:id="799954037">
              <w:marLeft w:val="0"/>
              <w:marRight w:val="0"/>
              <w:marTop w:val="0"/>
              <w:marBottom w:val="0"/>
              <w:divBdr>
                <w:top w:val="none" w:sz="0" w:space="0" w:color="auto"/>
                <w:left w:val="none" w:sz="0" w:space="0" w:color="auto"/>
                <w:bottom w:val="none" w:sz="0" w:space="0" w:color="auto"/>
                <w:right w:val="none" w:sz="0" w:space="0" w:color="auto"/>
              </w:divBdr>
            </w:div>
          </w:divsChild>
        </w:div>
        <w:div w:id="913009999">
          <w:marLeft w:val="0"/>
          <w:marRight w:val="0"/>
          <w:marTop w:val="0"/>
          <w:marBottom w:val="0"/>
          <w:divBdr>
            <w:top w:val="none" w:sz="0" w:space="0" w:color="auto"/>
            <w:left w:val="none" w:sz="0" w:space="0" w:color="auto"/>
            <w:bottom w:val="none" w:sz="0" w:space="0" w:color="auto"/>
            <w:right w:val="none" w:sz="0" w:space="0" w:color="auto"/>
          </w:divBdr>
          <w:divsChild>
            <w:div w:id="1815290380">
              <w:marLeft w:val="0"/>
              <w:marRight w:val="0"/>
              <w:marTop w:val="0"/>
              <w:marBottom w:val="0"/>
              <w:divBdr>
                <w:top w:val="none" w:sz="0" w:space="0" w:color="auto"/>
                <w:left w:val="none" w:sz="0" w:space="0" w:color="auto"/>
                <w:bottom w:val="none" w:sz="0" w:space="0" w:color="auto"/>
                <w:right w:val="none" w:sz="0" w:space="0" w:color="auto"/>
              </w:divBdr>
            </w:div>
          </w:divsChild>
        </w:div>
        <w:div w:id="921985603">
          <w:marLeft w:val="0"/>
          <w:marRight w:val="0"/>
          <w:marTop w:val="0"/>
          <w:marBottom w:val="0"/>
          <w:divBdr>
            <w:top w:val="none" w:sz="0" w:space="0" w:color="auto"/>
            <w:left w:val="none" w:sz="0" w:space="0" w:color="auto"/>
            <w:bottom w:val="none" w:sz="0" w:space="0" w:color="auto"/>
            <w:right w:val="none" w:sz="0" w:space="0" w:color="auto"/>
          </w:divBdr>
          <w:divsChild>
            <w:div w:id="1977760543">
              <w:marLeft w:val="0"/>
              <w:marRight w:val="0"/>
              <w:marTop w:val="0"/>
              <w:marBottom w:val="0"/>
              <w:divBdr>
                <w:top w:val="none" w:sz="0" w:space="0" w:color="auto"/>
                <w:left w:val="none" w:sz="0" w:space="0" w:color="auto"/>
                <w:bottom w:val="none" w:sz="0" w:space="0" w:color="auto"/>
                <w:right w:val="none" w:sz="0" w:space="0" w:color="auto"/>
              </w:divBdr>
            </w:div>
          </w:divsChild>
        </w:div>
        <w:div w:id="923956261">
          <w:marLeft w:val="0"/>
          <w:marRight w:val="0"/>
          <w:marTop w:val="0"/>
          <w:marBottom w:val="0"/>
          <w:divBdr>
            <w:top w:val="none" w:sz="0" w:space="0" w:color="auto"/>
            <w:left w:val="none" w:sz="0" w:space="0" w:color="auto"/>
            <w:bottom w:val="none" w:sz="0" w:space="0" w:color="auto"/>
            <w:right w:val="none" w:sz="0" w:space="0" w:color="auto"/>
          </w:divBdr>
          <w:divsChild>
            <w:div w:id="1210150988">
              <w:marLeft w:val="0"/>
              <w:marRight w:val="0"/>
              <w:marTop w:val="0"/>
              <w:marBottom w:val="0"/>
              <w:divBdr>
                <w:top w:val="none" w:sz="0" w:space="0" w:color="auto"/>
                <w:left w:val="none" w:sz="0" w:space="0" w:color="auto"/>
                <w:bottom w:val="none" w:sz="0" w:space="0" w:color="auto"/>
                <w:right w:val="none" w:sz="0" w:space="0" w:color="auto"/>
              </w:divBdr>
            </w:div>
          </w:divsChild>
        </w:div>
        <w:div w:id="926616287">
          <w:marLeft w:val="0"/>
          <w:marRight w:val="0"/>
          <w:marTop w:val="0"/>
          <w:marBottom w:val="0"/>
          <w:divBdr>
            <w:top w:val="none" w:sz="0" w:space="0" w:color="auto"/>
            <w:left w:val="none" w:sz="0" w:space="0" w:color="auto"/>
            <w:bottom w:val="none" w:sz="0" w:space="0" w:color="auto"/>
            <w:right w:val="none" w:sz="0" w:space="0" w:color="auto"/>
          </w:divBdr>
          <w:divsChild>
            <w:div w:id="564802158">
              <w:marLeft w:val="0"/>
              <w:marRight w:val="0"/>
              <w:marTop w:val="0"/>
              <w:marBottom w:val="0"/>
              <w:divBdr>
                <w:top w:val="none" w:sz="0" w:space="0" w:color="auto"/>
                <w:left w:val="none" w:sz="0" w:space="0" w:color="auto"/>
                <w:bottom w:val="none" w:sz="0" w:space="0" w:color="auto"/>
                <w:right w:val="none" w:sz="0" w:space="0" w:color="auto"/>
              </w:divBdr>
            </w:div>
          </w:divsChild>
        </w:div>
        <w:div w:id="927809244">
          <w:marLeft w:val="0"/>
          <w:marRight w:val="0"/>
          <w:marTop w:val="0"/>
          <w:marBottom w:val="0"/>
          <w:divBdr>
            <w:top w:val="none" w:sz="0" w:space="0" w:color="auto"/>
            <w:left w:val="none" w:sz="0" w:space="0" w:color="auto"/>
            <w:bottom w:val="none" w:sz="0" w:space="0" w:color="auto"/>
            <w:right w:val="none" w:sz="0" w:space="0" w:color="auto"/>
          </w:divBdr>
          <w:divsChild>
            <w:div w:id="717897957">
              <w:marLeft w:val="0"/>
              <w:marRight w:val="0"/>
              <w:marTop w:val="0"/>
              <w:marBottom w:val="0"/>
              <w:divBdr>
                <w:top w:val="none" w:sz="0" w:space="0" w:color="auto"/>
                <w:left w:val="none" w:sz="0" w:space="0" w:color="auto"/>
                <w:bottom w:val="none" w:sz="0" w:space="0" w:color="auto"/>
                <w:right w:val="none" w:sz="0" w:space="0" w:color="auto"/>
              </w:divBdr>
            </w:div>
          </w:divsChild>
        </w:div>
        <w:div w:id="946238299">
          <w:marLeft w:val="0"/>
          <w:marRight w:val="0"/>
          <w:marTop w:val="0"/>
          <w:marBottom w:val="0"/>
          <w:divBdr>
            <w:top w:val="none" w:sz="0" w:space="0" w:color="auto"/>
            <w:left w:val="none" w:sz="0" w:space="0" w:color="auto"/>
            <w:bottom w:val="none" w:sz="0" w:space="0" w:color="auto"/>
            <w:right w:val="none" w:sz="0" w:space="0" w:color="auto"/>
          </w:divBdr>
          <w:divsChild>
            <w:div w:id="692145609">
              <w:marLeft w:val="0"/>
              <w:marRight w:val="0"/>
              <w:marTop w:val="0"/>
              <w:marBottom w:val="0"/>
              <w:divBdr>
                <w:top w:val="none" w:sz="0" w:space="0" w:color="auto"/>
                <w:left w:val="none" w:sz="0" w:space="0" w:color="auto"/>
                <w:bottom w:val="none" w:sz="0" w:space="0" w:color="auto"/>
                <w:right w:val="none" w:sz="0" w:space="0" w:color="auto"/>
              </w:divBdr>
            </w:div>
          </w:divsChild>
        </w:div>
        <w:div w:id="962268835">
          <w:marLeft w:val="0"/>
          <w:marRight w:val="0"/>
          <w:marTop w:val="0"/>
          <w:marBottom w:val="0"/>
          <w:divBdr>
            <w:top w:val="none" w:sz="0" w:space="0" w:color="auto"/>
            <w:left w:val="none" w:sz="0" w:space="0" w:color="auto"/>
            <w:bottom w:val="none" w:sz="0" w:space="0" w:color="auto"/>
            <w:right w:val="none" w:sz="0" w:space="0" w:color="auto"/>
          </w:divBdr>
          <w:divsChild>
            <w:div w:id="2099406736">
              <w:marLeft w:val="0"/>
              <w:marRight w:val="0"/>
              <w:marTop w:val="0"/>
              <w:marBottom w:val="0"/>
              <w:divBdr>
                <w:top w:val="none" w:sz="0" w:space="0" w:color="auto"/>
                <w:left w:val="none" w:sz="0" w:space="0" w:color="auto"/>
                <w:bottom w:val="none" w:sz="0" w:space="0" w:color="auto"/>
                <w:right w:val="none" w:sz="0" w:space="0" w:color="auto"/>
              </w:divBdr>
            </w:div>
          </w:divsChild>
        </w:div>
        <w:div w:id="978800021">
          <w:marLeft w:val="0"/>
          <w:marRight w:val="0"/>
          <w:marTop w:val="0"/>
          <w:marBottom w:val="0"/>
          <w:divBdr>
            <w:top w:val="none" w:sz="0" w:space="0" w:color="auto"/>
            <w:left w:val="none" w:sz="0" w:space="0" w:color="auto"/>
            <w:bottom w:val="none" w:sz="0" w:space="0" w:color="auto"/>
            <w:right w:val="none" w:sz="0" w:space="0" w:color="auto"/>
          </w:divBdr>
          <w:divsChild>
            <w:div w:id="69080574">
              <w:marLeft w:val="0"/>
              <w:marRight w:val="0"/>
              <w:marTop w:val="0"/>
              <w:marBottom w:val="0"/>
              <w:divBdr>
                <w:top w:val="none" w:sz="0" w:space="0" w:color="auto"/>
                <w:left w:val="none" w:sz="0" w:space="0" w:color="auto"/>
                <w:bottom w:val="none" w:sz="0" w:space="0" w:color="auto"/>
                <w:right w:val="none" w:sz="0" w:space="0" w:color="auto"/>
              </w:divBdr>
            </w:div>
          </w:divsChild>
        </w:div>
        <w:div w:id="989947256">
          <w:marLeft w:val="0"/>
          <w:marRight w:val="0"/>
          <w:marTop w:val="0"/>
          <w:marBottom w:val="0"/>
          <w:divBdr>
            <w:top w:val="none" w:sz="0" w:space="0" w:color="auto"/>
            <w:left w:val="none" w:sz="0" w:space="0" w:color="auto"/>
            <w:bottom w:val="none" w:sz="0" w:space="0" w:color="auto"/>
            <w:right w:val="none" w:sz="0" w:space="0" w:color="auto"/>
          </w:divBdr>
          <w:divsChild>
            <w:div w:id="1006204354">
              <w:marLeft w:val="0"/>
              <w:marRight w:val="0"/>
              <w:marTop w:val="0"/>
              <w:marBottom w:val="0"/>
              <w:divBdr>
                <w:top w:val="none" w:sz="0" w:space="0" w:color="auto"/>
                <w:left w:val="none" w:sz="0" w:space="0" w:color="auto"/>
                <w:bottom w:val="none" w:sz="0" w:space="0" w:color="auto"/>
                <w:right w:val="none" w:sz="0" w:space="0" w:color="auto"/>
              </w:divBdr>
            </w:div>
          </w:divsChild>
        </w:div>
        <w:div w:id="997460316">
          <w:marLeft w:val="0"/>
          <w:marRight w:val="0"/>
          <w:marTop w:val="0"/>
          <w:marBottom w:val="0"/>
          <w:divBdr>
            <w:top w:val="none" w:sz="0" w:space="0" w:color="auto"/>
            <w:left w:val="none" w:sz="0" w:space="0" w:color="auto"/>
            <w:bottom w:val="none" w:sz="0" w:space="0" w:color="auto"/>
            <w:right w:val="none" w:sz="0" w:space="0" w:color="auto"/>
          </w:divBdr>
          <w:divsChild>
            <w:div w:id="1630746202">
              <w:marLeft w:val="0"/>
              <w:marRight w:val="0"/>
              <w:marTop w:val="0"/>
              <w:marBottom w:val="0"/>
              <w:divBdr>
                <w:top w:val="none" w:sz="0" w:space="0" w:color="auto"/>
                <w:left w:val="none" w:sz="0" w:space="0" w:color="auto"/>
                <w:bottom w:val="none" w:sz="0" w:space="0" w:color="auto"/>
                <w:right w:val="none" w:sz="0" w:space="0" w:color="auto"/>
              </w:divBdr>
            </w:div>
          </w:divsChild>
        </w:div>
        <w:div w:id="1003436773">
          <w:marLeft w:val="0"/>
          <w:marRight w:val="0"/>
          <w:marTop w:val="0"/>
          <w:marBottom w:val="0"/>
          <w:divBdr>
            <w:top w:val="none" w:sz="0" w:space="0" w:color="auto"/>
            <w:left w:val="none" w:sz="0" w:space="0" w:color="auto"/>
            <w:bottom w:val="none" w:sz="0" w:space="0" w:color="auto"/>
            <w:right w:val="none" w:sz="0" w:space="0" w:color="auto"/>
          </w:divBdr>
          <w:divsChild>
            <w:div w:id="1812558574">
              <w:marLeft w:val="0"/>
              <w:marRight w:val="0"/>
              <w:marTop w:val="0"/>
              <w:marBottom w:val="0"/>
              <w:divBdr>
                <w:top w:val="none" w:sz="0" w:space="0" w:color="auto"/>
                <w:left w:val="none" w:sz="0" w:space="0" w:color="auto"/>
                <w:bottom w:val="none" w:sz="0" w:space="0" w:color="auto"/>
                <w:right w:val="none" w:sz="0" w:space="0" w:color="auto"/>
              </w:divBdr>
            </w:div>
          </w:divsChild>
        </w:div>
        <w:div w:id="1036468181">
          <w:marLeft w:val="0"/>
          <w:marRight w:val="0"/>
          <w:marTop w:val="0"/>
          <w:marBottom w:val="0"/>
          <w:divBdr>
            <w:top w:val="none" w:sz="0" w:space="0" w:color="auto"/>
            <w:left w:val="none" w:sz="0" w:space="0" w:color="auto"/>
            <w:bottom w:val="none" w:sz="0" w:space="0" w:color="auto"/>
            <w:right w:val="none" w:sz="0" w:space="0" w:color="auto"/>
          </w:divBdr>
          <w:divsChild>
            <w:div w:id="593707995">
              <w:marLeft w:val="0"/>
              <w:marRight w:val="0"/>
              <w:marTop w:val="0"/>
              <w:marBottom w:val="0"/>
              <w:divBdr>
                <w:top w:val="none" w:sz="0" w:space="0" w:color="auto"/>
                <w:left w:val="none" w:sz="0" w:space="0" w:color="auto"/>
                <w:bottom w:val="none" w:sz="0" w:space="0" w:color="auto"/>
                <w:right w:val="none" w:sz="0" w:space="0" w:color="auto"/>
              </w:divBdr>
            </w:div>
          </w:divsChild>
        </w:div>
        <w:div w:id="1043866447">
          <w:marLeft w:val="0"/>
          <w:marRight w:val="0"/>
          <w:marTop w:val="0"/>
          <w:marBottom w:val="0"/>
          <w:divBdr>
            <w:top w:val="none" w:sz="0" w:space="0" w:color="auto"/>
            <w:left w:val="none" w:sz="0" w:space="0" w:color="auto"/>
            <w:bottom w:val="none" w:sz="0" w:space="0" w:color="auto"/>
            <w:right w:val="none" w:sz="0" w:space="0" w:color="auto"/>
          </w:divBdr>
          <w:divsChild>
            <w:div w:id="1705448344">
              <w:marLeft w:val="0"/>
              <w:marRight w:val="0"/>
              <w:marTop w:val="0"/>
              <w:marBottom w:val="0"/>
              <w:divBdr>
                <w:top w:val="none" w:sz="0" w:space="0" w:color="auto"/>
                <w:left w:val="none" w:sz="0" w:space="0" w:color="auto"/>
                <w:bottom w:val="none" w:sz="0" w:space="0" w:color="auto"/>
                <w:right w:val="none" w:sz="0" w:space="0" w:color="auto"/>
              </w:divBdr>
            </w:div>
          </w:divsChild>
        </w:div>
        <w:div w:id="1049911770">
          <w:marLeft w:val="0"/>
          <w:marRight w:val="0"/>
          <w:marTop w:val="0"/>
          <w:marBottom w:val="0"/>
          <w:divBdr>
            <w:top w:val="none" w:sz="0" w:space="0" w:color="auto"/>
            <w:left w:val="none" w:sz="0" w:space="0" w:color="auto"/>
            <w:bottom w:val="none" w:sz="0" w:space="0" w:color="auto"/>
            <w:right w:val="none" w:sz="0" w:space="0" w:color="auto"/>
          </w:divBdr>
          <w:divsChild>
            <w:div w:id="650141194">
              <w:marLeft w:val="0"/>
              <w:marRight w:val="0"/>
              <w:marTop w:val="0"/>
              <w:marBottom w:val="0"/>
              <w:divBdr>
                <w:top w:val="none" w:sz="0" w:space="0" w:color="auto"/>
                <w:left w:val="none" w:sz="0" w:space="0" w:color="auto"/>
                <w:bottom w:val="none" w:sz="0" w:space="0" w:color="auto"/>
                <w:right w:val="none" w:sz="0" w:space="0" w:color="auto"/>
              </w:divBdr>
            </w:div>
          </w:divsChild>
        </w:div>
        <w:div w:id="1050878999">
          <w:marLeft w:val="0"/>
          <w:marRight w:val="0"/>
          <w:marTop w:val="0"/>
          <w:marBottom w:val="0"/>
          <w:divBdr>
            <w:top w:val="none" w:sz="0" w:space="0" w:color="auto"/>
            <w:left w:val="none" w:sz="0" w:space="0" w:color="auto"/>
            <w:bottom w:val="none" w:sz="0" w:space="0" w:color="auto"/>
            <w:right w:val="none" w:sz="0" w:space="0" w:color="auto"/>
          </w:divBdr>
          <w:divsChild>
            <w:div w:id="1890411702">
              <w:marLeft w:val="0"/>
              <w:marRight w:val="0"/>
              <w:marTop w:val="0"/>
              <w:marBottom w:val="0"/>
              <w:divBdr>
                <w:top w:val="none" w:sz="0" w:space="0" w:color="auto"/>
                <w:left w:val="none" w:sz="0" w:space="0" w:color="auto"/>
                <w:bottom w:val="none" w:sz="0" w:space="0" w:color="auto"/>
                <w:right w:val="none" w:sz="0" w:space="0" w:color="auto"/>
              </w:divBdr>
            </w:div>
          </w:divsChild>
        </w:div>
        <w:div w:id="1060249174">
          <w:marLeft w:val="0"/>
          <w:marRight w:val="0"/>
          <w:marTop w:val="0"/>
          <w:marBottom w:val="0"/>
          <w:divBdr>
            <w:top w:val="none" w:sz="0" w:space="0" w:color="auto"/>
            <w:left w:val="none" w:sz="0" w:space="0" w:color="auto"/>
            <w:bottom w:val="none" w:sz="0" w:space="0" w:color="auto"/>
            <w:right w:val="none" w:sz="0" w:space="0" w:color="auto"/>
          </w:divBdr>
          <w:divsChild>
            <w:div w:id="824053272">
              <w:marLeft w:val="0"/>
              <w:marRight w:val="0"/>
              <w:marTop w:val="0"/>
              <w:marBottom w:val="0"/>
              <w:divBdr>
                <w:top w:val="none" w:sz="0" w:space="0" w:color="auto"/>
                <w:left w:val="none" w:sz="0" w:space="0" w:color="auto"/>
                <w:bottom w:val="none" w:sz="0" w:space="0" w:color="auto"/>
                <w:right w:val="none" w:sz="0" w:space="0" w:color="auto"/>
              </w:divBdr>
            </w:div>
          </w:divsChild>
        </w:div>
        <w:div w:id="1060322063">
          <w:marLeft w:val="0"/>
          <w:marRight w:val="0"/>
          <w:marTop w:val="0"/>
          <w:marBottom w:val="0"/>
          <w:divBdr>
            <w:top w:val="none" w:sz="0" w:space="0" w:color="auto"/>
            <w:left w:val="none" w:sz="0" w:space="0" w:color="auto"/>
            <w:bottom w:val="none" w:sz="0" w:space="0" w:color="auto"/>
            <w:right w:val="none" w:sz="0" w:space="0" w:color="auto"/>
          </w:divBdr>
          <w:divsChild>
            <w:div w:id="1789470571">
              <w:marLeft w:val="0"/>
              <w:marRight w:val="0"/>
              <w:marTop w:val="0"/>
              <w:marBottom w:val="0"/>
              <w:divBdr>
                <w:top w:val="none" w:sz="0" w:space="0" w:color="auto"/>
                <w:left w:val="none" w:sz="0" w:space="0" w:color="auto"/>
                <w:bottom w:val="none" w:sz="0" w:space="0" w:color="auto"/>
                <w:right w:val="none" w:sz="0" w:space="0" w:color="auto"/>
              </w:divBdr>
            </w:div>
          </w:divsChild>
        </w:div>
        <w:div w:id="1072390429">
          <w:marLeft w:val="0"/>
          <w:marRight w:val="0"/>
          <w:marTop w:val="0"/>
          <w:marBottom w:val="0"/>
          <w:divBdr>
            <w:top w:val="none" w:sz="0" w:space="0" w:color="auto"/>
            <w:left w:val="none" w:sz="0" w:space="0" w:color="auto"/>
            <w:bottom w:val="none" w:sz="0" w:space="0" w:color="auto"/>
            <w:right w:val="none" w:sz="0" w:space="0" w:color="auto"/>
          </w:divBdr>
          <w:divsChild>
            <w:div w:id="1236623115">
              <w:marLeft w:val="0"/>
              <w:marRight w:val="0"/>
              <w:marTop w:val="0"/>
              <w:marBottom w:val="0"/>
              <w:divBdr>
                <w:top w:val="none" w:sz="0" w:space="0" w:color="auto"/>
                <w:left w:val="none" w:sz="0" w:space="0" w:color="auto"/>
                <w:bottom w:val="none" w:sz="0" w:space="0" w:color="auto"/>
                <w:right w:val="none" w:sz="0" w:space="0" w:color="auto"/>
              </w:divBdr>
            </w:div>
          </w:divsChild>
        </w:div>
        <w:div w:id="1107431788">
          <w:marLeft w:val="0"/>
          <w:marRight w:val="0"/>
          <w:marTop w:val="0"/>
          <w:marBottom w:val="0"/>
          <w:divBdr>
            <w:top w:val="none" w:sz="0" w:space="0" w:color="auto"/>
            <w:left w:val="none" w:sz="0" w:space="0" w:color="auto"/>
            <w:bottom w:val="none" w:sz="0" w:space="0" w:color="auto"/>
            <w:right w:val="none" w:sz="0" w:space="0" w:color="auto"/>
          </w:divBdr>
          <w:divsChild>
            <w:div w:id="1774477807">
              <w:marLeft w:val="0"/>
              <w:marRight w:val="0"/>
              <w:marTop w:val="0"/>
              <w:marBottom w:val="0"/>
              <w:divBdr>
                <w:top w:val="none" w:sz="0" w:space="0" w:color="auto"/>
                <w:left w:val="none" w:sz="0" w:space="0" w:color="auto"/>
                <w:bottom w:val="none" w:sz="0" w:space="0" w:color="auto"/>
                <w:right w:val="none" w:sz="0" w:space="0" w:color="auto"/>
              </w:divBdr>
            </w:div>
          </w:divsChild>
        </w:div>
        <w:div w:id="1107845601">
          <w:marLeft w:val="0"/>
          <w:marRight w:val="0"/>
          <w:marTop w:val="0"/>
          <w:marBottom w:val="0"/>
          <w:divBdr>
            <w:top w:val="none" w:sz="0" w:space="0" w:color="auto"/>
            <w:left w:val="none" w:sz="0" w:space="0" w:color="auto"/>
            <w:bottom w:val="none" w:sz="0" w:space="0" w:color="auto"/>
            <w:right w:val="none" w:sz="0" w:space="0" w:color="auto"/>
          </w:divBdr>
          <w:divsChild>
            <w:div w:id="751661686">
              <w:marLeft w:val="0"/>
              <w:marRight w:val="0"/>
              <w:marTop w:val="0"/>
              <w:marBottom w:val="0"/>
              <w:divBdr>
                <w:top w:val="none" w:sz="0" w:space="0" w:color="auto"/>
                <w:left w:val="none" w:sz="0" w:space="0" w:color="auto"/>
                <w:bottom w:val="none" w:sz="0" w:space="0" w:color="auto"/>
                <w:right w:val="none" w:sz="0" w:space="0" w:color="auto"/>
              </w:divBdr>
            </w:div>
          </w:divsChild>
        </w:div>
        <w:div w:id="1126582611">
          <w:marLeft w:val="0"/>
          <w:marRight w:val="0"/>
          <w:marTop w:val="0"/>
          <w:marBottom w:val="0"/>
          <w:divBdr>
            <w:top w:val="none" w:sz="0" w:space="0" w:color="auto"/>
            <w:left w:val="none" w:sz="0" w:space="0" w:color="auto"/>
            <w:bottom w:val="none" w:sz="0" w:space="0" w:color="auto"/>
            <w:right w:val="none" w:sz="0" w:space="0" w:color="auto"/>
          </w:divBdr>
          <w:divsChild>
            <w:div w:id="1815101049">
              <w:marLeft w:val="0"/>
              <w:marRight w:val="0"/>
              <w:marTop w:val="0"/>
              <w:marBottom w:val="0"/>
              <w:divBdr>
                <w:top w:val="none" w:sz="0" w:space="0" w:color="auto"/>
                <w:left w:val="none" w:sz="0" w:space="0" w:color="auto"/>
                <w:bottom w:val="none" w:sz="0" w:space="0" w:color="auto"/>
                <w:right w:val="none" w:sz="0" w:space="0" w:color="auto"/>
              </w:divBdr>
            </w:div>
          </w:divsChild>
        </w:div>
        <w:div w:id="1127746942">
          <w:marLeft w:val="0"/>
          <w:marRight w:val="0"/>
          <w:marTop w:val="0"/>
          <w:marBottom w:val="0"/>
          <w:divBdr>
            <w:top w:val="none" w:sz="0" w:space="0" w:color="auto"/>
            <w:left w:val="none" w:sz="0" w:space="0" w:color="auto"/>
            <w:bottom w:val="none" w:sz="0" w:space="0" w:color="auto"/>
            <w:right w:val="none" w:sz="0" w:space="0" w:color="auto"/>
          </w:divBdr>
          <w:divsChild>
            <w:div w:id="2082097939">
              <w:marLeft w:val="0"/>
              <w:marRight w:val="0"/>
              <w:marTop w:val="0"/>
              <w:marBottom w:val="0"/>
              <w:divBdr>
                <w:top w:val="none" w:sz="0" w:space="0" w:color="auto"/>
                <w:left w:val="none" w:sz="0" w:space="0" w:color="auto"/>
                <w:bottom w:val="none" w:sz="0" w:space="0" w:color="auto"/>
                <w:right w:val="none" w:sz="0" w:space="0" w:color="auto"/>
              </w:divBdr>
            </w:div>
          </w:divsChild>
        </w:div>
        <w:div w:id="1130823967">
          <w:marLeft w:val="0"/>
          <w:marRight w:val="0"/>
          <w:marTop w:val="0"/>
          <w:marBottom w:val="0"/>
          <w:divBdr>
            <w:top w:val="none" w:sz="0" w:space="0" w:color="auto"/>
            <w:left w:val="none" w:sz="0" w:space="0" w:color="auto"/>
            <w:bottom w:val="none" w:sz="0" w:space="0" w:color="auto"/>
            <w:right w:val="none" w:sz="0" w:space="0" w:color="auto"/>
          </w:divBdr>
          <w:divsChild>
            <w:div w:id="879973977">
              <w:marLeft w:val="0"/>
              <w:marRight w:val="0"/>
              <w:marTop w:val="0"/>
              <w:marBottom w:val="0"/>
              <w:divBdr>
                <w:top w:val="none" w:sz="0" w:space="0" w:color="auto"/>
                <w:left w:val="none" w:sz="0" w:space="0" w:color="auto"/>
                <w:bottom w:val="none" w:sz="0" w:space="0" w:color="auto"/>
                <w:right w:val="none" w:sz="0" w:space="0" w:color="auto"/>
              </w:divBdr>
            </w:div>
          </w:divsChild>
        </w:div>
        <w:div w:id="1136066787">
          <w:marLeft w:val="0"/>
          <w:marRight w:val="0"/>
          <w:marTop w:val="0"/>
          <w:marBottom w:val="0"/>
          <w:divBdr>
            <w:top w:val="none" w:sz="0" w:space="0" w:color="auto"/>
            <w:left w:val="none" w:sz="0" w:space="0" w:color="auto"/>
            <w:bottom w:val="none" w:sz="0" w:space="0" w:color="auto"/>
            <w:right w:val="none" w:sz="0" w:space="0" w:color="auto"/>
          </w:divBdr>
          <w:divsChild>
            <w:div w:id="1424033073">
              <w:marLeft w:val="0"/>
              <w:marRight w:val="0"/>
              <w:marTop w:val="0"/>
              <w:marBottom w:val="0"/>
              <w:divBdr>
                <w:top w:val="none" w:sz="0" w:space="0" w:color="auto"/>
                <w:left w:val="none" w:sz="0" w:space="0" w:color="auto"/>
                <w:bottom w:val="none" w:sz="0" w:space="0" w:color="auto"/>
                <w:right w:val="none" w:sz="0" w:space="0" w:color="auto"/>
              </w:divBdr>
            </w:div>
          </w:divsChild>
        </w:div>
        <w:div w:id="1139226420">
          <w:marLeft w:val="0"/>
          <w:marRight w:val="0"/>
          <w:marTop w:val="0"/>
          <w:marBottom w:val="0"/>
          <w:divBdr>
            <w:top w:val="none" w:sz="0" w:space="0" w:color="auto"/>
            <w:left w:val="none" w:sz="0" w:space="0" w:color="auto"/>
            <w:bottom w:val="none" w:sz="0" w:space="0" w:color="auto"/>
            <w:right w:val="none" w:sz="0" w:space="0" w:color="auto"/>
          </w:divBdr>
          <w:divsChild>
            <w:div w:id="1645965822">
              <w:marLeft w:val="0"/>
              <w:marRight w:val="0"/>
              <w:marTop w:val="0"/>
              <w:marBottom w:val="0"/>
              <w:divBdr>
                <w:top w:val="none" w:sz="0" w:space="0" w:color="auto"/>
                <w:left w:val="none" w:sz="0" w:space="0" w:color="auto"/>
                <w:bottom w:val="none" w:sz="0" w:space="0" w:color="auto"/>
                <w:right w:val="none" w:sz="0" w:space="0" w:color="auto"/>
              </w:divBdr>
            </w:div>
          </w:divsChild>
        </w:div>
        <w:div w:id="1141073319">
          <w:marLeft w:val="0"/>
          <w:marRight w:val="0"/>
          <w:marTop w:val="0"/>
          <w:marBottom w:val="0"/>
          <w:divBdr>
            <w:top w:val="none" w:sz="0" w:space="0" w:color="auto"/>
            <w:left w:val="none" w:sz="0" w:space="0" w:color="auto"/>
            <w:bottom w:val="none" w:sz="0" w:space="0" w:color="auto"/>
            <w:right w:val="none" w:sz="0" w:space="0" w:color="auto"/>
          </w:divBdr>
          <w:divsChild>
            <w:div w:id="2057463163">
              <w:marLeft w:val="0"/>
              <w:marRight w:val="0"/>
              <w:marTop w:val="0"/>
              <w:marBottom w:val="0"/>
              <w:divBdr>
                <w:top w:val="none" w:sz="0" w:space="0" w:color="auto"/>
                <w:left w:val="none" w:sz="0" w:space="0" w:color="auto"/>
                <w:bottom w:val="none" w:sz="0" w:space="0" w:color="auto"/>
                <w:right w:val="none" w:sz="0" w:space="0" w:color="auto"/>
              </w:divBdr>
            </w:div>
          </w:divsChild>
        </w:div>
        <w:div w:id="1142770833">
          <w:marLeft w:val="0"/>
          <w:marRight w:val="0"/>
          <w:marTop w:val="0"/>
          <w:marBottom w:val="0"/>
          <w:divBdr>
            <w:top w:val="none" w:sz="0" w:space="0" w:color="auto"/>
            <w:left w:val="none" w:sz="0" w:space="0" w:color="auto"/>
            <w:bottom w:val="none" w:sz="0" w:space="0" w:color="auto"/>
            <w:right w:val="none" w:sz="0" w:space="0" w:color="auto"/>
          </w:divBdr>
          <w:divsChild>
            <w:div w:id="469129724">
              <w:marLeft w:val="0"/>
              <w:marRight w:val="0"/>
              <w:marTop w:val="0"/>
              <w:marBottom w:val="0"/>
              <w:divBdr>
                <w:top w:val="none" w:sz="0" w:space="0" w:color="auto"/>
                <w:left w:val="none" w:sz="0" w:space="0" w:color="auto"/>
                <w:bottom w:val="none" w:sz="0" w:space="0" w:color="auto"/>
                <w:right w:val="none" w:sz="0" w:space="0" w:color="auto"/>
              </w:divBdr>
            </w:div>
          </w:divsChild>
        </w:div>
        <w:div w:id="1151796124">
          <w:marLeft w:val="0"/>
          <w:marRight w:val="0"/>
          <w:marTop w:val="0"/>
          <w:marBottom w:val="0"/>
          <w:divBdr>
            <w:top w:val="none" w:sz="0" w:space="0" w:color="auto"/>
            <w:left w:val="none" w:sz="0" w:space="0" w:color="auto"/>
            <w:bottom w:val="none" w:sz="0" w:space="0" w:color="auto"/>
            <w:right w:val="none" w:sz="0" w:space="0" w:color="auto"/>
          </w:divBdr>
          <w:divsChild>
            <w:div w:id="445317192">
              <w:marLeft w:val="0"/>
              <w:marRight w:val="0"/>
              <w:marTop w:val="0"/>
              <w:marBottom w:val="0"/>
              <w:divBdr>
                <w:top w:val="none" w:sz="0" w:space="0" w:color="auto"/>
                <w:left w:val="none" w:sz="0" w:space="0" w:color="auto"/>
                <w:bottom w:val="none" w:sz="0" w:space="0" w:color="auto"/>
                <w:right w:val="none" w:sz="0" w:space="0" w:color="auto"/>
              </w:divBdr>
            </w:div>
          </w:divsChild>
        </w:div>
        <w:div w:id="1153642587">
          <w:marLeft w:val="0"/>
          <w:marRight w:val="0"/>
          <w:marTop w:val="0"/>
          <w:marBottom w:val="0"/>
          <w:divBdr>
            <w:top w:val="none" w:sz="0" w:space="0" w:color="auto"/>
            <w:left w:val="none" w:sz="0" w:space="0" w:color="auto"/>
            <w:bottom w:val="none" w:sz="0" w:space="0" w:color="auto"/>
            <w:right w:val="none" w:sz="0" w:space="0" w:color="auto"/>
          </w:divBdr>
          <w:divsChild>
            <w:div w:id="775371328">
              <w:marLeft w:val="0"/>
              <w:marRight w:val="0"/>
              <w:marTop w:val="0"/>
              <w:marBottom w:val="0"/>
              <w:divBdr>
                <w:top w:val="none" w:sz="0" w:space="0" w:color="auto"/>
                <w:left w:val="none" w:sz="0" w:space="0" w:color="auto"/>
                <w:bottom w:val="none" w:sz="0" w:space="0" w:color="auto"/>
                <w:right w:val="none" w:sz="0" w:space="0" w:color="auto"/>
              </w:divBdr>
            </w:div>
          </w:divsChild>
        </w:div>
        <w:div w:id="1165166806">
          <w:marLeft w:val="0"/>
          <w:marRight w:val="0"/>
          <w:marTop w:val="0"/>
          <w:marBottom w:val="0"/>
          <w:divBdr>
            <w:top w:val="none" w:sz="0" w:space="0" w:color="auto"/>
            <w:left w:val="none" w:sz="0" w:space="0" w:color="auto"/>
            <w:bottom w:val="none" w:sz="0" w:space="0" w:color="auto"/>
            <w:right w:val="none" w:sz="0" w:space="0" w:color="auto"/>
          </w:divBdr>
          <w:divsChild>
            <w:div w:id="93210777">
              <w:marLeft w:val="0"/>
              <w:marRight w:val="0"/>
              <w:marTop w:val="0"/>
              <w:marBottom w:val="0"/>
              <w:divBdr>
                <w:top w:val="none" w:sz="0" w:space="0" w:color="auto"/>
                <w:left w:val="none" w:sz="0" w:space="0" w:color="auto"/>
                <w:bottom w:val="none" w:sz="0" w:space="0" w:color="auto"/>
                <w:right w:val="none" w:sz="0" w:space="0" w:color="auto"/>
              </w:divBdr>
            </w:div>
          </w:divsChild>
        </w:div>
        <w:div w:id="1173909389">
          <w:marLeft w:val="0"/>
          <w:marRight w:val="0"/>
          <w:marTop w:val="0"/>
          <w:marBottom w:val="0"/>
          <w:divBdr>
            <w:top w:val="none" w:sz="0" w:space="0" w:color="auto"/>
            <w:left w:val="none" w:sz="0" w:space="0" w:color="auto"/>
            <w:bottom w:val="none" w:sz="0" w:space="0" w:color="auto"/>
            <w:right w:val="none" w:sz="0" w:space="0" w:color="auto"/>
          </w:divBdr>
          <w:divsChild>
            <w:div w:id="1619876008">
              <w:marLeft w:val="0"/>
              <w:marRight w:val="0"/>
              <w:marTop w:val="0"/>
              <w:marBottom w:val="0"/>
              <w:divBdr>
                <w:top w:val="none" w:sz="0" w:space="0" w:color="auto"/>
                <w:left w:val="none" w:sz="0" w:space="0" w:color="auto"/>
                <w:bottom w:val="none" w:sz="0" w:space="0" w:color="auto"/>
                <w:right w:val="none" w:sz="0" w:space="0" w:color="auto"/>
              </w:divBdr>
            </w:div>
          </w:divsChild>
        </w:div>
        <w:div w:id="1187644981">
          <w:marLeft w:val="0"/>
          <w:marRight w:val="0"/>
          <w:marTop w:val="0"/>
          <w:marBottom w:val="0"/>
          <w:divBdr>
            <w:top w:val="none" w:sz="0" w:space="0" w:color="auto"/>
            <w:left w:val="none" w:sz="0" w:space="0" w:color="auto"/>
            <w:bottom w:val="none" w:sz="0" w:space="0" w:color="auto"/>
            <w:right w:val="none" w:sz="0" w:space="0" w:color="auto"/>
          </w:divBdr>
          <w:divsChild>
            <w:div w:id="1636331766">
              <w:marLeft w:val="0"/>
              <w:marRight w:val="0"/>
              <w:marTop w:val="0"/>
              <w:marBottom w:val="0"/>
              <w:divBdr>
                <w:top w:val="none" w:sz="0" w:space="0" w:color="auto"/>
                <w:left w:val="none" w:sz="0" w:space="0" w:color="auto"/>
                <w:bottom w:val="none" w:sz="0" w:space="0" w:color="auto"/>
                <w:right w:val="none" w:sz="0" w:space="0" w:color="auto"/>
              </w:divBdr>
            </w:div>
          </w:divsChild>
        </w:div>
        <w:div w:id="1210070066">
          <w:marLeft w:val="0"/>
          <w:marRight w:val="0"/>
          <w:marTop w:val="0"/>
          <w:marBottom w:val="0"/>
          <w:divBdr>
            <w:top w:val="none" w:sz="0" w:space="0" w:color="auto"/>
            <w:left w:val="none" w:sz="0" w:space="0" w:color="auto"/>
            <w:bottom w:val="none" w:sz="0" w:space="0" w:color="auto"/>
            <w:right w:val="none" w:sz="0" w:space="0" w:color="auto"/>
          </w:divBdr>
          <w:divsChild>
            <w:div w:id="1547598134">
              <w:marLeft w:val="0"/>
              <w:marRight w:val="0"/>
              <w:marTop w:val="0"/>
              <w:marBottom w:val="0"/>
              <w:divBdr>
                <w:top w:val="none" w:sz="0" w:space="0" w:color="auto"/>
                <w:left w:val="none" w:sz="0" w:space="0" w:color="auto"/>
                <w:bottom w:val="none" w:sz="0" w:space="0" w:color="auto"/>
                <w:right w:val="none" w:sz="0" w:space="0" w:color="auto"/>
              </w:divBdr>
            </w:div>
          </w:divsChild>
        </w:div>
        <w:div w:id="1211652919">
          <w:marLeft w:val="0"/>
          <w:marRight w:val="0"/>
          <w:marTop w:val="0"/>
          <w:marBottom w:val="0"/>
          <w:divBdr>
            <w:top w:val="none" w:sz="0" w:space="0" w:color="auto"/>
            <w:left w:val="none" w:sz="0" w:space="0" w:color="auto"/>
            <w:bottom w:val="none" w:sz="0" w:space="0" w:color="auto"/>
            <w:right w:val="none" w:sz="0" w:space="0" w:color="auto"/>
          </w:divBdr>
          <w:divsChild>
            <w:div w:id="1336613541">
              <w:marLeft w:val="0"/>
              <w:marRight w:val="0"/>
              <w:marTop w:val="0"/>
              <w:marBottom w:val="0"/>
              <w:divBdr>
                <w:top w:val="none" w:sz="0" w:space="0" w:color="auto"/>
                <w:left w:val="none" w:sz="0" w:space="0" w:color="auto"/>
                <w:bottom w:val="none" w:sz="0" w:space="0" w:color="auto"/>
                <w:right w:val="none" w:sz="0" w:space="0" w:color="auto"/>
              </w:divBdr>
            </w:div>
          </w:divsChild>
        </w:div>
        <w:div w:id="1213273123">
          <w:marLeft w:val="0"/>
          <w:marRight w:val="0"/>
          <w:marTop w:val="0"/>
          <w:marBottom w:val="0"/>
          <w:divBdr>
            <w:top w:val="none" w:sz="0" w:space="0" w:color="auto"/>
            <w:left w:val="none" w:sz="0" w:space="0" w:color="auto"/>
            <w:bottom w:val="none" w:sz="0" w:space="0" w:color="auto"/>
            <w:right w:val="none" w:sz="0" w:space="0" w:color="auto"/>
          </w:divBdr>
          <w:divsChild>
            <w:div w:id="740374784">
              <w:marLeft w:val="0"/>
              <w:marRight w:val="0"/>
              <w:marTop w:val="0"/>
              <w:marBottom w:val="0"/>
              <w:divBdr>
                <w:top w:val="none" w:sz="0" w:space="0" w:color="auto"/>
                <w:left w:val="none" w:sz="0" w:space="0" w:color="auto"/>
                <w:bottom w:val="none" w:sz="0" w:space="0" w:color="auto"/>
                <w:right w:val="none" w:sz="0" w:space="0" w:color="auto"/>
              </w:divBdr>
            </w:div>
          </w:divsChild>
        </w:div>
        <w:div w:id="1226259020">
          <w:marLeft w:val="0"/>
          <w:marRight w:val="0"/>
          <w:marTop w:val="0"/>
          <w:marBottom w:val="0"/>
          <w:divBdr>
            <w:top w:val="none" w:sz="0" w:space="0" w:color="auto"/>
            <w:left w:val="none" w:sz="0" w:space="0" w:color="auto"/>
            <w:bottom w:val="none" w:sz="0" w:space="0" w:color="auto"/>
            <w:right w:val="none" w:sz="0" w:space="0" w:color="auto"/>
          </w:divBdr>
          <w:divsChild>
            <w:div w:id="1558590603">
              <w:marLeft w:val="0"/>
              <w:marRight w:val="0"/>
              <w:marTop w:val="0"/>
              <w:marBottom w:val="0"/>
              <w:divBdr>
                <w:top w:val="none" w:sz="0" w:space="0" w:color="auto"/>
                <w:left w:val="none" w:sz="0" w:space="0" w:color="auto"/>
                <w:bottom w:val="none" w:sz="0" w:space="0" w:color="auto"/>
                <w:right w:val="none" w:sz="0" w:space="0" w:color="auto"/>
              </w:divBdr>
            </w:div>
          </w:divsChild>
        </w:div>
        <w:div w:id="1244603873">
          <w:marLeft w:val="0"/>
          <w:marRight w:val="0"/>
          <w:marTop w:val="0"/>
          <w:marBottom w:val="0"/>
          <w:divBdr>
            <w:top w:val="none" w:sz="0" w:space="0" w:color="auto"/>
            <w:left w:val="none" w:sz="0" w:space="0" w:color="auto"/>
            <w:bottom w:val="none" w:sz="0" w:space="0" w:color="auto"/>
            <w:right w:val="none" w:sz="0" w:space="0" w:color="auto"/>
          </w:divBdr>
          <w:divsChild>
            <w:div w:id="1903517164">
              <w:marLeft w:val="0"/>
              <w:marRight w:val="0"/>
              <w:marTop w:val="0"/>
              <w:marBottom w:val="0"/>
              <w:divBdr>
                <w:top w:val="none" w:sz="0" w:space="0" w:color="auto"/>
                <w:left w:val="none" w:sz="0" w:space="0" w:color="auto"/>
                <w:bottom w:val="none" w:sz="0" w:space="0" w:color="auto"/>
                <w:right w:val="none" w:sz="0" w:space="0" w:color="auto"/>
              </w:divBdr>
            </w:div>
          </w:divsChild>
        </w:div>
        <w:div w:id="1260716368">
          <w:marLeft w:val="0"/>
          <w:marRight w:val="0"/>
          <w:marTop w:val="0"/>
          <w:marBottom w:val="0"/>
          <w:divBdr>
            <w:top w:val="none" w:sz="0" w:space="0" w:color="auto"/>
            <w:left w:val="none" w:sz="0" w:space="0" w:color="auto"/>
            <w:bottom w:val="none" w:sz="0" w:space="0" w:color="auto"/>
            <w:right w:val="none" w:sz="0" w:space="0" w:color="auto"/>
          </w:divBdr>
          <w:divsChild>
            <w:div w:id="17708301">
              <w:marLeft w:val="0"/>
              <w:marRight w:val="0"/>
              <w:marTop w:val="0"/>
              <w:marBottom w:val="0"/>
              <w:divBdr>
                <w:top w:val="none" w:sz="0" w:space="0" w:color="auto"/>
                <w:left w:val="none" w:sz="0" w:space="0" w:color="auto"/>
                <w:bottom w:val="none" w:sz="0" w:space="0" w:color="auto"/>
                <w:right w:val="none" w:sz="0" w:space="0" w:color="auto"/>
              </w:divBdr>
            </w:div>
          </w:divsChild>
        </w:div>
        <w:div w:id="1266114566">
          <w:marLeft w:val="0"/>
          <w:marRight w:val="0"/>
          <w:marTop w:val="0"/>
          <w:marBottom w:val="0"/>
          <w:divBdr>
            <w:top w:val="none" w:sz="0" w:space="0" w:color="auto"/>
            <w:left w:val="none" w:sz="0" w:space="0" w:color="auto"/>
            <w:bottom w:val="none" w:sz="0" w:space="0" w:color="auto"/>
            <w:right w:val="none" w:sz="0" w:space="0" w:color="auto"/>
          </w:divBdr>
          <w:divsChild>
            <w:div w:id="1817525181">
              <w:marLeft w:val="0"/>
              <w:marRight w:val="0"/>
              <w:marTop w:val="0"/>
              <w:marBottom w:val="0"/>
              <w:divBdr>
                <w:top w:val="none" w:sz="0" w:space="0" w:color="auto"/>
                <w:left w:val="none" w:sz="0" w:space="0" w:color="auto"/>
                <w:bottom w:val="none" w:sz="0" w:space="0" w:color="auto"/>
                <w:right w:val="none" w:sz="0" w:space="0" w:color="auto"/>
              </w:divBdr>
            </w:div>
          </w:divsChild>
        </w:div>
        <w:div w:id="1268345680">
          <w:marLeft w:val="0"/>
          <w:marRight w:val="0"/>
          <w:marTop w:val="0"/>
          <w:marBottom w:val="0"/>
          <w:divBdr>
            <w:top w:val="none" w:sz="0" w:space="0" w:color="auto"/>
            <w:left w:val="none" w:sz="0" w:space="0" w:color="auto"/>
            <w:bottom w:val="none" w:sz="0" w:space="0" w:color="auto"/>
            <w:right w:val="none" w:sz="0" w:space="0" w:color="auto"/>
          </w:divBdr>
          <w:divsChild>
            <w:div w:id="771895822">
              <w:marLeft w:val="0"/>
              <w:marRight w:val="0"/>
              <w:marTop w:val="0"/>
              <w:marBottom w:val="0"/>
              <w:divBdr>
                <w:top w:val="none" w:sz="0" w:space="0" w:color="auto"/>
                <w:left w:val="none" w:sz="0" w:space="0" w:color="auto"/>
                <w:bottom w:val="none" w:sz="0" w:space="0" w:color="auto"/>
                <w:right w:val="none" w:sz="0" w:space="0" w:color="auto"/>
              </w:divBdr>
            </w:div>
          </w:divsChild>
        </w:div>
        <w:div w:id="1286810542">
          <w:marLeft w:val="0"/>
          <w:marRight w:val="0"/>
          <w:marTop w:val="0"/>
          <w:marBottom w:val="0"/>
          <w:divBdr>
            <w:top w:val="none" w:sz="0" w:space="0" w:color="auto"/>
            <w:left w:val="none" w:sz="0" w:space="0" w:color="auto"/>
            <w:bottom w:val="none" w:sz="0" w:space="0" w:color="auto"/>
            <w:right w:val="none" w:sz="0" w:space="0" w:color="auto"/>
          </w:divBdr>
          <w:divsChild>
            <w:div w:id="2074766642">
              <w:marLeft w:val="0"/>
              <w:marRight w:val="0"/>
              <w:marTop w:val="0"/>
              <w:marBottom w:val="0"/>
              <w:divBdr>
                <w:top w:val="none" w:sz="0" w:space="0" w:color="auto"/>
                <w:left w:val="none" w:sz="0" w:space="0" w:color="auto"/>
                <w:bottom w:val="none" w:sz="0" w:space="0" w:color="auto"/>
                <w:right w:val="none" w:sz="0" w:space="0" w:color="auto"/>
              </w:divBdr>
            </w:div>
          </w:divsChild>
        </w:div>
        <w:div w:id="1287547699">
          <w:marLeft w:val="0"/>
          <w:marRight w:val="0"/>
          <w:marTop w:val="0"/>
          <w:marBottom w:val="0"/>
          <w:divBdr>
            <w:top w:val="none" w:sz="0" w:space="0" w:color="auto"/>
            <w:left w:val="none" w:sz="0" w:space="0" w:color="auto"/>
            <w:bottom w:val="none" w:sz="0" w:space="0" w:color="auto"/>
            <w:right w:val="none" w:sz="0" w:space="0" w:color="auto"/>
          </w:divBdr>
          <w:divsChild>
            <w:div w:id="1664620211">
              <w:marLeft w:val="0"/>
              <w:marRight w:val="0"/>
              <w:marTop w:val="0"/>
              <w:marBottom w:val="0"/>
              <w:divBdr>
                <w:top w:val="none" w:sz="0" w:space="0" w:color="auto"/>
                <w:left w:val="none" w:sz="0" w:space="0" w:color="auto"/>
                <w:bottom w:val="none" w:sz="0" w:space="0" w:color="auto"/>
                <w:right w:val="none" w:sz="0" w:space="0" w:color="auto"/>
              </w:divBdr>
            </w:div>
          </w:divsChild>
        </w:div>
        <w:div w:id="1297953719">
          <w:marLeft w:val="0"/>
          <w:marRight w:val="0"/>
          <w:marTop w:val="0"/>
          <w:marBottom w:val="0"/>
          <w:divBdr>
            <w:top w:val="none" w:sz="0" w:space="0" w:color="auto"/>
            <w:left w:val="none" w:sz="0" w:space="0" w:color="auto"/>
            <w:bottom w:val="none" w:sz="0" w:space="0" w:color="auto"/>
            <w:right w:val="none" w:sz="0" w:space="0" w:color="auto"/>
          </w:divBdr>
          <w:divsChild>
            <w:div w:id="1156412643">
              <w:marLeft w:val="0"/>
              <w:marRight w:val="0"/>
              <w:marTop w:val="0"/>
              <w:marBottom w:val="0"/>
              <w:divBdr>
                <w:top w:val="none" w:sz="0" w:space="0" w:color="auto"/>
                <w:left w:val="none" w:sz="0" w:space="0" w:color="auto"/>
                <w:bottom w:val="none" w:sz="0" w:space="0" w:color="auto"/>
                <w:right w:val="none" w:sz="0" w:space="0" w:color="auto"/>
              </w:divBdr>
            </w:div>
          </w:divsChild>
        </w:div>
        <w:div w:id="1312636547">
          <w:marLeft w:val="0"/>
          <w:marRight w:val="0"/>
          <w:marTop w:val="0"/>
          <w:marBottom w:val="0"/>
          <w:divBdr>
            <w:top w:val="none" w:sz="0" w:space="0" w:color="auto"/>
            <w:left w:val="none" w:sz="0" w:space="0" w:color="auto"/>
            <w:bottom w:val="none" w:sz="0" w:space="0" w:color="auto"/>
            <w:right w:val="none" w:sz="0" w:space="0" w:color="auto"/>
          </w:divBdr>
          <w:divsChild>
            <w:div w:id="1212184603">
              <w:marLeft w:val="0"/>
              <w:marRight w:val="0"/>
              <w:marTop w:val="0"/>
              <w:marBottom w:val="0"/>
              <w:divBdr>
                <w:top w:val="none" w:sz="0" w:space="0" w:color="auto"/>
                <w:left w:val="none" w:sz="0" w:space="0" w:color="auto"/>
                <w:bottom w:val="none" w:sz="0" w:space="0" w:color="auto"/>
                <w:right w:val="none" w:sz="0" w:space="0" w:color="auto"/>
              </w:divBdr>
            </w:div>
          </w:divsChild>
        </w:div>
        <w:div w:id="1313172666">
          <w:marLeft w:val="0"/>
          <w:marRight w:val="0"/>
          <w:marTop w:val="0"/>
          <w:marBottom w:val="0"/>
          <w:divBdr>
            <w:top w:val="none" w:sz="0" w:space="0" w:color="auto"/>
            <w:left w:val="none" w:sz="0" w:space="0" w:color="auto"/>
            <w:bottom w:val="none" w:sz="0" w:space="0" w:color="auto"/>
            <w:right w:val="none" w:sz="0" w:space="0" w:color="auto"/>
          </w:divBdr>
          <w:divsChild>
            <w:div w:id="1913419333">
              <w:marLeft w:val="0"/>
              <w:marRight w:val="0"/>
              <w:marTop w:val="0"/>
              <w:marBottom w:val="0"/>
              <w:divBdr>
                <w:top w:val="none" w:sz="0" w:space="0" w:color="auto"/>
                <w:left w:val="none" w:sz="0" w:space="0" w:color="auto"/>
                <w:bottom w:val="none" w:sz="0" w:space="0" w:color="auto"/>
                <w:right w:val="none" w:sz="0" w:space="0" w:color="auto"/>
              </w:divBdr>
            </w:div>
          </w:divsChild>
        </w:div>
        <w:div w:id="1320231079">
          <w:marLeft w:val="0"/>
          <w:marRight w:val="0"/>
          <w:marTop w:val="0"/>
          <w:marBottom w:val="0"/>
          <w:divBdr>
            <w:top w:val="none" w:sz="0" w:space="0" w:color="auto"/>
            <w:left w:val="none" w:sz="0" w:space="0" w:color="auto"/>
            <w:bottom w:val="none" w:sz="0" w:space="0" w:color="auto"/>
            <w:right w:val="none" w:sz="0" w:space="0" w:color="auto"/>
          </w:divBdr>
          <w:divsChild>
            <w:div w:id="1277909651">
              <w:marLeft w:val="0"/>
              <w:marRight w:val="0"/>
              <w:marTop w:val="0"/>
              <w:marBottom w:val="0"/>
              <w:divBdr>
                <w:top w:val="none" w:sz="0" w:space="0" w:color="auto"/>
                <w:left w:val="none" w:sz="0" w:space="0" w:color="auto"/>
                <w:bottom w:val="none" w:sz="0" w:space="0" w:color="auto"/>
                <w:right w:val="none" w:sz="0" w:space="0" w:color="auto"/>
              </w:divBdr>
            </w:div>
          </w:divsChild>
        </w:div>
        <w:div w:id="1322730410">
          <w:marLeft w:val="0"/>
          <w:marRight w:val="0"/>
          <w:marTop w:val="0"/>
          <w:marBottom w:val="0"/>
          <w:divBdr>
            <w:top w:val="none" w:sz="0" w:space="0" w:color="auto"/>
            <w:left w:val="none" w:sz="0" w:space="0" w:color="auto"/>
            <w:bottom w:val="none" w:sz="0" w:space="0" w:color="auto"/>
            <w:right w:val="none" w:sz="0" w:space="0" w:color="auto"/>
          </w:divBdr>
          <w:divsChild>
            <w:div w:id="1303775862">
              <w:marLeft w:val="0"/>
              <w:marRight w:val="0"/>
              <w:marTop w:val="0"/>
              <w:marBottom w:val="0"/>
              <w:divBdr>
                <w:top w:val="none" w:sz="0" w:space="0" w:color="auto"/>
                <w:left w:val="none" w:sz="0" w:space="0" w:color="auto"/>
                <w:bottom w:val="none" w:sz="0" w:space="0" w:color="auto"/>
                <w:right w:val="none" w:sz="0" w:space="0" w:color="auto"/>
              </w:divBdr>
            </w:div>
          </w:divsChild>
        </w:div>
        <w:div w:id="1330018320">
          <w:marLeft w:val="0"/>
          <w:marRight w:val="0"/>
          <w:marTop w:val="0"/>
          <w:marBottom w:val="0"/>
          <w:divBdr>
            <w:top w:val="none" w:sz="0" w:space="0" w:color="auto"/>
            <w:left w:val="none" w:sz="0" w:space="0" w:color="auto"/>
            <w:bottom w:val="none" w:sz="0" w:space="0" w:color="auto"/>
            <w:right w:val="none" w:sz="0" w:space="0" w:color="auto"/>
          </w:divBdr>
          <w:divsChild>
            <w:div w:id="1685326093">
              <w:marLeft w:val="0"/>
              <w:marRight w:val="0"/>
              <w:marTop w:val="0"/>
              <w:marBottom w:val="0"/>
              <w:divBdr>
                <w:top w:val="none" w:sz="0" w:space="0" w:color="auto"/>
                <w:left w:val="none" w:sz="0" w:space="0" w:color="auto"/>
                <w:bottom w:val="none" w:sz="0" w:space="0" w:color="auto"/>
                <w:right w:val="none" w:sz="0" w:space="0" w:color="auto"/>
              </w:divBdr>
            </w:div>
          </w:divsChild>
        </w:div>
        <w:div w:id="1345014994">
          <w:marLeft w:val="0"/>
          <w:marRight w:val="0"/>
          <w:marTop w:val="0"/>
          <w:marBottom w:val="0"/>
          <w:divBdr>
            <w:top w:val="none" w:sz="0" w:space="0" w:color="auto"/>
            <w:left w:val="none" w:sz="0" w:space="0" w:color="auto"/>
            <w:bottom w:val="none" w:sz="0" w:space="0" w:color="auto"/>
            <w:right w:val="none" w:sz="0" w:space="0" w:color="auto"/>
          </w:divBdr>
          <w:divsChild>
            <w:div w:id="834490232">
              <w:marLeft w:val="0"/>
              <w:marRight w:val="0"/>
              <w:marTop w:val="0"/>
              <w:marBottom w:val="0"/>
              <w:divBdr>
                <w:top w:val="none" w:sz="0" w:space="0" w:color="auto"/>
                <w:left w:val="none" w:sz="0" w:space="0" w:color="auto"/>
                <w:bottom w:val="none" w:sz="0" w:space="0" w:color="auto"/>
                <w:right w:val="none" w:sz="0" w:space="0" w:color="auto"/>
              </w:divBdr>
            </w:div>
          </w:divsChild>
        </w:div>
        <w:div w:id="1351180444">
          <w:marLeft w:val="0"/>
          <w:marRight w:val="0"/>
          <w:marTop w:val="0"/>
          <w:marBottom w:val="0"/>
          <w:divBdr>
            <w:top w:val="none" w:sz="0" w:space="0" w:color="auto"/>
            <w:left w:val="none" w:sz="0" w:space="0" w:color="auto"/>
            <w:bottom w:val="none" w:sz="0" w:space="0" w:color="auto"/>
            <w:right w:val="none" w:sz="0" w:space="0" w:color="auto"/>
          </w:divBdr>
          <w:divsChild>
            <w:div w:id="286662300">
              <w:marLeft w:val="0"/>
              <w:marRight w:val="0"/>
              <w:marTop w:val="0"/>
              <w:marBottom w:val="0"/>
              <w:divBdr>
                <w:top w:val="none" w:sz="0" w:space="0" w:color="auto"/>
                <w:left w:val="none" w:sz="0" w:space="0" w:color="auto"/>
                <w:bottom w:val="none" w:sz="0" w:space="0" w:color="auto"/>
                <w:right w:val="none" w:sz="0" w:space="0" w:color="auto"/>
              </w:divBdr>
            </w:div>
          </w:divsChild>
        </w:div>
        <w:div w:id="1353728028">
          <w:marLeft w:val="0"/>
          <w:marRight w:val="0"/>
          <w:marTop w:val="0"/>
          <w:marBottom w:val="0"/>
          <w:divBdr>
            <w:top w:val="none" w:sz="0" w:space="0" w:color="auto"/>
            <w:left w:val="none" w:sz="0" w:space="0" w:color="auto"/>
            <w:bottom w:val="none" w:sz="0" w:space="0" w:color="auto"/>
            <w:right w:val="none" w:sz="0" w:space="0" w:color="auto"/>
          </w:divBdr>
          <w:divsChild>
            <w:div w:id="1869952673">
              <w:marLeft w:val="0"/>
              <w:marRight w:val="0"/>
              <w:marTop w:val="0"/>
              <w:marBottom w:val="0"/>
              <w:divBdr>
                <w:top w:val="none" w:sz="0" w:space="0" w:color="auto"/>
                <w:left w:val="none" w:sz="0" w:space="0" w:color="auto"/>
                <w:bottom w:val="none" w:sz="0" w:space="0" w:color="auto"/>
                <w:right w:val="none" w:sz="0" w:space="0" w:color="auto"/>
              </w:divBdr>
            </w:div>
          </w:divsChild>
        </w:div>
        <w:div w:id="1363937260">
          <w:marLeft w:val="0"/>
          <w:marRight w:val="0"/>
          <w:marTop w:val="0"/>
          <w:marBottom w:val="0"/>
          <w:divBdr>
            <w:top w:val="none" w:sz="0" w:space="0" w:color="auto"/>
            <w:left w:val="none" w:sz="0" w:space="0" w:color="auto"/>
            <w:bottom w:val="none" w:sz="0" w:space="0" w:color="auto"/>
            <w:right w:val="none" w:sz="0" w:space="0" w:color="auto"/>
          </w:divBdr>
          <w:divsChild>
            <w:div w:id="535198217">
              <w:marLeft w:val="0"/>
              <w:marRight w:val="0"/>
              <w:marTop w:val="0"/>
              <w:marBottom w:val="0"/>
              <w:divBdr>
                <w:top w:val="none" w:sz="0" w:space="0" w:color="auto"/>
                <w:left w:val="none" w:sz="0" w:space="0" w:color="auto"/>
                <w:bottom w:val="none" w:sz="0" w:space="0" w:color="auto"/>
                <w:right w:val="none" w:sz="0" w:space="0" w:color="auto"/>
              </w:divBdr>
            </w:div>
          </w:divsChild>
        </w:div>
        <w:div w:id="1398436866">
          <w:marLeft w:val="0"/>
          <w:marRight w:val="0"/>
          <w:marTop w:val="0"/>
          <w:marBottom w:val="0"/>
          <w:divBdr>
            <w:top w:val="none" w:sz="0" w:space="0" w:color="auto"/>
            <w:left w:val="none" w:sz="0" w:space="0" w:color="auto"/>
            <w:bottom w:val="none" w:sz="0" w:space="0" w:color="auto"/>
            <w:right w:val="none" w:sz="0" w:space="0" w:color="auto"/>
          </w:divBdr>
          <w:divsChild>
            <w:div w:id="217014418">
              <w:marLeft w:val="0"/>
              <w:marRight w:val="0"/>
              <w:marTop w:val="0"/>
              <w:marBottom w:val="0"/>
              <w:divBdr>
                <w:top w:val="none" w:sz="0" w:space="0" w:color="auto"/>
                <w:left w:val="none" w:sz="0" w:space="0" w:color="auto"/>
                <w:bottom w:val="none" w:sz="0" w:space="0" w:color="auto"/>
                <w:right w:val="none" w:sz="0" w:space="0" w:color="auto"/>
              </w:divBdr>
            </w:div>
          </w:divsChild>
        </w:div>
        <w:div w:id="1410693808">
          <w:marLeft w:val="0"/>
          <w:marRight w:val="0"/>
          <w:marTop w:val="0"/>
          <w:marBottom w:val="0"/>
          <w:divBdr>
            <w:top w:val="none" w:sz="0" w:space="0" w:color="auto"/>
            <w:left w:val="none" w:sz="0" w:space="0" w:color="auto"/>
            <w:bottom w:val="none" w:sz="0" w:space="0" w:color="auto"/>
            <w:right w:val="none" w:sz="0" w:space="0" w:color="auto"/>
          </w:divBdr>
          <w:divsChild>
            <w:div w:id="1984655557">
              <w:marLeft w:val="0"/>
              <w:marRight w:val="0"/>
              <w:marTop w:val="0"/>
              <w:marBottom w:val="0"/>
              <w:divBdr>
                <w:top w:val="none" w:sz="0" w:space="0" w:color="auto"/>
                <w:left w:val="none" w:sz="0" w:space="0" w:color="auto"/>
                <w:bottom w:val="none" w:sz="0" w:space="0" w:color="auto"/>
                <w:right w:val="none" w:sz="0" w:space="0" w:color="auto"/>
              </w:divBdr>
            </w:div>
          </w:divsChild>
        </w:div>
        <w:div w:id="1433360198">
          <w:marLeft w:val="0"/>
          <w:marRight w:val="0"/>
          <w:marTop w:val="0"/>
          <w:marBottom w:val="0"/>
          <w:divBdr>
            <w:top w:val="none" w:sz="0" w:space="0" w:color="auto"/>
            <w:left w:val="none" w:sz="0" w:space="0" w:color="auto"/>
            <w:bottom w:val="none" w:sz="0" w:space="0" w:color="auto"/>
            <w:right w:val="none" w:sz="0" w:space="0" w:color="auto"/>
          </w:divBdr>
          <w:divsChild>
            <w:div w:id="963921664">
              <w:marLeft w:val="0"/>
              <w:marRight w:val="0"/>
              <w:marTop w:val="0"/>
              <w:marBottom w:val="0"/>
              <w:divBdr>
                <w:top w:val="none" w:sz="0" w:space="0" w:color="auto"/>
                <w:left w:val="none" w:sz="0" w:space="0" w:color="auto"/>
                <w:bottom w:val="none" w:sz="0" w:space="0" w:color="auto"/>
                <w:right w:val="none" w:sz="0" w:space="0" w:color="auto"/>
              </w:divBdr>
            </w:div>
          </w:divsChild>
        </w:div>
        <w:div w:id="1451972468">
          <w:marLeft w:val="0"/>
          <w:marRight w:val="0"/>
          <w:marTop w:val="0"/>
          <w:marBottom w:val="0"/>
          <w:divBdr>
            <w:top w:val="none" w:sz="0" w:space="0" w:color="auto"/>
            <w:left w:val="none" w:sz="0" w:space="0" w:color="auto"/>
            <w:bottom w:val="none" w:sz="0" w:space="0" w:color="auto"/>
            <w:right w:val="none" w:sz="0" w:space="0" w:color="auto"/>
          </w:divBdr>
          <w:divsChild>
            <w:div w:id="251549964">
              <w:marLeft w:val="0"/>
              <w:marRight w:val="0"/>
              <w:marTop w:val="0"/>
              <w:marBottom w:val="0"/>
              <w:divBdr>
                <w:top w:val="none" w:sz="0" w:space="0" w:color="auto"/>
                <w:left w:val="none" w:sz="0" w:space="0" w:color="auto"/>
                <w:bottom w:val="none" w:sz="0" w:space="0" w:color="auto"/>
                <w:right w:val="none" w:sz="0" w:space="0" w:color="auto"/>
              </w:divBdr>
            </w:div>
          </w:divsChild>
        </w:div>
        <w:div w:id="1461193092">
          <w:marLeft w:val="0"/>
          <w:marRight w:val="0"/>
          <w:marTop w:val="0"/>
          <w:marBottom w:val="0"/>
          <w:divBdr>
            <w:top w:val="none" w:sz="0" w:space="0" w:color="auto"/>
            <w:left w:val="none" w:sz="0" w:space="0" w:color="auto"/>
            <w:bottom w:val="none" w:sz="0" w:space="0" w:color="auto"/>
            <w:right w:val="none" w:sz="0" w:space="0" w:color="auto"/>
          </w:divBdr>
          <w:divsChild>
            <w:div w:id="803734734">
              <w:marLeft w:val="0"/>
              <w:marRight w:val="0"/>
              <w:marTop w:val="0"/>
              <w:marBottom w:val="0"/>
              <w:divBdr>
                <w:top w:val="none" w:sz="0" w:space="0" w:color="auto"/>
                <w:left w:val="none" w:sz="0" w:space="0" w:color="auto"/>
                <w:bottom w:val="none" w:sz="0" w:space="0" w:color="auto"/>
                <w:right w:val="none" w:sz="0" w:space="0" w:color="auto"/>
              </w:divBdr>
            </w:div>
          </w:divsChild>
        </w:div>
        <w:div w:id="1463812931">
          <w:marLeft w:val="0"/>
          <w:marRight w:val="0"/>
          <w:marTop w:val="0"/>
          <w:marBottom w:val="0"/>
          <w:divBdr>
            <w:top w:val="none" w:sz="0" w:space="0" w:color="auto"/>
            <w:left w:val="none" w:sz="0" w:space="0" w:color="auto"/>
            <w:bottom w:val="none" w:sz="0" w:space="0" w:color="auto"/>
            <w:right w:val="none" w:sz="0" w:space="0" w:color="auto"/>
          </w:divBdr>
          <w:divsChild>
            <w:div w:id="121776100">
              <w:marLeft w:val="0"/>
              <w:marRight w:val="0"/>
              <w:marTop w:val="0"/>
              <w:marBottom w:val="0"/>
              <w:divBdr>
                <w:top w:val="none" w:sz="0" w:space="0" w:color="auto"/>
                <w:left w:val="none" w:sz="0" w:space="0" w:color="auto"/>
                <w:bottom w:val="none" w:sz="0" w:space="0" w:color="auto"/>
                <w:right w:val="none" w:sz="0" w:space="0" w:color="auto"/>
              </w:divBdr>
            </w:div>
          </w:divsChild>
        </w:div>
        <w:div w:id="1468160064">
          <w:marLeft w:val="0"/>
          <w:marRight w:val="0"/>
          <w:marTop w:val="0"/>
          <w:marBottom w:val="0"/>
          <w:divBdr>
            <w:top w:val="none" w:sz="0" w:space="0" w:color="auto"/>
            <w:left w:val="none" w:sz="0" w:space="0" w:color="auto"/>
            <w:bottom w:val="none" w:sz="0" w:space="0" w:color="auto"/>
            <w:right w:val="none" w:sz="0" w:space="0" w:color="auto"/>
          </w:divBdr>
          <w:divsChild>
            <w:div w:id="242419818">
              <w:marLeft w:val="0"/>
              <w:marRight w:val="0"/>
              <w:marTop w:val="0"/>
              <w:marBottom w:val="0"/>
              <w:divBdr>
                <w:top w:val="none" w:sz="0" w:space="0" w:color="auto"/>
                <w:left w:val="none" w:sz="0" w:space="0" w:color="auto"/>
                <w:bottom w:val="none" w:sz="0" w:space="0" w:color="auto"/>
                <w:right w:val="none" w:sz="0" w:space="0" w:color="auto"/>
              </w:divBdr>
            </w:div>
          </w:divsChild>
        </w:div>
        <w:div w:id="1478377849">
          <w:marLeft w:val="0"/>
          <w:marRight w:val="0"/>
          <w:marTop w:val="0"/>
          <w:marBottom w:val="0"/>
          <w:divBdr>
            <w:top w:val="none" w:sz="0" w:space="0" w:color="auto"/>
            <w:left w:val="none" w:sz="0" w:space="0" w:color="auto"/>
            <w:bottom w:val="none" w:sz="0" w:space="0" w:color="auto"/>
            <w:right w:val="none" w:sz="0" w:space="0" w:color="auto"/>
          </w:divBdr>
          <w:divsChild>
            <w:div w:id="549074660">
              <w:marLeft w:val="0"/>
              <w:marRight w:val="0"/>
              <w:marTop w:val="0"/>
              <w:marBottom w:val="0"/>
              <w:divBdr>
                <w:top w:val="none" w:sz="0" w:space="0" w:color="auto"/>
                <w:left w:val="none" w:sz="0" w:space="0" w:color="auto"/>
                <w:bottom w:val="none" w:sz="0" w:space="0" w:color="auto"/>
                <w:right w:val="none" w:sz="0" w:space="0" w:color="auto"/>
              </w:divBdr>
            </w:div>
          </w:divsChild>
        </w:div>
        <w:div w:id="1482691333">
          <w:marLeft w:val="0"/>
          <w:marRight w:val="0"/>
          <w:marTop w:val="0"/>
          <w:marBottom w:val="0"/>
          <w:divBdr>
            <w:top w:val="none" w:sz="0" w:space="0" w:color="auto"/>
            <w:left w:val="none" w:sz="0" w:space="0" w:color="auto"/>
            <w:bottom w:val="none" w:sz="0" w:space="0" w:color="auto"/>
            <w:right w:val="none" w:sz="0" w:space="0" w:color="auto"/>
          </w:divBdr>
          <w:divsChild>
            <w:div w:id="2045061132">
              <w:marLeft w:val="0"/>
              <w:marRight w:val="0"/>
              <w:marTop w:val="0"/>
              <w:marBottom w:val="0"/>
              <w:divBdr>
                <w:top w:val="none" w:sz="0" w:space="0" w:color="auto"/>
                <w:left w:val="none" w:sz="0" w:space="0" w:color="auto"/>
                <w:bottom w:val="none" w:sz="0" w:space="0" w:color="auto"/>
                <w:right w:val="none" w:sz="0" w:space="0" w:color="auto"/>
              </w:divBdr>
            </w:div>
          </w:divsChild>
        </w:div>
        <w:div w:id="1496408762">
          <w:marLeft w:val="0"/>
          <w:marRight w:val="0"/>
          <w:marTop w:val="0"/>
          <w:marBottom w:val="0"/>
          <w:divBdr>
            <w:top w:val="none" w:sz="0" w:space="0" w:color="auto"/>
            <w:left w:val="none" w:sz="0" w:space="0" w:color="auto"/>
            <w:bottom w:val="none" w:sz="0" w:space="0" w:color="auto"/>
            <w:right w:val="none" w:sz="0" w:space="0" w:color="auto"/>
          </w:divBdr>
          <w:divsChild>
            <w:div w:id="1530338051">
              <w:marLeft w:val="0"/>
              <w:marRight w:val="0"/>
              <w:marTop w:val="0"/>
              <w:marBottom w:val="0"/>
              <w:divBdr>
                <w:top w:val="none" w:sz="0" w:space="0" w:color="auto"/>
                <w:left w:val="none" w:sz="0" w:space="0" w:color="auto"/>
                <w:bottom w:val="none" w:sz="0" w:space="0" w:color="auto"/>
                <w:right w:val="none" w:sz="0" w:space="0" w:color="auto"/>
              </w:divBdr>
            </w:div>
          </w:divsChild>
        </w:div>
        <w:div w:id="1498691477">
          <w:marLeft w:val="0"/>
          <w:marRight w:val="0"/>
          <w:marTop w:val="0"/>
          <w:marBottom w:val="0"/>
          <w:divBdr>
            <w:top w:val="none" w:sz="0" w:space="0" w:color="auto"/>
            <w:left w:val="none" w:sz="0" w:space="0" w:color="auto"/>
            <w:bottom w:val="none" w:sz="0" w:space="0" w:color="auto"/>
            <w:right w:val="none" w:sz="0" w:space="0" w:color="auto"/>
          </w:divBdr>
          <w:divsChild>
            <w:div w:id="1004626062">
              <w:marLeft w:val="0"/>
              <w:marRight w:val="0"/>
              <w:marTop w:val="0"/>
              <w:marBottom w:val="0"/>
              <w:divBdr>
                <w:top w:val="none" w:sz="0" w:space="0" w:color="auto"/>
                <w:left w:val="none" w:sz="0" w:space="0" w:color="auto"/>
                <w:bottom w:val="none" w:sz="0" w:space="0" w:color="auto"/>
                <w:right w:val="none" w:sz="0" w:space="0" w:color="auto"/>
              </w:divBdr>
            </w:div>
          </w:divsChild>
        </w:div>
        <w:div w:id="1515536955">
          <w:marLeft w:val="0"/>
          <w:marRight w:val="0"/>
          <w:marTop w:val="0"/>
          <w:marBottom w:val="0"/>
          <w:divBdr>
            <w:top w:val="none" w:sz="0" w:space="0" w:color="auto"/>
            <w:left w:val="none" w:sz="0" w:space="0" w:color="auto"/>
            <w:bottom w:val="none" w:sz="0" w:space="0" w:color="auto"/>
            <w:right w:val="none" w:sz="0" w:space="0" w:color="auto"/>
          </w:divBdr>
          <w:divsChild>
            <w:div w:id="6248970">
              <w:marLeft w:val="0"/>
              <w:marRight w:val="0"/>
              <w:marTop w:val="0"/>
              <w:marBottom w:val="0"/>
              <w:divBdr>
                <w:top w:val="none" w:sz="0" w:space="0" w:color="auto"/>
                <w:left w:val="none" w:sz="0" w:space="0" w:color="auto"/>
                <w:bottom w:val="none" w:sz="0" w:space="0" w:color="auto"/>
                <w:right w:val="none" w:sz="0" w:space="0" w:color="auto"/>
              </w:divBdr>
            </w:div>
          </w:divsChild>
        </w:div>
        <w:div w:id="1515850137">
          <w:marLeft w:val="0"/>
          <w:marRight w:val="0"/>
          <w:marTop w:val="0"/>
          <w:marBottom w:val="0"/>
          <w:divBdr>
            <w:top w:val="none" w:sz="0" w:space="0" w:color="auto"/>
            <w:left w:val="none" w:sz="0" w:space="0" w:color="auto"/>
            <w:bottom w:val="none" w:sz="0" w:space="0" w:color="auto"/>
            <w:right w:val="none" w:sz="0" w:space="0" w:color="auto"/>
          </w:divBdr>
          <w:divsChild>
            <w:div w:id="1957322187">
              <w:marLeft w:val="0"/>
              <w:marRight w:val="0"/>
              <w:marTop w:val="0"/>
              <w:marBottom w:val="0"/>
              <w:divBdr>
                <w:top w:val="none" w:sz="0" w:space="0" w:color="auto"/>
                <w:left w:val="none" w:sz="0" w:space="0" w:color="auto"/>
                <w:bottom w:val="none" w:sz="0" w:space="0" w:color="auto"/>
                <w:right w:val="none" w:sz="0" w:space="0" w:color="auto"/>
              </w:divBdr>
            </w:div>
          </w:divsChild>
        </w:div>
        <w:div w:id="1520779828">
          <w:marLeft w:val="0"/>
          <w:marRight w:val="0"/>
          <w:marTop w:val="0"/>
          <w:marBottom w:val="0"/>
          <w:divBdr>
            <w:top w:val="none" w:sz="0" w:space="0" w:color="auto"/>
            <w:left w:val="none" w:sz="0" w:space="0" w:color="auto"/>
            <w:bottom w:val="none" w:sz="0" w:space="0" w:color="auto"/>
            <w:right w:val="none" w:sz="0" w:space="0" w:color="auto"/>
          </w:divBdr>
          <w:divsChild>
            <w:div w:id="2124767645">
              <w:marLeft w:val="0"/>
              <w:marRight w:val="0"/>
              <w:marTop w:val="0"/>
              <w:marBottom w:val="0"/>
              <w:divBdr>
                <w:top w:val="none" w:sz="0" w:space="0" w:color="auto"/>
                <w:left w:val="none" w:sz="0" w:space="0" w:color="auto"/>
                <w:bottom w:val="none" w:sz="0" w:space="0" w:color="auto"/>
                <w:right w:val="none" w:sz="0" w:space="0" w:color="auto"/>
              </w:divBdr>
            </w:div>
          </w:divsChild>
        </w:div>
        <w:div w:id="1520848920">
          <w:marLeft w:val="0"/>
          <w:marRight w:val="0"/>
          <w:marTop w:val="0"/>
          <w:marBottom w:val="0"/>
          <w:divBdr>
            <w:top w:val="none" w:sz="0" w:space="0" w:color="auto"/>
            <w:left w:val="none" w:sz="0" w:space="0" w:color="auto"/>
            <w:bottom w:val="none" w:sz="0" w:space="0" w:color="auto"/>
            <w:right w:val="none" w:sz="0" w:space="0" w:color="auto"/>
          </w:divBdr>
          <w:divsChild>
            <w:div w:id="1885671647">
              <w:marLeft w:val="0"/>
              <w:marRight w:val="0"/>
              <w:marTop w:val="0"/>
              <w:marBottom w:val="0"/>
              <w:divBdr>
                <w:top w:val="none" w:sz="0" w:space="0" w:color="auto"/>
                <w:left w:val="none" w:sz="0" w:space="0" w:color="auto"/>
                <w:bottom w:val="none" w:sz="0" w:space="0" w:color="auto"/>
                <w:right w:val="none" w:sz="0" w:space="0" w:color="auto"/>
              </w:divBdr>
            </w:div>
          </w:divsChild>
        </w:div>
        <w:div w:id="1521967899">
          <w:marLeft w:val="0"/>
          <w:marRight w:val="0"/>
          <w:marTop w:val="0"/>
          <w:marBottom w:val="0"/>
          <w:divBdr>
            <w:top w:val="none" w:sz="0" w:space="0" w:color="auto"/>
            <w:left w:val="none" w:sz="0" w:space="0" w:color="auto"/>
            <w:bottom w:val="none" w:sz="0" w:space="0" w:color="auto"/>
            <w:right w:val="none" w:sz="0" w:space="0" w:color="auto"/>
          </w:divBdr>
          <w:divsChild>
            <w:div w:id="1784107463">
              <w:marLeft w:val="0"/>
              <w:marRight w:val="0"/>
              <w:marTop w:val="0"/>
              <w:marBottom w:val="0"/>
              <w:divBdr>
                <w:top w:val="none" w:sz="0" w:space="0" w:color="auto"/>
                <w:left w:val="none" w:sz="0" w:space="0" w:color="auto"/>
                <w:bottom w:val="none" w:sz="0" w:space="0" w:color="auto"/>
                <w:right w:val="none" w:sz="0" w:space="0" w:color="auto"/>
              </w:divBdr>
            </w:div>
          </w:divsChild>
        </w:div>
        <w:div w:id="1530295974">
          <w:marLeft w:val="0"/>
          <w:marRight w:val="0"/>
          <w:marTop w:val="0"/>
          <w:marBottom w:val="0"/>
          <w:divBdr>
            <w:top w:val="none" w:sz="0" w:space="0" w:color="auto"/>
            <w:left w:val="none" w:sz="0" w:space="0" w:color="auto"/>
            <w:bottom w:val="none" w:sz="0" w:space="0" w:color="auto"/>
            <w:right w:val="none" w:sz="0" w:space="0" w:color="auto"/>
          </w:divBdr>
          <w:divsChild>
            <w:div w:id="511653217">
              <w:marLeft w:val="0"/>
              <w:marRight w:val="0"/>
              <w:marTop w:val="0"/>
              <w:marBottom w:val="0"/>
              <w:divBdr>
                <w:top w:val="none" w:sz="0" w:space="0" w:color="auto"/>
                <w:left w:val="none" w:sz="0" w:space="0" w:color="auto"/>
                <w:bottom w:val="none" w:sz="0" w:space="0" w:color="auto"/>
                <w:right w:val="none" w:sz="0" w:space="0" w:color="auto"/>
              </w:divBdr>
            </w:div>
          </w:divsChild>
        </w:div>
        <w:div w:id="1535312622">
          <w:marLeft w:val="0"/>
          <w:marRight w:val="0"/>
          <w:marTop w:val="0"/>
          <w:marBottom w:val="0"/>
          <w:divBdr>
            <w:top w:val="none" w:sz="0" w:space="0" w:color="auto"/>
            <w:left w:val="none" w:sz="0" w:space="0" w:color="auto"/>
            <w:bottom w:val="none" w:sz="0" w:space="0" w:color="auto"/>
            <w:right w:val="none" w:sz="0" w:space="0" w:color="auto"/>
          </w:divBdr>
          <w:divsChild>
            <w:div w:id="1309704123">
              <w:marLeft w:val="0"/>
              <w:marRight w:val="0"/>
              <w:marTop w:val="0"/>
              <w:marBottom w:val="0"/>
              <w:divBdr>
                <w:top w:val="none" w:sz="0" w:space="0" w:color="auto"/>
                <w:left w:val="none" w:sz="0" w:space="0" w:color="auto"/>
                <w:bottom w:val="none" w:sz="0" w:space="0" w:color="auto"/>
                <w:right w:val="none" w:sz="0" w:space="0" w:color="auto"/>
              </w:divBdr>
            </w:div>
          </w:divsChild>
        </w:div>
        <w:div w:id="1550722867">
          <w:marLeft w:val="0"/>
          <w:marRight w:val="0"/>
          <w:marTop w:val="0"/>
          <w:marBottom w:val="0"/>
          <w:divBdr>
            <w:top w:val="none" w:sz="0" w:space="0" w:color="auto"/>
            <w:left w:val="none" w:sz="0" w:space="0" w:color="auto"/>
            <w:bottom w:val="none" w:sz="0" w:space="0" w:color="auto"/>
            <w:right w:val="none" w:sz="0" w:space="0" w:color="auto"/>
          </w:divBdr>
          <w:divsChild>
            <w:div w:id="1469858459">
              <w:marLeft w:val="0"/>
              <w:marRight w:val="0"/>
              <w:marTop w:val="0"/>
              <w:marBottom w:val="0"/>
              <w:divBdr>
                <w:top w:val="none" w:sz="0" w:space="0" w:color="auto"/>
                <w:left w:val="none" w:sz="0" w:space="0" w:color="auto"/>
                <w:bottom w:val="none" w:sz="0" w:space="0" w:color="auto"/>
                <w:right w:val="none" w:sz="0" w:space="0" w:color="auto"/>
              </w:divBdr>
            </w:div>
          </w:divsChild>
        </w:div>
        <w:div w:id="1563637190">
          <w:marLeft w:val="0"/>
          <w:marRight w:val="0"/>
          <w:marTop w:val="0"/>
          <w:marBottom w:val="0"/>
          <w:divBdr>
            <w:top w:val="none" w:sz="0" w:space="0" w:color="auto"/>
            <w:left w:val="none" w:sz="0" w:space="0" w:color="auto"/>
            <w:bottom w:val="none" w:sz="0" w:space="0" w:color="auto"/>
            <w:right w:val="none" w:sz="0" w:space="0" w:color="auto"/>
          </w:divBdr>
          <w:divsChild>
            <w:div w:id="385881395">
              <w:marLeft w:val="0"/>
              <w:marRight w:val="0"/>
              <w:marTop w:val="0"/>
              <w:marBottom w:val="0"/>
              <w:divBdr>
                <w:top w:val="none" w:sz="0" w:space="0" w:color="auto"/>
                <w:left w:val="none" w:sz="0" w:space="0" w:color="auto"/>
                <w:bottom w:val="none" w:sz="0" w:space="0" w:color="auto"/>
                <w:right w:val="none" w:sz="0" w:space="0" w:color="auto"/>
              </w:divBdr>
            </w:div>
          </w:divsChild>
        </w:div>
        <w:div w:id="1565137294">
          <w:marLeft w:val="0"/>
          <w:marRight w:val="0"/>
          <w:marTop w:val="0"/>
          <w:marBottom w:val="0"/>
          <w:divBdr>
            <w:top w:val="none" w:sz="0" w:space="0" w:color="auto"/>
            <w:left w:val="none" w:sz="0" w:space="0" w:color="auto"/>
            <w:bottom w:val="none" w:sz="0" w:space="0" w:color="auto"/>
            <w:right w:val="none" w:sz="0" w:space="0" w:color="auto"/>
          </w:divBdr>
          <w:divsChild>
            <w:div w:id="609626998">
              <w:marLeft w:val="0"/>
              <w:marRight w:val="0"/>
              <w:marTop w:val="0"/>
              <w:marBottom w:val="0"/>
              <w:divBdr>
                <w:top w:val="none" w:sz="0" w:space="0" w:color="auto"/>
                <w:left w:val="none" w:sz="0" w:space="0" w:color="auto"/>
                <w:bottom w:val="none" w:sz="0" w:space="0" w:color="auto"/>
                <w:right w:val="none" w:sz="0" w:space="0" w:color="auto"/>
              </w:divBdr>
            </w:div>
          </w:divsChild>
        </w:div>
        <w:div w:id="1571577874">
          <w:marLeft w:val="0"/>
          <w:marRight w:val="0"/>
          <w:marTop w:val="0"/>
          <w:marBottom w:val="0"/>
          <w:divBdr>
            <w:top w:val="none" w:sz="0" w:space="0" w:color="auto"/>
            <w:left w:val="none" w:sz="0" w:space="0" w:color="auto"/>
            <w:bottom w:val="none" w:sz="0" w:space="0" w:color="auto"/>
            <w:right w:val="none" w:sz="0" w:space="0" w:color="auto"/>
          </w:divBdr>
          <w:divsChild>
            <w:div w:id="551235580">
              <w:marLeft w:val="0"/>
              <w:marRight w:val="0"/>
              <w:marTop w:val="0"/>
              <w:marBottom w:val="0"/>
              <w:divBdr>
                <w:top w:val="none" w:sz="0" w:space="0" w:color="auto"/>
                <w:left w:val="none" w:sz="0" w:space="0" w:color="auto"/>
                <w:bottom w:val="none" w:sz="0" w:space="0" w:color="auto"/>
                <w:right w:val="none" w:sz="0" w:space="0" w:color="auto"/>
              </w:divBdr>
            </w:div>
          </w:divsChild>
        </w:div>
        <w:div w:id="1607926557">
          <w:marLeft w:val="0"/>
          <w:marRight w:val="0"/>
          <w:marTop w:val="0"/>
          <w:marBottom w:val="0"/>
          <w:divBdr>
            <w:top w:val="none" w:sz="0" w:space="0" w:color="auto"/>
            <w:left w:val="none" w:sz="0" w:space="0" w:color="auto"/>
            <w:bottom w:val="none" w:sz="0" w:space="0" w:color="auto"/>
            <w:right w:val="none" w:sz="0" w:space="0" w:color="auto"/>
          </w:divBdr>
          <w:divsChild>
            <w:div w:id="1943226285">
              <w:marLeft w:val="0"/>
              <w:marRight w:val="0"/>
              <w:marTop w:val="0"/>
              <w:marBottom w:val="0"/>
              <w:divBdr>
                <w:top w:val="none" w:sz="0" w:space="0" w:color="auto"/>
                <w:left w:val="none" w:sz="0" w:space="0" w:color="auto"/>
                <w:bottom w:val="none" w:sz="0" w:space="0" w:color="auto"/>
                <w:right w:val="none" w:sz="0" w:space="0" w:color="auto"/>
              </w:divBdr>
            </w:div>
          </w:divsChild>
        </w:div>
        <w:div w:id="1623264471">
          <w:marLeft w:val="0"/>
          <w:marRight w:val="0"/>
          <w:marTop w:val="0"/>
          <w:marBottom w:val="0"/>
          <w:divBdr>
            <w:top w:val="none" w:sz="0" w:space="0" w:color="auto"/>
            <w:left w:val="none" w:sz="0" w:space="0" w:color="auto"/>
            <w:bottom w:val="none" w:sz="0" w:space="0" w:color="auto"/>
            <w:right w:val="none" w:sz="0" w:space="0" w:color="auto"/>
          </w:divBdr>
          <w:divsChild>
            <w:div w:id="433093797">
              <w:marLeft w:val="0"/>
              <w:marRight w:val="0"/>
              <w:marTop w:val="0"/>
              <w:marBottom w:val="0"/>
              <w:divBdr>
                <w:top w:val="none" w:sz="0" w:space="0" w:color="auto"/>
                <w:left w:val="none" w:sz="0" w:space="0" w:color="auto"/>
                <w:bottom w:val="none" w:sz="0" w:space="0" w:color="auto"/>
                <w:right w:val="none" w:sz="0" w:space="0" w:color="auto"/>
              </w:divBdr>
            </w:div>
          </w:divsChild>
        </w:div>
        <w:div w:id="1623269055">
          <w:marLeft w:val="0"/>
          <w:marRight w:val="0"/>
          <w:marTop w:val="0"/>
          <w:marBottom w:val="0"/>
          <w:divBdr>
            <w:top w:val="none" w:sz="0" w:space="0" w:color="auto"/>
            <w:left w:val="none" w:sz="0" w:space="0" w:color="auto"/>
            <w:bottom w:val="none" w:sz="0" w:space="0" w:color="auto"/>
            <w:right w:val="none" w:sz="0" w:space="0" w:color="auto"/>
          </w:divBdr>
          <w:divsChild>
            <w:div w:id="1586065155">
              <w:marLeft w:val="0"/>
              <w:marRight w:val="0"/>
              <w:marTop w:val="0"/>
              <w:marBottom w:val="0"/>
              <w:divBdr>
                <w:top w:val="none" w:sz="0" w:space="0" w:color="auto"/>
                <w:left w:val="none" w:sz="0" w:space="0" w:color="auto"/>
                <w:bottom w:val="none" w:sz="0" w:space="0" w:color="auto"/>
                <w:right w:val="none" w:sz="0" w:space="0" w:color="auto"/>
              </w:divBdr>
            </w:div>
          </w:divsChild>
        </w:div>
        <w:div w:id="1632591205">
          <w:marLeft w:val="0"/>
          <w:marRight w:val="0"/>
          <w:marTop w:val="0"/>
          <w:marBottom w:val="0"/>
          <w:divBdr>
            <w:top w:val="none" w:sz="0" w:space="0" w:color="auto"/>
            <w:left w:val="none" w:sz="0" w:space="0" w:color="auto"/>
            <w:bottom w:val="none" w:sz="0" w:space="0" w:color="auto"/>
            <w:right w:val="none" w:sz="0" w:space="0" w:color="auto"/>
          </w:divBdr>
          <w:divsChild>
            <w:div w:id="295914290">
              <w:marLeft w:val="0"/>
              <w:marRight w:val="0"/>
              <w:marTop w:val="0"/>
              <w:marBottom w:val="0"/>
              <w:divBdr>
                <w:top w:val="none" w:sz="0" w:space="0" w:color="auto"/>
                <w:left w:val="none" w:sz="0" w:space="0" w:color="auto"/>
                <w:bottom w:val="none" w:sz="0" w:space="0" w:color="auto"/>
                <w:right w:val="none" w:sz="0" w:space="0" w:color="auto"/>
              </w:divBdr>
            </w:div>
          </w:divsChild>
        </w:div>
        <w:div w:id="1633360567">
          <w:marLeft w:val="0"/>
          <w:marRight w:val="0"/>
          <w:marTop w:val="0"/>
          <w:marBottom w:val="0"/>
          <w:divBdr>
            <w:top w:val="none" w:sz="0" w:space="0" w:color="auto"/>
            <w:left w:val="none" w:sz="0" w:space="0" w:color="auto"/>
            <w:bottom w:val="none" w:sz="0" w:space="0" w:color="auto"/>
            <w:right w:val="none" w:sz="0" w:space="0" w:color="auto"/>
          </w:divBdr>
          <w:divsChild>
            <w:div w:id="1866746194">
              <w:marLeft w:val="0"/>
              <w:marRight w:val="0"/>
              <w:marTop w:val="0"/>
              <w:marBottom w:val="0"/>
              <w:divBdr>
                <w:top w:val="none" w:sz="0" w:space="0" w:color="auto"/>
                <w:left w:val="none" w:sz="0" w:space="0" w:color="auto"/>
                <w:bottom w:val="none" w:sz="0" w:space="0" w:color="auto"/>
                <w:right w:val="none" w:sz="0" w:space="0" w:color="auto"/>
              </w:divBdr>
            </w:div>
          </w:divsChild>
        </w:div>
        <w:div w:id="1648777171">
          <w:marLeft w:val="0"/>
          <w:marRight w:val="0"/>
          <w:marTop w:val="0"/>
          <w:marBottom w:val="0"/>
          <w:divBdr>
            <w:top w:val="none" w:sz="0" w:space="0" w:color="auto"/>
            <w:left w:val="none" w:sz="0" w:space="0" w:color="auto"/>
            <w:bottom w:val="none" w:sz="0" w:space="0" w:color="auto"/>
            <w:right w:val="none" w:sz="0" w:space="0" w:color="auto"/>
          </w:divBdr>
          <w:divsChild>
            <w:div w:id="1455102927">
              <w:marLeft w:val="0"/>
              <w:marRight w:val="0"/>
              <w:marTop w:val="0"/>
              <w:marBottom w:val="0"/>
              <w:divBdr>
                <w:top w:val="none" w:sz="0" w:space="0" w:color="auto"/>
                <w:left w:val="none" w:sz="0" w:space="0" w:color="auto"/>
                <w:bottom w:val="none" w:sz="0" w:space="0" w:color="auto"/>
                <w:right w:val="none" w:sz="0" w:space="0" w:color="auto"/>
              </w:divBdr>
            </w:div>
          </w:divsChild>
        </w:div>
        <w:div w:id="1654094483">
          <w:marLeft w:val="0"/>
          <w:marRight w:val="0"/>
          <w:marTop w:val="0"/>
          <w:marBottom w:val="0"/>
          <w:divBdr>
            <w:top w:val="none" w:sz="0" w:space="0" w:color="auto"/>
            <w:left w:val="none" w:sz="0" w:space="0" w:color="auto"/>
            <w:bottom w:val="none" w:sz="0" w:space="0" w:color="auto"/>
            <w:right w:val="none" w:sz="0" w:space="0" w:color="auto"/>
          </w:divBdr>
          <w:divsChild>
            <w:div w:id="608660330">
              <w:marLeft w:val="0"/>
              <w:marRight w:val="0"/>
              <w:marTop w:val="0"/>
              <w:marBottom w:val="0"/>
              <w:divBdr>
                <w:top w:val="none" w:sz="0" w:space="0" w:color="auto"/>
                <w:left w:val="none" w:sz="0" w:space="0" w:color="auto"/>
                <w:bottom w:val="none" w:sz="0" w:space="0" w:color="auto"/>
                <w:right w:val="none" w:sz="0" w:space="0" w:color="auto"/>
              </w:divBdr>
            </w:div>
          </w:divsChild>
        </w:div>
        <w:div w:id="1664043478">
          <w:marLeft w:val="0"/>
          <w:marRight w:val="0"/>
          <w:marTop w:val="0"/>
          <w:marBottom w:val="0"/>
          <w:divBdr>
            <w:top w:val="none" w:sz="0" w:space="0" w:color="auto"/>
            <w:left w:val="none" w:sz="0" w:space="0" w:color="auto"/>
            <w:bottom w:val="none" w:sz="0" w:space="0" w:color="auto"/>
            <w:right w:val="none" w:sz="0" w:space="0" w:color="auto"/>
          </w:divBdr>
          <w:divsChild>
            <w:div w:id="641621458">
              <w:marLeft w:val="0"/>
              <w:marRight w:val="0"/>
              <w:marTop w:val="0"/>
              <w:marBottom w:val="0"/>
              <w:divBdr>
                <w:top w:val="none" w:sz="0" w:space="0" w:color="auto"/>
                <w:left w:val="none" w:sz="0" w:space="0" w:color="auto"/>
                <w:bottom w:val="none" w:sz="0" w:space="0" w:color="auto"/>
                <w:right w:val="none" w:sz="0" w:space="0" w:color="auto"/>
              </w:divBdr>
            </w:div>
          </w:divsChild>
        </w:div>
        <w:div w:id="1673337810">
          <w:marLeft w:val="0"/>
          <w:marRight w:val="0"/>
          <w:marTop w:val="0"/>
          <w:marBottom w:val="0"/>
          <w:divBdr>
            <w:top w:val="none" w:sz="0" w:space="0" w:color="auto"/>
            <w:left w:val="none" w:sz="0" w:space="0" w:color="auto"/>
            <w:bottom w:val="none" w:sz="0" w:space="0" w:color="auto"/>
            <w:right w:val="none" w:sz="0" w:space="0" w:color="auto"/>
          </w:divBdr>
          <w:divsChild>
            <w:div w:id="2135442786">
              <w:marLeft w:val="0"/>
              <w:marRight w:val="0"/>
              <w:marTop w:val="0"/>
              <w:marBottom w:val="0"/>
              <w:divBdr>
                <w:top w:val="none" w:sz="0" w:space="0" w:color="auto"/>
                <w:left w:val="none" w:sz="0" w:space="0" w:color="auto"/>
                <w:bottom w:val="none" w:sz="0" w:space="0" w:color="auto"/>
                <w:right w:val="none" w:sz="0" w:space="0" w:color="auto"/>
              </w:divBdr>
            </w:div>
          </w:divsChild>
        </w:div>
        <w:div w:id="1680696419">
          <w:marLeft w:val="0"/>
          <w:marRight w:val="0"/>
          <w:marTop w:val="0"/>
          <w:marBottom w:val="0"/>
          <w:divBdr>
            <w:top w:val="none" w:sz="0" w:space="0" w:color="auto"/>
            <w:left w:val="none" w:sz="0" w:space="0" w:color="auto"/>
            <w:bottom w:val="none" w:sz="0" w:space="0" w:color="auto"/>
            <w:right w:val="none" w:sz="0" w:space="0" w:color="auto"/>
          </w:divBdr>
          <w:divsChild>
            <w:div w:id="922683382">
              <w:marLeft w:val="0"/>
              <w:marRight w:val="0"/>
              <w:marTop w:val="0"/>
              <w:marBottom w:val="0"/>
              <w:divBdr>
                <w:top w:val="none" w:sz="0" w:space="0" w:color="auto"/>
                <w:left w:val="none" w:sz="0" w:space="0" w:color="auto"/>
                <w:bottom w:val="none" w:sz="0" w:space="0" w:color="auto"/>
                <w:right w:val="none" w:sz="0" w:space="0" w:color="auto"/>
              </w:divBdr>
            </w:div>
          </w:divsChild>
        </w:div>
        <w:div w:id="1727292905">
          <w:marLeft w:val="0"/>
          <w:marRight w:val="0"/>
          <w:marTop w:val="0"/>
          <w:marBottom w:val="0"/>
          <w:divBdr>
            <w:top w:val="none" w:sz="0" w:space="0" w:color="auto"/>
            <w:left w:val="none" w:sz="0" w:space="0" w:color="auto"/>
            <w:bottom w:val="none" w:sz="0" w:space="0" w:color="auto"/>
            <w:right w:val="none" w:sz="0" w:space="0" w:color="auto"/>
          </w:divBdr>
          <w:divsChild>
            <w:div w:id="229273720">
              <w:marLeft w:val="0"/>
              <w:marRight w:val="0"/>
              <w:marTop w:val="0"/>
              <w:marBottom w:val="0"/>
              <w:divBdr>
                <w:top w:val="none" w:sz="0" w:space="0" w:color="auto"/>
                <w:left w:val="none" w:sz="0" w:space="0" w:color="auto"/>
                <w:bottom w:val="none" w:sz="0" w:space="0" w:color="auto"/>
                <w:right w:val="none" w:sz="0" w:space="0" w:color="auto"/>
              </w:divBdr>
            </w:div>
          </w:divsChild>
        </w:div>
        <w:div w:id="1740327781">
          <w:marLeft w:val="0"/>
          <w:marRight w:val="0"/>
          <w:marTop w:val="0"/>
          <w:marBottom w:val="0"/>
          <w:divBdr>
            <w:top w:val="none" w:sz="0" w:space="0" w:color="auto"/>
            <w:left w:val="none" w:sz="0" w:space="0" w:color="auto"/>
            <w:bottom w:val="none" w:sz="0" w:space="0" w:color="auto"/>
            <w:right w:val="none" w:sz="0" w:space="0" w:color="auto"/>
          </w:divBdr>
          <w:divsChild>
            <w:div w:id="226840958">
              <w:marLeft w:val="0"/>
              <w:marRight w:val="0"/>
              <w:marTop w:val="0"/>
              <w:marBottom w:val="0"/>
              <w:divBdr>
                <w:top w:val="none" w:sz="0" w:space="0" w:color="auto"/>
                <w:left w:val="none" w:sz="0" w:space="0" w:color="auto"/>
                <w:bottom w:val="none" w:sz="0" w:space="0" w:color="auto"/>
                <w:right w:val="none" w:sz="0" w:space="0" w:color="auto"/>
              </w:divBdr>
            </w:div>
          </w:divsChild>
        </w:div>
        <w:div w:id="1742096640">
          <w:marLeft w:val="0"/>
          <w:marRight w:val="0"/>
          <w:marTop w:val="0"/>
          <w:marBottom w:val="0"/>
          <w:divBdr>
            <w:top w:val="none" w:sz="0" w:space="0" w:color="auto"/>
            <w:left w:val="none" w:sz="0" w:space="0" w:color="auto"/>
            <w:bottom w:val="none" w:sz="0" w:space="0" w:color="auto"/>
            <w:right w:val="none" w:sz="0" w:space="0" w:color="auto"/>
          </w:divBdr>
          <w:divsChild>
            <w:div w:id="486290829">
              <w:marLeft w:val="0"/>
              <w:marRight w:val="0"/>
              <w:marTop w:val="0"/>
              <w:marBottom w:val="0"/>
              <w:divBdr>
                <w:top w:val="none" w:sz="0" w:space="0" w:color="auto"/>
                <w:left w:val="none" w:sz="0" w:space="0" w:color="auto"/>
                <w:bottom w:val="none" w:sz="0" w:space="0" w:color="auto"/>
                <w:right w:val="none" w:sz="0" w:space="0" w:color="auto"/>
              </w:divBdr>
            </w:div>
          </w:divsChild>
        </w:div>
        <w:div w:id="1749496725">
          <w:marLeft w:val="0"/>
          <w:marRight w:val="0"/>
          <w:marTop w:val="0"/>
          <w:marBottom w:val="0"/>
          <w:divBdr>
            <w:top w:val="none" w:sz="0" w:space="0" w:color="auto"/>
            <w:left w:val="none" w:sz="0" w:space="0" w:color="auto"/>
            <w:bottom w:val="none" w:sz="0" w:space="0" w:color="auto"/>
            <w:right w:val="none" w:sz="0" w:space="0" w:color="auto"/>
          </w:divBdr>
          <w:divsChild>
            <w:div w:id="530994995">
              <w:marLeft w:val="0"/>
              <w:marRight w:val="0"/>
              <w:marTop w:val="0"/>
              <w:marBottom w:val="0"/>
              <w:divBdr>
                <w:top w:val="none" w:sz="0" w:space="0" w:color="auto"/>
                <w:left w:val="none" w:sz="0" w:space="0" w:color="auto"/>
                <w:bottom w:val="none" w:sz="0" w:space="0" w:color="auto"/>
                <w:right w:val="none" w:sz="0" w:space="0" w:color="auto"/>
              </w:divBdr>
            </w:div>
          </w:divsChild>
        </w:div>
        <w:div w:id="1753577959">
          <w:marLeft w:val="0"/>
          <w:marRight w:val="0"/>
          <w:marTop w:val="0"/>
          <w:marBottom w:val="0"/>
          <w:divBdr>
            <w:top w:val="none" w:sz="0" w:space="0" w:color="auto"/>
            <w:left w:val="none" w:sz="0" w:space="0" w:color="auto"/>
            <w:bottom w:val="none" w:sz="0" w:space="0" w:color="auto"/>
            <w:right w:val="none" w:sz="0" w:space="0" w:color="auto"/>
          </w:divBdr>
          <w:divsChild>
            <w:div w:id="134445748">
              <w:marLeft w:val="0"/>
              <w:marRight w:val="0"/>
              <w:marTop w:val="0"/>
              <w:marBottom w:val="0"/>
              <w:divBdr>
                <w:top w:val="none" w:sz="0" w:space="0" w:color="auto"/>
                <w:left w:val="none" w:sz="0" w:space="0" w:color="auto"/>
                <w:bottom w:val="none" w:sz="0" w:space="0" w:color="auto"/>
                <w:right w:val="none" w:sz="0" w:space="0" w:color="auto"/>
              </w:divBdr>
            </w:div>
          </w:divsChild>
        </w:div>
        <w:div w:id="1766416542">
          <w:marLeft w:val="0"/>
          <w:marRight w:val="0"/>
          <w:marTop w:val="0"/>
          <w:marBottom w:val="0"/>
          <w:divBdr>
            <w:top w:val="none" w:sz="0" w:space="0" w:color="auto"/>
            <w:left w:val="none" w:sz="0" w:space="0" w:color="auto"/>
            <w:bottom w:val="none" w:sz="0" w:space="0" w:color="auto"/>
            <w:right w:val="none" w:sz="0" w:space="0" w:color="auto"/>
          </w:divBdr>
          <w:divsChild>
            <w:div w:id="1770736781">
              <w:marLeft w:val="0"/>
              <w:marRight w:val="0"/>
              <w:marTop w:val="0"/>
              <w:marBottom w:val="0"/>
              <w:divBdr>
                <w:top w:val="none" w:sz="0" w:space="0" w:color="auto"/>
                <w:left w:val="none" w:sz="0" w:space="0" w:color="auto"/>
                <w:bottom w:val="none" w:sz="0" w:space="0" w:color="auto"/>
                <w:right w:val="none" w:sz="0" w:space="0" w:color="auto"/>
              </w:divBdr>
            </w:div>
          </w:divsChild>
        </w:div>
        <w:div w:id="1766878467">
          <w:marLeft w:val="0"/>
          <w:marRight w:val="0"/>
          <w:marTop w:val="0"/>
          <w:marBottom w:val="0"/>
          <w:divBdr>
            <w:top w:val="none" w:sz="0" w:space="0" w:color="auto"/>
            <w:left w:val="none" w:sz="0" w:space="0" w:color="auto"/>
            <w:bottom w:val="none" w:sz="0" w:space="0" w:color="auto"/>
            <w:right w:val="none" w:sz="0" w:space="0" w:color="auto"/>
          </w:divBdr>
          <w:divsChild>
            <w:div w:id="396786346">
              <w:marLeft w:val="0"/>
              <w:marRight w:val="0"/>
              <w:marTop w:val="0"/>
              <w:marBottom w:val="0"/>
              <w:divBdr>
                <w:top w:val="none" w:sz="0" w:space="0" w:color="auto"/>
                <w:left w:val="none" w:sz="0" w:space="0" w:color="auto"/>
                <w:bottom w:val="none" w:sz="0" w:space="0" w:color="auto"/>
                <w:right w:val="none" w:sz="0" w:space="0" w:color="auto"/>
              </w:divBdr>
            </w:div>
          </w:divsChild>
        </w:div>
        <w:div w:id="1771730968">
          <w:marLeft w:val="0"/>
          <w:marRight w:val="0"/>
          <w:marTop w:val="0"/>
          <w:marBottom w:val="0"/>
          <w:divBdr>
            <w:top w:val="none" w:sz="0" w:space="0" w:color="auto"/>
            <w:left w:val="none" w:sz="0" w:space="0" w:color="auto"/>
            <w:bottom w:val="none" w:sz="0" w:space="0" w:color="auto"/>
            <w:right w:val="none" w:sz="0" w:space="0" w:color="auto"/>
          </w:divBdr>
          <w:divsChild>
            <w:div w:id="8719627">
              <w:marLeft w:val="0"/>
              <w:marRight w:val="0"/>
              <w:marTop w:val="0"/>
              <w:marBottom w:val="0"/>
              <w:divBdr>
                <w:top w:val="none" w:sz="0" w:space="0" w:color="auto"/>
                <w:left w:val="none" w:sz="0" w:space="0" w:color="auto"/>
                <w:bottom w:val="none" w:sz="0" w:space="0" w:color="auto"/>
                <w:right w:val="none" w:sz="0" w:space="0" w:color="auto"/>
              </w:divBdr>
            </w:div>
          </w:divsChild>
        </w:div>
        <w:div w:id="1780493259">
          <w:marLeft w:val="0"/>
          <w:marRight w:val="0"/>
          <w:marTop w:val="0"/>
          <w:marBottom w:val="0"/>
          <w:divBdr>
            <w:top w:val="none" w:sz="0" w:space="0" w:color="auto"/>
            <w:left w:val="none" w:sz="0" w:space="0" w:color="auto"/>
            <w:bottom w:val="none" w:sz="0" w:space="0" w:color="auto"/>
            <w:right w:val="none" w:sz="0" w:space="0" w:color="auto"/>
          </w:divBdr>
          <w:divsChild>
            <w:div w:id="1314800320">
              <w:marLeft w:val="0"/>
              <w:marRight w:val="0"/>
              <w:marTop w:val="0"/>
              <w:marBottom w:val="0"/>
              <w:divBdr>
                <w:top w:val="none" w:sz="0" w:space="0" w:color="auto"/>
                <w:left w:val="none" w:sz="0" w:space="0" w:color="auto"/>
                <w:bottom w:val="none" w:sz="0" w:space="0" w:color="auto"/>
                <w:right w:val="none" w:sz="0" w:space="0" w:color="auto"/>
              </w:divBdr>
            </w:div>
          </w:divsChild>
        </w:div>
        <w:div w:id="1791899209">
          <w:marLeft w:val="0"/>
          <w:marRight w:val="0"/>
          <w:marTop w:val="0"/>
          <w:marBottom w:val="0"/>
          <w:divBdr>
            <w:top w:val="none" w:sz="0" w:space="0" w:color="auto"/>
            <w:left w:val="none" w:sz="0" w:space="0" w:color="auto"/>
            <w:bottom w:val="none" w:sz="0" w:space="0" w:color="auto"/>
            <w:right w:val="none" w:sz="0" w:space="0" w:color="auto"/>
          </w:divBdr>
          <w:divsChild>
            <w:div w:id="504130440">
              <w:marLeft w:val="0"/>
              <w:marRight w:val="0"/>
              <w:marTop w:val="0"/>
              <w:marBottom w:val="0"/>
              <w:divBdr>
                <w:top w:val="none" w:sz="0" w:space="0" w:color="auto"/>
                <w:left w:val="none" w:sz="0" w:space="0" w:color="auto"/>
                <w:bottom w:val="none" w:sz="0" w:space="0" w:color="auto"/>
                <w:right w:val="none" w:sz="0" w:space="0" w:color="auto"/>
              </w:divBdr>
            </w:div>
          </w:divsChild>
        </w:div>
        <w:div w:id="1797916367">
          <w:marLeft w:val="0"/>
          <w:marRight w:val="0"/>
          <w:marTop w:val="0"/>
          <w:marBottom w:val="0"/>
          <w:divBdr>
            <w:top w:val="none" w:sz="0" w:space="0" w:color="auto"/>
            <w:left w:val="none" w:sz="0" w:space="0" w:color="auto"/>
            <w:bottom w:val="none" w:sz="0" w:space="0" w:color="auto"/>
            <w:right w:val="none" w:sz="0" w:space="0" w:color="auto"/>
          </w:divBdr>
          <w:divsChild>
            <w:div w:id="825245022">
              <w:marLeft w:val="0"/>
              <w:marRight w:val="0"/>
              <w:marTop w:val="0"/>
              <w:marBottom w:val="0"/>
              <w:divBdr>
                <w:top w:val="none" w:sz="0" w:space="0" w:color="auto"/>
                <w:left w:val="none" w:sz="0" w:space="0" w:color="auto"/>
                <w:bottom w:val="none" w:sz="0" w:space="0" w:color="auto"/>
                <w:right w:val="none" w:sz="0" w:space="0" w:color="auto"/>
              </w:divBdr>
            </w:div>
          </w:divsChild>
        </w:div>
        <w:div w:id="1801141599">
          <w:marLeft w:val="0"/>
          <w:marRight w:val="0"/>
          <w:marTop w:val="0"/>
          <w:marBottom w:val="0"/>
          <w:divBdr>
            <w:top w:val="none" w:sz="0" w:space="0" w:color="auto"/>
            <w:left w:val="none" w:sz="0" w:space="0" w:color="auto"/>
            <w:bottom w:val="none" w:sz="0" w:space="0" w:color="auto"/>
            <w:right w:val="none" w:sz="0" w:space="0" w:color="auto"/>
          </w:divBdr>
          <w:divsChild>
            <w:div w:id="1152332783">
              <w:marLeft w:val="0"/>
              <w:marRight w:val="0"/>
              <w:marTop w:val="0"/>
              <w:marBottom w:val="0"/>
              <w:divBdr>
                <w:top w:val="none" w:sz="0" w:space="0" w:color="auto"/>
                <w:left w:val="none" w:sz="0" w:space="0" w:color="auto"/>
                <w:bottom w:val="none" w:sz="0" w:space="0" w:color="auto"/>
                <w:right w:val="none" w:sz="0" w:space="0" w:color="auto"/>
              </w:divBdr>
            </w:div>
          </w:divsChild>
        </w:div>
        <w:div w:id="1805200755">
          <w:marLeft w:val="0"/>
          <w:marRight w:val="0"/>
          <w:marTop w:val="0"/>
          <w:marBottom w:val="0"/>
          <w:divBdr>
            <w:top w:val="none" w:sz="0" w:space="0" w:color="auto"/>
            <w:left w:val="none" w:sz="0" w:space="0" w:color="auto"/>
            <w:bottom w:val="none" w:sz="0" w:space="0" w:color="auto"/>
            <w:right w:val="none" w:sz="0" w:space="0" w:color="auto"/>
          </w:divBdr>
          <w:divsChild>
            <w:div w:id="252208144">
              <w:marLeft w:val="0"/>
              <w:marRight w:val="0"/>
              <w:marTop w:val="0"/>
              <w:marBottom w:val="0"/>
              <w:divBdr>
                <w:top w:val="none" w:sz="0" w:space="0" w:color="auto"/>
                <w:left w:val="none" w:sz="0" w:space="0" w:color="auto"/>
                <w:bottom w:val="none" w:sz="0" w:space="0" w:color="auto"/>
                <w:right w:val="none" w:sz="0" w:space="0" w:color="auto"/>
              </w:divBdr>
            </w:div>
          </w:divsChild>
        </w:div>
        <w:div w:id="1860586259">
          <w:marLeft w:val="0"/>
          <w:marRight w:val="0"/>
          <w:marTop w:val="0"/>
          <w:marBottom w:val="0"/>
          <w:divBdr>
            <w:top w:val="none" w:sz="0" w:space="0" w:color="auto"/>
            <w:left w:val="none" w:sz="0" w:space="0" w:color="auto"/>
            <w:bottom w:val="none" w:sz="0" w:space="0" w:color="auto"/>
            <w:right w:val="none" w:sz="0" w:space="0" w:color="auto"/>
          </w:divBdr>
          <w:divsChild>
            <w:div w:id="224224933">
              <w:marLeft w:val="0"/>
              <w:marRight w:val="0"/>
              <w:marTop w:val="0"/>
              <w:marBottom w:val="0"/>
              <w:divBdr>
                <w:top w:val="none" w:sz="0" w:space="0" w:color="auto"/>
                <w:left w:val="none" w:sz="0" w:space="0" w:color="auto"/>
                <w:bottom w:val="none" w:sz="0" w:space="0" w:color="auto"/>
                <w:right w:val="none" w:sz="0" w:space="0" w:color="auto"/>
              </w:divBdr>
            </w:div>
          </w:divsChild>
        </w:div>
        <w:div w:id="1866409233">
          <w:marLeft w:val="0"/>
          <w:marRight w:val="0"/>
          <w:marTop w:val="0"/>
          <w:marBottom w:val="0"/>
          <w:divBdr>
            <w:top w:val="none" w:sz="0" w:space="0" w:color="auto"/>
            <w:left w:val="none" w:sz="0" w:space="0" w:color="auto"/>
            <w:bottom w:val="none" w:sz="0" w:space="0" w:color="auto"/>
            <w:right w:val="none" w:sz="0" w:space="0" w:color="auto"/>
          </w:divBdr>
          <w:divsChild>
            <w:div w:id="1650985741">
              <w:marLeft w:val="0"/>
              <w:marRight w:val="0"/>
              <w:marTop w:val="0"/>
              <w:marBottom w:val="0"/>
              <w:divBdr>
                <w:top w:val="none" w:sz="0" w:space="0" w:color="auto"/>
                <w:left w:val="none" w:sz="0" w:space="0" w:color="auto"/>
                <w:bottom w:val="none" w:sz="0" w:space="0" w:color="auto"/>
                <w:right w:val="none" w:sz="0" w:space="0" w:color="auto"/>
              </w:divBdr>
            </w:div>
          </w:divsChild>
        </w:div>
        <w:div w:id="1872304967">
          <w:marLeft w:val="0"/>
          <w:marRight w:val="0"/>
          <w:marTop w:val="0"/>
          <w:marBottom w:val="0"/>
          <w:divBdr>
            <w:top w:val="none" w:sz="0" w:space="0" w:color="auto"/>
            <w:left w:val="none" w:sz="0" w:space="0" w:color="auto"/>
            <w:bottom w:val="none" w:sz="0" w:space="0" w:color="auto"/>
            <w:right w:val="none" w:sz="0" w:space="0" w:color="auto"/>
          </w:divBdr>
          <w:divsChild>
            <w:div w:id="1430542875">
              <w:marLeft w:val="0"/>
              <w:marRight w:val="0"/>
              <w:marTop w:val="0"/>
              <w:marBottom w:val="0"/>
              <w:divBdr>
                <w:top w:val="none" w:sz="0" w:space="0" w:color="auto"/>
                <w:left w:val="none" w:sz="0" w:space="0" w:color="auto"/>
                <w:bottom w:val="none" w:sz="0" w:space="0" w:color="auto"/>
                <w:right w:val="none" w:sz="0" w:space="0" w:color="auto"/>
              </w:divBdr>
            </w:div>
          </w:divsChild>
        </w:div>
        <w:div w:id="1883592129">
          <w:marLeft w:val="0"/>
          <w:marRight w:val="0"/>
          <w:marTop w:val="0"/>
          <w:marBottom w:val="0"/>
          <w:divBdr>
            <w:top w:val="none" w:sz="0" w:space="0" w:color="auto"/>
            <w:left w:val="none" w:sz="0" w:space="0" w:color="auto"/>
            <w:bottom w:val="none" w:sz="0" w:space="0" w:color="auto"/>
            <w:right w:val="none" w:sz="0" w:space="0" w:color="auto"/>
          </w:divBdr>
          <w:divsChild>
            <w:div w:id="1145468862">
              <w:marLeft w:val="0"/>
              <w:marRight w:val="0"/>
              <w:marTop w:val="0"/>
              <w:marBottom w:val="0"/>
              <w:divBdr>
                <w:top w:val="none" w:sz="0" w:space="0" w:color="auto"/>
                <w:left w:val="none" w:sz="0" w:space="0" w:color="auto"/>
                <w:bottom w:val="none" w:sz="0" w:space="0" w:color="auto"/>
                <w:right w:val="none" w:sz="0" w:space="0" w:color="auto"/>
              </w:divBdr>
            </w:div>
          </w:divsChild>
        </w:div>
        <w:div w:id="1884168854">
          <w:marLeft w:val="0"/>
          <w:marRight w:val="0"/>
          <w:marTop w:val="0"/>
          <w:marBottom w:val="0"/>
          <w:divBdr>
            <w:top w:val="none" w:sz="0" w:space="0" w:color="auto"/>
            <w:left w:val="none" w:sz="0" w:space="0" w:color="auto"/>
            <w:bottom w:val="none" w:sz="0" w:space="0" w:color="auto"/>
            <w:right w:val="none" w:sz="0" w:space="0" w:color="auto"/>
          </w:divBdr>
          <w:divsChild>
            <w:div w:id="206257629">
              <w:marLeft w:val="0"/>
              <w:marRight w:val="0"/>
              <w:marTop w:val="0"/>
              <w:marBottom w:val="0"/>
              <w:divBdr>
                <w:top w:val="none" w:sz="0" w:space="0" w:color="auto"/>
                <w:left w:val="none" w:sz="0" w:space="0" w:color="auto"/>
                <w:bottom w:val="none" w:sz="0" w:space="0" w:color="auto"/>
                <w:right w:val="none" w:sz="0" w:space="0" w:color="auto"/>
              </w:divBdr>
            </w:div>
          </w:divsChild>
        </w:div>
        <w:div w:id="1884973826">
          <w:marLeft w:val="0"/>
          <w:marRight w:val="0"/>
          <w:marTop w:val="0"/>
          <w:marBottom w:val="0"/>
          <w:divBdr>
            <w:top w:val="none" w:sz="0" w:space="0" w:color="auto"/>
            <w:left w:val="none" w:sz="0" w:space="0" w:color="auto"/>
            <w:bottom w:val="none" w:sz="0" w:space="0" w:color="auto"/>
            <w:right w:val="none" w:sz="0" w:space="0" w:color="auto"/>
          </w:divBdr>
          <w:divsChild>
            <w:div w:id="892732676">
              <w:marLeft w:val="0"/>
              <w:marRight w:val="0"/>
              <w:marTop w:val="0"/>
              <w:marBottom w:val="0"/>
              <w:divBdr>
                <w:top w:val="none" w:sz="0" w:space="0" w:color="auto"/>
                <w:left w:val="none" w:sz="0" w:space="0" w:color="auto"/>
                <w:bottom w:val="none" w:sz="0" w:space="0" w:color="auto"/>
                <w:right w:val="none" w:sz="0" w:space="0" w:color="auto"/>
              </w:divBdr>
            </w:div>
          </w:divsChild>
        </w:div>
        <w:div w:id="1893466891">
          <w:marLeft w:val="0"/>
          <w:marRight w:val="0"/>
          <w:marTop w:val="0"/>
          <w:marBottom w:val="0"/>
          <w:divBdr>
            <w:top w:val="none" w:sz="0" w:space="0" w:color="auto"/>
            <w:left w:val="none" w:sz="0" w:space="0" w:color="auto"/>
            <w:bottom w:val="none" w:sz="0" w:space="0" w:color="auto"/>
            <w:right w:val="none" w:sz="0" w:space="0" w:color="auto"/>
          </w:divBdr>
          <w:divsChild>
            <w:div w:id="1189761700">
              <w:marLeft w:val="0"/>
              <w:marRight w:val="0"/>
              <w:marTop w:val="0"/>
              <w:marBottom w:val="0"/>
              <w:divBdr>
                <w:top w:val="none" w:sz="0" w:space="0" w:color="auto"/>
                <w:left w:val="none" w:sz="0" w:space="0" w:color="auto"/>
                <w:bottom w:val="none" w:sz="0" w:space="0" w:color="auto"/>
                <w:right w:val="none" w:sz="0" w:space="0" w:color="auto"/>
              </w:divBdr>
            </w:div>
          </w:divsChild>
        </w:div>
        <w:div w:id="1896113673">
          <w:marLeft w:val="0"/>
          <w:marRight w:val="0"/>
          <w:marTop w:val="0"/>
          <w:marBottom w:val="0"/>
          <w:divBdr>
            <w:top w:val="none" w:sz="0" w:space="0" w:color="auto"/>
            <w:left w:val="none" w:sz="0" w:space="0" w:color="auto"/>
            <w:bottom w:val="none" w:sz="0" w:space="0" w:color="auto"/>
            <w:right w:val="none" w:sz="0" w:space="0" w:color="auto"/>
          </w:divBdr>
          <w:divsChild>
            <w:div w:id="561062263">
              <w:marLeft w:val="0"/>
              <w:marRight w:val="0"/>
              <w:marTop w:val="0"/>
              <w:marBottom w:val="0"/>
              <w:divBdr>
                <w:top w:val="none" w:sz="0" w:space="0" w:color="auto"/>
                <w:left w:val="none" w:sz="0" w:space="0" w:color="auto"/>
                <w:bottom w:val="none" w:sz="0" w:space="0" w:color="auto"/>
                <w:right w:val="none" w:sz="0" w:space="0" w:color="auto"/>
              </w:divBdr>
            </w:div>
          </w:divsChild>
        </w:div>
        <w:div w:id="1915120545">
          <w:marLeft w:val="0"/>
          <w:marRight w:val="0"/>
          <w:marTop w:val="0"/>
          <w:marBottom w:val="0"/>
          <w:divBdr>
            <w:top w:val="none" w:sz="0" w:space="0" w:color="auto"/>
            <w:left w:val="none" w:sz="0" w:space="0" w:color="auto"/>
            <w:bottom w:val="none" w:sz="0" w:space="0" w:color="auto"/>
            <w:right w:val="none" w:sz="0" w:space="0" w:color="auto"/>
          </w:divBdr>
          <w:divsChild>
            <w:div w:id="1285888445">
              <w:marLeft w:val="0"/>
              <w:marRight w:val="0"/>
              <w:marTop w:val="0"/>
              <w:marBottom w:val="0"/>
              <w:divBdr>
                <w:top w:val="none" w:sz="0" w:space="0" w:color="auto"/>
                <w:left w:val="none" w:sz="0" w:space="0" w:color="auto"/>
                <w:bottom w:val="none" w:sz="0" w:space="0" w:color="auto"/>
                <w:right w:val="none" w:sz="0" w:space="0" w:color="auto"/>
              </w:divBdr>
            </w:div>
          </w:divsChild>
        </w:div>
        <w:div w:id="1919050918">
          <w:marLeft w:val="0"/>
          <w:marRight w:val="0"/>
          <w:marTop w:val="0"/>
          <w:marBottom w:val="0"/>
          <w:divBdr>
            <w:top w:val="none" w:sz="0" w:space="0" w:color="auto"/>
            <w:left w:val="none" w:sz="0" w:space="0" w:color="auto"/>
            <w:bottom w:val="none" w:sz="0" w:space="0" w:color="auto"/>
            <w:right w:val="none" w:sz="0" w:space="0" w:color="auto"/>
          </w:divBdr>
          <w:divsChild>
            <w:div w:id="802045305">
              <w:marLeft w:val="0"/>
              <w:marRight w:val="0"/>
              <w:marTop w:val="0"/>
              <w:marBottom w:val="0"/>
              <w:divBdr>
                <w:top w:val="none" w:sz="0" w:space="0" w:color="auto"/>
                <w:left w:val="none" w:sz="0" w:space="0" w:color="auto"/>
                <w:bottom w:val="none" w:sz="0" w:space="0" w:color="auto"/>
                <w:right w:val="none" w:sz="0" w:space="0" w:color="auto"/>
              </w:divBdr>
            </w:div>
          </w:divsChild>
        </w:div>
        <w:div w:id="1924534266">
          <w:marLeft w:val="0"/>
          <w:marRight w:val="0"/>
          <w:marTop w:val="0"/>
          <w:marBottom w:val="0"/>
          <w:divBdr>
            <w:top w:val="none" w:sz="0" w:space="0" w:color="auto"/>
            <w:left w:val="none" w:sz="0" w:space="0" w:color="auto"/>
            <w:bottom w:val="none" w:sz="0" w:space="0" w:color="auto"/>
            <w:right w:val="none" w:sz="0" w:space="0" w:color="auto"/>
          </w:divBdr>
          <w:divsChild>
            <w:div w:id="220099008">
              <w:marLeft w:val="0"/>
              <w:marRight w:val="0"/>
              <w:marTop w:val="0"/>
              <w:marBottom w:val="0"/>
              <w:divBdr>
                <w:top w:val="none" w:sz="0" w:space="0" w:color="auto"/>
                <w:left w:val="none" w:sz="0" w:space="0" w:color="auto"/>
                <w:bottom w:val="none" w:sz="0" w:space="0" w:color="auto"/>
                <w:right w:val="none" w:sz="0" w:space="0" w:color="auto"/>
              </w:divBdr>
            </w:div>
          </w:divsChild>
        </w:div>
        <w:div w:id="1933391059">
          <w:marLeft w:val="0"/>
          <w:marRight w:val="0"/>
          <w:marTop w:val="0"/>
          <w:marBottom w:val="0"/>
          <w:divBdr>
            <w:top w:val="none" w:sz="0" w:space="0" w:color="auto"/>
            <w:left w:val="none" w:sz="0" w:space="0" w:color="auto"/>
            <w:bottom w:val="none" w:sz="0" w:space="0" w:color="auto"/>
            <w:right w:val="none" w:sz="0" w:space="0" w:color="auto"/>
          </w:divBdr>
          <w:divsChild>
            <w:div w:id="1751079014">
              <w:marLeft w:val="0"/>
              <w:marRight w:val="0"/>
              <w:marTop w:val="0"/>
              <w:marBottom w:val="0"/>
              <w:divBdr>
                <w:top w:val="none" w:sz="0" w:space="0" w:color="auto"/>
                <w:left w:val="none" w:sz="0" w:space="0" w:color="auto"/>
                <w:bottom w:val="none" w:sz="0" w:space="0" w:color="auto"/>
                <w:right w:val="none" w:sz="0" w:space="0" w:color="auto"/>
              </w:divBdr>
            </w:div>
          </w:divsChild>
        </w:div>
        <w:div w:id="1938756785">
          <w:marLeft w:val="0"/>
          <w:marRight w:val="0"/>
          <w:marTop w:val="0"/>
          <w:marBottom w:val="0"/>
          <w:divBdr>
            <w:top w:val="none" w:sz="0" w:space="0" w:color="auto"/>
            <w:left w:val="none" w:sz="0" w:space="0" w:color="auto"/>
            <w:bottom w:val="none" w:sz="0" w:space="0" w:color="auto"/>
            <w:right w:val="none" w:sz="0" w:space="0" w:color="auto"/>
          </w:divBdr>
          <w:divsChild>
            <w:div w:id="1535970441">
              <w:marLeft w:val="0"/>
              <w:marRight w:val="0"/>
              <w:marTop w:val="0"/>
              <w:marBottom w:val="0"/>
              <w:divBdr>
                <w:top w:val="none" w:sz="0" w:space="0" w:color="auto"/>
                <w:left w:val="none" w:sz="0" w:space="0" w:color="auto"/>
                <w:bottom w:val="none" w:sz="0" w:space="0" w:color="auto"/>
                <w:right w:val="none" w:sz="0" w:space="0" w:color="auto"/>
              </w:divBdr>
            </w:div>
          </w:divsChild>
        </w:div>
        <w:div w:id="1957633365">
          <w:marLeft w:val="0"/>
          <w:marRight w:val="0"/>
          <w:marTop w:val="0"/>
          <w:marBottom w:val="0"/>
          <w:divBdr>
            <w:top w:val="none" w:sz="0" w:space="0" w:color="auto"/>
            <w:left w:val="none" w:sz="0" w:space="0" w:color="auto"/>
            <w:bottom w:val="none" w:sz="0" w:space="0" w:color="auto"/>
            <w:right w:val="none" w:sz="0" w:space="0" w:color="auto"/>
          </w:divBdr>
          <w:divsChild>
            <w:div w:id="596063973">
              <w:marLeft w:val="0"/>
              <w:marRight w:val="0"/>
              <w:marTop w:val="0"/>
              <w:marBottom w:val="0"/>
              <w:divBdr>
                <w:top w:val="none" w:sz="0" w:space="0" w:color="auto"/>
                <w:left w:val="none" w:sz="0" w:space="0" w:color="auto"/>
                <w:bottom w:val="none" w:sz="0" w:space="0" w:color="auto"/>
                <w:right w:val="none" w:sz="0" w:space="0" w:color="auto"/>
              </w:divBdr>
            </w:div>
          </w:divsChild>
        </w:div>
        <w:div w:id="1961104774">
          <w:marLeft w:val="0"/>
          <w:marRight w:val="0"/>
          <w:marTop w:val="0"/>
          <w:marBottom w:val="0"/>
          <w:divBdr>
            <w:top w:val="none" w:sz="0" w:space="0" w:color="auto"/>
            <w:left w:val="none" w:sz="0" w:space="0" w:color="auto"/>
            <w:bottom w:val="none" w:sz="0" w:space="0" w:color="auto"/>
            <w:right w:val="none" w:sz="0" w:space="0" w:color="auto"/>
          </w:divBdr>
          <w:divsChild>
            <w:div w:id="70085419">
              <w:marLeft w:val="0"/>
              <w:marRight w:val="0"/>
              <w:marTop w:val="0"/>
              <w:marBottom w:val="0"/>
              <w:divBdr>
                <w:top w:val="none" w:sz="0" w:space="0" w:color="auto"/>
                <w:left w:val="none" w:sz="0" w:space="0" w:color="auto"/>
                <w:bottom w:val="none" w:sz="0" w:space="0" w:color="auto"/>
                <w:right w:val="none" w:sz="0" w:space="0" w:color="auto"/>
              </w:divBdr>
            </w:div>
          </w:divsChild>
        </w:div>
        <w:div w:id="1969046856">
          <w:marLeft w:val="0"/>
          <w:marRight w:val="0"/>
          <w:marTop w:val="0"/>
          <w:marBottom w:val="0"/>
          <w:divBdr>
            <w:top w:val="none" w:sz="0" w:space="0" w:color="auto"/>
            <w:left w:val="none" w:sz="0" w:space="0" w:color="auto"/>
            <w:bottom w:val="none" w:sz="0" w:space="0" w:color="auto"/>
            <w:right w:val="none" w:sz="0" w:space="0" w:color="auto"/>
          </w:divBdr>
          <w:divsChild>
            <w:div w:id="914512428">
              <w:marLeft w:val="0"/>
              <w:marRight w:val="0"/>
              <w:marTop w:val="0"/>
              <w:marBottom w:val="0"/>
              <w:divBdr>
                <w:top w:val="none" w:sz="0" w:space="0" w:color="auto"/>
                <w:left w:val="none" w:sz="0" w:space="0" w:color="auto"/>
                <w:bottom w:val="none" w:sz="0" w:space="0" w:color="auto"/>
                <w:right w:val="none" w:sz="0" w:space="0" w:color="auto"/>
              </w:divBdr>
            </w:div>
          </w:divsChild>
        </w:div>
        <w:div w:id="1970088039">
          <w:marLeft w:val="0"/>
          <w:marRight w:val="0"/>
          <w:marTop w:val="0"/>
          <w:marBottom w:val="0"/>
          <w:divBdr>
            <w:top w:val="none" w:sz="0" w:space="0" w:color="auto"/>
            <w:left w:val="none" w:sz="0" w:space="0" w:color="auto"/>
            <w:bottom w:val="none" w:sz="0" w:space="0" w:color="auto"/>
            <w:right w:val="none" w:sz="0" w:space="0" w:color="auto"/>
          </w:divBdr>
          <w:divsChild>
            <w:div w:id="656495051">
              <w:marLeft w:val="0"/>
              <w:marRight w:val="0"/>
              <w:marTop w:val="0"/>
              <w:marBottom w:val="0"/>
              <w:divBdr>
                <w:top w:val="none" w:sz="0" w:space="0" w:color="auto"/>
                <w:left w:val="none" w:sz="0" w:space="0" w:color="auto"/>
                <w:bottom w:val="none" w:sz="0" w:space="0" w:color="auto"/>
                <w:right w:val="none" w:sz="0" w:space="0" w:color="auto"/>
              </w:divBdr>
            </w:div>
          </w:divsChild>
        </w:div>
        <w:div w:id="1996914001">
          <w:marLeft w:val="0"/>
          <w:marRight w:val="0"/>
          <w:marTop w:val="0"/>
          <w:marBottom w:val="0"/>
          <w:divBdr>
            <w:top w:val="none" w:sz="0" w:space="0" w:color="auto"/>
            <w:left w:val="none" w:sz="0" w:space="0" w:color="auto"/>
            <w:bottom w:val="none" w:sz="0" w:space="0" w:color="auto"/>
            <w:right w:val="none" w:sz="0" w:space="0" w:color="auto"/>
          </w:divBdr>
          <w:divsChild>
            <w:div w:id="1569728798">
              <w:marLeft w:val="0"/>
              <w:marRight w:val="0"/>
              <w:marTop w:val="0"/>
              <w:marBottom w:val="0"/>
              <w:divBdr>
                <w:top w:val="none" w:sz="0" w:space="0" w:color="auto"/>
                <w:left w:val="none" w:sz="0" w:space="0" w:color="auto"/>
                <w:bottom w:val="none" w:sz="0" w:space="0" w:color="auto"/>
                <w:right w:val="none" w:sz="0" w:space="0" w:color="auto"/>
              </w:divBdr>
            </w:div>
          </w:divsChild>
        </w:div>
        <w:div w:id="2019580370">
          <w:marLeft w:val="0"/>
          <w:marRight w:val="0"/>
          <w:marTop w:val="0"/>
          <w:marBottom w:val="0"/>
          <w:divBdr>
            <w:top w:val="none" w:sz="0" w:space="0" w:color="auto"/>
            <w:left w:val="none" w:sz="0" w:space="0" w:color="auto"/>
            <w:bottom w:val="none" w:sz="0" w:space="0" w:color="auto"/>
            <w:right w:val="none" w:sz="0" w:space="0" w:color="auto"/>
          </w:divBdr>
          <w:divsChild>
            <w:div w:id="782190330">
              <w:marLeft w:val="0"/>
              <w:marRight w:val="0"/>
              <w:marTop w:val="0"/>
              <w:marBottom w:val="0"/>
              <w:divBdr>
                <w:top w:val="none" w:sz="0" w:space="0" w:color="auto"/>
                <w:left w:val="none" w:sz="0" w:space="0" w:color="auto"/>
                <w:bottom w:val="none" w:sz="0" w:space="0" w:color="auto"/>
                <w:right w:val="none" w:sz="0" w:space="0" w:color="auto"/>
              </w:divBdr>
            </w:div>
          </w:divsChild>
        </w:div>
        <w:div w:id="2060352963">
          <w:marLeft w:val="0"/>
          <w:marRight w:val="0"/>
          <w:marTop w:val="0"/>
          <w:marBottom w:val="0"/>
          <w:divBdr>
            <w:top w:val="none" w:sz="0" w:space="0" w:color="auto"/>
            <w:left w:val="none" w:sz="0" w:space="0" w:color="auto"/>
            <w:bottom w:val="none" w:sz="0" w:space="0" w:color="auto"/>
            <w:right w:val="none" w:sz="0" w:space="0" w:color="auto"/>
          </w:divBdr>
          <w:divsChild>
            <w:div w:id="1730417325">
              <w:marLeft w:val="0"/>
              <w:marRight w:val="0"/>
              <w:marTop w:val="0"/>
              <w:marBottom w:val="0"/>
              <w:divBdr>
                <w:top w:val="none" w:sz="0" w:space="0" w:color="auto"/>
                <w:left w:val="none" w:sz="0" w:space="0" w:color="auto"/>
                <w:bottom w:val="none" w:sz="0" w:space="0" w:color="auto"/>
                <w:right w:val="none" w:sz="0" w:space="0" w:color="auto"/>
              </w:divBdr>
            </w:div>
          </w:divsChild>
        </w:div>
        <w:div w:id="2071683729">
          <w:marLeft w:val="0"/>
          <w:marRight w:val="0"/>
          <w:marTop w:val="0"/>
          <w:marBottom w:val="0"/>
          <w:divBdr>
            <w:top w:val="none" w:sz="0" w:space="0" w:color="auto"/>
            <w:left w:val="none" w:sz="0" w:space="0" w:color="auto"/>
            <w:bottom w:val="none" w:sz="0" w:space="0" w:color="auto"/>
            <w:right w:val="none" w:sz="0" w:space="0" w:color="auto"/>
          </w:divBdr>
          <w:divsChild>
            <w:div w:id="1171141001">
              <w:marLeft w:val="0"/>
              <w:marRight w:val="0"/>
              <w:marTop w:val="0"/>
              <w:marBottom w:val="0"/>
              <w:divBdr>
                <w:top w:val="none" w:sz="0" w:space="0" w:color="auto"/>
                <w:left w:val="none" w:sz="0" w:space="0" w:color="auto"/>
                <w:bottom w:val="none" w:sz="0" w:space="0" w:color="auto"/>
                <w:right w:val="none" w:sz="0" w:space="0" w:color="auto"/>
              </w:divBdr>
            </w:div>
          </w:divsChild>
        </w:div>
        <w:div w:id="2095055708">
          <w:marLeft w:val="0"/>
          <w:marRight w:val="0"/>
          <w:marTop w:val="0"/>
          <w:marBottom w:val="0"/>
          <w:divBdr>
            <w:top w:val="none" w:sz="0" w:space="0" w:color="auto"/>
            <w:left w:val="none" w:sz="0" w:space="0" w:color="auto"/>
            <w:bottom w:val="none" w:sz="0" w:space="0" w:color="auto"/>
            <w:right w:val="none" w:sz="0" w:space="0" w:color="auto"/>
          </w:divBdr>
          <w:divsChild>
            <w:div w:id="1223711447">
              <w:marLeft w:val="0"/>
              <w:marRight w:val="0"/>
              <w:marTop w:val="0"/>
              <w:marBottom w:val="0"/>
              <w:divBdr>
                <w:top w:val="none" w:sz="0" w:space="0" w:color="auto"/>
                <w:left w:val="none" w:sz="0" w:space="0" w:color="auto"/>
                <w:bottom w:val="none" w:sz="0" w:space="0" w:color="auto"/>
                <w:right w:val="none" w:sz="0" w:space="0" w:color="auto"/>
              </w:divBdr>
            </w:div>
          </w:divsChild>
        </w:div>
        <w:div w:id="2112360197">
          <w:marLeft w:val="0"/>
          <w:marRight w:val="0"/>
          <w:marTop w:val="0"/>
          <w:marBottom w:val="0"/>
          <w:divBdr>
            <w:top w:val="none" w:sz="0" w:space="0" w:color="auto"/>
            <w:left w:val="none" w:sz="0" w:space="0" w:color="auto"/>
            <w:bottom w:val="none" w:sz="0" w:space="0" w:color="auto"/>
            <w:right w:val="none" w:sz="0" w:space="0" w:color="auto"/>
          </w:divBdr>
          <w:divsChild>
            <w:div w:id="1708482293">
              <w:marLeft w:val="0"/>
              <w:marRight w:val="0"/>
              <w:marTop w:val="0"/>
              <w:marBottom w:val="0"/>
              <w:divBdr>
                <w:top w:val="none" w:sz="0" w:space="0" w:color="auto"/>
                <w:left w:val="none" w:sz="0" w:space="0" w:color="auto"/>
                <w:bottom w:val="none" w:sz="0" w:space="0" w:color="auto"/>
                <w:right w:val="none" w:sz="0" w:space="0" w:color="auto"/>
              </w:divBdr>
            </w:div>
          </w:divsChild>
        </w:div>
        <w:div w:id="2136871859">
          <w:marLeft w:val="0"/>
          <w:marRight w:val="0"/>
          <w:marTop w:val="0"/>
          <w:marBottom w:val="0"/>
          <w:divBdr>
            <w:top w:val="none" w:sz="0" w:space="0" w:color="auto"/>
            <w:left w:val="none" w:sz="0" w:space="0" w:color="auto"/>
            <w:bottom w:val="none" w:sz="0" w:space="0" w:color="auto"/>
            <w:right w:val="none" w:sz="0" w:space="0" w:color="auto"/>
          </w:divBdr>
          <w:divsChild>
            <w:div w:id="51539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7712">
      <w:bodyDiv w:val="1"/>
      <w:marLeft w:val="0"/>
      <w:marRight w:val="0"/>
      <w:marTop w:val="0"/>
      <w:marBottom w:val="0"/>
      <w:divBdr>
        <w:top w:val="none" w:sz="0" w:space="0" w:color="auto"/>
        <w:left w:val="none" w:sz="0" w:space="0" w:color="auto"/>
        <w:bottom w:val="none" w:sz="0" w:space="0" w:color="auto"/>
        <w:right w:val="none" w:sz="0" w:space="0" w:color="auto"/>
      </w:divBdr>
      <w:divsChild>
        <w:div w:id="1462192834">
          <w:marLeft w:val="0"/>
          <w:marRight w:val="0"/>
          <w:marTop w:val="0"/>
          <w:marBottom w:val="0"/>
          <w:divBdr>
            <w:top w:val="none" w:sz="0" w:space="0" w:color="auto"/>
            <w:left w:val="none" w:sz="0" w:space="0" w:color="auto"/>
            <w:bottom w:val="none" w:sz="0" w:space="0" w:color="auto"/>
            <w:right w:val="none" w:sz="0" w:space="0" w:color="auto"/>
          </w:divBdr>
        </w:div>
      </w:divsChild>
    </w:div>
    <w:div w:id="1561939467">
      <w:bodyDiv w:val="1"/>
      <w:marLeft w:val="0"/>
      <w:marRight w:val="0"/>
      <w:marTop w:val="0"/>
      <w:marBottom w:val="0"/>
      <w:divBdr>
        <w:top w:val="none" w:sz="0" w:space="0" w:color="auto"/>
        <w:left w:val="none" w:sz="0" w:space="0" w:color="auto"/>
        <w:bottom w:val="none" w:sz="0" w:space="0" w:color="auto"/>
        <w:right w:val="none" w:sz="0" w:space="0" w:color="auto"/>
      </w:divBdr>
      <w:divsChild>
        <w:div w:id="685785720">
          <w:marLeft w:val="0"/>
          <w:marRight w:val="0"/>
          <w:marTop w:val="0"/>
          <w:marBottom w:val="0"/>
          <w:divBdr>
            <w:top w:val="none" w:sz="0" w:space="0" w:color="auto"/>
            <w:left w:val="none" w:sz="0" w:space="0" w:color="auto"/>
            <w:bottom w:val="none" w:sz="0" w:space="0" w:color="auto"/>
            <w:right w:val="none" w:sz="0" w:space="0" w:color="auto"/>
          </w:divBdr>
        </w:div>
      </w:divsChild>
    </w:div>
    <w:div w:id="1581672647">
      <w:bodyDiv w:val="1"/>
      <w:marLeft w:val="0"/>
      <w:marRight w:val="0"/>
      <w:marTop w:val="0"/>
      <w:marBottom w:val="0"/>
      <w:divBdr>
        <w:top w:val="none" w:sz="0" w:space="0" w:color="auto"/>
        <w:left w:val="none" w:sz="0" w:space="0" w:color="auto"/>
        <w:bottom w:val="none" w:sz="0" w:space="0" w:color="auto"/>
        <w:right w:val="none" w:sz="0" w:space="0" w:color="auto"/>
      </w:divBdr>
      <w:divsChild>
        <w:div w:id="2095592748">
          <w:marLeft w:val="0"/>
          <w:marRight w:val="0"/>
          <w:marTop w:val="0"/>
          <w:marBottom w:val="0"/>
          <w:divBdr>
            <w:top w:val="none" w:sz="0" w:space="0" w:color="auto"/>
            <w:left w:val="none" w:sz="0" w:space="0" w:color="auto"/>
            <w:bottom w:val="none" w:sz="0" w:space="0" w:color="auto"/>
            <w:right w:val="none" w:sz="0" w:space="0" w:color="auto"/>
          </w:divBdr>
        </w:div>
      </w:divsChild>
    </w:div>
    <w:div w:id="1594507897">
      <w:bodyDiv w:val="1"/>
      <w:marLeft w:val="0"/>
      <w:marRight w:val="0"/>
      <w:marTop w:val="0"/>
      <w:marBottom w:val="0"/>
      <w:divBdr>
        <w:top w:val="none" w:sz="0" w:space="0" w:color="auto"/>
        <w:left w:val="none" w:sz="0" w:space="0" w:color="auto"/>
        <w:bottom w:val="none" w:sz="0" w:space="0" w:color="auto"/>
        <w:right w:val="none" w:sz="0" w:space="0" w:color="auto"/>
      </w:divBdr>
    </w:div>
    <w:div w:id="1604259525">
      <w:bodyDiv w:val="1"/>
      <w:marLeft w:val="0"/>
      <w:marRight w:val="0"/>
      <w:marTop w:val="0"/>
      <w:marBottom w:val="0"/>
      <w:divBdr>
        <w:top w:val="none" w:sz="0" w:space="0" w:color="auto"/>
        <w:left w:val="none" w:sz="0" w:space="0" w:color="auto"/>
        <w:bottom w:val="none" w:sz="0" w:space="0" w:color="auto"/>
        <w:right w:val="none" w:sz="0" w:space="0" w:color="auto"/>
      </w:divBdr>
    </w:div>
    <w:div w:id="1630472024">
      <w:bodyDiv w:val="1"/>
      <w:marLeft w:val="0"/>
      <w:marRight w:val="0"/>
      <w:marTop w:val="0"/>
      <w:marBottom w:val="0"/>
      <w:divBdr>
        <w:top w:val="none" w:sz="0" w:space="0" w:color="auto"/>
        <w:left w:val="none" w:sz="0" w:space="0" w:color="auto"/>
        <w:bottom w:val="none" w:sz="0" w:space="0" w:color="auto"/>
        <w:right w:val="none" w:sz="0" w:space="0" w:color="auto"/>
      </w:divBdr>
      <w:divsChild>
        <w:div w:id="1125581023">
          <w:marLeft w:val="0"/>
          <w:marRight w:val="0"/>
          <w:marTop w:val="0"/>
          <w:marBottom w:val="0"/>
          <w:divBdr>
            <w:top w:val="none" w:sz="0" w:space="0" w:color="auto"/>
            <w:left w:val="none" w:sz="0" w:space="0" w:color="auto"/>
            <w:bottom w:val="none" w:sz="0" w:space="0" w:color="auto"/>
            <w:right w:val="none" w:sz="0" w:space="0" w:color="auto"/>
          </w:divBdr>
        </w:div>
      </w:divsChild>
    </w:div>
    <w:div w:id="16435359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900">
          <w:marLeft w:val="446"/>
          <w:marRight w:val="0"/>
          <w:marTop w:val="168"/>
          <w:marBottom w:val="0"/>
          <w:divBdr>
            <w:top w:val="none" w:sz="0" w:space="0" w:color="auto"/>
            <w:left w:val="none" w:sz="0" w:space="0" w:color="auto"/>
            <w:bottom w:val="none" w:sz="0" w:space="0" w:color="auto"/>
            <w:right w:val="none" w:sz="0" w:space="0" w:color="auto"/>
          </w:divBdr>
        </w:div>
      </w:divsChild>
    </w:div>
    <w:div w:id="1662125898">
      <w:bodyDiv w:val="1"/>
      <w:marLeft w:val="0"/>
      <w:marRight w:val="0"/>
      <w:marTop w:val="0"/>
      <w:marBottom w:val="0"/>
      <w:divBdr>
        <w:top w:val="none" w:sz="0" w:space="0" w:color="auto"/>
        <w:left w:val="none" w:sz="0" w:space="0" w:color="auto"/>
        <w:bottom w:val="none" w:sz="0" w:space="0" w:color="auto"/>
        <w:right w:val="none" w:sz="0" w:space="0" w:color="auto"/>
      </w:divBdr>
    </w:div>
    <w:div w:id="1679694287">
      <w:bodyDiv w:val="1"/>
      <w:marLeft w:val="0"/>
      <w:marRight w:val="0"/>
      <w:marTop w:val="0"/>
      <w:marBottom w:val="0"/>
      <w:divBdr>
        <w:top w:val="none" w:sz="0" w:space="0" w:color="auto"/>
        <w:left w:val="none" w:sz="0" w:space="0" w:color="auto"/>
        <w:bottom w:val="none" w:sz="0" w:space="0" w:color="auto"/>
        <w:right w:val="none" w:sz="0" w:space="0" w:color="auto"/>
      </w:divBdr>
    </w:div>
    <w:div w:id="1709256787">
      <w:bodyDiv w:val="1"/>
      <w:marLeft w:val="0"/>
      <w:marRight w:val="0"/>
      <w:marTop w:val="0"/>
      <w:marBottom w:val="0"/>
      <w:divBdr>
        <w:top w:val="none" w:sz="0" w:space="0" w:color="auto"/>
        <w:left w:val="none" w:sz="0" w:space="0" w:color="auto"/>
        <w:bottom w:val="none" w:sz="0" w:space="0" w:color="auto"/>
        <w:right w:val="none" w:sz="0" w:space="0" w:color="auto"/>
      </w:divBdr>
    </w:div>
    <w:div w:id="1748921292">
      <w:bodyDiv w:val="1"/>
      <w:marLeft w:val="0"/>
      <w:marRight w:val="0"/>
      <w:marTop w:val="0"/>
      <w:marBottom w:val="0"/>
      <w:divBdr>
        <w:top w:val="none" w:sz="0" w:space="0" w:color="auto"/>
        <w:left w:val="none" w:sz="0" w:space="0" w:color="auto"/>
        <w:bottom w:val="none" w:sz="0" w:space="0" w:color="auto"/>
        <w:right w:val="none" w:sz="0" w:space="0" w:color="auto"/>
      </w:divBdr>
    </w:div>
    <w:div w:id="1750536914">
      <w:bodyDiv w:val="1"/>
      <w:marLeft w:val="0"/>
      <w:marRight w:val="0"/>
      <w:marTop w:val="0"/>
      <w:marBottom w:val="0"/>
      <w:divBdr>
        <w:top w:val="none" w:sz="0" w:space="0" w:color="auto"/>
        <w:left w:val="none" w:sz="0" w:space="0" w:color="auto"/>
        <w:bottom w:val="none" w:sz="0" w:space="0" w:color="auto"/>
        <w:right w:val="none" w:sz="0" w:space="0" w:color="auto"/>
      </w:divBdr>
      <w:divsChild>
        <w:div w:id="1446002305">
          <w:marLeft w:val="0"/>
          <w:marRight w:val="0"/>
          <w:marTop w:val="0"/>
          <w:marBottom w:val="0"/>
          <w:divBdr>
            <w:top w:val="none" w:sz="0" w:space="0" w:color="auto"/>
            <w:left w:val="none" w:sz="0" w:space="0" w:color="auto"/>
            <w:bottom w:val="none" w:sz="0" w:space="0" w:color="auto"/>
            <w:right w:val="none" w:sz="0" w:space="0" w:color="auto"/>
          </w:divBdr>
        </w:div>
      </w:divsChild>
    </w:div>
    <w:div w:id="1754281358">
      <w:bodyDiv w:val="1"/>
      <w:marLeft w:val="0"/>
      <w:marRight w:val="0"/>
      <w:marTop w:val="0"/>
      <w:marBottom w:val="0"/>
      <w:divBdr>
        <w:top w:val="none" w:sz="0" w:space="0" w:color="auto"/>
        <w:left w:val="none" w:sz="0" w:space="0" w:color="auto"/>
        <w:bottom w:val="none" w:sz="0" w:space="0" w:color="auto"/>
        <w:right w:val="none" w:sz="0" w:space="0" w:color="auto"/>
      </w:divBdr>
      <w:divsChild>
        <w:div w:id="151795782">
          <w:marLeft w:val="0"/>
          <w:marRight w:val="0"/>
          <w:marTop w:val="0"/>
          <w:marBottom w:val="0"/>
          <w:divBdr>
            <w:top w:val="none" w:sz="0" w:space="0" w:color="auto"/>
            <w:left w:val="none" w:sz="0" w:space="0" w:color="auto"/>
            <w:bottom w:val="none" w:sz="0" w:space="0" w:color="auto"/>
            <w:right w:val="none" w:sz="0" w:space="0" w:color="auto"/>
          </w:divBdr>
        </w:div>
      </w:divsChild>
    </w:div>
    <w:div w:id="1765416079">
      <w:bodyDiv w:val="1"/>
      <w:marLeft w:val="0"/>
      <w:marRight w:val="0"/>
      <w:marTop w:val="0"/>
      <w:marBottom w:val="0"/>
      <w:divBdr>
        <w:top w:val="none" w:sz="0" w:space="0" w:color="auto"/>
        <w:left w:val="none" w:sz="0" w:space="0" w:color="auto"/>
        <w:bottom w:val="none" w:sz="0" w:space="0" w:color="auto"/>
        <w:right w:val="none" w:sz="0" w:space="0" w:color="auto"/>
      </w:divBdr>
    </w:div>
    <w:div w:id="1778326902">
      <w:bodyDiv w:val="1"/>
      <w:marLeft w:val="0"/>
      <w:marRight w:val="0"/>
      <w:marTop w:val="0"/>
      <w:marBottom w:val="0"/>
      <w:divBdr>
        <w:top w:val="none" w:sz="0" w:space="0" w:color="auto"/>
        <w:left w:val="none" w:sz="0" w:space="0" w:color="auto"/>
        <w:bottom w:val="none" w:sz="0" w:space="0" w:color="auto"/>
        <w:right w:val="none" w:sz="0" w:space="0" w:color="auto"/>
      </w:divBdr>
    </w:div>
    <w:div w:id="1782139710">
      <w:bodyDiv w:val="1"/>
      <w:marLeft w:val="0"/>
      <w:marRight w:val="0"/>
      <w:marTop w:val="0"/>
      <w:marBottom w:val="0"/>
      <w:divBdr>
        <w:top w:val="none" w:sz="0" w:space="0" w:color="auto"/>
        <w:left w:val="none" w:sz="0" w:space="0" w:color="auto"/>
        <w:bottom w:val="none" w:sz="0" w:space="0" w:color="auto"/>
        <w:right w:val="none" w:sz="0" w:space="0" w:color="auto"/>
      </w:divBdr>
    </w:div>
    <w:div w:id="1798913961">
      <w:bodyDiv w:val="1"/>
      <w:marLeft w:val="0"/>
      <w:marRight w:val="0"/>
      <w:marTop w:val="0"/>
      <w:marBottom w:val="0"/>
      <w:divBdr>
        <w:top w:val="none" w:sz="0" w:space="0" w:color="auto"/>
        <w:left w:val="none" w:sz="0" w:space="0" w:color="auto"/>
        <w:bottom w:val="none" w:sz="0" w:space="0" w:color="auto"/>
        <w:right w:val="none" w:sz="0" w:space="0" w:color="auto"/>
      </w:divBdr>
    </w:div>
    <w:div w:id="1834178396">
      <w:bodyDiv w:val="1"/>
      <w:marLeft w:val="0"/>
      <w:marRight w:val="0"/>
      <w:marTop w:val="0"/>
      <w:marBottom w:val="0"/>
      <w:divBdr>
        <w:top w:val="none" w:sz="0" w:space="0" w:color="auto"/>
        <w:left w:val="none" w:sz="0" w:space="0" w:color="auto"/>
        <w:bottom w:val="none" w:sz="0" w:space="0" w:color="auto"/>
        <w:right w:val="none" w:sz="0" w:space="0" w:color="auto"/>
      </w:divBdr>
      <w:divsChild>
        <w:div w:id="2076468314">
          <w:marLeft w:val="0"/>
          <w:marRight w:val="0"/>
          <w:marTop w:val="0"/>
          <w:marBottom w:val="0"/>
          <w:divBdr>
            <w:top w:val="none" w:sz="0" w:space="0" w:color="auto"/>
            <w:left w:val="none" w:sz="0" w:space="0" w:color="auto"/>
            <w:bottom w:val="none" w:sz="0" w:space="0" w:color="auto"/>
            <w:right w:val="none" w:sz="0" w:space="0" w:color="auto"/>
          </w:divBdr>
        </w:div>
      </w:divsChild>
    </w:div>
    <w:div w:id="1846358252">
      <w:bodyDiv w:val="1"/>
      <w:marLeft w:val="0"/>
      <w:marRight w:val="0"/>
      <w:marTop w:val="0"/>
      <w:marBottom w:val="0"/>
      <w:divBdr>
        <w:top w:val="none" w:sz="0" w:space="0" w:color="auto"/>
        <w:left w:val="none" w:sz="0" w:space="0" w:color="auto"/>
        <w:bottom w:val="none" w:sz="0" w:space="0" w:color="auto"/>
        <w:right w:val="none" w:sz="0" w:space="0" w:color="auto"/>
      </w:divBdr>
      <w:divsChild>
        <w:div w:id="255677592">
          <w:marLeft w:val="0"/>
          <w:marRight w:val="0"/>
          <w:marTop w:val="0"/>
          <w:marBottom w:val="0"/>
          <w:divBdr>
            <w:top w:val="none" w:sz="0" w:space="0" w:color="auto"/>
            <w:left w:val="none" w:sz="0" w:space="0" w:color="auto"/>
            <w:bottom w:val="none" w:sz="0" w:space="0" w:color="auto"/>
            <w:right w:val="none" w:sz="0" w:space="0" w:color="auto"/>
          </w:divBdr>
        </w:div>
      </w:divsChild>
    </w:div>
    <w:div w:id="1897542972">
      <w:bodyDiv w:val="1"/>
      <w:marLeft w:val="0"/>
      <w:marRight w:val="0"/>
      <w:marTop w:val="0"/>
      <w:marBottom w:val="0"/>
      <w:divBdr>
        <w:top w:val="none" w:sz="0" w:space="0" w:color="auto"/>
        <w:left w:val="none" w:sz="0" w:space="0" w:color="auto"/>
        <w:bottom w:val="none" w:sz="0" w:space="0" w:color="auto"/>
        <w:right w:val="none" w:sz="0" w:space="0" w:color="auto"/>
      </w:divBdr>
      <w:divsChild>
        <w:div w:id="1283220950">
          <w:marLeft w:val="0"/>
          <w:marRight w:val="0"/>
          <w:marTop w:val="0"/>
          <w:marBottom w:val="0"/>
          <w:divBdr>
            <w:top w:val="none" w:sz="0" w:space="0" w:color="auto"/>
            <w:left w:val="none" w:sz="0" w:space="0" w:color="auto"/>
            <w:bottom w:val="none" w:sz="0" w:space="0" w:color="auto"/>
            <w:right w:val="none" w:sz="0" w:space="0" w:color="auto"/>
          </w:divBdr>
        </w:div>
      </w:divsChild>
    </w:div>
    <w:div w:id="1903984434">
      <w:bodyDiv w:val="1"/>
      <w:marLeft w:val="0"/>
      <w:marRight w:val="0"/>
      <w:marTop w:val="0"/>
      <w:marBottom w:val="0"/>
      <w:divBdr>
        <w:top w:val="none" w:sz="0" w:space="0" w:color="auto"/>
        <w:left w:val="none" w:sz="0" w:space="0" w:color="auto"/>
        <w:bottom w:val="none" w:sz="0" w:space="0" w:color="auto"/>
        <w:right w:val="none" w:sz="0" w:space="0" w:color="auto"/>
      </w:divBdr>
    </w:div>
    <w:div w:id="1926456459">
      <w:bodyDiv w:val="1"/>
      <w:marLeft w:val="0"/>
      <w:marRight w:val="0"/>
      <w:marTop w:val="0"/>
      <w:marBottom w:val="0"/>
      <w:divBdr>
        <w:top w:val="none" w:sz="0" w:space="0" w:color="auto"/>
        <w:left w:val="none" w:sz="0" w:space="0" w:color="auto"/>
        <w:bottom w:val="none" w:sz="0" w:space="0" w:color="auto"/>
        <w:right w:val="none" w:sz="0" w:space="0" w:color="auto"/>
      </w:divBdr>
      <w:divsChild>
        <w:div w:id="1469202154">
          <w:marLeft w:val="0"/>
          <w:marRight w:val="0"/>
          <w:marTop w:val="0"/>
          <w:marBottom w:val="0"/>
          <w:divBdr>
            <w:top w:val="none" w:sz="0" w:space="0" w:color="auto"/>
            <w:left w:val="none" w:sz="0" w:space="0" w:color="auto"/>
            <w:bottom w:val="none" w:sz="0" w:space="0" w:color="auto"/>
            <w:right w:val="none" w:sz="0" w:space="0" w:color="auto"/>
          </w:divBdr>
        </w:div>
      </w:divsChild>
    </w:div>
    <w:div w:id="1940795704">
      <w:bodyDiv w:val="1"/>
      <w:marLeft w:val="0"/>
      <w:marRight w:val="0"/>
      <w:marTop w:val="0"/>
      <w:marBottom w:val="0"/>
      <w:divBdr>
        <w:top w:val="none" w:sz="0" w:space="0" w:color="auto"/>
        <w:left w:val="none" w:sz="0" w:space="0" w:color="auto"/>
        <w:bottom w:val="none" w:sz="0" w:space="0" w:color="auto"/>
        <w:right w:val="none" w:sz="0" w:space="0" w:color="auto"/>
      </w:divBdr>
      <w:divsChild>
        <w:div w:id="1512451048">
          <w:marLeft w:val="0"/>
          <w:marRight w:val="0"/>
          <w:marTop w:val="0"/>
          <w:marBottom w:val="0"/>
          <w:divBdr>
            <w:top w:val="none" w:sz="0" w:space="0" w:color="auto"/>
            <w:left w:val="none" w:sz="0" w:space="0" w:color="auto"/>
            <w:bottom w:val="none" w:sz="0" w:space="0" w:color="auto"/>
            <w:right w:val="none" w:sz="0" w:space="0" w:color="auto"/>
          </w:divBdr>
        </w:div>
      </w:divsChild>
    </w:div>
    <w:div w:id="2004963300">
      <w:bodyDiv w:val="1"/>
      <w:marLeft w:val="0"/>
      <w:marRight w:val="0"/>
      <w:marTop w:val="0"/>
      <w:marBottom w:val="0"/>
      <w:divBdr>
        <w:top w:val="none" w:sz="0" w:space="0" w:color="auto"/>
        <w:left w:val="none" w:sz="0" w:space="0" w:color="auto"/>
        <w:bottom w:val="none" w:sz="0" w:space="0" w:color="auto"/>
        <w:right w:val="none" w:sz="0" w:space="0" w:color="auto"/>
      </w:divBdr>
      <w:divsChild>
        <w:div w:id="561520398">
          <w:marLeft w:val="0"/>
          <w:marRight w:val="0"/>
          <w:marTop w:val="0"/>
          <w:marBottom w:val="0"/>
          <w:divBdr>
            <w:top w:val="none" w:sz="0" w:space="0" w:color="auto"/>
            <w:left w:val="none" w:sz="0" w:space="0" w:color="auto"/>
            <w:bottom w:val="none" w:sz="0" w:space="0" w:color="auto"/>
            <w:right w:val="none" w:sz="0" w:space="0" w:color="auto"/>
          </w:divBdr>
        </w:div>
      </w:divsChild>
    </w:div>
    <w:div w:id="2025325702">
      <w:bodyDiv w:val="1"/>
      <w:marLeft w:val="0"/>
      <w:marRight w:val="0"/>
      <w:marTop w:val="0"/>
      <w:marBottom w:val="0"/>
      <w:divBdr>
        <w:top w:val="none" w:sz="0" w:space="0" w:color="auto"/>
        <w:left w:val="none" w:sz="0" w:space="0" w:color="auto"/>
        <w:bottom w:val="none" w:sz="0" w:space="0" w:color="auto"/>
        <w:right w:val="none" w:sz="0" w:space="0" w:color="auto"/>
      </w:divBdr>
    </w:div>
    <w:div w:id="2058355279">
      <w:bodyDiv w:val="1"/>
      <w:marLeft w:val="0"/>
      <w:marRight w:val="0"/>
      <w:marTop w:val="0"/>
      <w:marBottom w:val="0"/>
      <w:divBdr>
        <w:top w:val="none" w:sz="0" w:space="0" w:color="auto"/>
        <w:left w:val="none" w:sz="0" w:space="0" w:color="auto"/>
        <w:bottom w:val="none" w:sz="0" w:space="0" w:color="auto"/>
        <w:right w:val="none" w:sz="0" w:space="0" w:color="auto"/>
      </w:divBdr>
      <w:divsChild>
        <w:div w:id="11957870">
          <w:marLeft w:val="0"/>
          <w:marRight w:val="0"/>
          <w:marTop w:val="0"/>
          <w:marBottom w:val="0"/>
          <w:divBdr>
            <w:top w:val="none" w:sz="0" w:space="0" w:color="auto"/>
            <w:left w:val="none" w:sz="0" w:space="0" w:color="auto"/>
            <w:bottom w:val="none" w:sz="0" w:space="0" w:color="auto"/>
            <w:right w:val="none" w:sz="0" w:space="0" w:color="auto"/>
          </w:divBdr>
        </w:div>
      </w:divsChild>
    </w:div>
    <w:div w:id="2062705414">
      <w:bodyDiv w:val="1"/>
      <w:marLeft w:val="0"/>
      <w:marRight w:val="0"/>
      <w:marTop w:val="0"/>
      <w:marBottom w:val="0"/>
      <w:divBdr>
        <w:top w:val="none" w:sz="0" w:space="0" w:color="auto"/>
        <w:left w:val="none" w:sz="0" w:space="0" w:color="auto"/>
        <w:bottom w:val="none" w:sz="0" w:space="0" w:color="auto"/>
        <w:right w:val="none" w:sz="0" w:space="0" w:color="auto"/>
      </w:divBdr>
    </w:div>
    <w:div w:id="2065524312">
      <w:bodyDiv w:val="1"/>
      <w:marLeft w:val="0"/>
      <w:marRight w:val="0"/>
      <w:marTop w:val="0"/>
      <w:marBottom w:val="0"/>
      <w:divBdr>
        <w:top w:val="none" w:sz="0" w:space="0" w:color="auto"/>
        <w:left w:val="none" w:sz="0" w:space="0" w:color="auto"/>
        <w:bottom w:val="none" w:sz="0" w:space="0" w:color="auto"/>
        <w:right w:val="none" w:sz="0" w:space="0" w:color="auto"/>
      </w:divBdr>
    </w:div>
    <w:div w:id="2069570440">
      <w:bodyDiv w:val="1"/>
      <w:marLeft w:val="0"/>
      <w:marRight w:val="0"/>
      <w:marTop w:val="0"/>
      <w:marBottom w:val="0"/>
      <w:divBdr>
        <w:top w:val="none" w:sz="0" w:space="0" w:color="auto"/>
        <w:left w:val="none" w:sz="0" w:space="0" w:color="auto"/>
        <w:bottom w:val="none" w:sz="0" w:space="0" w:color="auto"/>
        <w:right w:val="none" w:sz="0" w:space="0" w:color="auto"/>
      </w:divBdr>
    </w:div>
    <w:div w:id="2092656627">
      <w:bodyDiv w:val="1"/>
      <w:marLeft w:val="0"/>
      <w:marRight w:val="0"/>
      <w:marTop w:val="0"/>
      <w:marBottom w:val="0"/>
      <w:divBdr>
        <w:top w:val="none" w:sz="0" w:space="0" w:color="auto"/>
        <w:left w:val="none" w:sz="0" w:space="0" w:color="auto"/>
        <w:bottom w:val="none" w:sz="0" w:space="0" w:color="auto"/>
        <w:right w:val="none" w:sz="0" w:space="0" w:color="auto"/>
      </w:divBdr>
      <w:divsChild>
        <w:div w:id="1362898804">
          <w:marLeft w:val="0"/>
          <w:marRight w:val="0"/>
          <w:marTop w:val="0"/>
          <w:marBottom w:val="0"/>
          <w:divBdr>
            <w:top w:val="none" w:sz="0" w:space="0" w:color="auto"/>
            <w:left w:val="none" w:sz="0" w:space="0" w:color="auto"/>
            <w:bottom w:val="none" w:sz="0" w:space="0" w:color="auto"/>
            <w:right w:val="none" w:sz="0" w:space="0" w:color="auto"/>
          </w:divBdr>
        </w:div>
      </w:divsChild>
    </w:div>
    <w:div w:id="2117364797">
      <w:bodyDiv w:val="1"/>
      <w:marLeft w:val="0"/>
      <w:marRight w:val="0"/>
      <w:marTop w:val="0"/>
      <w:marBottom w:val="0"/>
      <w:divBdr>
        <w:top w:val="none" w:sz="0" w:space="0" w:color="auto"/>
        <w:left w:val="none" w:sz="0" w:space="0" w:color="auto"/>
        <w:bottom w:val="none" w:sz="0" w:space="0" w:color="auto"/>
        <w:right w:val="none" w:sz="0" w:space="0" w:color="auto"/>
      </w:divBdr>
      <w:divsChild>
        <w:div w:id="270406117">
          <w:marLeft w:val="0"/>
          <w:marRight w:val="0"/>
          <w:marTop w:val="0"/>
          <w:marBottom w:val="0"/>
          <w:divBdr>
            <w:top w:val="none" w:sz="0" w:space="0" w:color="auto"/>
            <w:left w:val="none" w:sz="0" w:space="0" w:color="auto"/>
            <w:bottom w:val="none" w:sz="0" w:space="0" w:color="auto"/>
            <w:right w:val="none" w:sz="0" w:space="0" w:color="auto"/>
          </w:divBdr>
        </w:div>
      </w:divsChild>
    </w:div>
    <w:div w:id="2134444635">
      <w:bodyDiv w:val="1"/>
      <w:marLeft w:val="0"/>
      <w:marRight w:val="0"/>
      <w:marTop w:val="0"/>
      <w:marBottom w:val="0"/>
      <w:divBdr>
        <w:top w:val="none" w:sz="0" w:space="0" w:color="auto"/>
        <w:left w:val="none" w:sz="0" w:space="0" w:color="auto"/>
        <w:bottom w:val="none" w:sz="0" w:space="0" w:color="auto"/>
        <w:right w:val="none" w:sz="0" w:space="0" w:color="auto"/>
      </w:divBdr>
    </w:div>
    <w:div w:id="2136942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www.gfgroup.com.hk/"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footer" Target="footer4.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3.xml"/><Relationship Id="rId10" Type="http://schemas.openxmlformats.org/officeDocument/2006/relationships/header" Target="header2.xm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3.xml"/><Relationship Id="rId27" Type="http://schemas.microsoft.com/office/2020/10/relationships/intelligence" Target="intelligence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1867D5-C025-4711-8026-B7B27079C95F}">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887</Words>
  <Characters>5056</Characters>
  <Application>Microsoft Office Word</Application>
  <DocSecurity>0</DocSecurity>
  <Lines>42</Lines>
  <Paragraphs>11</Paragraphs>
  <ScaleCrop>false</ScaleCrop>
  <Company/>
  <LinksUpToDate>false</LinksUpToDate>
  <CharactersWithSpaces>5932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郑新煌</dc:creator>
  <cp:keywords/>
  <dc:description/>
  <cp:lastModifiedBy>HAO CHEN</cp:lastModifiedBy>
  <cp:revision>2</cp:revision>
  <cp:lastPrinted>2023-02-10T22:14:00Z</cp:lastPrinted>
  <dcterms:created xsi:type="dcterms:W3CDTF">2024-09-13T04:38:00Z</dcterms:created>
  <dcterms:modified xsi:type="dcterms:W3CDTF">2024-09-13T04:38:00Z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Date">
    <vt:lpwstr>2018-02-27</vt:lpwstr>
  </property>
  <property fmtid="{D5CDD505-2E9C-101B-9397-08002B2CF9AE}" pid="3" name="ReportTitle">
    <vt:lpwstr/>
  </property>
  <property fmtid="{D5CDD505-2E9C-101B-9397-08002B2CF9AE}" pid="4" name="ReportSecTitle">
    <vt:lpwstr/>
  </property>
</Properties>
</file>