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StudentCareer AI</w:t>
      </w:r>
    </w:p>
    <w:p>
      <w:pPr>
        <w:pStyle w:val="Subtitle"/>
      </w:pPr>
      <w:r>
        <w:t xml:space="preserve">Project Report</w:t>
      </w:r>
    </w:p>
    <w:p>
      <w:pPr>
        <w:pStyle w:val="Normal"/>
      </w:pPr>
      <w:r>
        <w:t xml:space="preserve">Capstone / competition write-up for upload (PDF or Word).</w:t>
      </w:r>
    </w:p>
    <w:p>
      <w:pPr>
        <w:pStyle w:val="Normal"/>
      </w:pPr>
      <w:r>
        <w:t xml:space="preserve">This report describes the current implemented system only. It does not claim trained machine-learning models, MLflow tracking, or fully automatic job submission.</w:t>
      </w:r>
    </w:p>
    <w:p>
      <w:pPr>
        <w:pStyle w:val="Heading1"/>
      </w:pPr>
      <w:r>
        <w:t xml:space="preserve">1. Abstract</w:t>
      </w:r>
    </w:p>
    <w:p>
      <w:pPr>
        <w:pStyle w:val="Normal"/>
      </w:pPr>
      <w:r>
        <w:t xml:space="preserve">StudentCareer AI is a student career platform, not a normal job portal. A student creates an account, uploads a CV, discovers internships and jobs, sees a match score, can run Role Analyzer for skill gaps and a learning roadmap, and can start Apply in local Google Chrome. The system fills attested form fields and stops so the student can review and submit. Language tasks use LLM APIs. Skill percentages, readiness scores, and eligibility use deterministic code and rules.</w:t>
      </w:r>
    </w:p>
    <w:p>
      <w:pPr>
        <w:pStyle w:val="Heading1"/>
      </w:pPr>
      <w:r>
        <w:t xml:space="preserve">2. Problem</w:t>
      </w:r>
    </w:p>
    <w:p>
      <w:pPr>
        <w:pStyle w:val="Normal"/>
      </w:pPr>
      <w:r>
        <w:t xml:space="preserve">Students, especially interns, face three practical problems. Job listings are scattered across many company career pages and ATS boards. Portal “match” scores rarely explain missing skills or what to learn next. Filling real employer forms is slow, and it is easy to over-claim on a tailored CV.</w:t>
      </w:r>
    </w:p>
    <w:p>
      <w:pPr>
        <w:pStyle w:val="Heading1"/>
      </w:pPr>
      <w:r>
        <w:t xml:space="preserve">3. Solution and target users</w:t>
      </w:r>
    </w:p>
    <w:p>
      <w:pPr>
        <w:pStyle w:val="Normal"/>
      </w:pPr>
      <w:r>
        <w:t xml:space="preserve">The product is a student-owned workspace: attested profile and CV, job discovery, eligibility checks, match scoring, skill-gap analysis, CV/cover drafts that must match the CV, and human-in-the-loop Apply in Chrome.</w:t>
      </w:r>
    </w:p>
    <w:p>
      <w:pPr>
        <w:pStyle w:val="Normal"/>
      </w:pPr>
      <w:r>
        <w:t xml:space="preserve">Target user: university students and early-career applicants (internships and jobs).</w:t>
      </w:r>
    </w:p>
    <w:p>
      <w:pPr>
        <w:pStyle w:val="Normal"/>
      </w:pPr>
      <w:r>
        <w:t xml:space="preserve">Differentiator versus LinkedIn or Indeed: this is not a two-sided marketplace. It helps one student prepare, compare, and apply more carefully.</w:t>
      </w:r>
    </w:p>
    <w:p>
      <w:pPr>
        <w:pStyle w:val="Heading1"/>
      </w:pPr>
      <w:r>
        <w:t xml:space="preserve">4. MVP delivered</w:t>
      </w:r>
    </w:p>
    <w:p>
      <w:pPr>
        <w:pStyle w:val="Normal"/>
      </w:pPr>
      <w:r>
        <w:t xml:space="preserve">Minimum viable product delivered:</w:t>
      </w:r>
    </w:p>
    <w:p>
      <w:pPr>
        <w:pStyle w:val="ListBullet"/>
      </w:pPr>
      <w:r>
        <w:t xml:space="preserve">• Sign up / log in and student profile</w:t>
      </w:r>
    </w:p>
    <w:p>
      <w:pPr>
        <w:pStyle w:val="ListBullet"/>
      </w:pPr>
      <w:r>
        <w:t xml:space="preserve">• CV upload and parsing</w:t>
      </w:r>
    </w:p>
    <w:p>
      <w:pPr>
        <w:pStyle w:val="ListBullet"/>
      </w:pPr>
      <w:r>
        <w:t xml:space="preserve">• Internship and job discovery</w:t>
      </w:r>
    </w:p>
    <w:p>
      <w:pPr>
        <w:pStyle w:val="ListBullet"/>
      </w:pPr>
      <w:r>
        <w:t xml:space="preserve">• Match score for listings</w:t>
      </w:r>
    </w:p>
    <w:p>
      <w:pPr>
        <w:pStyle w:val="ListBullet"/>
      </w:pPr>
      <w:r>
        <w:t xml:space="preserve">• Apply in local Chrome: fill fields, student submits</w:t>
      </w:r>
    </w:p>
    <w:p>
      <w:pPr>
        <w:pStyle w:val="Normal"/>
      </w:pPr>
      <w:r>
        <w:t xml:space="preserve">Stretch goals also implemented:</w:t>
      </w:r>
    </w:p>
    <w:p>
      <w:pPr>
        <w:pStyle w:val="ListBullet"/>
      </w:pPr>
      <w:r>
        <w:t xml:space="preserve">• Role Analyzer: market skills, gaps, priority, project ideas, 2- and 4-month roadmaps, readiness scores</w:t>
      </w:r>
    </w:p>
    <w:p>
      <w:pPr>
        <w:pStyle w:val="ListBullet"/>
      </w:pPr>
      <w:r>
        <w:t xml:space="preserve">• Tailored CV and cover letter with a no-invention check</w:t>
      </w:r>
    </w:p>
    <w:p>
      <w:pPr>
        <w:pStyle w:val="ListBullet"/>
      </w:pPr>
      <w:r>
        <w:t xml:space="preserve">• Saved jobs and application tracking / Application Center</w:t>
      </w:r>
    </w:p>
    <w:p>
      <w:pPr>
        <w:pStyle w:val="ListBullet"/>
      </w:pPr>
      <w:r>
        <w:t xml:space="preserve">• Pakistan and remote-oriented discovery (company career pages, ATS feeds, public job APIs)</w:t>
      </w:r>
    </w:p>
    <w:p>
      <w:pPr>
        <w:pStyle w:val="Heading1"/>
      </w:pPr>
      <w:r>
        <w:t xml:space="preserve">5. Main user journey</w:t>
      </w:r>
    </w:p>
    <w:p>
      <w:pPr>
        <w:pStyle w:val="Normal"/>
      </w:pPr>
      <w:r>
        <w:t xml:space="preserve">Sign up → profile and CV → dashboard / jobs / internships → optional Role Analyzer → Apply (Chrome fills the form) → student reviews and submits → applications list.</w:t>
      </w:r>
    </w:p>
    <w:p>
      <w:pPr>
        <w:pStyle w:val="Heading1"/>
      </w:pPr>
      <w:r>
        <w:t xml:space="preserve">6. Technology stack</w:t>
      </w:r>
    </w:p>
    <w:p>
      <w:pPr>
        <w:pStyle w:val="Normal"/>
      </w:pPr>
      <w:r>
        <w:t xml:space="preserve">Frontend: Next.js 16, React 19, TypeScript, Tailwind CSS 4.</w:t>
      </w:r>
    </w:p>
    <w:p>
      <w:pPr>
        <w:pStyle w:val="Normal"/>
      </w:pPr>
      <w:r>
        <w:t xml:space="preserve">Backend: Next.js API routes plus Node.js engines (.mjs).</w:t>
      </w:r>
    </w:p>
    <w:p>
      <w:pPr>
        <w:pStyle w:val="Normal"/>
      </w:pPr>
      <w:r>
        <w:t xml:space="preserve">Database: PostgreSQL 16 (Docker for local development), accessed with the pg driver (no ORM).</w:t>
      </w:r>
    </w:p>
    <w:p>
      <w:pPr>
        <w:pStyle w:val="Normal"/>
      </w:pPr>
      <w:r>
        <w:t xml:space="preserve">Auth: email/password and a session cookie.</w:t>
      </w:r>
    </w:p>
    <w:p>
      <w:pPr>
        <w:pStyle w:val="Normal"/>
      </w:pPr>
      <w:r>
        <w:t xml:space="preserve">Browser automation: Playwright, local Google Chrome.</w:t>
      </w:r>
    </w:p>
    <w:p>
      <w:pPr>
        <w:pStyle w:val="Normal"/>
      </w:pPr>
      <w:r>
        <w:t xml:space="preserve">AI: LLM APIs through a provider layer (Gemini, OpenAI-compatible / OpenRouter, or Ollama). Used for CV parsing, job-fit explanation, CV/cover drafts, and optional market search. Not used as the source of skill percentages or readiness math.</w:t>
      </w:r>
    </w:p>
    <w:p>
      <w:pPr>
        <w:pStyle w:val="Normal"/>
      </w:pPr>
      <w:r>
        <w:t xml:space="preserve">Traditional ML (sklearn / PyTorch training, saved models): not part of this project.</w:t>
      </w:r>
    </w:p>
    <w:p>
      <w:pPr>
        <w:pStyle w:val="Normal"/>
      </w:pPr>
      <w:r>
        <w:t xml:space="preserve">MLflow: not installed or used.</w:t>
      </w:r>
    </w:p>
    <w:p>
      <w:pPr>
        <w:pStyle w:val="Heading1"/>
      </w:pPr>
      <w:r>
        <w:t xml:space="preserve">7. Job matching (how the percentage is calculated)</w:t>
      </w:r>
    </w:p>
    <w:p>
      <w:pPr>
        <w:pStyle w:val="Normal"/>
      </w:pPr>
      <w:r>
        <w:t xml:space="preserve">A rule-based eligibility gate runs first (degree, location, work authorization, and similar checks). If the student is not eligible, scoring stops.</w:t>
      </w:r>
    </w:p>
    <w:p>
      <w:pPr>
        <w:pStyle w:val="Normal"/>
      </w:pPr>
      <w:r>
        <w:t xml:space="preserve">If eligible, an LLM scores six dimensions from 0 to 100. The overall match score is a weighted average computed in code:</w:t>
      </w:r>
    </w:p>
    <w:p>
      <w:pPr>
        <w:pStyle w:val="ListBullet"/>
      </w:pPr>
      <w:r>
        <w:t xml:space="preserve">• Skills 30%</w:t>
      </w:r>
    </w:p>
    <w:p>
      <w:pPr>
        <w:pStyle w:val="ListBullet"/>
      </w:pPr>
      <w:r>
        <w:t xml:space="preserve">• Education 15%</w:t>
      </w:r>
    </w:p>
    <w:p>
      <w:pPr>
        <w:pStyle w:val="ListBullet"/>
      </w:pPr>
      <w:r>
        <w:t xml:space="preserve">• Projects 20%</w:t>
      </w:r>
    </w:p>
    <w:p>
      <w:pPr>
        <w:pStyle w:val="ListBullet"/>
      </w:pPr>
      <w:r>
        <w:t xml:space="preserve">• Experience 15%</w:t>
      </w:r>
    </w:p>
    <w:p>
      <w:pPr>
        <w:pStyle w:val="ListBullet"/>
      </w:pPr>
      <w:r>
        <w:t xml:space="preserve">• Role / industry 10%</w:t>
      </w:r>
    </w:p>
    <w:p>
      <w:pPr>
        <w:pStyle w:val="ListBullet"/>
      </w:pPr>
      <w:r>
        <w:t xml:space="preserve">• Location / logistics 10%</w:t>
      </w:r>
    </w:p>
    <w:p>
      <w:pPr>
        <w:pStyle w:val="Normal"/>
      </w:pPr>
      <w:r>
        <w:t xml:space="preserve">If the model’s overall number disagrees with this average by more than 5 points, the code overwrites it. This is not embedding / cosine similarity matching.</w:t>
      </w:r>
    </w:p>
    <w:p>
      <w:pPr>
        <w:pStyle w:val="Heading1"/>
      </w:pPr>
      <w:r>
        <w:t xml:space="preserve">8. Role Analyzer</w:t>
      </w:r>
    </w:p>
    <w:p>
      <w:pPr>
        <w:pStyle w:val="Normal"/>
      </w:pPr>
      <w:r>
        <w:t xml:space="preserve">The student enters a target role. The system:</w:t>
      </w:r>
    </w:p>
    <w:p>
      <w:pPr>
        <w:pStyle w:val="ListBullet"/>
      </w:pPr>
      <w:r>
        <w:t xml:space="preserve">• Maps the role to a known role family (rules)</w:t>
      </w:r>
    </w:p>
    <w:p>
      <w:pPr>
        <w:pStyle w:val="ListBullet"/>
      </w:pPr>
      <w:r>
        <w:t xml:space="preserve">• Collects real postings (saved jobs store, ATS APIs, public feeds, Adzuna, optional Gemini search)</w:t>
      </w:r>
    </w:p>
    <w:p>
      <w:pPr>
        <w:pStyle w:val="ListBullet"/>
      </w:pPr>
      <w:r>
        <w:t xml:space="preserve">• Extracts skills from job text with a skill list / keyword taxonomy (not a trained NER model)</w:t>
      </w:r>
    </w:p>
    <w:p>
      <w:pPr>
        <w:pStyle w:val="ListBullet"/>
      </w:pPr>
      <w:r>
        <w:t xml:space="preserve">• Compares those skills to the student’s CV and profile (named skills, projects, coursework)</w:t>
      </w:r>
    </w:p>
    <w:p>
      <w:pPr>
        <w:pStyle w:val="ListBullet"/>
      </w:pPr>
      <w:r>
        <w:t xml:space="preserve">• Marks each skill as already have / partial / missing and assigns priority with rules</w:t>
      </w:r>
    </w:p>
    <w:p>
      <w:pPr>
        <w:pStyle w:val="ListBullet"/>
      </w:pPr>
      <w:r>
        <w:t xml:space="preserve">• Selects recommended projects from a hand-written catalog</w:t>
      </w:r>
    </w:p>
    <w:p>
      <w:pPr>
        <w:pStyle w:val="ListBullet"/>
      </w:pPr>
      <w:r>
        <w:t xml:space="preserve">• Builds a week-by-week roadmap from duration (including 2-month and 4-month presets)</w:t>
      </w:r>
    </w:p>
    <w:p>
      <w:pPr>
        <w:pStyle w:val="Normal"/>
      </w:pPr>
      <w:r>
        <w:t xml:space="preserve">Readiness scores are formulas (skill coverage and weighted components). An LLM may rewrite wording; it is not allowed to invent percentages or skills.</w:t>
      </w:r>
    </w:p>
    <w:p>
      <w:pPr>
        <w:pStyle w:val="Heading1"/>
      </w:pPr>
      <w:r>
        <w:t xml:space="preserve">9. Job Apply</w:t>
      </w:r>
    </w:p>
    <w:p>
      <w:pPr>
        <w:pStyle w:val="Normal"/>
      </w:pPr>
      <w:r>
        <w:t xml:space="preserve">Apply uses Playwright to open the employer page in local Chrome, fill fields from the student’s profile, and click Next / Continue. It does not click Submit by default. The student reviews the form and submits. Captcha, sign-in, and some file pickers still need the student.</w:t>
      </w:r>
    </w:p>
    <w:p>
      <w:pPr>
        <w:pStyle w:val="Heading1"/>
      </w:pPr>
      <w:r>
        <w:t xml:space="preserve">10. Biggest technical blocker and how we handled it</w:t>
      </w:r>
    </w:p>
    <w:p>
      <w:pPr>
        <w:pStyle w:val="Normal"/>
      </w:pPr>
      <w:r>
        <w:t xml:space="preserve">The website could not open a real Chrome window on the student’s computer. Apply ran in the background, so the student could not see or finish the form.</w:t>
      </w:r>
    </w:p>
    <w:p>
      <w:pPr>
        <w:pStyle w:val="Normal"/>
      </w:pPr>
      <w:r>
        <w:t xml:space="preserve">Fix: launch Chrome on the student’s PC, fill attested details only, and stop before Submit. Some employer sites still need extra clicks (sign-in, CAPTCHA, file attach). Fully automatic apply is not the product.</w:t>
      </w:r>
    </w:p>
    <w:p>
      <w:pPr>
        <w:pStyle w:val="Heading1"/>
      </w:pPr>
      <w:r>
        <w:t xml:space="preserve">11. System architecture (summary)</w:t>
      </w:r>
    </w:p>
    <w:p>
      <w:pPr>
        <w:pStyle w:val="Normal"/>
      </w:pPr>
      <w:r>
        <w:t xml:space="preserve">Student browser → Next.js web app and API → Node services (discovery, eligibility, matching, Role Analyzer, CV/cover drafts, Playwright Apply) → PostgreSQL and external APIs (job sources and LLM providers).</w:t>
      </w:r>
    </w:p>
    <w:p>
      <w:pPr>
        <w:pStyle w:val="Heading1"/>
      </w:pPr>
      <w:r>
        <w:t xml:space="preserve">12. Limitations (honest)</w:t>
      </w:r>
    </w:p>
    <w:p>
      <w:pPr>
        <w:pStyle w:val="ListBullet"/>
      </w:pPr>
      <w:r>
        <w:t xml:space="preserve">• No trained ML model and no MLflow experiments in this repository</w:t>
      </w:r>
    </w:p>
    <w:p>
      <w:pPr>
        <w:pStyle w:val="ListBullet"/>
      </w:pPr>
      <w:r>
        <w:t xml:space="preserve">• LLM text can still be wrong; we constrain it with gates, formulas, and fact checks</w:t>
      </w:r>
    </w:p>
    <w:p>
      <w:pPr>
        <w:pStyle w:val="ListBullet"/>
      </w:pPr>
      <w:r>
        <w:t xml:space="preserve">• Job skill percentages depend on how many postings we actually collected</w:t>
      </w:r>
    </w:p>
    <w:p>
      <w:pPr>
        <w:pStyle w:val="ListBullet"/>
      </w:pPr>
      <w:r>
        <w:t xml:space="preserve">• Not every ATS form can be completed automatically</w:t>
      </w:r>
    </w:p>
    <w:p>
      <w:pPr>
        <w:pStyle w:val="ListBullet"/>
      </w:pPr>
      <w:r>
        <w:t xml:space="preserve">• This is not LinkedIn-scale hosting; it is a student product run locally or on a small server</w:t>
      </w:r>
    </w:p>
    <w:p>
      <w:pPr>
        <w:pStyle w:val="Heading1"/>
      </w:pPr>
      <w:r>
        <w:t xml:space="preserve">13. What this project does not claim</w:t>
      </w:r>
    </w:p>
    <w:p>
      <w:pPr>
        <w:pStyle w:val="Normal"/>
      </w:pPr>
      <w:r>
        <w:t xml:space="preserve">We do not claim a custom trained matching model, published accuracy/F1 numbers, MLflow model registry, unattended mass apply, or verified production user counts.</w:t>
      </w:r>
    </w:p>
    <w:p>
      <w:pPr>
        <w:pStyle w:val="Heading1"/>
      </w:pPr>
      <w:r>
        <w:t xml:space="preserve">14. Conclusion</w:t>
      </w:r>
    </w:p>
    <w:p>
      <w:pPr>
        <w:pStyle w:val="Normal"/>
      </w:pPr>
      <w:r>
        <w:t xml:space="preserve">StudentCareer AI delivers a working student loop: profile, discovery, scored listings, skill-gap analysis, honest document drafts, and local Chrome Apply with human review. The technical contribution is combining live job text with rule-based gap/readiness logic, and using LLMs only where language is needed, under checks the model cannot skip.</w:t>
      </w:r>
    </w:p>
    <w:sectPr>
      <w:pgSz w:w="12240" w:h="15840"/>
      <w:pgMar w:top="1080" w:right="1080" w:bottom="1080" w:left="1080"/>
    </w:sectPr>
  </w:body>
</w:document>
</file>

<file path=word/styles.xml><?xml version="1.0" encoding="utf-8"?>
<w:styles xmlns:w="http://schemas.openxmlformats.org/wordprocessingml/2006/main">
  <w:style w:type="paragraph" w:default="1" w:styleId="Normal">
    <w:name w:val="Normal"/>
    <w:rPr>
      <w:rFonts w:ascii="Calibri" w:hAnsi="Calibri"/>
      <w:sz w:val="22"/>
      <w:szCs w:val="22"/>
    </w:rPr>
    <w:pPr>
      <w:spacing w:after="160" w:line="276" w:lineRule="auto"/>
    </w:pPr>
  </w:style>
  <w:style w:type="paragraph" w:styleId="Title">
    <w:name w:val="Title"/>
    <w:basedOn w:val="Normal"/>
    <w:rPr>
      <w:b/>
      <w:sz w:val="52"/>
      <w:szCs w:val="52"/>
    </w:rPr>
    <w:pPr>
      <w:spacing w:after="80"/>
    </w:pPr>
  </w:style>
  <w:style w:type="paragraph" w:styleId="Subtitle">
    <w:name w:val="Subtitle"/>
    <w:basedOn w:val="Normal"/>
    <w:rPr>
      <w:sz w:val="28"/>
      <w:szCs w:val="28"/>
      <w:color w:val="595959"/>
    </w:rPr>
  </w:style>
  <w:style w:type="paragraph" w:styleId="Heading1">
    <w:name w:val="heading 1"/>
    <w:basedOn w:val="Normal"/>
    <w:rPr>
      <w:b/>
      <w:sz w:val="28"/>
      <w:szCs w:val="28"/>
    </w:rPr>
    <w:pPr>
      <w:spacing w:before="280" w:after="120"/>
    </w:pPr>
  </w:style>
  <w:style w:type="paragraph" w:styleId="ListBullet">
    <w:name w:val="List Bullet"/>
    <w:basedOn w:val="Normal"/>
    <w:pPr>
      <w:spacing w:after="60"/>
      <w:ind w:left="7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