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上述结果与既往同类研究报道基本一致，提示达格列净的临床获益具有一定可重复性。然而，本研究受试者以亚洲人群为主，将上述结论外推至其他种族及地区人群时仍需谨慎。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