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A95D" w14:textId="77777777" w:rsidR="00895244" w:rsidRPr="00895244" w:rsidRDefault="00895244">
      <w:pPr>
        <w:rPr>
          <w:b/>
          <w:bCs/>
          <w:sz w:val="32"/>
          <w:szCs w:val="32"/>
        </w:rPr>
      </w:pPr>
      <w:r w:rsidRPr="00895244">
        <w:rPr>
          <w:b/>
          <w:bCs/>
          <w:sz w:val="32"/>
          <w:szCs w:val="32"/>
        </w:rPr>
        <w:t>TBD</w:t>
      </w:r>
    </w:p>
    <w:p w14:paraId="08624F7A" w14:textId="5B825A86" w:rsidR="003303DA" w:rsidRPr="00895244" w:rsidRDefault="00E01486">
      <w:pPr>
        <w:rPr>
          <w:sz w:val="32"/>
          <w:szCs w:val="32"/>
        </w:rPr>
      </w:pPr>
      <w:r w:rsidRPr="00895244">
        <w:rPr>
          <w:sz w:val="32"/>
          <w:szCs w:val="32"/>
        </w:rPr>
        <w:t>The RSA Security Incident Response Playbook will be based on the playbook submitted as part of an upcoming homework assignment.</w:t>
      </w:r>
    </w:p>
    <w:sectPr w:rsidR="003303DA" w:rsidRPr="0089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86"/>
    <w:rsid w:val="003303DA"/>
    <w:rsid w:val="00895244"/>
    <w:rsid w:val="00E0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2090"/>
  <w15:chartTrackingRefBased/>
  <w15:docId w15:val="{2A2B0D67-5728-4B39-9FF0-A6F54775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2</cp:revision>
  <dcterms:created xsi:type="dcterms:W3CDTF">2023-11-09T00:55:00Z</dcterms:created>
  <dcterms:modified xsi:type="dcterms:W3CDTF">2023-11-09T00:56:00Z</dcterms:modified>
</cp:coreProperties>
</file>