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平台资金与结算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资金与结算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标签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【用户资金】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【商户结算】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【退款与对账】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筛选区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账户 / 用户 / 商户 / 日期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网络 / 资产 / 状态 / 业务编号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【查询】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【导出】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资金记录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金额 / 单位 / 美元换算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费用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来源 / 去向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状态 / 关联订单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【进入审核】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【处理异常】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备付与对账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各网络 / 币种备付余额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【刷新通道余额】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匹配结果 / 未匹配项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【重新对账】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平台资金与结算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