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75C7" w14:textId="2F397B81" w:rsidR="00D03E4D" w:rsidRPr="004522AC" w:rsidRDefault="0033381A" w:rsidP="0033381A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b/>
          <w:noProof w:val="0"/>
          <w:sz w:val="22"/>
          <w:szCs w:val="22"/>
          <w:lang w:val="hu-HU"/>
        </w:rPr>
        <w:t>10.b</w:t>
      </w:r>
      <w:r w:rsidRPr="004522AC">
        <w:rPr>
          <w:rFonts w:cs="Times New Roman"/>
          <w:b/>
          <w:noProof w:val="0"/>
          <w:sz w:val="22"/>
          <w:szCs w:val="22"/>
          <w:lang w:val="hu-HU"/>
        </w:rPr>
        <w:tab/>
      </w:r>
      <w:r w:rsidRPr="004522AC">
        <w:rPr>
          <w:rFonts w:cs="Times New Roman"/>
          <w:lang w:val="hu-HU"/>
        </w:rPr>
        <w:t>Mutassa be a biztonság tervezési elveit! Határozza meg az információbiztonsági célok elérésére használható intézkedés típusokat, adjon példát ezekre intézményi környezetben!</w:t>
      </w:r>
    </w:p>
    <w:p w14:paraId="1D6442F9" w14:textId="674A820A" w:rsidR="003571D4" w:rsidRPr="004522AC" w:rsidRDefault="00DD23C8" w:rsidP="00DD23C8">
      <w:pPr>
        <w:pStyle w:val="Cmsor1"/>
        <w:rPr>
          <w:rFonts w:cs="Times New Roman"/>
          <w:lang w:val="hu-HU"/>
        </w:rPr>
      </w:pPr>
      <w:r w:rsidRPr="004522AC">
        <w:rPr>
          <w:rFonts w:cs="Times New Roman"/>
          <w:lang w:val="hu-HU"/>
        </w:rPr>
        <w:t>Tervezés</w:t>
      </w:r>
    </w:p>
    <w:p w14:paraId="7BBDD52B" w14:textId="33E6AF36" w:rsidR="00DD23C8" w:rsidRPr="004522AC" w:rsidRDefault="00AA670A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rendszerterv és a használt biztonsági protokoll legyen nyilvános.</w:t>
      </w:r>
    </w:p>
    <w:p w14:paraId="754F6F8C" w14:textId="2CFAAF42" w:rsidR="0063341D" w:rsidRPr="004522AC" w:rsidRDefault="005B0C0D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Alapértelmezés legyen az, hogy valaki valamihez nem férhet hozzá.</w:t>
      </w:r>
    </w:p>
    <w:p w14:paraId="5947533A" w14:textId="39AF2701" w:rsidR="00FD49F8" w:rsidRPr="004522AC" w:rsidRDefault="00FD49F8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A security-vel kapcsolatos kérdéseket a rendszer tervezésének korai fázisában tisztázni kell és a security csomagot a rendszer magjába intergálni kell.</w:t>
      </w:r>
    </w:p>
    <w:p w14:paraId="7E842EE3" w14:textId="71DCAA4B" w:rsidR="00B358DC" w:rsidRPr="004522AC" w:rsidRDefault="004C5491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>Legyen a rendszer felhasználóbarát.</w:t>
      </w:r>
    </w:p>
    <w:p w14:paraId="57FC5E67" w14:textId="3C7FCE84" w:rsidR="00C00875" w:rsidRPr="004522AC" w:rsidRDefault="004D1CE5" w:rsidP="00DD23C8">
      <w:pPr>
        <w:pStyle w:val="Listaszerbekezds"/>
        <w:numPr>
          <w:ilvl w:val="0"/>
          <w:numId w:val="1"/>
        </w:numPr>
        <w:rPr>
          <w:lang w:val="hu-HU"/>
        </w:rPr>
      </w:pPr>
      <w:r w:rsidRPr="004522AC">
        <w:rPr>
          <w:lang w:val="hu-HU"/>
        </w:rPr>
        <w:t xml:space="preserve">Ha lehet, akkor kerüljük az egész rendszer felett „teljes hatalommal bíró” </w:t>
      </w:r>
      <w:r w:rsidR="0060222F" w:rsidRPr="004522AC">
        <w:rPr>
          <w:lang w:val="hu-HU"/>
        </w:rPr>
        <w:t xml:space="preserve">(superuser, supervisor) </w:t>
      </w:r>
      <w:r w:rsidRPr="004522AC">
        <w:rPr>
          <w:lang w:val="hu-HU"/>
        </w:rPr>
        <w:t>rendszergazda koncepciót.</w:t>
      </w:r>
    </w:p>
    <w:p w14:paraId="05F4CF29" w14:textId="1F486FBD" w:rsidR="00DF5748" w:rsidRDefault="002845D2" w:rsidP="00DF5748">
      <w:pPr>
        <w:pStyle w:val="Listaszerbekezds"/>
        <w:numPr>
          <w:ilvl w:val="1"/>
          <w:numId w:val="1"/>
        </w:numPr>
        <w:rPr>
          <w:lang w:val="hu-HU"/>
        </w:rPr>
      </w:pPr>
      <w:r w:rsidRPr="004522AC">
        <w:rPr>
          <w:lang w:val="hu-HU"/>
        </w:rPr>
        <w:t>A rendszert bontsuk moduljaira, például egy-egy modul egy-egy fontosabb erőforrás kezelését végezze</w:t>
      </w:r>
      <w:r w:rsidR="00DF5748" w:rsidRPr="004522AC">
        <w:rPr>
          <w:lang w:val="hu-HU"/>
        </w:rPr>
        <w:t xml:space="preserve"> és az egyes moduloknak legyenek külön-külön felügyelői.</w:t>
      </w:r>
    </w:p>
    <w:p w14:paraId="3EDFA33B" w14:textId="77777777" w:rsidR="00614632" w:rsidRPr="007541EE" w:rsidRDefault="00614632" w:rsidP="00614632">
      <w:pPr>
        <w:pStyle w:val="Cmsor1"/>
        <w:rPr>
          <w:rFonts w:cs="Times New Roman"/>
          <w:lang w:val="hu-HU"/>
        </w:rPr>
      </w:pPr>
      <w:r w:rsidRPr="007541EE">
        <w:rPr>
          <w:rFonts w:cs="Times New Roman"/>
          <w:lang w:val="hu-HU"/>
        </w:rPr>
        <w:t>Informatikai biztonság</w:t>
      </w:r>
    </w:p>
    <w:p w14:paraId="2485DC36" w14:textId="77777777" w:rsidR="00614632" w:rsidRPr="007541EE" w:rsidRDefault="00614632" w:rsidP="00614632">
      <w:pPr>
        <w:pStyle w:val="Listaszerbekezds"/>
        <w:numPr>
          <w:ilvl w:val="0"/>
          <w:numId w:val="5"/>
        </w:numPr>
        <w:rPr>
          <w:lang w:val="hu-HU"/>
        </w:rPr>
      </w:pPr>
      <w:r w:rsidRPr="007541EE">
        <w:rPr>
          <w:lang w:val="hu-HU"/>
        </w:rPr>
        <w:t>Az informatikai rendszer, az érintett számára kielégítő mértékű állapota, aminek védelme az informatikai rendszerben kezelt adatok bizalmassága, sértetlensége és rendelkezésre állása és a rendszer elemeinek sértetlensége és rendelkezésre állása szempontjából zárt, teljes körű, folytonos és a kockázatokkal arányos.</w:t>
      </w:r>
    </w:p>
    <w:p w14:paraId="574150FE" w14:textId="4C6478D4" w:rsidR="00543A48" w:rsidRDefault="00602DF5" w:rsidP="00602DF5">
      <w:pPr>
        <w:pStyle w:val="Cmsor1"/>
        <w:rPr>
          <w:lang w:val="hu-HU"/>
        </w:rPr>
      </w:pPr>
      <w:r>
        <w:rPr>
          <w:lang w:val="hu-HU"/>
        </w:rPr>
        <w:t>CIA</w:t>
      </w:r>
    </w:p>
    <w:p w14:paraId="09E12FE7" w14:textId="3D92FB74" w:rsidR="00D91FC0" w:rsidRDefault="00EB4C0B" w:rsidP="00D91FC0">
      <w:pPr>
        <w:rPr>
          <w:lang w:val="hu-HU"/>
        </w:rPr>
      </w:pPr>
      <w:hyperlink r:id="rId5" w:history="1">
        <w:r w:rsidRPr="00F51F64">
          <w:rPr>
            <w:rStyle w:val="Hiperhivatkozs"/>
            <w:lang w:val="hu-HU"/>
          </w:rPr>
          <w:t>https://www.dqsglobal.com/hu-hu/kepzes/blog/informaciobiztonsagi-vedelmi-celok-es-jelentoseguek</w:t>
        </w:r>
      </w:hyperlink>
    </w:p>
    <w:p w14:paraId="0BC321DA" w14:textId="01BFE20F" w:rsidR="00EB4C0B" w:rsidRDefault="001A0866" w:rsidP="00D91FC0">
      <w:pPr>
        <w:rPr>
          <w:lang w:val="hu-HU"/>
        </w:rPr>
      </w:pPr>
      <w:hyperlink r:id="rId6" w:history="1">
        <w:r w:rsidRPr="00F51F64">
          <w:rPr>
            <w:rStyle w:val="Hiperhivatkozs"/>
            <w:lang w:val="hu-HU"/>
          </w:rPr>
          <w:t>https://www.microsoft.com/hu-hu/security/business/security-101/what-is-information-security-infosec</w:t>
        </w:r>
      </w:hyperlink>
    </w:p>
    <w:p w14:paraId="28000BF2" w14:textId="2EBC853C" w:rsidR="001A0866" w:rsidRPr="00D91FC0" w:rsidRDefault="001A0866" w:rsidP="00D91FC0">
      <w:pPr>
        <w:rPr>
          <w:lang w:val="hu-HU"/>
        </w:rPr>
      </w:pPr>
      <w:r w:rsidRPr="001A0866">
        <w:rPr>
          <w:lang w:val="hu-HU"/>
        </w:rPr>
        <w:t>https://nki.gov.hu/wp-content/uploads/2019/07/01-Az-inform%C3%A1ci%C3%B3biztons%C3%A1g-l%C3%A9lektana.pdf</w:t>
      </w:r>
    </w:p>
    <w:sectPr w:rsidR="001A0866" w:rsidRPr="00D91F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67B9"/>
    <w:multiLevelType w:val="hybridMultilevel"/>
    <w:tmpl w:val="79B47938"/>
    <w:lvl w:ilvl="0" w:tplc="9C9C91B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55DE0"/>
    <w:multiLevelType w:val="hybridMultilevel"/>
    <w:tmpl w:val="5C08F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0543"/>
    <w:multiLevelType w:val="hybridMultilevel"/>
    <w:tmpl w:val="E94A5540"/>
    <w:lvl w:ilvl="0" w:tplc="CF9A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84A7F"/>
    <w:multiLevelType w:val="hybridMultilevel"/>
    <w:tmpl w:val="468CC8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5CE6"/>
    <w:multiLevelType w:val="hybridMultilevel"/>
    <w:tmpl w:val="5B309632"/>
    <w:lvl w:ilvl="0" w:tplc="88DAA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493007">
    <w:abstractNumId w:val="1"/>
  </w:num>
  <w:num w:numId="2" w16cid:durableId="286543058">
    <w:abstractNumId w:val="2"/>
  </w:num>
  <w:num w:numId="3" w16cid:durableId="313529188">
    <w:abstractNumId w:val="3"/>
  </w:num>
  <w:num w:numId="4" w16cid:durableId="1367870348">
    <w:abstractNumId w:val="4"/>
  </w:num>
  <w:num w:numId="5" w16cid:durableId="71639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EA7"/>
    <w:rsid w:val="00037CD0"/>
    <w:rsid w:val="000540FC"/>
    <w:rsid w:val="000C6BB8"/>
    <w:rsid w:val="001420E6"/>
    <w:rsid w:val="0019628A"/>
    <w:rsid w:val="001A0866"/>
    <w:rsid w:val="001D368E"/>
    <w:rsid w:val="002845D2"/>
    <w:rsid w:val="002A0A33"/>
    <w:rsid w:val="002A53EB"/>
    <w:rsid w:val="002B3BA8"/>
    <w:rsid w:val="002B5FD8"/>
    <w:rsid w:val="002F2C5F"/>
    <w:rsid w:val="00324213"/>
    <w:rsid w:val="0033381A"/>
    <w:rsid w:val="003571D4"/>
    <w:rsid w:val="0039386F"/>
    <w:rsid w:val="00416711"/>
    <w:rsid w:val="004219DC"/>
    <w:rsid w:val="004522AC"/>
    <w:rsid w:val="0046305E"/>
    <w:rsid w:val="00467EA7"/>
    <w:rsid w:val="004764CE"/>
    <w:rsid w:val="004C5491"/>
    <w:rsid w:val="004D1CE5"/>
    <w:rsid w:val="004D3924"/>
    <w:rsid w:val="004F708E"/>
    <w:rsid w:val="00532ED6"/>
    <w:rsid w:val="00534A66"/>
    <w:rsid w:val="00542F3B"/>
    <w:rsid w:val="00543A48"/>
    <w:rsid w:val="00551F8D"/>
    <w:rsid w:val="00557F2C"/>
    <w:rsid w:val="005851D4"/>
    <w:rsid w:val="005B0C0D"/>
    <w:rsid w:val="005C03DC"/>
    <w:rsid w:val="0060222F"/>
    <w:rsid w:val="00602DF5"/>
    <w:rsid w:val="00606188"/>
    <w:rsid w:val="00614632"/>
    <w:rsid w:val="0063341D"/>
    <w:rsid w:val="00750831"/>
    <w:rsid w:val="00771187"/>
    <w:rsid w:val="00776D1A"/>
    <w:rsid w:val="007C4C95"/>
    <w:rsid w:val="007F282A"/>
    <w:rsid w:val="00823D10"/>
    <w:rsid w:val="0086723A"/>
    <w:rsid w:val="00870552"/>
    <w:rsid w:val="008A5CDA"/>
    <w:rsid w:val="00951BBD"/>
    <w:rsid w:val="00993B9F"/>
    <w:rsid w:val="009B2C20"/>
    <w:rsid w:val="00A153FD"/>
    <w:rsid w:val="00A3088E"/>
    <w:rsid w:val="00AA670A"/>
    <w:rsid w:val="00AD21BE"/>
    <w:rsid w:val="00AF1503"/>
    <w:rsid w:val="00B05F18"/>
    <w:rsid w:val="00B24D63"/>
    <w:rsid w:val="00B351F2"/>
    <w:rsid w:val="00B358DC"/>
    <w:rsid w:val="00B52449"/>
    <w:rsid w:val="00B53B0E"/>
    <w:rsid w:val="00B7500D"/>
    <w:rsid w:val="00C00875"/>
    <w:rsid w:val="00C23904"/>
    <w:rsid w:val="00C92F0D"/>
    <w:rsid w:val="00CB4315"/>
    <w:rsid w:val="00D03E4D"/>
    <w:rsid w:val="00D17223"/>
    <w:rsid w:val="00D725FE"/>
    <w:rsid w:val="00D7486B"/>
    <w:rsid w:val="00D91FC0"/>
    <w:rsid w:val="00DD23C8"/>
    <w:rsid w:val="00DF5748"/>
    <w:rsid w:val="00E10460"/>
    <w:rsid w:val="00E139E3"/>
    <w:rsid w:val="00E47044"/>
    <w:rsid w:val="00EB4C0B"/>
    <w:rsid w:val="00ED14DF"/>
    <w:rsid w:val="00FD03AA"/>
    <w:rsid w:val="00FD49F8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7A8"/>
  <w15:chartTrackingRefBased/>
  <w15:docId w15:val="{3D91FB7A-DD14-4B1D-AF06-51538961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3381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2DF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2DF5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02DF5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DD23C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2DF5"/>
    <w:rPr>
      <w:rFonts w:ascii="Times New Roman" w:eastAsiaTheme="majorEastAsia" w:hAnsi="Times New Roman" w:cstheme="majorBidi"/>
      <w:noProof/>
      <w:color w:val="2F5496" w:themeColor="accent1" w:themeShade="BF"/>
      <w:sz w:val="26"/>
      <w:szCs w:val="26"/>
      <w:lang w:val="en-US"/>
    </w:rPr>
  </w:style>
  <w:style w:type="table" w:styleId="Tblzatrcsos43jellszn">
    <w:name w:val="Grid Table 4 Accent 3"/>
    <w:basedOn w:val="Normltblzat"/>
    <w:uiPriority w:val="49"/>
    <w:rsid w:val="00037CD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sor3Char">
    <w:name w:val="Címsor 3 Char"/>
    <w:basedOn w:val="Bekezdsalapbettpusa"/>
    <w:link w:val="Cmsor3"/>
    <w:uiPriority w:val="9"/>
    <w:rsid w:val="00602DF5"/>
    <w:rPr>
      <w:rFonts w:ascii="Times New Roman" w:eastAsiaTheme="majorEastAsia" w:hAnsi="Times New Roman" w:cstheme="majorBidi"/>
      <w:noProof/>
      <w:color w:val="1F3763" w:themeColor="accent1" w:themeShade="7F"/>
      <w:sz w:val="24"/>
      <w:szCs w:val="24"/>
      <w:lang w:val="en-US"/>
    </w:rPr>
  </w:style>
  <w:style w:type="character" w:styleId="Hiperhivatkozs">
    <w:name w:val="Hyperlink"/>
    <w:basedOn w:val="Bekezdsalapbettpusa"/>
    <w:uiPriority w:val="99"/>
    <w:unhideWhenUsed/>
    <w:rsid w:val="005851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B4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hu-hu/security/business/security-101/what-is-information-security-infosec" TargetMode="External"/><Relationship Id="rId5" Type="http://schemas.openxmlformats.org/officeDocument/2006/relationships/hyperlink" Target="https://www.dqsglobal.com/hu-hu/kepzes/blog/informaciobiztonsagi-vedelmi-celok-es-jelentosegu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210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82</cp:revision>
  <dcterms:created xsi:type="dcterms:W3CDTF">2023-03-03T17:28:00Z</dcterms:created>
  <dcterms:modified xsi:type="dcterms:W3CDTF">2023-05-25T07:25:00Z</dcterms:modified>
</cp:coreProperties>
</file>