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DC" w:rsidRPr="00BF70DC" w:rsidRDefault="00BF70DC" w:rsidP="00BF70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shd w:val="clear" w:color="auto" w:fill="FFFFFF"/>
          <w:lang w:eastAsia="hu-HU"/>
        </w:rPr>
      </w:pPr>
      <w:r w:rsidRPr="00BF70DC">
        <w:rPr>
          <w:sz w:val="32"/>
          <w:szCs w:val="32"/>
        </w:rPr>
        <w:t>12.a Ismertesse a hálózati kommunikáció védelmére alkalmazott kriptográfiai algoritmusokat! Magyarázza el működésüket!</w:t>
      </w:r>
    </w:p>
    <w:p w:rsidR="00BF70DC" w:rsidRDefault="00BF70DC" w:rsidP="003922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</w:p>
    <w:p w:rsidR="00BF70DC" w:rsidRDefault="00BF70DC" w:rsidP="003922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</w:p>
    <w:p w:rsidR="00BF70DC" w:rsidRDefault="00BF70DC" w:rsidP="003922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</w:p>
    <w:p w:rsidR="00392202" w:rsidRPr="00392202" w:rsidRDefault="00392202" w:rsidP="00BF70D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Hálózati kommunikáció védelmére alkalmazott kriptográfiai algoritmusok</w:t>
      </w:r>
    </w:p>
    <w:p w:rsidR="00392202" w:rsidRDefault="00392202" w:rsidP="00CA470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Def:</w:t>
      </w:r>
      <w:r w:rsidR="00BF70DC"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A kriptográfia lényege, hogy az adatokat biztonságban tárolhassuk az illetéktelen hozzáférésekellen és adatküldés esetén a CIA elvek alapján biztonságban áramoljon az információ.</w:t>
      </w:r>
    </w:p>
    <w:p w:rsidR="00392202" w:rsidRPr="00BF70DC" w:rsidRDefault="00392202" w:rsidP="00BF70D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Elvárások: Gyors encryptelés és a megfelelő decrypt kulcs esetén visszafejthetőség vagy egyirányú legyen.</w:t>
      </w:r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</w:p>
    <w:p w:rsid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Adatkapcsolati titkosítások: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AES: 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szimetrikus blokk-kódolás</w:t>
      </w:r>
    </w:p>
    <w:p w:rsid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     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-támogatja a 128,256 bit hosszú kulcsokat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RSA: 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publikus és privát kulccsal rendelkezik (asszimetrikus)</w:t>
      </w:r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     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támogatja a 1024,248,3072 és a 4096 bites kulcsokat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Üzenet pecsétek:</w:t>
      </w:r>
    </w:p>
    <w:p w:rsidR="00392202" w:rsidRPr="00392202" w:rsidRDefault="00392202" w:rsidP="00BF70DC">
      <w:pPr>
        <w:spacing w:after="0" w:line="240" w:lineRule="auto"/>
        <w:ind w:left="708" w:firstLine="70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(sértetlenségért felel)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MD5: 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egyirányú</w:t>
      </w:r>
    </w:p>
    <w:p w:rsidR="00392202" w:rsidRPr="00392202" w:rsidRDefault="00BF70DC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     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="00392202"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128 bites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SHA: </w:t>
      </w:r>
      <w:r w:rsid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bármilyen hosszú karakterláncból adott hosszúságú hash-t állít elő.</w:t>
      </w:r>
    </w:p>
    <w:p w:rsidR="00392202" w:rsidRPr="009A402E" w:rsidRDefault="00392202" w:rsidP="009A402E">
      <w:pPr>
        <w:spacing w:after="0" w:line="240" w:lineRule="auto"/>
        <w:ind w:left="708" w:firstLine="70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9A402E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több fajtája létezik</w:t>
      </w:r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    </w:t>
      </w:r>
      <w:r w:rsidR="009A402E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="009A402E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 -SHA-256 elterjedt.</w:t>
      </w:r>
      <w:bookmarkStart w:id="0" w:name="_GoBack"/>
      <w:bookmarkEnd w:id="0"/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hu-HU"/>
        </w:rPr>
      </w:pPr>
      <w:r w:rsidRPr="00392202">
        <w:rPr>
          <w:rFonts w:ascii="Calibri" w:eastAsia="Times New Roman" w:hAnsi="Calibri" w:cs="Calibri"/>
          <w:color w:val="000000"/>
          <w:sz w:val="28"/>
          <w:szCs w:val="28"/>
          <w:lang w:eastAsia="hu-HU"/>
        </w:rPr>
        <w:t>IPSEC: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IPSEC keret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IPSEC protokol:auth header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(C)bizalmasság: aes felel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(I)sértetlenség: md5, sha felel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(A)hitelesítés: RSA felel</w:t>
      </w:r>
    </w:p>
    <w:p w:rsidR="00392202" w:rsidRPr="00BF70DC" w:rsidRDefault="00392202" w:rsidP="00BF70D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Diffie-hellman</w:t>
      </w:r>
    </w:p>
    <w:p w:rsidR="00392202" w:rsidRPr="00392202" w:rsidRDefault="00392202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</w:p>
    <w:p w:rsidR="00392202" w:rsidRPr="00392202" w:rsidRDefault="00BF70DC" w:rsidP="0039220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T</w:t>
      </w:r>
      <w:r w:rsidR="00392202" w:rsidRPr="00392202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ovábbi protokolcsomagok:</w:t>
      </w:r>
    </w:p>
    <w:p w:rsidR="00392202" w:rsidRPr="00BF70DC" w:rsidRDefault="00392202" w:rsidP="00BF70D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F70D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ISAKMP általános kulcscsere</w:t>
      </w:r>
    </w:p>
    <w:p w:rsidR="00392202" w:rsidRDefault="00392202" w:rsidP="00BF70DC">
      <w:pPr>
        <w:pStyle w:val="ListParagraph"/>
        <w:numPr>
          <w:ilvl w:val="0"/>
          <w:numId w:val="10"/>
        </w:numPr>
      </w:pPr>
      <w:r w:rsidRPr="00BF70D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IKE: IPSEC hivatalos kulccsere</w:t>
      </w:r>
    </w:p>
    <w:p w:rsidR="00392202" w:rsidRDefault="00392202" w:rsidP="00625EB0"/>
    <w:p w:rsidR="00392202" w:rsidRDefault="00392202" w:rsidP="00625EB0"/>
    <w:p w:rsidR="00392202" w:rsidRDefault="00392202" w:rsidP="00625EB0"/>
    <w:p w:rsidR="00392202" w:rsidRDefault="00392202" w:rsidP="00625EB0"/>
    <w:p w:rsidR="00392202" w:rsidRDefault="00392202" w:rsidP="00625EB0"/>
    <w:p w:rsidR="00392202" w:rsidRDefault="00392202" w:rsidP="00625EB0"/>
    <w:p w:rsidR="00574565" w:rsidRDefault="00574565" w:rsidP="00625EB0">
      <w:r w:rsidRPr="00574565">
        <w:lastRenderedPageBreak/>
        <w:t xml:space="preserve">Titkosítási eljárások </w:t>
      </w:r>
      <w:r>
        <w:t>között két alapvető esetet különböztetünk meg: szimmetrukus, és asszimetrikus titkosítás.</w:t>
      </w:r>
    </w:p>
    <w:p w:rsidR="00574565" w:rsidRPr="00BA3103" w:rsidRDefault="00574565" w:rsidP="00625EB0">
      <w:pPr>
        <w:rPr>
          <w:sz w:val="28"/>
          <w:szCs w:val="28"/>
        </w:rPr>
      </w:pPr>
      <w:r w:rsidRPr="00BA3103">
        <w:rPr>
          <w:sz w:val="28"/>
          <w:szCs w:val="28"/>
        </w:rPr>
        <w:t xml:space="preserve">Szimmetrikus titkosítás: </w:t>
      </w:r>
    </w:p>
    <w:p w:rsidR="00574565" w:rsidRDefault="00574565" w:rsidP="00574565">
      <w:pPr>
        <w:pStyle w:val="ListParagraph"/>
        <w:numPr>
          <w:ilvl w:val="0"/>
          <w:numId w:val="3"/>
        </w:numPr>
      </w:pPr>
      <w:r>
        <w:t>lényege, hogy a küldő és a fogadó is ugyan azzal a kulccsal végzi a titkosítást és a visszafejtést</w:t>
      </w:r>
    </w:p>
    <w:p w:rsidR="00574565" w:rsidRDefault="00574565" w:rsidP="00574565">
      <w:pPr>
        <w:pStyle w:val="ListParagraph"/>
        <w:numPr>
          <w:ilvl w:val="0"/>
          <w:numId w:val="3"/>
        </w:numPr>
      </w:pPr>
      <w:r>
        <w:t>használata olyan esetben célszerű, mikor a kulcsokat nem szükséges folyton küldözgetni</w:t>
      </w:r>
    </w:p>
    <w:p w:rsidR="00574565" w:rsidRDefault="00574565" w:rsidP="00574565">
      <w:pPr>
        <w:pStyle w:val="ListParagraph"/>
        <w:numPr>
          <w:ilvl w:val="0"/>
          <w:numId w:val="3"/>
        </w:numPr>
      </w:pPr>
      <w:r>
        <w:t>leggyakrabban használt algoritmusok: DES, 3DES, AES</w:t>
      </w:r>
    </w:p>
    <w:p w:rsidR="00574565" w:rsidRPr="00BA3103" w:rsidRDefault="00574565" w:rsidP="00574565">
      <w:pPr>
        <w:rPr>
          <w:sz w:val="28"/>
          <w:szCs w:val="28"/>
        </w:rPr>
      </w:pPr>
      <w:r w:rsidRPr="00BA3103">
        <w:rPr>
          <w:sz w:val="28"/>
          <w:szCs w:val="28"/>
        </w:rPr>
        <w:t>Asszimmetrikus titkosítás:</w:t>
      </w:r>
    </w:p>
    <w:p w:rsidR="00574565" w:rsidRDefault="00574565" w:rsidP="00574565">
      <w:pPr>
        <w:pStyle w:val="ListParagraph"/>
        <w:numPr>
          <w:ilvl w:val="0"/>
          <w:numId w:val="4"/>
        </w:numPr>
      </w:pPr>
      <w:r>
        <w:t xml:space="preserve">az algoritmus kulcspárral dolgozik, </w:t>
      </w:r>
      <w:r w:rsidR="00BA3103">
        <w:t>nyilvános és privát kulcsot használ</w:t>
      </w:r>
    </w:p>
    <w:p w:rsidR="00BA3103" w:rsidRDefault="00BA3103" w:rsidP="004106A2">
      <w:pPr>
        <w:pStyle w:val="ListParagraph"/>
        <w:numPr>
          <w:ilvl w:val="0"/>
          <w:numId w:val="4"/>
        </w:numPr>
      </w:pPr>
      <w:r>
        <w:t>a nyilvános kulcs szabadon továbbítható, a privát kulcsot biztosnágban kell tartani</w:t>
      </w:r>
    </w:p>
    <w:p w:rsidR="00BA3103" w:rsidRDefault="00BA3103" w:rsidP="00574565">
      <w:pPr>
        <w:pStyle w:val="ListParagraph"/>
        <w:numPr>
          <w:ilvl w:val="0"/>
          <w:numId w:val="4"/>
        </w:numPr>
      </w:pPr>
      <w:r>
        <w:t>a kulcs egyik párjából nem következtethető a másik fele</w:t>
      </w:r>
    </w:p>
    <w:p w:rsidR="00BA3103" w:rsidRPr="00BA3103" w:rsidRDefault="00BA3103" w:rsidP="00BA31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3103">
        <w:t>Diffie és Hellman módszerén alapszik a működése</w:t>
      </w:r>
      <w:r>
        <w:t xml:space="preserve">, RSA </w:t>
      </w:r>
      <w:r w:rsidRPr="00BA3103">
        <w:t xml:space="preserve">módszer során használják </w:t>
      </w:r>
    </w:p>
    <w:p w:rsidR="00BA3103" w:rsidRPr="00BA3103" w:rsidRDefault="00BA3103" w:rsidP="00BA3103">
      <w:pPr>
        <w:pStyle w:val="ListParagraph"/>
        <w:rPr>
          <w:sz w:val="28"/>
          <w:szCs w:val="28"/>
        </w:rPr>
      </w:pPr>
    </w:p>
    <w:p w:rsidR="00BA3103" w:rsidRPr="00BA3103" w:rsidRDefault="00625EB0" w:rsidP="00BA3103">
      <w:pPr>
        <w:rPr>
          <w:sz w:val="28"/>
          <w:szCs w:val="28"/>
        </w:rPr>
      </w:pPr>
      <w:r w:rsidRPr="00BA3103">
        <w:rPr>
          <w:sz w:val="28"/>
          <w:szCs w:val="28"/>
        </w:rPr>
        <w:t xml:space="preserve">SSL </w:t>
      </w:r>
    </w:p>
    <w:p w:rsidR="00FE0AA8" w:rsidRDefault="00625EB0" w:rsidP="00625EB0">
      <w:pPr>
        <w:pStyle w:val="ListParagraph"/>
        <w:numPr>
          <w:ilvl w:val="0"/>
          <w:numId w:val="2"/>
        </w:numPr>
      </w:pPr>
      <w:r>
        <w:t>Def: célja a kommunikáció titkosítása, mikor az adatot nyílt csatornán továbbítjuk</w:t>
      </w:r>
    </w:p>
    <w:p w:rsidR="000C4454" w:rsidRDefault="000C4454" w:rsidP="00625EB0">
      <w:pPr>
        <w:pStyle w:val="ListParagraph"/>
        <w:numPr>
          <w:ilvl w:val="0"/>
          <w:numId w:val="2"/>
        </w:numPr>
      </w:pPr>
      <w:r>
        <w:t>használati módja: nem egy hálózatot tesz biztossá, hanem egy pont-pont kapcsolatot</w:t>
      </w:r>
    </w:p>
    <w:p w:rsidR="00625EB0" w:rsidRDefault="000C4454" w:rsidP="00625EB0">
      <w:pPr>
        <w:pStyle w:val="ListParagraph"/>
        <w:numPr>
          <w:ilvl w:val="0"/>
          <w:numId w:val="2"/>
        </w:numPr>
      </w:pPr>
      <w:r>
        <w:t>kliens és szerveroldali támodatás szükséget, hiszen mindkét oldal esetés elvárt a titkosítás</w:t>
      </w:r>
    </w:p>
    <w:p w:rsidR="000C4454" w:rsidRDefault="000C4454" w:rsidP="00625EB0">
      <w:pPr>
        <w:pStyle w:val="ListParagraph"/>
        <w:numPr>
          <w:ilvl w:val="0"/>
          <w:numId w:val="2"/>
        </w:numPr>
      </w:pPr>
      <w:r>
        <w:t>előnye, hogy az OSI modell szállítási rétege fölött bármely alkalmazáshoz használható</w:t>
      </w:r>
    </w:p>
    <w:p w:rsidR="000C4454" w:rsidRDefault="000C4454" w:rsidP="00625EB0">
      <w:pPr>
        <w:pStyle w:val="ListParagraph"/>
        <w:numPr>
          <w:ilvl w:val="0"/>
          <w:numId w:val="2"/>
        </w:numPr>
      </w:pPr>
      <w:r>
        <w:t>működése: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minden kapcsolat egyedi kulccsal kerül titkosításra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gyakra változó, véletlenszerű kulcsot alkalmaz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tanúsítvány igazolja a szervert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kulccserék történnek szerver és kliens között -&gt; kizárható a man-in-the-middle támadások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titkosítás szimmetrikus algoritmus használ: pl.: DES, AES</w:t>
      </w:r>
    </w:p>
    <w:p w:rsidR="000C4454" w:rsidRDefault="000C4454" w:rsidP="000C4454">
      <w:pPr>
        <w:pStyle w:val="ListParagraph"/>
        <w:numPr>
          <w:ilvl w:val="1"/>
          <w:numId w:val="2"/>
        </w:numPr>
      </w:pPr>
      <w:r>
        <w:t>adatintegritást garant</w:t>
      </w:r>
      <w:r w:rsidR="00574565">
        <w:t>ál (MD-5, SHA-1), amit kulcsolt MD függvényekkel ér el (MAC)</w:t>
      </w:r>
    </w:p>
    <w:p w:rsidR="00574565" w:rsidRDefault="00574565" w:rsidP="000C4454">
      <w:pPr>
        <w:pStyle w:val="ListParagraph"/>
        <w:numPr>
          <w:ilvl w:val="1"/>
          <w:numId w:val="2"/>
        </w:numPr>
      </w:pPr>
      <w:r>
        <w:t>pl.: HTTPS esetén ezt használjuk</w:t>
      </w:r>
    </w:p>
    <w:p w:rsidR="00625EB0" w:rsidRDefault="00625EB0" w:rsidP="00625EB0"/>
    <w:p w:rsidR="00BA3103" w:rsidRDefault="006044BA" w:rsidP="006044BA">
      <w:pPr>
        <w:rPr>
          <w:sz w:val="28"/>
          <w:szCs w:val="28"/>
        </w:rPr>
      </w:pPr>
      <w:r>
        <w:rPr>
          <w:sz w:val="28"/>
          <w:szCs w:val="28"/>
        </w:rPr>
        <w:t xml:space="preserve">Encapsulated Security Payload (ESP) </w:t>
      </w:r>
      <w:r w:rsidRPr="006044BA">
        <w:rPr>
          <w:sz w:val="28"/>
          <w:szCs w:val="28"/>
        </w:rPr>
        <w:t>protokoll</w:t>
      </w:r>
    </w:p>
    <w:p w:rsidR="006044BA" w:rsidRDefault="006044BA" w:rsidP="006044BA">
      <w:pPr>
        <w:pStyle w:val="ListParagraph"/>
        <w:numPr>
          <w:ilvl w:val="0"/>
          <w:numId w:val="6"/>
        </w:numPr>
      </w:pPr>
      <w:r>
        <w:t>feladata az IP csomag tartalmának rejtése, tartalom integritásának védelme</w:t>
      </w:r>
    </w:p>
    <w:p w:rsidR="006044BA" w:rsidRDefault="006044BA" w:rsidP="006044BA">
      <w:pPr>
        <w:pStyle w:val="ListParagraph"/>
        <w:numPr>
          <w:ilvl w:val="1"/>
          <w:numId w:val="6"/>
        </w:numPr>
      </w:pPr>
      <w:r>
        <w:t>csomag rejtése: IP csomag tartalmának rejtjelezésével</w:t>
      </w:r>
    </w:p>
    <w:p w:rsidR="006044BA" w:rsidRDefault="006044BA" w:rsidP="006044BA">
      <w:pPr>
        <w:pStyle w:val="ListParagraph"/>
        <w:numPr>
          <w:ilvl w:val="1"/>
          <w:numId w:val="6"/>
        </w:numPr>
      </w:pPr>
      <w:r>
        <w:t>integritás végelem: cdomaghoz csatolt MAC kóddal (fejlécre és csomagra is)</w:t>
      </w:r>
    </w:p>
    <w:p w:rsidR="006044BA" w:rsidRDefault="006044BA" w:rsidP="006044BA">
      <w:pPr>
        <w:pStyle w:val="ListParagraph"/>
        <w:numPr>
          <w:ilvl w:val="0"/>
          <w:numId w:val="6"/>
        </w:numPr>
      </w:pPr>
      <w:r>
        <w:t>SPI azonosító használata – vevő számára jelzi az alkalmazandó kulcsot</w:t>
      </w:r>
    </w:p>
    <w:p w:rsidR="006044BA" w:rsidRDefault="006044BA" w:rsidP="006044BA">
      <w:pPr>
        <w:pStyle w:val="ListParagraph"/>
        <w:numPr>
          <w:ilvl w:val="0"/>
          <w:numId w:val="6"/>
        </w:numPr>
      </w:pPr>
      <w:r>
        <w:t>Hitelesítő MAC kód - opcionális</w:t>
      </w:r>
    </w:p>
    <w:p w:rsidR="006044BA" w:rsidRPr="006044BA" w:rsidRDefault="006044BA" w:rsidP="006044BA"/>
    <w:sectPr w:rsidR="006044BA" w:rsidRPr="0060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540"/>
    <w:multiLevelType w:val="hybridMultilevel"/>
    <w:tmpl w:val="35BE05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3ABD"/>
    <w:multiLevelType w:val="hybridMultilevel"/>
    <w:tmpl w:val="5DD07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C95"/>
    <w:multiLevelType w:val="hybridMultilevel"/>
    <w:tmpl w:val="F3966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0506"/>
    <w:multiLevelType w:val="hybridMultilevel"/>
    <w:tmpl w:val="EE6EA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28D"/>
    <w:multiLevelType w:val="hybridMultilevel"/>
    <w:tmpl w:val="F9607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91472"/>
    <w:multiLevelType w:val="hybridMultilevel"/>
    <w:tmpl w:val="98F0A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7667"/>
    <w:multiLevelType w:val="hybridMultilevel"/>
    <w:tmpl w:val="4498C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6262D"/>
    <w:multiLevelType w:val="hybridMultilevel"/>
    <w:tmpl w:val="FBEE9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964A3"/>
    <w:multiLevelType w:val="hybridMultilevel"/>
    <w:tmpl w:val="B380C26C"/>
    <w:lvl w:ilvl="0" w:tplc="D0CE2764">
      <w:numFmt w:val="bullet"/>
      <w:lvlText w:val="-"/>
      <w:lvlJc w:val="left"/>
      <w:pPr>
        <w:ind w:left="1776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53F2ACF"/>
    <w:multiLevelType w:val="hybridMultilevel"/>
    <w:tmpl w:val="E81AC5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A442B"/>
    <w:multiLevelType w:val="hybridMultilevel"/>
    <w:tmpl w:val="DA0CA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74"/>
    <w:rsid w:val="000C4454"/>
    <w:rsid w:val="00392202"/>
    <w:rsid w:val="00574565"/>
    <w:rsid w:val="006044BA"/>
    <w:rsid w:val="00625EB0"/>
    <w:rsid w:val="009A2174"/>
    <w:rsid w:val="009A402E"/>
    <w:rsid w:val="00BA3103"/>
    <w:rsid w:val="00BF70DC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98E6"/>
  <w15:chartTrackingRefBased/>
  <w15:docId w15:val="{75B58678-CA64-4B76-9B78-01555F3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4</cp:revision>
  <dcterms:created xsi:type="dcterms:W3CDTF">2023-04-19T15:31:00Z</dcterms:created>
  <dcterms:modified xsi:type="dcterms:W3CDTF">2023-04-19T15:34:00Z</dcterms:modified>
</cp:coreProperties>
</file>