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7A78F" w14:textId="054EF1B6" w:rsidR="00D03E4D" w:rsidRDefault="00087CB3" w:rsidP="00087CB3">
      <w:pPr>
        <w:pStyle w:val="Cmsor1"/>
        <w:rPr>
          <w:rFonts w:cs="Times New Roman"/>
          <w:lang w:val="hu-HU"/>
        </w:rPr>
      </w:pPr>
      <w:r w:rsidRPr="00030D4B">
        <w:rPr>
          <w:rFonts w:cs="Times New Roman"/>
          <w:b/>
          <w:noProof w:val="0"/>
          <w:sz w:val="22"/>
          <w:szCs w:val="22"/>
          <w:lang w:val="hu-HU"/>
        </w:rPr>
        <w:t>12.b</w:t>
      </w:r>
      <w:r w:rsidRPr="00030D4B">
        <w:rPr>
          <w:rFonts w:cs="Times New Roman"/>
          <w:b/>
          <w:noProof w:val="0"/>
          <w:sz w:val="22"/>
          <w:szCs w:val="22"/>
          <w:lang w:val="hu-HU"/>
        </w:rPr>
        <w:tab/>
      </w:r>
      <w:r w:rsidRPr="00030D4B">
        <w:rPr>
          <w:rFonts w:cs="Times New Roman"/>
          <w:lang w:val="hu-HU"/>
        </w:rPr>
        <w:t>Határozza meg az informatikai biztonság szabályzási és dokumentációs rendszerét, adjon példát az egyes dokumentumok tartalmára intézményi környezetben!</w:t>
      </w:r>
    </w:p>
    <w:p w14:paraId="5EE3E988" w14:textId="2D326F81" w:rsidR="00326167" w:rsidRPr="000F7AFD" w:rsidRDefault="004F07D4" w:rsidP="000F7AFD">
      <w:pPr>
        <w:pStyle w:val="Cmsor1"/>
        <w:rPr>
          <w:lang w:val="hu-HU"/>
        </w:rPr>
      </w:pPr>
      <w:r>
        <w:rPr>
          <w:lang w:val="hu-HU"/>
        </w:rPr>
        <w:t>BRD</w:t>
      </w:r>
      <w:r w:rsidR="00437EE8">
        <w:rPr>
          <w:lang w:val="hu-HU"/>
        </w:rPr>
        <w:t xml:space="preserve"> – Business Requirement Document</w:t>
      </w:r>
    </w:p>
    <w:p w14:paraId="658E4840" w14:textId="21B78B54" w:rsidR="00437EE8" w:rsidRPr="00BA4487" w:rsidRDefault="004F07D4" w:rsidP="00BA4487">
      <w:pPr>
        <w:pStyle w:val="Cmsor1"/>
        <w:rPr>
          <w:lang w:val="hu-HU"/>
        </w:rPr>
      </w:pPr>
      <w:r>
        <w:rPr>
          <w:lang w:val="hu-HU"/>
        </w:rPr>
        <w:t>DRP</w:t>
      </w:r>
      <w:r w:rsidR="00437EE8">
        <w:rPr>
          <w:lang w:val="hu-HU"/>
        </w:rPr>
        <w:t xml:space="preserve"> – Disaster Recovery Plan</w:t>
      </w:r>
    </w:p>
    <w:p w14:paraId="7B1CCA30" w14:textId="156820FE" w:rsidR="000B2A9B" w:rsidRPr="00030D4B" w:rsidRDefault="00C65526" w:rsidP="00C65526">
      <w:pPr>
        <w:pStyle w:val="Cmsor1"/>
        <w:rPr>
          <w:rFonts w:cs="Times New Roman"/>
          <w:lang w:val="hu-HU"/>
        </w:rPr>
      </w:pPr>
      <w:r w:rsidRPr="00030D4B">
        <w:rPr>
          <w:rFonts w:cs="Times New Roman"/>
          <w:lang w:val="hu-HU"/>
        </w:rPr>
        <w:t>Mi a szabályozási rendszer?</w:t>
      </w:r>
    </w:p>
    <w:p w14:paraId="148BA750" w14:textId="1DF42545" w:rsidR="0018112E" w:rsidRPr="00030D4B" w:rsidRDefault="0018112E" w:rsidP="0018112E">
      <w:pPr>
        <w:pStyle w:val="Listaszerbekezds"/>
        <w:numPr>
          <w:ilvl w:val="0"/>
          <w:numId w:val="1"/>
        </w:numPr>
        <w:rPr>
          <w:lang w:val="hu-HU"/>
        </w:rPr>
      </w:pPr>
      <w:r w:rsidRPr="00030D4B">
        <w:rPr>
          <w:lang w:val="hu-HU"/>
        </w:rPr>
        <w:t>Fontos szerepet játszik az intézmények biztonságos és hatékony működésében, mivel biztosítja a szabályok és előírások betartását, megelőzve az esetleges jogi, biztonsági vagy reputációs kockázatokat.</w:t>
      </w:r>
    </w:p>
    <w:p w14:paraId="4050627B" w14:textId="2FCB5AAA" w:rsidR="00A22D2E" w:rsidRPr="00030D4B" w:rsidRDefault="006C64B7" w:rsidP="006C64B7">
      <w:pPr>
        <w:pStyle w:val="Listaszerbekezds"/>
        <w:numPr>
          <w:ilvl w:val="0"/>
          <w:numId w:val="1"/>
        </w:numPr>
        <w:rPr>
          <w:lang w:val="hu-HU"/>
        </w:rPr>
      </w:pPr>
      <w:r w:rsidRPr="00030D4B">
        <w:rPr>
          <w:lang w:val="hu-HU"/>
        </w:rPr>
        <w:t>Az informatikai biztonság szabályzási és dokumentációs rendszere egy olyan strukturált módszer, ami segíti az intézményeket abban, hogy az információik biztonságosan legyenek kezelve és védelmezve legyenek.</w:t>
      </w:r>
    </w:p>
    <w:p w14:paraId="1CA157C4" w14:textId="5C8E36E4" w:rsidR="001E7E7A" w:rsidRPr="00030D4B" w:rsidRDefault="001E7E7A" w:rsidP="001E7E7A">
      <w:pPr>
        <w:pStyle w:val="Listaszerbekezds"/>
        <w:numPr>
          <w:ilvl w:val="1"/>
          <w:numId w:val="1"/>
        </w:numPr>
        <w:rPr>
          <w:lang w:val="hu-HU"/>
        </w:rPr>
      </w:pPr>
      <w:r w:rsidRPr="00030D4B">
        <w:rPr>
          <w:lang w:val="hu-HU"/>
        </w:rPr>
        <w:t>A rendszer magában foglalja azokat a szabályokat, folyamatokat, dokumentumokat és eljárásokat, amik az intézmény informatikai rendszerének biztonságához szükségesek.</w:t>
      </w:r>
    </w:p>
    <w:p w14:paraId="63E9CECE" w14:textId="2739C897" w:rsidR="007D3065" w:rsidRPr="00030D4B" w:rsidRDefault="00DA232B" w:rsidP="00DE52D0">
      <w:pPr>
        <w:pStyle w:val="Cmsor1"/>
        <w:rPr>
          <w:rFonts w:cs="Times New Roman"/>
          <w:lang w:val="hu-HU"/>
        </w:rPr>
      </w:pPr>
      <w:r w:rsidRPr="00030D4B">
        <w:rPr>
          <w:rFonts w:cs="Times New Roman"/>
          <w:lang w:val="hu-HU"/>
        </w:rPr>
        <w:t>ISO</w:t>
      </w:r>
      <w:r w:rsidR="005B3149" w:rsidRPr="00030D4B">
        <w:rPr>
          <w:rFonts w:cs="Times New Roman"/>
          <w:lang w:val="hu-HU"/>
        </w:rPr>
        <w:t xml:space="preserve">/IEC </w:t>
      </w:r>
      <w:r w:rsidRPr="00030D4B">
        <w:rPr>
          <w:rFonts w:cs="Times New Roman"/>
          <w:lang w:val="hu-HU"/>
        </w:rPr>
        <w:t>27001</w:t>
      </w:r>
      <w:r w:rsidR="004903BC" w:rsidRPr="00030D4B">
        <w:rPr>
          <w:rFonts w:cs="Times New Roman"/>
          <w:lang w:val="hu-HU"/>
        </w:rPr>
        <w:t xml:space="preserve"> szabvány</w:t>
      </w:r>
      <w:r w:rsidR="00DE52D0" w:rsidRPr="00030D4B">
        <w:rPr>
          <w:rFonts w:cs="Times New Roman"/>
          <w:lang w:val="hu-HU"/>
        </w:rPr>
        <w:drawing>
          <wp:anchor distT="0" distB="0" distL="114300" distR="114300" simplePos="0" relativeHeight="251658752" behindDoc="1" locked="0" layoutInCell="1" allowOverlap="1" wp14:anchorId="44AB707C" wp14:editId="749A3595">
            <wp:simplePos x="0" y="0"/>
            <wp:positionH relativeFrom="column">
              <wp:posOffset>3748405</wp:posOffset>
            </wp:positionH>
            <wp:positionV relativeFrom="paragraph">
              <wp:posOffset>131445</wp:posOffset>
            </wp:positionV>
            <wp:extent cx="2638425" cy="2628900"/>
            <wp:effectExtent l="0" t="0" r="0" b="0"/>
            <wp:wrapTight wrapText="bothSides">
              <wp:wrapPolygon edited="0">
                <wp:start x="0" y="0"/>
                <wp:lineTo x="0" y="21443"/>
                <wp:lineTo x="21522" y="21443"/>
                <wp:lineTo x="21522" y="0"/>
                <wp:lineTo x="0" y="0"/>
              </wp:wrapPolygon>
            </wp:wrapTight>
            <wp:docPr id="175402652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2652" name="Kép 1" descr="A képen szöveg, képernyőkép, Betűtípus, sor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93F7FE" w14:textId="77777777" w:rsidR="00DD4875" w:rsidRPr="00030D4B" w:rsidRDefault="00517F03" w:rsidP="00DE52D0">
      <w:pPr>
        <w:pStyle w:val="Listaszerbekezds"/>
        <w:numPr>
          <w:ilvl w:val="0"/>
          <w:numId w:val="1"/>
        </w:numPr>
        <w:rPr>
          <w:lang w:val="hu-HU"/>
        </w:rPr>
      </w:pPr>
      <w:r w:rsidRPr="00030D4B">
        <w:rPr>
          <w:lang w:val="hu-HU"/>
        </w:rPr>
        <w:t>ISO/IEC 27000 szabványcsalád tagja, ami az information security management system követelményszabványa.</w:t>
      </w:r>
    </w:p>
    <w:p w14:paraId="372CE05A" w14:textId="7E1FF4CC" w:rsidR="00CD09E4" w:rsidRPr="00030D4B" w:rsidRDefault="00844497" w:rsidP="00DE52D0">
      <w:pPr>
        <w:pStyle w:val="Listaszerbekezds"/>
        <w:numPr>
          <w:ilvl w:val="0"/>
          <w:numId w:val="1"/>
        </w:numPr>
        <w:rPr>
          <w:lang w:val="hu-HU"/>
        </w:rPr>
      </w:pPr>
      <w:r w:rsidRPr="00030D4B">
        <w:rPr>
          <w:lang w:val="hu-HU"/>
        </w:rPr>
        <w:t>A szabvány meghatározza azokat a rendszerkövetelményeket, amik célja, hogy az információbiztonság megfelelő felügyelet és ellenőrzés alatt álljon.</w:t>
      </w:r>
    </w:p>
    <w:p w14:paraId="14641DFF" w14:textId="177C0864" w:rsidR="006C4D28" w:rsidRPr="00030D4B" w:rsidRDefault="009441E3" w:rsidP="009441E3">
      <w:pPr>
        <w:pStyle w:val="Cmsor2"/>
        <w:rPr>
          <w:rFonts w:cs="Times New Roman"/>
          <w:lang w:val="hu-HU"/>
        </w:rPr>
      </w:pPr>
      <w:r w:rsidRPr="00030D4B">
        <w:rPr>
          <w:rFonts w:cs="Times New Roman"/>
          <w:lang w:val="hu-HU"/>
        </w:rPr>
        <w:t>Mikre terjed ki a követelményrendszere?</w:t>
      </w:r>
    </w:p>
    <w:p w14:paraId="0AEBC699" w14:textId="292A9A8D" w:rsidR="009441E3" w:rsidRPr="00030D4B" w:rsidRDefault="009441E3" w:rsidP="009441E3">
      <w:pPr>
        <w:pStyle w:val="Listaszerbekezds"/>
        <w:numPr>
          <w:ilvl w:val="0"/>
          <w:numId w:val="1"/>
        </w:numPr>
        <w:rPr>
          <w:lang w:val="hu-HU"/>
        </w:rPr>
      </w:pPr>
      <w:r w:rsidRPr="00030D4B">
        <w:rPr>
          <w:lang w:val="hu-HU"/>
        </w:rPr>
        <w:t>Szervezeti biztonság</w:t>
      </w:r>
    </w:p>
    <w:p w14:paraId="2AA0D516" w14:textId="37C68595" w:rsidR="009441E3" w:rsidRPr="00030D4B" w:rsidRDefault="009441E3" w:rsidP="009441E3">
      <w:pPr>
        <w:pStyle w:val="Listaszerbekezds"/>
        <w:numPr>
          <w:ilvl w:val="0"/>
          <w:numId w:val="1"/>
        </w:numPr>
        <w:rPr>
          <w:lang w:val="hu-HU"/>
        </w:rPr>
      </w:pPr>
      <w:r w:rsidRPr="00030D4B">
        <w:rPr>
          <w:lang w:val="hu-HU"/>
        </w:rPr>
        <w:t>Alkalmazottakhoz kapcsolódó biztonság</w:t>
      </w:r>
    </w:p>
    <w:p w14:paraId="4709FDF8" w14:textId="57D675CB" w:rsidR="009441E3" w:rsidRPr="00030D4B" w:rsidRDefault="009441E3" w:rsidP="009441E3">
      <w:pPr>
        <w:pStyle w:val="Listaszerbekezds"/>
        <w:numPr>
          <w:ilvl w:val="0"/>
          <w:numId w:val="1"/>
        </w:numPr>
        <w:rPr>
          <w:lang w:val="hu-HU"/>
        </w:rPr>
      </w:pPr>
      <w:r w:rsidRPr="00030D4B">
        <w:rPr>
          <w:lang w:val="hu-HU"/>
        </w:rPr>
        <w:t>Külső személyekhez kapcsolódó biztonság</w:t>
      </w:r>
    </w:p>
    <w:p w14:paraId="7F463E5B" w14:textId="7302CA8C" w:rsidR="009441E3" w:rsidRPr="00030D4B" w:rsidRDefault="009441E3" w:rsidP="009441E3">
      <w:pPr>
        <w:pStyle w:val="Listaszerbekezds"/>
        <w:numPr>
          <w:ilvl w:val="0"/>
          <w:numId w:val="1"/>
        </w:numPr>
        <w:rPr>
          <w:lang w:val="hu-HU"/>
        </w:rPr>
      </w:pPr>
      <w:r w:rsidRPr="00030D4B">
        <w:rPr>
          <w:lang w:val="hu-HU"/>
        </w:rPr>
        <w:t>Eszközök osztályozása és ellenőrzése</w:t>
      </w:r>
    </w:p>
    <w:p w14:paraId="1526F31D" w14:textId="7326C69F" w:rsidR="009441E3" w:rsidRPr="00030D4B" w:rsidRDefault="009441E3" w:rsidP="009441E3">
      <w:pPr>
        <w:pStyle w:val="Listaszerbekezds"/>
        <w:numPr>
          <w:ilvl w:val="0"/>
          <w:numId w:val="1"/>
        </w:numPr>
        <w:rPr>
          <w:lang w:val="hu-HU"/>
        </w:rPr>
      </w:pPr>
      <w:r w:rsidRPr="00030D4B">
        <w:rPr>
          <w:lang w:val="hu-HU"/>
        </w:rPr>
        <w:t>Kommunikáció és üzemeltetés irányítás</w:t>
      </w:r>
    </w:p>
    <w:p w14:paraId="2F8D149F" w14:textId="6B609B5A" w:rsidR="009441E3" w:rsidRPr="00030D4B" w:rsidRDefault="009441E3" w:rsidP="009441E3">
      <w:pPr>
        <w:pStyle w:val="Listaszerbekezds"/>
        <w:numPr>
          <w:ilvl w:val="0"/>
          <w:numId w:val="1"/>
        </w:numPr>
        <w:rPr>
          <w:lang w:val="hu-HU"/>
        </w:rPr>
      </w:pPr>
      <w:r w:rsidRPr="00030D4B">
        <w:rPr>
          <w:lang w:val="hu-HU"/>
        </w:rPr>
        <w:t>Hozzáférés ellenőrzés</w:t>
      </w:r>
    </w:p>
    <w:p w14:paraId="2640222B" w14:textId="53A24179" w:rsidR="009441E3" w:rsidRPr="00030D4B" w:rsidRDefault="009441E3" w:rsidP="009441E3">
      <w:pPr>
        <w:pStyle w:val="Listaszerbekezds"/>
        <w:numPr>
          <w:ilvl w:val="0"/>
          <w:numId w:val="1"/>
        </w:numPr>
        <w:rPr>
          <w:lang w:val="hu-HU"/>
        </w:rPr>
      </w:pPr>
      <w:r w:rsidRPr="00030D4B">
        <w:rPr>
          <w:lang w:val="hu-HU"/>
        </w:rPr>
        <w:t>Működés folyamatosság irányítás</w:t>
      </w:r>
    </w:p>
    <w:p w14:paraId="00810DC3" w14:textId="4544E0BB" w:rsidR="009441E3" w:rsidRPr="00030D4B" w:rsidRDefault="009441E3" w:rsidP="009441E3">
      <w:pPr>
        <w:pStyle w:val="Listaszerbekezds"/>
        <w:numPr>
          <w:ilvl w:val="0"/>
          <w:numId w:val="1"/>
        </w:numPr>
        <w:rPr>
          <w:lang w:val="hu-HU"/>
        </w:rPr>
      </w:pPr>
      <w:r w:rsidRPr="00030D4B">
        <w:rPr>
          <w:lang w:val="hu-HU"/>
        </w:rPr>
        <w:t>Rendszerfejlesztés és karbantartás</w:t>
      </w:r>
    </w:p>
    <w:p w14:paraId="6577AD46" w14:textId="266AD75F" w:rsidR="009441E3" w:rsidRDefault="00573DE2" w:rsidP="00573DE2">
      <w:pPr>
        <w:pStyle w:val="Cmsor2"/>
        <w:rPr>
          <w:lang w:val="hu-HU"/>
        </w:rPr>
      </w:pPr>
      <w:r>
        <w:rPr>
          <w:lang w:val="hu-HU"/>
        </w:rPr>
        <w:t>Előnyei</w:t>
      </w:r>
    </w:p>
    <w:p w14:paraId="695DC333" w14:textId="2678358C" w:rsidR="00573DE2" w:rsidRPr="00573DE2" w:rsidRDefault="00573DE2" w:rsidP="00573DE2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 w:rsidRPr="00573DE2">
        <w:rPr>
          <w:b/>
          <w:bCs/>
          <w:lang w:val="hu-HU"/>
        </w:rPr>
        <w:t>Szabályozást ad</w:t>
      </w:r>
    </w:p>
    <w:p w14:paraId="784CFE23" w14:textId="236CD39F" w:rsidR="00573DE2" w:rsidRDefault="00573DE2" w:rsidP="00573DE2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Adatvesztés</w:t>
      </w:r>
    </w:p>
    <w:p w14:paraId="7C9CFDCA" w14:textId="0B15D8C9" w:rsidR="00573DE2" w:rsidRDefault="00573DE2" w:rsidP="00573DE2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Jogosulatlan hozzáférés</w:t>
      </w:r>
    </w:p>
    <w:p w14:paraId="5410BDEF" w14:textId="7BBC6E28" w:rsidR="00573DE2" w:rsidRDefault="00573DE2" w:rsidP="00573DE2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Vírustámadás</w:t>
      </w:r>
    </w:p>
    <w:p w14:paraId="15930896" w14:textId="04AD9007" w:rsidR="00573DE2" w:rsidRDefault="00573DE2" w:rsidP="00573DE2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Illetéktelen behatolás</w:t>
      </w:r>
    </w:p>
    <w:p w14:paraId="3BB1C401" w14:textId="1D536679" w:rsidR="00573DE2" w:rsidRDefault="00573DE2" w:rsidP="00573DE2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Katasztrófa elhárítás</w:t>
      </w:r>
    </w:p>
    <w:p w14:paraId="5AFE0162" w14:textId="7A11885A" w:rsidR="007E5BC0" w:rsidRPr="0000206B" w:rsidRDefault="007123A1" w:rsidP="0000206B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Hozzájárul az információvagyon sérülésének megakadályozásához és a vállalkozás partnerei számára is biztosítékot ad arra, hogy az információkkal kapcsolatos kockázatok kezelése biztosított.</w:t>
      </w:r>
    </w:p>
    <w:p w14:paraId="7491A1E6" w14:textId="2EC1C70D" w:rsidR="00D54671" w:rsidRDefault="00D54671" w:rsidP="00D54671">
      <w:pPr>
        <w:pStyle w:val="Cmsor2"/>
        <w:rPr>
          <w:lang w:val="hu-HU"/>
        </w:rPr>
      </w:pPr>
      <w:r>
        <w:rPr>
          <w:lang w:val="hu-HU"/>
        </w:rPr>
        <w:lastRenderedPageBreak/>
        <w:t>Dokumentumai</w:t>
      </w:r>
      <w:r w:rsidR="00EB314C">
        <w:rPr>
          <w:lang w:val="hu-HU"/>
        </w:rPr>
        <w:t xml:space="preserve"> (ezeken kívül még több is megtalálható, </w:t>
      </w:r>
      <w:r w:rsidR="004F780F">
        <w:rPr>
          <w:lang w:val="hu-HU"/>
        </w:rPr>
        <w:t>ezek a ténylegesen ajánlottak</w:t>
      </w:r>
      <w:r w:rsidR="00EB314C">
        <w:rPr>
          <w:lang w:val="hu-HU"/>
        </w:rPr>
        <w:t>)</w:t>
      </w:r>
    </w:p>
    <w:p w14:paraId="1CBCAF2D" w14:textId="5B2B9ABF" w:rsidR="00D54671" w:rsidRDefault="00D54671" w:rsidP="00D5467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Belső</w:t>
      </w:r>
      <w:r w:rsidR="00E90275">
        <w:rPr>
          <w:lang w:val="hu-HU"/>
        </w:rPr>
        <w:t xml:space="preserve"> </w:t>
      </w:r>
      <w:r w:rsidR="00801B46">
        <w:rPr>
          <w:lang w:val="hu-HU"/>
        </w:rPr>
        <w:t>(Internal)</w:t>
      </w:r>
      <w:r>
        <w:rPr>
          <w:lang w:val="hu-HU"/>
        </w:rPr>
        <w:t xml:space="preserve"> </w:t>
      </w:r>
      <w:r w:rsidR="00F84FE6">
        <w:rPr>
          <w:lang w:val="hu-HU"/>
        </w:rPr>
        <w:t>A</w:t>
      </w:r>
      <w:r>
        <w:rPr>
          <w:lang w:val="hu-HU"/>
        </w:rPr>
        <w:t>udit</w:t>
      </w:r>
    </w:p>
    <w:p w14:paraId="683867AE" w14:textId="635413B5" w:rsidR="00D54671" w:rsidRDefault="00801B46" w:rsidP="00D5467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Information Security Policy</w:t>
      </w:r>
    </w:p>
    <w:p w14:paraId="56117E70" w14:textId="0B33A019" w:rsidR="00F84FE6" w:rsidRDefault="00CA688E" w:rsidP="00D5467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Risk Assessment</w:t>
      </w:r>
    </w:p>
    <w:p w14:paraId="6FCB6AE8" w14:textId="462367E9" w:rsidR="001943FE" w:rsidRDefault="00CA688E" w:rsidP="001943FE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Statement of Applicability</w:t>
      </w:r>
    </w:p>
    <w:p w14:paraId="3D679B0F" w14:textId="111C99DC" w:rsidR="002F74C4" w:rsidRDefault="003C344A" w:rsidP="002B564E">
      <w:pPr>
        <w:pStyle w:val="Cmsor2"/>
        <w:rPr>
          <w:lang w:val="hu-HU"/>
        </w:rPr>
      </w:pPr>
      <w:r>
        <w:rPr>
          <w:lang w:val="hu-HU"/>
        </w:rPr>
        <w:t>Internal</w:t>
      </w:r>
      <w:r w:rsidR="002B564E">
        <w:rPr>
          <w:lang w:val="hu-HU"/>
        </w:rPr>
        <w:t xml:space="preserve"> </w:t>
      </w:r>
      <w:r w:rsidR="004F4C6C">
        <w:rPr>
          <w:lang w:val="hu-HU"/>
        </w:rPr>
        <w:t>a</w:t>
      </w:r>
      <w:r w:rsidR="002B564E">
        <w:rPr>
          <w:lang w:val="hu-HU"/>
        </w:rPr>
        <w:t>udit</w:t>
      </w:r>
      <w:r w:rsidR="00D44849">
        <w:rPr>
          <w:lang w:val="hu-HU"/>
        </w:rPr>
        <w:t xml:space="preserve"> (9.2</w:t>
      </w:r>
      <w:r w:rsidR="00C5685B">
        <w:rPr>
          <w:lang w:val="hu-HU"/>
        </w:rPr>
        <w:t xml:space="preserve"> Internal Audit</w:t>
      </w:r>
      <w:r w:rsidR="00D44849">
        <w:rPr>
          <w:lang w:val="hu-HU"/>
        </w:rPr>
        <w:t>)</w:t>
      </w:r>
    </w:p>
    <w:p w14:paraId="2D1A03A5" w14:textId="296F439C" w:rsidR="00E008BD" w:rsidRDefault="00E008BD" w:rsidP="00E008BD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Szervezeten belüli </w:t>
      </w:r>
      <w:r w:rsidR="00691293">
        <w:rPr>
          <w:lang w:val="hu-HU"/>
        </w:rPr>
        <w:t>auditálás, ellenőrzések.</w:t>
      </w:r>
    </w:p>
    <w:p w14:paraId="715AEF90" w14:textId="79533EC3" w:rsidR="0002566B" w:rsidRPr="0002566B" w:rsidRDefault="0002566B" w:rsidP="00E008BD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b/>
          <w:bCs/>
          <w:lang w:val="hu-HU"/>
        </w:rPr>
        <w:t>Tartalma</w:t>
      </w:r>
    </w:p>
    <w:p w14:paraId="339C4D4E" w14:textId="34A6B788" w:rsidR="0002566B" w:rsidRDefault="0002566B" w:rsidP="0002566B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Executive summary</w:t>
      </w:r>
    </w:p>
    <w:p w14:paraId="57AC7A6C" w14:textId="32BEB83A" w:rsidR="0002566B" w:rsidRDefault="0002566B" w:rsidP="0002566B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>Szervezet megfelelősségi állapot</w:t>
      </w:r>
    </w:p>
    <w:p w14:paraId="0E0A84E1" w14:textId="19A89E98" w:rsidR="0002566B" w:rsidRDefault="0002566B" w:rsidP="0002566B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>Kezelendő hiányosságok</w:t>
      </w:r>
    </w:p>
    <w:p w14:paraId="2A7787DE" w14:textId="7C8AFDCF" w:rsidR="00B15E06" w:rsidRDefault="00B15E06" w:rsidP="00B15E06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Audit leírása</w:t>
      </w:r>
    </w:p>
    <w:p w14:paraId="36231B75" w14:textId="3D5488E1" w:rsidR="00D96B1A" w:rsidRDefault="00B15E06" w:rsidP="00D96B1A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>Információkat kell tartalmaznia az audit elvégzésének módjáról.</w:t>
      </w:r>
    </w:p>
    <w:p w14:paraId="6B913D7D" w14:textId="15D180BB" w:rsidR="00D96B1A" w:rsidRDefault="00D96B1A" w:rsidP="00D96B1A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Hiányosságok és javítási lehetőségek</w:t>
      </w:r>
    </w:p>
    <w:p w14:paraId="4DED25C6" w14:textId="43477E41" w:rsidR="00190D6F" w:rsidRPr="00D96B1A" w:rsidRDefault="00AC1105" w:rsidP="00D96B1A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Javító</w:t>
      </w:r>
      <w:r w:rsidR="00DA0879">
        <w:rPr>
          <w:lang w:val="hu-HU"/>
        </w:rPr>
        <w:t xml:space="preserve"> (corrective)</w:t>
      </w:r>
      <w:r w:rsidR="00190D6F">
        <w:rPr>
          <w:lang w:val="hu-HU"/>
        </w:rPr>
        <w:t xml:space="preserve"> intézkedések meghatározása</w:t>
      </w:r>
    </w:p>
    <w:p w14:paraId="62CCC797" w14:textId="1C1C0B8F" w:rsidR="002B564E" w:rsidRDefault="002B564E" w:rsidP="002B564E">
      <w:pPr>
        <w:pStyle w:val="Cmsor2"/>
        <w:rPr>
          <w:lang w:val="hu-HU"/>
        </w:rPr>
      </w:pPr>
      <w:r>
        <w:rPr>
          <w:lang w:val="hu-HU"/>
        </w:rPr>
        <w:t>Information Security Policy</w:t>
      </w:r>
      <w:r w:rsidR="008A58B3">
        <w:rPr>
          <w:lang w:val="hu-HU"/>
        </w:rPr>
        <w:t xml:space="preserve"> (5.2</w:t>
      </w:r>
      <w:r w:rsidR="00130A8C">
        <w:rPr>
          <w:lang w:val="hu-HU"/>
        </w:rPr>
        <w:t xml:space="preserve"> Policy</w:t>
      </w:r>
      <w:r w:rsidR="008A58B3">
        <w:rPr>
          <w:lang w:val="hu-HU"/>
        </w:rPr>
        <w:t>)</w:t>
      </w:r>
    </w:p>
    <w:p w14:paraId="14CF47C2" w14:textId="7B7E37E5" w:rsidR="00393997" w:rsidRDefault="00393997" w:rsidP="00393997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Magas szintű áttekintést nyújt arról, hogy a szervezet hogyan közelíti meg az információbiztonságot.</w:t>
      </w:r>
    </w:p>
    <w:p w14:paraId="2C3F55BA" w14:textId="2E6808F3" w:rsidR="009348A8" w:rsidRPr="005B393E" w:rsidRDefault="009348A8" w:rsidP="00393997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b/>
          <w:bCs/>
          <w:lang w:val="hu-HU"/>
        </w:rPr>
        <w:t>Tartalma</w:t>
      </w:r>
    </w:p>
    <w:p w14:paraId="2E8250C6" w14:textId="4EFFB1B8" w:rsidR="00552FB2" w:rsidRDefault="00A66686" w:rsidP="005B393E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Cél (Purpose)</w:t>
      </w:r>
    </w:p>
    <w:p w14:paraId="56E8223E" w14:textId="4EA9BFDA" w:rsidR="00A66686" w:rsidRDefault="00A66686" w:rsidP="005B393E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Követelmények (Requirements)</w:t>
      </w:r>
    </w:p>
    <w:p w14:paraId="39C15B92" w14:textId="616A9EF9" w:rsidR="00161F0E" w:rsidRDefault="00161F0E" w:rsidP="00161F0E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>Jogi, szerződéses, szabályozási követelmények</w:t>
      </w:r>
    </w:p>
    <w:p w14:paraId="50DF071E" w14:textId="22B21111" w:rsidR="00A66686" w:rsidRDefault="00A66686" w:rsidP="005B393E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Szerepek és felelősségi körök (Roles &amp; responsibilities)</w:t>
      </w:r>
    </w:p>
    <w:p w14:paraId="4D34A77A" w14:textId="11DF3B89" w:rsidR="00D50D76" w:rsidRDefault="00C82C40" w:rsidP="00D50D76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>Ki felel a megvalósításért, karbantartásért, monitorozásért</w:t>
      </w:r>
      <w:r w:rsidR="00123ACD">
        <w:rPr>
          <w:lang w:val="hu-HU"/>
        </w:rPr>
        <w:t xml:space="preserve"> az ISMS-en belül.</w:t>
      </w:r>
    </w:p>
    <w:p w14:paraId="17A525FD" w14:textId="33F270B8" w:rsidR="00A66686" w:rsidRDefault="00A66686" w:rsidP="005B393E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Kommunikáció</w:t>
      </w:r>
      <w:r w:rsidR="00333A86">
        <w:rPr>
          <w:lang w:val="hu-HU"/>
        </w:rPr>
        <w:t xml:space="preserve"> (Communication)</w:t>
      </w:r>
    </w:p>
    <w:p w14:paraId="043AC06D" w14:textId="2F974841" w:rsidR="00FB1928" w:rsidRPr="001B65F4" w:rsidRDefault="00662F16" w:rsidP="001B65F4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>Szabályzatot kivel kell megosztani (belső vagy külső féllel)</w:t>
      </w:r>
    </w:p>
    <w:p w14:paraId="46CE0389" w14:textId="3040FC2C" w:rsidR="002B564E" w:rsidRDefault="002B564E" w:rsidP="002B564E">
      <w:pPr>
        <w:pStyle w:val="Cmsor2"/>
        <w:rPr>
          <w:lang w:val="hu-HU"/>
        </w:rPr>
      </w:pPr>
      <w:r>
        <w:rPr>
          <w:lang w:val="hu-HU"/>
        </w:rPr>
        <w:t>Risk Assessment</w:t>
      </w:r>
      <w:r w:rsidR="009557D6">
        <w:rPr>
          <w:lang w:val="hu-HU"/>
        </w:rPr>
        <w:t xml:space="preserve"> (6.1.2)</w:t>
      </w:r>
    </w:p>
    <w:p w14:paraId="285EDE28" w14:textId="63F84E3E" w:rsidR="00A42F0C" w:rsidRDefault="00A42F0C" w:rsidP="00A42F0C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Azonosítják a szervezeti kockázatokat, meghatározzák az egyes kockázatok valószínűségét és hatását, és felvázolják, hogy a szervezet hogyan fog reagálni az egyes kockázatokra.</w:t>
      </w:r>
    </w:p>
    <w:p w14:paraId="7E63B212" w14:textId="4BC2CD9C" w:rsidR="009348A8" w:rsidRPr="00094010" w:rsidRDefault="009348A8" w:rsidP="00A42F0C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b/>
          <w:bCs/>
          <w:lang w:val="hu-HU"/>
        </w:rPr>
        <w:t>Tartalma</w:t>
      </w:r>
    </w:p>
    <w:p w14:paraId="3E721953" w14:textId="12FD02FC" w:rsidR="00094010" w:rsidRDefault="00094010" w:rsidP="00094010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Kockázatok észlelése</w:t>
      </w:r>
    </w:p>
    <w:p w14:paraId="2E18E33A" w14:textId="1439950E" w:rsidR="00094010" w:rsidRDefault="00094010" w:rsidP="00094010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Kockázatok elemzése</w:t>
      </w:r>
    </w:p>
    <w:p w14:paraId="1275E430" w14:textId="6F525571" w:rsidR="00094010" w:rsidRDefault="00094010" w:rsidP="00094010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>Veszélyességi szint hozzárendelése</w:t>
      </w:r>
    </w:p>
    <w:p w14:paraId="332C4607" w14:textId="60277286" w:rsidR="00094010" w:rsidRDefault="00F1568B" w:rsidP="00094010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Kockázatok értékelése és rangsorolása</w:t>
      </w:r>
    </w:p>
    <w:p w14:paraId="095C2C27" w14:textId="68FA5544" w:rsidR="00F1568B" w:rsidRDefault="003448BB" w:rsidP="00094010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Kockázatkezelési terv kitöltése</w:t>
      </w:r>
    </w:p>
    <w:p w14:paraId="4D710C5D" w14:textId="2E461768" w:rsidR="001212F6" w:rsidRDefault="001212F6" w:rsidP="00094010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Kockázati jelentése készítése</w:t>
      </w:r>
    </w:p>
    <w:p w14:paraId="4D091671" w14:textId="496EA236" w:rsidR="002B564E" w:rsidRDefault="002B564E" w:rsidP="002B564E">
      <w:pPr>
        <w:pStyle w:val="Cmsor2"/>
        <w:rPr>
          <w:lang w:val="hu-HU"/>
        </w:rPr>
      </w:pPr>
      <w:r>
        <w:rPr>
          <w:lang w:val="hu-HU"/>
        </w:rPr>
        <w:t>Statement of Applicability</w:t>
      </w:r>
      <w:r w:rsidR="00D23348">
        <w:rPr>
          <w:lang w:val="hu-HU"/>
        </w:rPr>
        <w:t xml:space="preserve"> (6.1.3)</w:t>
      </w:r>
    </w:p>
    <w:p w14:paraId="29055229" w14:textId="6B77A135" w:rsidR="00790481" w:rsidRDefault="004303BF" w:rsidP="0079048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Az Annex A biztonsági ellenőrzések közül melyek alkalmazhatóak és melyek nem az ISMS-re.</w:t>
      </w:r>
    </w:p>
    <w:p w14:paraId="2C066F37" w14:textId="20B831B7" w:rsidR="00755796" w:rsidRPr="007523E0" w:rsidRDefault="009348A8" w:rsidP="007523E0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b/>
          <w:bCs/>
          <w:lang w:val="hu-HU"/>
        </w:rPr>
        <w:t>Tartalma</w:t>
      </w:r>
    </w:p>
    <w:p w14:paraId="18E55FE5" w14:textId="329C8EF0" w:rsidR="007523E0" w:rsidRDefault="007523E0" w:rsidP="00755796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Kockázatkezelés végrehajtása</w:t>
      </w:r>
    </w:p>
    <w:p w14:paraId="78AC37DD" w14:textId="7B277087" w:rsidR="00755796" w:rsidRDefault="007523E0" w:rsidP="007523E0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>Risk assessment-ből kiindulva</w:t>
      </w:r>
    </w:p>
    <w:p w14:paraId="2984121E" w14:textId="44614E26" w:rsidR="007523E0" w:rsidRDefault="006153B1" w:rsidP="00755796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Security kontrollok kiválasztása a kockázatok csökkentésére.</w:t>
      </w:r>
    </w:p>
    <w:p w14:paraId="2FAE19B7" w14:textId="41A61B84" w:rsidR="00603C3E" w:rsidRDefault="00603C3E" w:rsidP="00755796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Lista azokról a kontrollokról, amiket nem fogunk használni és miért nem.</w:t>
      </w:r>
    </w:p>
    <w:p w14:paraId="60959FEC" w14:textId="390CE14E" w:rsidR="00AB072A" w:rsidRDefault="00AB072A" w:rsidP="00AB072A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>Nem akarunk nagy összeget költeni egy kis összegű problémára.</w:t>
      </w:r>
    </w:p>
    <w:p w14:paraId="5FD8CF3D" w14:textId="3EDFA399" w:rsidR="002B564E" w:rsidRPr="004C5B6E" w:rsidRDefault="00C22DCE" w:rsidP="002B564E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Dokumentáció naprakészen tartása.</w:t>
      </w:r>
    </w:p>
    <w:sectPr w:rsidR="002B564E" w:rsidRPr="004C5B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2925"/>
    <w:multiLevelType w:val="hybridMultilevel"/>
    <w:tmpl w:val="11C29C7E"/>
    <w:lvl w:ilvl="0" w:tplc="8F30BB82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90463"/>
    <w:multiLevelType w:val="hybridMultilevel"/>
    <w:tmpl w:val="7458E864"/>
    <w:lvl w:ilvl="0" w:tplc="110A06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D1513D"/>
    <w:multiLevelType w:val="hybridMultilevel"/>
    <w:tmpl w:val="F7C86F9E"/>
    <w:lvl w:ilvl="0" w:tplc="7AFA58DA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E1A79"/>
    <w:multiLevelType w:val="hybridMultilevel"/>
    <w:tmpl w:val="2B884926"/>
    <w:lvl w:ilvl="0" w:tplc="5FAE111E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608990">
    <w:abstractNumId w:val="3"/>
  </w:num>
  <w:num w:numId="2" w16cid:durableId="2056074169">
    <w:abstractNumId w:val="1"/>
  </w:num>
  <w:num w:numId="3" w16cid:durableId="893156969">
    <w:abstractNumId w:val="0"/>
  </w:num>
  <w:num w:numId="4" w16cid:durableId="664745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AFA"/>
    <w:rsid w:val="0000206B"/>
    <w:rsid w:val="00012F04"/>
    <w:rsid w:val="00013A35"/>
    <w:rsid w:val="0002566B"/>
    <w:rsid w:val="00030D4B"/>
    <w:rsid w:val="00043994"/>
    <w:rsid w:val="00050504"/>
    <w:rsid w:val="00070A67"/>
    <w:rsid w:val="00072E21"/>
    <w:rsid w:val="00087CB3"/>
    <w:rsid w:val="00094010"/>
    <w:rsid w:val="000B2A9B"/>
    <w:rsid w:val="000D7519"/>
    <w:rsid w:val="000F7AFD"/>
    <w:rsid w:val="001212F6"/>
    <w:rsid w:val="00123ACD"/>
    <w:rsid w:val="00130A8C"/>
    <w:rsid w:val="00151687"/>
    <w:rsid w:val="00161F0E"/>
    <w:rsid w:val="0018112E"/>
    <w:rsid w:val="00181FC7"/>
    <w:rsid w:val="00190D6F"/>
    <w:rsid w:val="001943FE"/>
    <w:rsid w:val="001B65F4"/>
    <w:rsid w:val="001E52F7"/>
    <w:rsid w:val="001E7E7A"/>
    <w:rsid w:val="001F2F72"/>
    <w:rsid w:val="00220AFF"/>
    <w:rsid w:val="00250F4E"/>
    <w:rsid w:val="0028085C"/>
    <w:rsid w:val="002B564E"/>
    <w:rsid w:val="002F52C3"/>
    <w:rsid w:val="002F74C4"/>
    <w:rsid w:val="00304AC2"/>
    <w:rsid w:val="003116C7"/>
    <w:rsid w:val="00326167"/>
    <w:rsid w:val="003304AB"/>
    <w:rsid w:val="00333A86"/>
    <w:rsid w:val="003448BB"/>
    <w:rsid w:val="00370E3B"/>
    <w:rsid w:val="00393997"/>
    <w:rsid w:val="003B0023"/>
    <w:rsid w:val="003C344A"/>
    <w:rsid w:val="003F3F4C"/>
    <w:rsid w:val="003F4398"/>
    <w:rsid w:val="003F43D4"/>
    <w:rsid w:val="004031DD"/>
    <w:rsid w:val="004303BF"/>
    <w:rsid w:val="00437EE8"/>
    <w:rsid w:val="0044313F"/>
    <w:rsid w:val="00466397"/>
    <w:rsid w:val="00472B5B"/>
    <w:rsid w:val="00473F36"/>
    <w:rsid w:val="0048508A"/>
    <w:rsid w:val="004903BC"/>
    <w:rsid w:val="004A18F1"/>
    <w:rsid w:val="004C5B6E"/>
    <w:rsid w:val="004F07D4"/>
    <w:rsid w:val="004F4C6C"/>
    <w:rsid w:val="004F7688"/>
    <w:rsid w:val="004F780F"/>
    <w:rsid w:val="00517F03"/>
    <w:rsid w:val="00522D9E"/>
    <w:rsid w:val="00532ED6"/>
    <w:rsid w:val="005424E3"/>
    <w:rsid w:val="00552FB2"/>
    <w:rsid w:val="00566FB8"/>
    <w:rsid w:val="00573DE2"/>
    <w:rsid w:val="0057608E"/>
    <w:rsid w:val="00593A4F"/>
    <w:rsid w:val="00594FA5"/>
    <w:rsid w:val="005B2AC5"/>
    <w:rsid w:val="005B3149"/>
    <w:rsid w:val="005B393E"/>
    <w:rsid w:val="005C1746"/>
    <w:rsid w:val="005E4574"/>
    <w:rsid w:val="00603C3E"/>
    <w:rsid w:val="00604E46"/>
    <w:rsid w:val="006153B1"/>
    <w:rsid w:val="00617CB8"/>
    <w:rsid w:val="006320BE"/>
    <w:rsid w:val="0064428B"/>
    <w:rsid w:val="00662F16"/>
    <w:rsid w:val="006857B5"/>
    <w:rsid w:val="00691293"/>
    <w:rsid w:val="00692FDE"/>
    <w:rsid w:val="0069401D"/>
    <w:rsid w:val="006A3474"/>
    <w:rsid w:val="006C1263"/>
    <w:rsid w:val="006C23A3"/>
    <w:rsid w:val="006C4D28"/>
    <w:rsid w:val="006C64B7"/>
    <w:rsid w:val="006D7F1A"/>
    <w:rsid w:val="006E7158"/>
    <w:rsid w:val="007123A1"/>
    <w:rsid w:val="00745C47"/>
    <w:rsid w:val="007523E0"/>
    <w:rsid w:val="00755796"/>
    <w:rsid w:val="0076712D"/>
    <w:rsid w:val="00790481"/>
    <w:rsid w:val="00791D92"/>
    <w:rsid w:val="007B3D07"/>
    <w:rsid w:val="007D3065"/>
    <w:rsid w:val="007E5BC0"/>
    <w:rsid w:val="00801B46"/>
    <w:rsid w:val="00844497"/>
    <w:rsid w:val="008A58B3"/>
    <w:rsid w:val="008E1F4C"/>
    <w:rsid w:val="008E61B6"/>
    <w:rsid w:val="008F5847"/>
    <w:rsid w:val="009155CB"/>
    <w:rsid w:val="00931A94"/>
    <w:rsid w:val="009348A8"/>
    <w:rsid w:val="00935D93"/>
    <w:rsid w:val="009441E3"/>
    <w:rsid w:val="00950187"/>
    <w:rsid w:val="009533EF"/>
    <w:rsid w:val="00953C22"/>
    <w:rsid w:val="009557D6"/>
    <w:rsid w:val="00A208F8"/>
    <w:rsid w:val="00A22D2E"/>
    <w:rsid w:val="00A422B3"/>
    <w:rsid w:val="00A42F0C"/>
    <w:rsid w:val="00A56A39"/>
    <w:rsid w:val="00A66686"/>
    <w:rsid w:val="00AB06D3"/>
    <w:rsid w:val="00AB072A"/>
    <w:rsid w:val="00AC1105"/>
    <w:rsid w:val="00B15E06"/>
    <w:rsid w:val="00B54BC1"/>
    <w:rsid w:val="00B62B58"/>
    <w:rsid w:val="00B640BB"/>
    <w:rsid w:val="00B955CE"/>
    <w:rsid w:val="00BA4487"/>
    <w:rsid w:val="00BD3C38"/>
    <w:rsid w:val="00BE2E16"/>
    <w:rsid w:val="00BF50B0"/>
    <w:rsid w:val="00C22DCE"/>
    <w:rsid w:val="00C35AFA"/>
    <w:rsid w:val="00C5685B"/>
    <w:rsid w:val="00C61718"/>
    <w:rsid w:val="00C65526"/>
    <w:rsid w:val="00C82C40"/>
    <w:rsid w:val="00C9504E"/>
    <w:rsid w:val="00C96233"/>
    <w:rsid w:val="00CA688E"/>
    <w:rsid w:val="00CD09E4"/>
    <w:rsid w:val="00D01346"/>
    <w:rsid w:val="00D03E4D"/>
    <w:rsid w:val="00D128FF"/>
    <w:rsid w:val="00D23348"/>
    <w:rsid w:val="00D30E47"/>
    <w:rsid w:val="00D44849"/>
    <w:rsid w:val="00D50D76"/>
    <w:rsid w:val="00D54671"/>
    <w:rsid w:val="00D57DEC"/>
    <w:rsid w:val="00D8747F"/>
    <w:rsid w:val="00D9289D"/>
    <w:rsid w:val="00D95720"/>
    <w:rsid w:val="00D96B1A"/>
    <w:rsid w:val="00DA0879"/>
    <w:rsid w:val="00DA232B"/>
    <w:rsid w:val="00DC4DF3"/>
    <w:rsid w:val="00DD4875"/>
    <w:rsid w:val="00DE52D0"/>
    <w:rsid w:val="00E008BD"/>
    <w:rsid w:val="00E41302"/>
    <w:rsid w:val="00E47044"/>
    <w:rsid w:val="00E86CCC"/>
    <w:rsid w:val="00E90275"/>
    <w:rsid w:val="00EA7049"/>
    <w:rsid w:val="00EB314C"/>
    <w:rsid w:val="00EE5E3B"/>
    <w:rsid w:val="00F1568B"/>
    <w:rsid w:val="00F80C69"/>
    <w:rsid w:val="00F84FE6"/>
    <w:rsid w:val="00F91239"/>
    <w:rsid w:val="00F9568B"/>
    <w:rsid w:val="00FB1928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5F46E"/>
  <w15:chartTrackingRefBased/>
  <w15:docId w15:val="{8409F4ED-261C-4D33-8A7F-E5FAEB08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87CB3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A56A39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56A39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56A39"/>
    <w:rPr>
      <w:rFonts w:ascii="Times New Roman" w:eastAsiaTheme="majorEastAsia" w:hAnsi="Times New Roman" w:cstheme="majorBidi"/>
      <w:noProof/>
      <w:color w:val="2F5496" w:themeColor="accent1" w:themeShade="BF"/>
      <w:sz w:val="32"/>
      <w:szCs w:val="32"/>
      <w:lang w:val="en-US"/>
    </w:rPr>
  </w:style>
  <w:style w:type="paragraph" w:styleId="Listaszerbekezds">
    <w:name w:val="List Paragraph"/>
    <w:basedOn w:val="Norml"/>
    <w:uiPriority w:val="34"/>
    <w:qFormat/>
    <w:rsid w:val="0018112E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A56A39"/>
    <w:rPr>
      <w:rFonts w:ascii="Times New Roman" w:eastAsiaTheme="majorEastAsia" w:hAnsi="Times New Roman" w:cstheme="majorBidi"/>
      <w:noProof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441</Words>
  <Characters>3043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176</cp:revision>
  <dcterms:created xsi:type="dcterms:W3CDTF">2023-03-03T17:31:00Z</dcterms:created>
  <dcterms:modified xsi:type="dcterms:W3CDTF">2023-05-27T19:33:00Z</dcterms:modified>
</cp:coreProperties>
</file>