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2820" w14:textId="77777777" w:rsidR="007A1621" w:rsidRDefault="00000000">
      <w:pPr>
        <w:pStyle w:val="Titre"/>
      </w:pPr>
      <w:r>
        <w:t>TalentProof</w:t>
      </w:r>
    </w:p>
    <w:p w14:paraId="6508F9FD" w14:textId="77777777" w:rsidR="007A1621" w:rsidRDefault="00000000">
      <w:pPr>
        <w:pStyle w:val="Sous-titre"/>
      </w:pPr>
      <w:r>
        <w:t>Une idée à discuter pour le hackathon Femmes et IA 2026</w:t>
      </w:r>
    </w:p>
    <w:p w14:paraId="246B38C1" w14:textId="77777777" w:rsidR="007A1621" w:rsidRDefault="00000000">
      <w:r>
        <w:t>TalentProof est une proposition de projet destinée à ouvrir la discussion au sein de l’équipe. L’idée serait d’aider des femmes de l’économie informelle au Togo à créer une présentation professionnelle de leur activité, à partir de leurs services et de leurs propres réalisations.</w:t>
      </w:r>
    </w:p>
    <w:p w14:paraId="406D066D" w14:textId="77777777" w:rsidR="007A1621" w:rsidRDefault="00000000">
      <w:pPr>
        <w:pStyle w:val="Titre1"/>
      </w:pPr>
      <w:r>
        <w:t>Problématique</w:t>
      </w:r>
    </w:p>
    <w:p w14:paraId="319C53EC" w14:textId="77777777" w:rsidR="007A1621" w:rsidRDefault="00000000">
      <w:r>
        <w:t>Une couturière, une coiffeuse ou une maquilleuse peut maîtriser son métier sans disposer d’un portfolio pour présenter son travail. Ses réalisations peuvent être visibles sur son téléphone, dans des échanges ou sur les réseaux sociaux, mais ces éléments ne constituent pas toujours une présentation organisée qu’elle peut transmettre facilement à un nouvel interlocuteur.</w:t>
      </w:r>
    </w:p>
    <w:p w14:paraId="554C53C8" w14:textId="77777777" w:rsidR="007A1621" w:rsidRDefault="00000000">
      <w:r>
        <w:t>Lorsqu’une cliente ou une structure lui demande de présenter ses prestations, elle doit alors rassembler ses photos, expliquer ses services et trouver une manière de mettre son activité en valeur. Cette démarche demande du temps et des compétences en rédaction ou en création de supports qui sont distinctes de son savoir-faire métier.</w:t>
      </w:r>
    </w:p>
    <w:p w14:paraId="6C3711B2" w14:textId="77777777" w:rsidR="007A1621" w:rsidRDefault="00000000">
      <w:r>
        <w:t>Les réseaux sociaux, dont TikTok, peuvent déjà servir à montrer son travail. L’enjeu serait de compléter ces usages par une présentation réutilisable dans plusieurs situations : envoyer un dossier, partager un lien ou publier une courte vidéo. Ce besoin reste à vérifier auprès d’artisanes au Togo, sans supposer qu’elles rencontrent toutes les mêmes difficultés.</w:t>
      </w:r>
    </w:p>
    <w:p w14:paraId="17AEC50A" w14:textId="77777777" w:rsidR="007A1621" w:rsidRDefault="00000000">
      <w:r>
        <w:t>La question serait donc la suivante : comment permettre à une artisane de construire une identité professionnelle claire à partir de son travail, puis de la partager selon ses habitudes et ses besoins ?</w:t>
      </w:r>
    </w:p>
    <w:p w14:paraId="26C9CF5A" w14:textId="77777777" w:rsidR="007A1621" w:rsidRDefault="00000000">
      <w:pPr>
        <w:pStyle w:val="Titre1"/>
      </w:pPr>
      <w:r>
        <w:t>Solution</w:t>
      </w:r>
    </w:p>
    <w:p w14:paraId="27246472" w14:textId="77777777" w:rsidR="007A1621" w:rsidRDefault="00000000">
      <w:r>
        <w:t>TalentProof proposerait un AI Professional Identity Builder : un assistant qui aide l’utilisatrice à présenter son métier, ses prestations et ses réalisations. Elle renseignerait quelques informations, ajouterait des photos autorisées et obtiendrait une proposition de présentation qu’elle pourrait corriger avant de la valider.</w:t>
      </w:r>
    </w:p>
    <w:p w14:paraId="3A2E3E75" w14:textId="77777777" w:rsidR="007A1621" w:rsidRDefault="00000000">
      <w:r>
        <w:t>Une même identité professionnelle servirait ensuite à produire trois supports complémentaires :</w:t>
      </w:r>
    </w:p>
    <w:p w14:paraId="1B1EEE91" w14:textId="77777777" w:rsidR="007A1621" w:rsidRDefault="00000000">
      <w:r>
        <w:rPr>
          <w:b/>
        </w:rPr>
        <w:t xml:space="preserve">Un portfolio PDF — </w:t>
      </w:r>
      <w:r>
        <w:t>Un document réunissant sa présentation, ses services, des photos légendées et le contact qu’elle souhaite communiquer. Il pourrait être envoyé ou imprimé.</w:t>
      </w:r>
    </w:p>
    <w:p w14:paraId="0CB2DEE9" w14:textId="77777777" w:rsidR="007A1621" w:rsidRDefault="00000000">
      <w:r>
        <w:rPr>
          <w:b/>
        </w:rPr>
        <w:t xml:space="preserve">Un portfolio en ligne — </w:t>
      </w:r>
      <w:r>
        <w:t>Une page TalentProof consultable sur téléphone, accessible par un lien et actualisable lorsque son activité évolue.</w:t>
      </w:r>
    </w:p>
    <w:p w14:paraId="451E46E5" w14:textId="77777777" w:rsidR="007A1621" w:rsidRDefault="00000000">
      <w:r>
        <w:rPr>
          <w:b/>
        </w:rPr>
        <w:t xml:space="preserve">Une vidéo motion design MP4 — </w:t>
      </w:r>
      <w:r>
        <w:t>Une courte présentation animée à partir de ses photos et de textes validés, qu’elle pourrait enregistrer sur son téléphone puis partager par messagerie ou publier sur les réseaux sociaux.</w:t>
      </w:r>
    </w:p>
    <w:p w14:paraId="35928626" w14:textId="77777777" w:rsidR="007A1621" w:rsidRDefault="00000000">
      <w:r>
        <w:t>Le choix du format dépendrait de la situation et des préférences de la personne. Une utilisatrice pourrait préférer une vidéo pour un statut et un PDF pour une prise de contact professionnelle. Les trois supports resteraient disponibles, avec un parcours guidé et un accompagnement possible selon son aisance numérique.</w:t>
      </w:r>
    </w:p>
    <w:p w14:paraId="51313A2B" w14:textId="77777777" w:rsidR="007A1621" w:rsidRDefault="00000000">
      <w:r>
        <w:lastRenderedPageBreak/>
        <w:t>L’IA servirait à structurer les réponses, reformuler la présentation et adapter les textes aux supports. Elle ne certifierait pas les compétences et ne devrait inventer ni expérience, ni diplôme, ni témoignage. Les réalisations resteraient celles de l’utilisatrice, qui garderait la maîtrise du contenu publié.</w:t>
      </w:r>
    </w:p>
    <w:p w14:paraId="68915FB5" w14:textId="77777777" w:rsidR="007A1621" w:rsidRDefault="00000000">
      <w:pPr>
        <w:pStyle w:val="Titre1"/>
      </w:pPr>
      <w:r>
        <w:t>Architecture et scénario d’utilisation</w:t>
      </w:r>
    </w:p>
    <w:p w14:paraId="2C1185A9" w14:textId="77777777" w:rsidR="007A1621" w:rsidRDefault="00000000">
      <w:pPr>
        <w:pStyle w:val="Titre2"/>
      </w:pPr>
      <w:r>
        <w:t>Une architecture envisageable</w:t>
      </w:r>
    </w:p>
    <w:p w14:paraId="3741753E" w14:textId="383FB719" w:rsidR="007A1621" w:rsidRDefault="00000000">
      <w:r>
        <w:t xml:space="preserve">L’application pourrait reposer sur une interface </w:t>
      </w:r>
      <w:r w:rsidR="00FC7777">
        <w:t>Next.js</w:t>
      </w:r>
      <w:r>
        <w:t>. L’interface permettrait de renseigner le profil, d’ajouter des photos, de corriger les textes proposés et de prévisualiser les supports. Le backend assurerait la sauvegarde, l’appel au service IA et la préparation des sorties.</w:t>
      </w:r>
    </w:p>
    <w:p w14:paraId="653BA4FC" w14:textId="77777777" w:rsidR="007A1621" w:rsidRDefault="00000000">
      <w:r>
        <w:t>Le principe serait de conserver un profil de référence pour alimenter la page en ligne, le PDF et la vidéo. Pour cette dernière, un modèle Remotion pourrait animer les textes et les photos ; FFmpeg pourrait intervenir pour l’encodage ou la compression. Le rendu serait réalisé dans un traitement séparé, puis le MP4 serait proposé au téléchargement. Ces choix techniques resteraient à confirmer avec l’équipe.</w:t>
      </w:r>
    </w:p>
    <w:p w14:paraId="3C35531B" w14:textId="77777777" w:rsidR="007A1621" w:rsidRDefault="00000000">
      <w:r>
        <w:t>Les coordonnées publiques seraient choisies par l’utilisatrice et distinctes de son accès privé de modification. La publication nécessiterait son accord, et elle devrait pouvoir retirer sa page. Les photos seraient limitées en taille et utilisées uniquement avec les autorisations nécessaires.</w:t>
      </w:r>
    </w:p>
    <w:p w14:paraId="64C1FA70" w14:textId="77777777" w:rsidR="007A1621" w:rsidRDefault="00000000">
      <w:pPr>
        <w:pStyle w:val="Titre2"/>
      </w:pPr>
      <w:r>
        <w:t>Un exemple concret</w:t>
      </w:r>
    </w:p>
    <w:p w14:paraId="00B18D68" w14:textId="77777777" w:rsidR="007A1621" w:rsidRDefault="00000000">
      <w:r>
        <w:t>Exemple fictif : Afi est une couturière imaginaire qui souhaite présenter ses prestations. Ce scénario illustre le fonctionnement envisagé ; il ne s’agit pas d’un témoignage recueilli.</w:t>
      </w:r>
    </w:p>
    <w:p w14:paraId="368A85C8" w14:textId="77777777" w:rsidR="007A1621" w:rsidRDefault="00000000">
      <w:r>
        <w:t>1. Elle ouvre TalentProof sur son téléphone et renseigne son nom professionnel, son activité et les services qu’elle propose.</w:t>
      </w:r>
    </w:p>
    <w:p w14:paraId="7B3B0991" w14:textId="77777777" w:rsidR="007A1621" w:rsidRDefault="00000000">
      <w:r>
        <w:t>2. Elle sélectionne quelques photos de ses réalisations et indique ce qu’elles représentent.</w:t>
      </w:r>
    </w:p>
    <w:p w14:paraId="22EB0905" w14:textId="77777777" w:rsidR="007A1621" w:rsidRDefault="00000000">
      <w:r>
        <w:t>3. L’IA prépare une présentation et des descriptions de services à partir de ses réponses. Afi les relit, les corrige et les valide.</w:t>
      </w:r>
    </w:p>
    <w:p w14:paraId="2DC5DCB5" w14:textId="77777777" w:rsidR="007A1621" w:rsidRDefault="00000000">
      <w:r>
        <w:t>4. Elle prévisualise son portfolio et choisit les informations de contact à afficher.</w:t>
      </w:r>
    </w:p>
    <w:p w14:paraId="1AB0E811" w14:textId="77777777" w:rsidR="007A1621" w:rsidRDefault="00000000">
      <w:r>
        <w:t>5. Elle télécharge son PDF et sa vidéo MP4, puis publie sa page si elle le souhaite. Elle peut ensuite partager le support adapté à son besoin.</w:t>
      </w:r>
    </w:p>
    <w:p w14:paraId="0FC3A5A0" w14:textId="77777777" w:rsidR="007A1621" w:rsidRDefault="00000000">
      <w:pPr>
        <w:pStyle w:val="Titre2"/>
      </w:pPr>
      <w:r>
        <w:t>Ce que nous pourrions démontrer en 24 heures</w:t>
      </w:r>
    </w:p>
    <w:p w14:paraId="5FB5AF9C" w14:textId="77777777" w:rsidR="007A1621" w:rsidRDefault="00000000">
      <w:r>
        <w:t>Si l’équipe retient cette idée, un premier prototype pourrait se limiter à un formulaire, quelques photos, une assistance à la rédaction et un modèle unique pour chacun des trois supports. L’objectif serait de démontrer le parcours complet sur un profil de test clairement identifié comme fictif. La faisabilité du rendu vidéo devrait être vérifiée dès le début, car il constitue une dépendance importante de la démonstration.</w:t>
      </w:r>
    </w:p>
    <w:p w14:paraId="581ECE42" w14:textId="77777777" w:rsidR="007A1621" w:rsidRDefault="00000000">
      <w:r>
        <w:t>AI Opportunity Matching, pour rapprocher les profils d’opportunités, et AI Business Proposal Generator, pour aider à préparer des propositions de prestation, resteraient des pistes futures, hors de ce premier prototype.</w:t>
      </w:r>
    </w:p>
    <w:p w14:paraId="30DBAAF8" w14:textId="77777777" w:rsidR="007A1621" w:rsidRDefault="00000000">
      <w:pPr>
        <w:pStyle w:val="Titre1"/>
      </w:pPr>
      <w:r>
        <w:t>Impact &amp; résultat</w:t>
      </w:r>
    </w:p>
    <w:p w14:paraId="763AC2A2" w14:textId="77777777" w:rsidR="007A1621" w:rsidRDefault="00000000">
      <w:r>
        <w:t xml:space="preserve">Le résultat immédiat recherché serait une identité professionnelle cohérente, déclinée en trois supports utilisables. Pour l’artisane, l’intérêt serait de pouvoir présenter son activité sans rédiger et concevoir </w:t>
      </w:r>
      <w:r>
        <w:lastRenderedPageBreak/>
        <w:t>chaque support séparément. Pour son interlocuteur, le portfolio permettrait de comprendre ses prestations et de consulter des exemples de son travail plus facilement.</w:t>
      </w:r>
    </w:p>
    <w:p w14:paraId="4749B930" w14:textId="77777777" w:rsidR="007A1621" w:rsidRDefault="00000000">
      <w:r>
        <w:t>À plus long terme, TalentProof pourrait contribuer à rendre la présence professionnelle numérique plus accessible aux femmes ciblées. Une amélioration de la visibilité ou des prises de contact serait un effet à évaluer, et non un résultat garanti. Le projet ne remplacerait ni la qualité du travail, ni la recommandation, ni une certification métier.</w:t>
      </w:r>
    </w:p>
    <w:p w14:paraId="7252357C" w14:textId="77777777" w:rsidR="007A1621" w:rsidRDefault="00000000">
      <w:r>
        <w:t>Pour apprécier l’intérêt de l’idée, nous pourrions vérifier trois points : une utilisatrice comprend-elle et valide-t-elle sa présentation ? Les trois supports sont-ils lisibles et partageables sur son téléphone ? Au moins un de ces formats répond-il à une situation réelle de son activité ? Des échanges avec des artisanes permettraient ensuite de préciser la valeur du service et les améliorations utiles.</w:t>
      </w:r>
    </w:p>
    <w:p w14:paraId="56DAC816" w14:textId="77777777" w:rsidR="007A1621" w:rsidRDefault="00000000">
      <w:r>
        <w:t>L’idée que je souhaite proposer à l’équipe est donc celle-ci : partir du savoir-faire et des réalisations d’une artisane pour l’aider à construire une présentation professionnelle qu’elle contrôle. À nous de discuter si ce besoin nous paraît pertinent, si les trois formats apportent une valeur suffisante et si nous souhaitons en faire notre projet pour le hackathon.</w:t>
      </w:r>
    </w:p>
    <w:sectPr w:rsidR="007A1621" w:rsidSect="00034616">
      <w:footerReference w:type="default" r:id="rId8"/>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9A130" w14:textId="77777777" w:rsidR="00AD3629" w:rsidRDefault="00AD3629">
      <w:pPr>
        <w:spacing w:after="0" w:line="240" w:lineRule="auto"/>
      </w:pPr>
      <w:r>
        <w:separator/>
      </w:r>
    </w:p>
  </w:endnote>
  <w:endnote w:type="continuationSeparator" w:id="0">
    <w:p w14:paraId="141B652C" w14:textId="77777777" w:rsidR="00AD3629" w:rsidRDefault="00AD3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B80A" w14:textId="77777777" w:rsidR="007A1621" w:rsidRDefault="00000000">
    <w:pPr>
      <w:pStyle w:val="Pieddepage"/>
      <w:jc w:val="right"/>
    </w:pPr>
    <w:r>
      <w:rPr>
        <w:sz w:val="18"/>
      </w:rPr>
      <w:t xml:space="preserve">TalentProof  •  Proposition à discuter  •  </w:t>
    </w:r>
    <w:r>
      <w:fldChar w:fldCharType="begin"/>
    </w:r>
    <w:r>
      <w:instrText>PAGE</w:instrText>
    </w:r>
    <w:r>
      <w:fldChar w:fldCharType="separate"/>
    </w:r>
    <w:r w:rsidR="00FC77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78C93" w14:textId="77777777" w:rsidR="00AD3629" w:rsidRDefault="00AD3629">
      <w:pPr>
        <w:spacing w:after="0" w:line="240" w:lineRule="auto"/>
      </w:pPr>
      <w:r>
        <w:separator/>
      </w:r>
    </w:p>
  </w:footnote>
  <w:footnote w:type="continuationSeparator" w:id="0">
    <w:p w14:paraId="16F45B9D" w14:textId="77777777" w:rsidR="00AD3629" w:rsidRDefault="00AD36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56427386">
    <w:abstractNumId w:val="8"/>
  </w:num>
  <w:num w:numId="2" w16cid:durableId="555746026">
    <w:abstractNumId w:val="6"/>
  </w:num>
  <w:num w:numId="3" w16cid:durableId="1845825398">
    <w:abstractNumId w:val="5"/>
  </w:num>
  <w:num w:numId="4" w16cid:durableId="224991751">
    <w:abstractNumId w:val="4"/>
  </w:num>
  <w:num w:numId="5" w16cid:durableId="122385600">
    <w:abstractNumId w:val="7"/>
  </w:num>
  <w:num w:numId="6" w16cid:durableId="426266525">
    <w:abstractNumId w:val="3"/>
  </w:num>
  <w:num w:numId="7" w16cid:durableId="286543096">
    <w:abstractNumId w:val="2"/>
  </w:num>
  <w:num w:numId="8" w16cid:durableId="177234086">
    <w:abstractNumId w:val="1"/>
  </w:num>
  <w:num w:numId="9" w16cid:durableId="1876311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7D75"/>
    <w:rsid w:val="007A1621"/>
    <w:rsid w:val="00AA1D8D"/>
    <w:rsid w:val="00AD3629"/>
    <w:rsid w:val="00B47730"/>
    <w:rsid w:val="00CB0664"/>
    <w:rsid w:val="00FC693F"/>
    <w:rsid w:val="00FC77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879B0"/>
  <w14:defaultImageDpi w14:val="300"/>
  <w15:docId w15:val="{2B233E7D-FB94-4324-9655-84EB2A891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Titre1">
    <w:name w:val="heading 1"/>
    <w:basedOn w:val="Normal"/>
    <w:next w:val="Normal"/>
    <w:link w:val="Titre1Car"/>
    <w:uiPriority w:val="9"/>
    <w:qFormat/>
    <w:rsid w:val="00FC693F"/>
    <w:pPr>
      <w:keepNext/>
      <w:keepLines/>
      <w:spacing w:before="240" w:after="160"/>
      <w:outlineLvl w:val="0"/>
    </w:pPr>
    <w:rPr>
      <w:rFonts w:asciiTheme="majorHAnsi" w:eastAsiaTheme="majorEastAsia" w:hAnsiTheme="majorHAnsi" w:cstheme="majorBidi"/>
      <w:b/>
      <w:bCs/>
      <w:sz w:val="38"/>
      <w:szCs w:val="28"/>
    </w:rPr>
  </w:style>
  <w:style w:type="paragraph" w:styleId="Titre2">
    <w:name w:val="heading 2"/>
    <w:basedOn w:val="Normal"/>
    <w:next w:val="Normal"/>
    <w:link w:val="Titre2Car"/>
    <w:uiPriority w:val="9"/>
    <w:unhideWhenUsed/>
    <w:qFormat/>
    <w:rsid w:val="00FC693F"/>
    <w:pPr>
      <w:keepNext/>
      <w:keepLines/>
      <w:spacing w:before="240" w:after="16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240" w:after="160" w:line="240" w:lineRule="auto"/>
      <w:contextualSpacing/>
    </w:pPr>
    <w:rPr>
      <w:rFonts w:asciiTheme="majorHAnsi" w:eastAsiaTheme="majorEastAsia" w:hAnsiTheme="majorHAnsi" w:cstheme="majorBidi"/>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1088</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TalentProof — Présentation d’une idée de projet</dc:title>
  <dc:subject>Identité professionnelle des femmes de l’économie informelle</dc:subject>
  <dc:creator>Équipe TalentProof</dc:creator>
  <cp:keywords/>
  <dc:description>generated by python-docx</dc:description>
  <cp:lastModifiedBy>0x bignuel</cp:lastModifiedBy>
  <cp:revision>2</cp:revision>
  <dcterms:created xsi:type="dcterms:W3CDTF">2013-12-23T23:15:00Z</dcterms:created>
  <dcterms:modified xsi:type="dcterms:W3CDTF">2026-10-19T11:28:00Z</dcterms:modified>
  <cp:category/>
</cp:coreProperties>
</file>