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80625881"/>
        <w:docPartObj>
          <w:docPartGallery w:val="Cover Pages"/>
          <w:docPartUnique/>
        </w:docPartObj>
      </w:sdtPr>
      <w:sdtContent>
        <w:p w14:paraId="5AAC3528" w14:textId="77777777" w:rsidR="004C44BA" w:rsidRDefault="004C44BA" w:rsidP="004C44BA">
          <w:pPr>
            <w:spacing w:after="0" w:line="240" w:lineRule="auto"/>
          </w:pPr>
          <w:r>
            <w:rPr>
              <w:noProof/>
            </w:rPr>
            <w:drawing>
              <wp:inline distT="0" distB="0" distL="0" distR="0" wp14:anchorId="6959BAAB" wp14:editId="2656B6EB">
                <wp:extent cx="6646545" cy="6238755"/>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0875" cy="6242819"/>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7217" behindDoc="1" locked="1" layoutInCell="1" allowOverlap="1" wp14:anchorId="757ECA3E" wp14:editId="35A62ED0">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098CD" id="Rectangle 17" o:spid="_x0000_s1026" style="position:absolute;margin-left:0;margin-top:0;width:598.1pt;height:844.7pt;z-index:-251659263;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6AC55F1A"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DC21AA">
        <w:rPr>
          <w:rFonts w:eastAsiaTheme="majorEastAsia" w:cstheme="majorBidi"/>
          <w:b/>
          <w:bCs/>
          <w:color w:val="000000" w:themeColor="text1"/>
          <w:szCs w:val="28"/>
          <w:lang w:val="en-GB"/>
        </w:rPr>
        <w:t>XXXX</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DC21AA">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5B6AC7C7"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DC21AA">
        <w:rPr>
          <w:sz w:val="36"/>
        </w:rPr>
        <w:t>IT Security Assessment for XXX</w:t>
      </w:r>
      <w:r>
        <w:rPr>
          <w:sz w:val="36"/>
        </w:rPr>
        <w:fldChar w:fldCharType="end"/>
      </w:r>
    </w:p>
    <w:p w14:paraId="268B44CE" w14:textId="656B330C" w:rsidR="00F232CD" w:rsidRDefault="005C6740" w:rsidP="004C44BA">
      <w:pPr>
        <w:pStyle w:val="VibeDocs-DocumentText"/>
      </w:pPr>
      <w:fldSimple w:instr=" DOCPROPERTY  reportType  \* MERGEFORMAT ">
        <w:r w:rsidR="00DC21AA">
          <w:t>Draft Report</w:t>
        </w:r>
      </w:fldSimple>
    </w:p>
    <w:p w14:paraId="1179393A" w14:textId="6F302B72"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DC21AA">
        <w:rPr>
          <w:rFonts w:eastAsiaTheme="minorHAnsi"/>
          <w:b w:val="0"/>
          <w:lang w:eastAsia="en-US"/>
        </w:rPr>
        <w:t>January 2026</w:t>
      </w:r>
      <w:r>
        <w:rPr>
          <w:rFonts w:eastAsiaTheme="minorHAnsi"/>
          <w:b w:val="0"/>
          <w:lang w:eastAsia="en-US"/>
        </w:rPr>
        <w:fldChar w:fldCharType="end"/>
      </w:r>
    </w:p>
    <w:p w14:paraId="4A6EA108" w14:textId="5D060BA0"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DC21AA">
        <w:rPr>
          <w:b/>
        </w:rPr>
        <w:t>Confidential</w:t>
      </w:r>
      <w:r>
        <w:rPr>
          <w:b/>
        </w:rPr>
        <w:fldChar w:fldCharType="end"/>
      </w:r>
    </w:p>
    <w:p w14:paraId="2B0648B3" w14:textId="77777777" w:rsidR="008E5ABB" w:rsidRDefault="008E5ABB" w:rsidP="00934552">
      <w:pPr>
        <w:pStyle w:val="VibeDocs-PanelHeading"/>
      </w:pPr>
      <w:bookmarkStart w:id="0" w:name="_Toc363034401"/>
      <w:bookmarkStart w:id="1" w:name="_Toc363034427"/>
      <w:bookmarkStart w:id="2" w:name="_Toc363051664"/>
    </w:p>
    <w:p w14:paraId="0EDA0ABF" w14:textId="36064EB5" w:rsidR="00934552" w:rsidRDefault="00934552" w:rsidP="00934552">
      <w:pPr>
        <w:pStyle w:val="VibeDocs-PanelHeading"/>
      </w:pPr>
      <w:r w:rsidRPr="004C44BA">
        <w:t>Confidentiality Statement</w:t>
      </w:r>
    </w:p>
    <w:p w14:paraId="5DF7C7A7" w14:textId="0C6C3686" w:rsidR="004C44BA" w:rsidRPr="004C44BA" w:rsidRDefault="004C44BA" w:rsidP="004C44BA">
      <w:pPr>
        <w:pStyle w:val="VibeDocs-DocumentText"/>
        <w:spacing w:after="240"/>
        <w:rPr>
          <w:color w:val="FFFFFF" w:themeColor="background1"/>
        </w:rPr>
      </w:pPr>
      <w:r w:rsidRPr="004C44BA">
        <w:rPr>
          <w:color w:val="FFFFFF" w:themeColor="background1"/>
        </w:rPr>
        <w:lastRenderedPageBreak/>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7216" behindDoc="1" locked="1" layoutInCell="1" allowOverlap="1" wp14:anchorId="6B2D71F1" wp14:editId="411AA12E">
                <wp:simplePos x="0" y="0"/>
                <wp:positionH relativeFrom="page">
                  <wp:posOffset>-45085</wp:posOffset>
                </wp:positionH>
                <wp:positionV relativeFrom="page">
                  <wp:align>top</wp:align>
                </wp:positionV>
                <wp:extent cx="7595870" cy="10727690"/>
                <wp:effectExtent l="0" t="0" r="508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D2C2E" id="Rectangle 15" o:spid="_x0000_s1026" style="position:absolute;margin-left:-3.55pt;margin-top:0;width:598.1pt;height:844.7pt;z-index:-251659264;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DC21AA">
        <w:rPr>
          <w:color w:val="FFFFFF" w:themeColor="background1"/>
        </w:rPr>
        <w:t>XXXX</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DC21AA">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DC21AA">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Content>
          <w:r w:rsidR="006E15E2">
            <w:rPr>
              <w:color w:val="FFFFFF" w:themeColor="background1"/>
            </w:rPr>
            <w:t>VibeDocs Singapore Assurance Pte. Ltd.</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0DF3A76F"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DC21AA">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424A86B8"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DC21AA">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7" w:name="_Toc475540965"/>
      <w:r w:rsidRPr="0089771D">
        <w:lastRenderedPageBreak/>
        <w:t>General Information</w:t>
      </w:r>
      <w:bookmarkEnd w:id="7"/>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293CE8B0" w:rsidR="0035098B" w:rsidRPr="00492468" w:rsidRDefault="005C6740" w:rsidP="00535ABD">
            <w:pPr>
              <w:jc w:val="left"/>
              <w:cnfStyle w:val="000000000000" w:firstRow="0" w:lastRow="0" w:firstColumn="0" w:lastColumn="0" w:oddVBand="0" w:evenVBand="0" w:oddHBand="0" w:evenHBand="0" w:firstRowFirstColumn="0" w:firstRowLastColumn="0" w:lastRowFirstColumn="0" w:lastRowLastColumn="0"/>
            </w:pPr>
            <w:fldSimple w:instr=" DOCPROPERTY  clientFullName  \* MERGEFORMAT ">
              <w:r w:rsidR="00DC21AA">
                <w:t>XXXX</w:t>
              </w:r>
            </w:fldSimple>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39065778" w:rsidR="0035098B" w:rsidRPr="00492468" w:rsidRDefault="005C6740" w:rsidP="00535ABD">
            <w:pPr>
              <w:jc w:val="left"/>
              <w:cnfStyle w:val="000000000000" w:firstRow="0" w:lastRow="0" w:firstColumn="0" w:lastColumn="0" w:oddVBand="0" w:evenVBand="0" w:oddHBand="0" w:evenHBand="0" w:firstRowFirstColumn="0" w:firstRowLastColumn="0" w:lastRowFirstColumn="0" w:lastRowLastColumn="0"/>
            </w:pPr>
            <w:fldSimple w:instr=" DOCPROPERTY  projectFullName  \* MERGEFORMAT ">
              <w:r w:rsidR="00DC21AA">
                <w:t>IT Security Assessment for XXX</w:t>
              </w:r>
            </w:fldSimple>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8" w:name="_Toc363034404"/>
      <w:bookmarkStart w:id="9" w:name="_Toc363051667"/>
      <w:r w:rsidRPr="0013527B">
        <w:t>Document Information</w:t>
      </w:r>
      <w:bookmarkEnd w:id="8"/>
      <w:bookmarkEnd w:id="9"/>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644CB934" w:rsidR="00286E49" w:rsidRPr="00492468" w:rsidRDefault="005C6740"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Type  \* MERGEFORMAT ">
              <w:r w:rsidR="00DC21AA">
                <w:t>Draft Report</w:t>
              </w:r>
            </w:fldSimple>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714DC483"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DC21AA">
              <w:rPr>
                <w:noProof/>
              </w:rPr>
              <w:t>Security Assessment XXX CPT Draft Report v0.1.docx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67E2B32F" w:rsidR="00286E49" w:rsidRPr="00492468" w:rsidRDefault="005C6740" w:rsidP="00B1534B">
            <w:pPr>
              <w:jc w:val="left"/>
              <w:cnfStyle w:val="000000000000" w:firstRow="0" w:lastRow="0" w:firstColumn="0" w:lastColumn="0" w:oddVBand="0" w:evenVBand="0" w:oddHBand="0" w:evenHBand="0" w:firstRowFirstColumn="0" w:firstRowLastColumn="0" w:lastRowFirstColumn="0" w:lastRowLastColumn="0"/>
            </w:pPr>
            <w:fldSimple w:instr=" DOCPROPERTY  docVersion  \* MERGEFORMAT ">
              <w:r w:rsidR="00DC21AA">
                <w:t>0.1</w:t>
              </w:r>
            </w:fldSimple>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63754A03" w:rsidR="00286E49" w:rsidRPr="00492468" w:rsidRDefault="005C6740"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Date  \* MERGEFORMAT ">
              <w:r w:rsidR="00DC21AA">
                <w:t>January 2026</w:t>
              </w:r>
            </w:fldSimple>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0" w:name="_Toc363034405"/>
      <w:bookmarkStart w:id="11" w:name="_Toc363051668"/>
      <w:r w:rsidRPr="00C10E7C">
        <w:t>Document Change History</w:t>
      </w:r>
      <w:bookmarkEnd w:id="10"/>
      <w:bookmarkEnd w:id="11"/>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763350B7" w:rsidR="00286E49" w:rsidRPr="00F40923" w:rsidRDefault="00D0208D" w:rsidP="00732C8D">
            <w:pPr>
              <w:jc w:val="left"/>
            </w:pPr>
            <w:r>
              <w:t>16 January 2026</w:t>
            </w: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78E7828E" w:rsidR="009C1B8F" w:rsidRPr="00F40923" w:rsidRDefault="00D0208D" w:rsidP="007A58EC">
            <w:pPr>
              <w:jc w:val="left"/>
            </w:pPr>
            <w:r>
              <w:t>Chen Liying</w:t>
            </w: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2" w:name="_Toc363028749"/>
      <w:bookmarkStart w:id="13" w:name="_Toc291098075"/>
      <w:bookmarkStart w:id="14" w:name="_Toc363034406"/>
      <w:bookmarkStart w:id="15"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2"/>
      <w:bookmarkEnd w:id="13"/>
      <w:bookmarkEnd w:id="14"/>
      <w:bookmarkEnd w:id="15"/>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F32871" w:rsidRPr="00C10E7C" w14:paraId="79621DC7" w14:textId="77777777" w:rsidTr="00484270">
        <w:trPr>
          <w:trHeight w:val="533"/>
        </w:trPr>
        <w:tc>
          <w:tcPr>
            <w:tcW w:w="1722" w:type="pct"/>
          </w:tcPr>
          <w:p w14:paraId="59AEF6AC" w14:textId="05003B7A" w:rsidR="00F32871" w:rsidRPr="0082303A" w:rsidRDefault="00F32871" w:rsidP="00F32871">
            <w:pPr>
              <w:jc w:val="left"/>
            </w:pPr>
          </w:p>
        </w:tc>
        <w:tc>
          <w:tcPr>
            <w:tcW w:w="2092" w:type="pct"/>
          </w:tcPr>
          <w:p w14:paraId="283A060B" w14:textId="18618A46" w:rsidR="00F32871" w:rsidRPr="0082303A" w:rsidRDefault="00DC21AA" w:rsidP="00F32871">
            <w:r>
              <w:t>XXX</w:t>
            </w:r>
            <w:r w:rsidR="00934552">
              <w:t xml:space="preserve"> POC</w:t>
            </w:r>
          </w:p>
        </w:tc>
        <w:tc>
          <w:tcPr>
            <w:tcW w:w="1186" w:type="pct"/>
          </w:tcPr>
          <w:p w14:paraId="55069A81" w14:textId="6DE8C634" w:rsidR="00F32871" w:rsidRPr="0082303A" w:rsidRDefault="00F32871" w:rsidP="00F32871">
            <w:r w:rsidRPr="0082303A">
              <w:t>Reviewer</w:t>
            </w:r>
          </w:p>
        </w:tc>
      </w:tr>
      <w:tr w:rsidR="008853A6" w:rsidRPr="00C10E7C" w14:paraId="23530A84" w14:textId="77777777" w:rsidTr="00484270">
        <w:trPr>
          <w:trHeight w:val="533"/>
        </w:trPr>
        <w:tc>
          <w:tcPr>
            <w:tcW w:w="1722" w:type="pct"/>
          </w:tcPr>
          <w:p w14:paraId="34705C86" w14:textId="71026C9A" w:rsidR="008853A6" w:rsidRPr="0082303A" w:rsidRDefault="008853A6" w:rsidP="008853A6">
            <w:pPr>
              <w:jc w:val="left"/>
            </w:pPr>
          </w:p>
        </w:tc>
        <w:tc>
          <w:tcPr>
            <w:tcW w:w="2092" w:type="pct"/>
          </w:tcPr>
          <w:p w14:paraId="559A50C7" w14:textId="61BA380C" w:rsidR="008853A6" w:rsidRPr="0082303A" w:rsidRDefault="008853A6" w:rsidP="008853A6">
            <w:r>
              <w:t>VibeDocs Engagement Partner</w:t>
            </w:r>
          </w:p>
        </w:tc>
        <w:tc>
          <w:tcPr>
            <w:tcW w:w="1186" w:type="pct"/>
          </w:tcPr>
          <w:p w14:paraId="1C19C2CE" w14:textId="32570C84" w:rsidR="008853A6" w:rsidRPr="0082303A" w:rsidRDefault="008853A6" w:rsidP="008853A6">
            <w:r w:rsidRPr="0082303A">
              <w:t>Reviewer</w:t>
            </w:r>
          </w:p>
        </w:tc>
      </w:tr>
      <w:tr w:rsidR="008853A6" w:rsidRPr="00C10E7C" w14:paraId="70DF0826" w14:textId="77777777" w:rsidTr="00484270">
        <w:trPr>
          <w:trHeight w:val="533"/>
        </w:trPr>
        <w:tc>
          <w:tcPr>
            <w:tcW w:w="1722" w:type="pct"/>
          </w:tcPr>
          <w:p w14:paraId="441D501B" w14:textId="050D5399" w:rsidR="008853A6" w:rsidRPr="0082303A" w:rsidRDefault="008853A6" w:rsidP="008853A6">
            <w:pPr>
              <w:jc w:val="left"/>
            </w:pPr>
          </w:p>
        </w:tc>
        <w:tc>
          <w:tcPr>
            <w:tcW w:w="2092" w:type="pct"/>
          </w:tcPr>
          <w:p w14:paraId="3396FC8B" w14:textId="750E2A48" w:rsidR="008853A6" w:rsidRPr="0082303A" w:rsidRDefault="008853A6" w:rsidP="008853A6">
            <w:r>
              <w:t>VibeDocs Engagement Director</w:t>
            </w:r>
          </w:p>
        </w:tc>
        <w:tc>
          <w:tcPr>
            <w:tcW w:w="1186" w:type="pct"/>
          </w:tcPr>
          <w:p w14:paraId="42632714" w14:textId="00106386" w:rsidR="008853A6" w:rsidRPr="0082303A" w:rsidRDefault="008853A6" w:rsidP="008853A6">
            <w:r w:rsidRPr="0082303A">
              <w:t>Reviewer</w:t>
            </w:r>
          </w:p>
        </w:tc>
      </w:tr>
      <w:tr w:rsidR="00D0208D" w:rsidRPr="00C10E7C" w14:paraId="72CF5EF4" w14:textId="77777777" w:rsidTr="00484270">
        <w:trPr>
          <w:trHeight w:val="533"/>
        </w:trPr>
        <w:tc>
          <w:tcPr>
            <w:tcW w:w="1722" w:type="pct"/>
          </w:tcPr>
          <w:p w14:paraId="4A0469C9" w14:textId="6B4CCD9A" w:rsidR="00D0208D" w:rsidRDefault="00D0208D" w:rsidP="00D0208D">
            <w:pPr>
              <w:jc w:val="left"/>
            </w:pPr>
          </w:p>
        </w:tc>
        <w:tc>
          <w:tcPr>
            <w:tcW w:w="2092" w:type="pct"/>
          </w:tcPr>
          <w:p w14:paraId="265B231B" w14:textId="6CEEC381" w:rsidR="00D0208D" w:rsidRDefault="00D0208D" w:rsidP="00D0208D">
            <w:r>
              <w:t>VibeDocs Engagement Manager</w:t>
            </w:r>
          </w:p>
        </w:tc>
        <w:tc>
          <w:tcPr>
            <w:tcW w:w="1186" w:type="pct"/>
          </w:tcPr>
          <w:p w14:paraId="115E898B" w14:textId="1ECF3057" w:rsidR="00D0208D" w:rsidRDefault="00D0208D" w:rsidP="00D0208D">
            <w:r w:rsidRPr="0082303A">
              <w:t>Reviewer</w:t>
            </w:r>
          </w:p>
        </w:tc>
      </w:tr>
      <w:tr w:rsidR="00D0208D" w:rsidRPr="00C10E7C" w14:paraId="62F7CDA0" w14:textId="77777777" w:rsidTr="00484270">
        <w:trPr>
          <w:trHeight w:val="533"/>
        </w:trPr>
        <w:tc>
          <w:tcPr>
            <w:tcW w:w="1722" w:type="pct"/>
          </w:tcPr>
          <w:p w14:paraId="61113E65" w14:textId="7C786F8C" w:rsidR="00D0208D" w:rsidRDefault="00D0208D" w:rsidP="00D0208D">
            <w:pPr>
              <w:jc w:val="left"/>
            </w:pPr>
          </w:p>
        </w:tc>
        <w:tc>
          <w:tcPr>
            <w:tcW w:w="2092" w:type="pct"/>
          </w:tcPr>
          <w:p w14:paraId="6D938C32" w14:textId="3D6346FD" w:rsidR="00D0208D" w:rsidRDefault="00D0208D" w:rsidP="00D0208D">
            <w:r>
              <w:t>VibeDocs Project Coordinator</w:t>
            </w:r>
          </w:p>
        </w:tc>
        <w:tc>
          <w:tcPr>
            <w:tcW w:w="1186" w:type="pct"/>
          </w:tcPr>
          <w:p w14:paraId="50763C65" w14:textId="24A73B7E" w:rsidR="00D0208D" w:rsidRDefault="00D0208D" w:rsidP="00D0208D">
            <w:r>
              <w:t>Author</w:t>
            </w:r>
          </w:p>
        </w:tc>
      </w:tr>
      <w:tr w:rsidR="00D0208D" w:rsidRPr="00C10E7C" w14:paraId="6B554712" w14:textId="77777777" w:rsidTr="00484270">
        <w:trPr>
          <w:trHeight w:val="533"/>
        </w:trPr>
        <w:tc>
          <w:tcPr>
            <w:tcW w:w="1722" w:type="pct"/>
          </w:tcPr>
          <w:p w14:paraId="7606F2D1" w14:textId="335C4F90" w:rsidR="00D0208D" w:rsidRDefault="00D0208D" w:rsidP="00D0208D">
            <w:pPr>
              <w:jc w:val="left"/>
            </w:pPr>
          </w:p>
        </w:tc>
        <w:tc>
          <w:tcPr>
            <w:tcW w:w="2092" w:type="pct"/>
          </w:tcPr>
          <w:p w14:paraId="039E408E" w14:textId="6AD72268" w:rsidR="00D0208D" w:rsidRDefault="00D0208D" w:rsidP="00D0208D">
            <w:r>
              <w:t>VibeDocs Team Member</w:t>
            </w:r>
          </w:p>
        </w:tc>
        <w:tc>
          <w:tcPr>
            <w:tcW w:w="1186" w:type="pct"/>
          </w:tcPr>
          <w:p w14:paraId="691F282D" w14:textId="5A4FEEB5" w:rsidR="00D0208D" w:rsidRDefault="00D0208D" w:rsidP="00D0208D">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2BE1F999" w14:textId="2FFE4DC2" w:rsidR="00DC21AA"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22491038" w:history="1">
            <w:r w:rsidR="00DC21AA" w:rsidRPr="006A5482">
              <w:rPr>
                <w:rStyle w:val="Hyperlink"/>
                <w:noProof/>
              </w:rPr>
              <w:t>1.0</w:t>
            </w:r>
            <w:r w:rsidR="00DC21AA">
              <w:rPr>
                <w:rFonts w:asciiTheme="minorHAnsi" w:hAnsiTheme="minorHAnsi"/>
                <w:b w:val="0"/>
                <w:noProof/>
                <w:kern w:val="2"/>
                <w:sz w:val="24"/>
                <w:szCs w:val="24"/>
                <w:lang w:val="en-SG"/>
                <w14:ligatures w14:val="standardContextual"/>
              </w:rPr>
              <w:tab/>
            </w:r>
            <w:r w:rsidR="00DC21AA" w:rsidRPr="006A5482">
              <w:rPr>
                <w:rStyle w:val="Hyperlink"/>
                <w:noProof/>
              </w:rPr>
              <w:t>Executive Summary</w:t>
            </w:r>
            <w:r w:rsidR="00DC21AA">
              <w:rPr>
                <w:noProof/>
                <w:webHidden/>
              </w:rPr>
              <w:tab/>
            </w:r>
            <w:r w:rsidR="00DC21AA">
              <w:rPr>
                <w:noProof/>
                <w:webHidden/>
              </w:rPr>
              <w:fldChar w:fldCharType="begin"/>
            </w:r>
            <w:r w:rsidR="00DC21AA">
              <w:rPr>
                <w:noProof/>
                <w:webHidden/>
              </w:rPr>
              <w:instrText xml:space="preserve"> PAGEREF _Toc222491038 \h </w:instrText>
            </w:r>
            <w:r w:rsidR="00DC21AA">
              <w:rPr>
                <w:noProof/>
                <w:webHidden/>
              </w:rPr>
            </w:r>
            <w:r w:rsidR="00DC21AA">
              <w:rPr>
                <w:noProof/>
                <w:webHidden/>
              </w:rPr>
              <w:fldChar w:fldCharType="separate"/>
            </w:r>
            <w:r w:rsidR="00DC21AA">
              <w:rPr>
                <w:noProof/>
                <w:webHidden/>
              </w:rPr>
              <w:t>1-4</w:t>
            </w:r>
            <w:r w:rsidR="00DC21AA">
              <w:rPr>
                <w:noProof/>
                <w:webHidden/>
              </w:rPr>
              <w:fldChar w:fldCharType="end"/>
            </w:r>
          </w:hyperlink>
        </w:p>
        <w:p w14:paraId="17313D66" w14:textId="5123496B"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39" w:history="1">
            <w:r w:rsidRPr="006A5482">
              <w:rPr>
                <w:rStyle w:val="Hyperlink"/>
                <w:noProof/>
              </w:rPr>
              <w:t>1.1</w:t>
            </w:r>
            <w:r>
              <w:rPr>
                <w:rFonts w:asciiTheme="minorHAnsi" w:hAnsiTheme="minorHAnsi"/>
                <w:noProof/>
                <w:kern w:val="2"/>
                <w:sz w:val="24"/>
                <w:szCs w:val="24"/>
                <w:lang w:val="en-SG"/>
                <w14:ligatures w14:val="standardContextual"/>
              </w:rPr>
              <w:tab/>
            </w:r>
            <w:r w:rsidRPr="006A5482">
              <w:rPr>
                <w:rStyle w:val="Hyperlink"/>
                <w:noProof/>
              </w:rPr>
              <w:t>Risk Register</w:t>
            </w:r>
            <w:r>
              <w:rPr>
                <w:noProof/>
                <w:webHidden/>
              </w:rPr>
              <w:tab/>
            </w:r>
            <w:r>
              <w:rPr>
                <w:noProof/>
                <w:webHidden/>
              </w:rPr>
              <w:fldChar w:fldCharType="begin"/>
            </w:r>
            <w:r>
              <w:rPr>
                <w:noProof/>
                <w:webHidden/>
              </w:rPr>
              <w:instrText xml:space="preserve"> PAGEREF _Toc222491039 \h </w:instrText>
            </w:r>
            <w:r>
              <w:rPr>
                <w:noProof/>
                <w:webHidden/>
              </w:rPr>
            </w:r>
            <w:r>
              <w:rPr>
                <w:noProof/>
                <w:webHidden/>
              </w:rPr>
              <w:fldChar w:fldCharType="separate"/>
            </w:r>
            <w:r>
              <w:rPr>
                <w:noProof/>
                <w:webHidden/>
              </w:rPr>
              <w:t>1-5</w:t>
            </w:r>
            <w:r>
              <w:rPr>
                <w:noProof/>
                <w:webHidden/>
              </w:rPr>
              <w:fldChar w:fldCharType="end"/>
            </w:r>
          </w:hyperlink>
        </w:p>
        <w:p w14:paraId="570D2B39" w14:textId="76403A7E" w:rsidR="00DC21AA" w:rsidRDefault="00DC21AA">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22491040" w:history="1">
            <w:r w:rsidRPr="006A5482">
              <w:rPr>
                <w:rStyle w:val="Hyperlink"/>
                <w:noProof/>
              </w:rPr>
              <w:t>2.0</w:t>
            </w:r>
            <w:r>
              <w:rPr>
                <w:rFonts w:asciiTheme="minorHAnsi" w:hAnsiTheme="minorHAnsi"/>
                <w:b w:val="0"/>
                <w:noProof/>
                <w:kern w:val="2"/>
                <w:sz w:val="24"/>
                <w:szCs w:val="24"/>
                <w:lang w:val="en-SG"/>
                <w14:ligatures w14:val="standardContextual"/>
              </w:rPr>
              <w:tab/>
            </w:r>
            <w:r w:rsidRPr="006A5482">
              <w:rPr>
                <w:rStyle w:val="Hyperlink"/>
                <w:noProof/>
              </w:rPr>
              <w:t>Introduction</w:t>
            </w:r>
            <w:r>
              <w:rPr>
                <w:noProof/>
                <w:webHidden/>
              </w:rPr>
              <w:tab/>
            </w:r>
            <w:r>
              <w:rPr>
                <w:noProof/>
                <w:webHidden/>
              </w:rPr>
              <w:fldChar w:fldCharType="begin"/>
            </w:r>
            <w:r>
              <w:rPr>
                <w:noProof/>
                <w:webHidden/>
              </w:rPr>
              <w:instrText xml:space="preserve"> PAGEREF _Toc222491040 \h </w:instrText>
            </w:r>
            <w:r>
              <w:rPr>
                <w:noProof/>
                <w:webHidden/>
              </w:rPr>
            </w:r>
            <w:r>
              <w:rPr>
                <w:noProof/>
                <w:webHidden/>
              </w:rPr>
              <w:fldChar w:fldCharType="separate"/>
            </w:r>
            <w:r>
              <w:rPr>
                <w:noProof/>
                <w:webHidden/>
              </w:rPr>
              <w:t>2-1</w:t>
            </w:r>
            <w:r>
              <w:rPr>
                <w:noProof/>
                <w:webHidden/>
              </w:rPr>
              <w:fldChar w:fldCharType="end"/>
            </w:r>
          </w:hyperlink>
        </w:p>
        <w:p w14:paraId="2F401A40" w14:textId="03E37B78"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1" w:history="1">
            <w:r w:rsidRPr="006A5482">
              <w:rPr>
                <w:rStyle w:val="Hyperlink"/>
                <w:noProof/>
              </w:rPr>
              <w:t>2.1</w:t>
            </w:r>
            <w:r>
              <w:rPr>
                <w:rFonts w:asciiTheme="minorHAnsi" w:hAnsiTheme="minorHAnsi"/>
                <w:noProof/>
                <w:kern w:val="2"/>
                <w:sz w:val="24"/>
                <w:szCs w:val="24"/>
                <w:lang w:val="en-SG"/>
                <w14:ligatures w14:val="standardContextual"/>
              </w:rPr>
              <w:tab/>
            </w:r>
            <w:r w:rsidRPr="006A5482">
              <w:rPr>
                <w:rStyle w:val="Hyperlink"/>
                <w:noProof/>
              </w:rPr>
              <w:t>Vulnerability Scanning Tools Used</w:t>
            </w:r>
            <w:r>
              <w:rPr>
                <w:noProof/>
                <w:webHidden/>
              </w:rPr>
              <w:tab/>
            </w:r>
            <w:r>
              <w:rPr>
                <w:noProof/>
                <w:webHidden/>
              </w:rPr>
              <w:fldChar w:fldCharType="begin"/>
            </w:r>
            <w:r>
              <w:rPr>
                <w:noProof/>
                <w:webHidden/>
              </w:rPr>
              <w:instrText xml:space="preserve"> PAGEREF _Toc222491041 \h </w:instrText>
            </w:r>
            <w:r>
              <w:rPr>
                <w:noProof/>
                <w:webHidden/>
              </w:rPr>
            </w:r>
            <w:r>
              <w:rPr>
                <w:noProof/>
                <w:webHidden/>
              </w:rPr>
              <w:fldChar w:fldCharType="separate"/>
            </w:r>
            <w:r>
              <w:rPr>
                <w:noProof/>
                <w:webHidden/>
              </w:rPr>
              <w:t>2-1</w:t>
            </w:r>
            <w:r>
              <w:rPr>
                <w:noProof/>
                <w:webHidden/>
              </w:rPr>
              <w:fldChar w:fldCharType="end"/>
            </w:r>
          </w:hyperlink>
        </w:p>
        <w:p w14:paraId="493BDC58" w14:textId="6B7B0927"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2" w:history="1">
            <w:r w:rsidRPr="006A5482">
              <w:rPr>
                <w:rStyle w:val="Hyperlink"/>
                <w:noProof/>
              </w:rPr>
              <w:t>2.2</w:t>
            </w:r>
            <w:r>
              <w:rPr>
                <w:rFonts w:asciiTheme="minorHAnsi" w:hAnsiTheme="minorHAnsi"/>
                <w:noProof/>
                <w:kern w:val="2"/>
                <w:sz w:val="24"/>
                <w:szCs w:val="24"/>
                <w:lang w:val="en-SG"/>
                <w14:ligatures w14:val="standardContextual"/>
              </w:rPr>
              <w:tab/>
            </w:r>
            <w:r w:rsidRPr="006A5482">
              <w:rPr>
                <w:rStyle w:val="Hyperlink"/>
                <w:noProof/>
              </w:rPr>
              <w:t>Testing Scope</w:t>
            </w:r>
            <w:r>
              <w:rPr>
                <w:noProof/>
                <w:webHidden/>
              </w:rPr>
              <w:tab/>
            </w:r>
            <w:r>
              <w:rPr>
                <w:noProof/>
                <w:webHidden/>
              </w:rPr>
              <w:fldChar w:fldCharType="begin"/>
            </w:r>
            <w:r>
              <w:rPr>
                <w:noProof/>
                <w:webHidden/>
              </w:rPr>
              <w:instrText xml:space="preserve"> PAGEREF _Toc222491042 \h </w:instrText>
            </w:r>
            <w:r>
              <w:rPr>
                <w:noProof/>
                <w:webHidden/>
              </w:rPr>
            </w:r>
            <w:r>
              <w:rPr>
                <w:noProof/>
                <w:webHidden/>
              </w:rPr>
              <w:fldChar w:fldCharType="separate"/>
            </w:r>
            <w:r>
              <w:rPr>
                <w:noProof/>
                <w:webHidden/>
              </w:rPr>
              <w:t>2-1</w:t>
            </w:r>
            <w:r>
              <w:rPr>
                <w:noProof/>
                <w:webHidden/>
              </w:rPr>
              <w:fldChar w:fldCharType="end"/>
            </w:r>
          </w:hyperlink>
        </w:p>
        <w:p w14:paraId="188106AB" w14:textId="3B6EA0F1" w:rsidR="00DC21AA" w:rsidRDefault="00DC21AA">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22491043" w:history="1">
            <w:r w:rsidRPr="006A5482">
              <w:rPr>
                <w:rStyle w:val="Hyperlink"/>
                <w:noProof/>
              </w:rPr>
              <w:t>2.2.1</w:t>
            </w:r>
            <w:r>
              <w:rPr>
                <w:rFonts w:asciiTheme="minorHAnsi" w:hAnsiTheme="minorHAnsi"/>
                <w:noProof/>
                <w:kern w:val="2"/>
                <w:sz w:val="24"/>
                <w:szCs w:val="24"/>
                <w:lang w:val="en-SG"/>
                <w14:ligatures w14:val="standardContextual"/>
              </w:rPr>
              <w:tab/>
            </w:r>
            <w:r w:rsidRPr="006A5482">
              <w:rPr>
                <w:rStyle w:val="Hyperlink"/>
                <w:noProof/>
              </w:rPr>
              <w:t>Cloud Vulnerability Assessment and Penetration Testing</w:t>
            </w:r>
            <w:r>
              <w:rPr>
                <w:noProof/>
                <w:webHidden/>
              </w:rPr>
              <w:tab/>
            </w:r>
            <w:r>
              <w:rPr>
                <w:noProof/>
                <w:webHidden/>
              </w:rPr>
              <w:fldChar w:fldCharType="begin"/>
            </w:r>
            <w:r>
              <w:rPr>
                <w:noProof/>
                <w:webHidden/>
              </w:rPr>
              <w:instrText xml:space="preserve"> PAGEREF _Toc222491043 \h </w:instrText>
            </w:r>
            <w:r>
              <w:rPr>
                <w:noProof/>
                <w:webHidden/>
              </w:rPr>
            </w:r>
            <w:r>
              <w:rPr>
                <w:noProof/>
                <w:webHidden/>
              </w:rPr>
              <w:fldChar w:fldCharType="separate"/>
            </w:r>
            <w:r>
              <w:rPr>
                <w:noProof/>
                <w:webHidden/>
              </w:rPr>
              <w:t>2-1</w:t>
            </w:r>
            <w:r>
              <w:rPr>
                <w:noProof/>
                <w:webHidden/>
              </w:rPr>
              <w:fldChar w:fldCharType="end"/>
            </w:r>
          </w:hyperlink>
        </w:p>
        <w:p w14:paraId="28E99AC6" w14:textId="2C6FCA0B"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4" w:history="1">
            <w:r w:rsidRPr="006A5482">
              <w:rPr>
                <w:rStyle w:val="Hyperlink"/>
                <w:noProof/>
              </w:rPr>
              <w:t>2.3</w:t>
            </w:r>
            <w:r>
              <w:rPr>
                <w:rFonts w:asciiTheme="minorHAnsi" w:hAnsiTheme="minorHAnsi"/>
                <w:noProof/>
                <w:kern w:val="2"/>
                <w:sz w:val="24"/>
                <w:szCs w:val="24"/>
                <w:lang w:val="en-SG"/>
                <w14:ligatures w14:val="standardContextual"/>
              </w:rPr>
              <w:tab/>
            </w:r>
            <w:r w:rsidRPr="006A5482">
              <w:rPr>
                <w:rStyle w:val="Hyperlink"/>
                <w:noProof/>
              </w:rPr>
              <w:t>Testing Coverage</w:t>
            </w:r>
            <w:r>
              <w:rPr>
                <w:noProof/>
                <w:webHidden/>
              </w:rPr>
              <w:tab/>
            </w:r>
            <w:r>
              <w:rPr>
                <w:noProof/>
                <w:webHidden/>
              </w:rPr>
              <w:fldChar w:fldCharType="begin"/>
            </w:r>
            <w:r>
              <w:rPr>
                <w:noProof/>
                <w:webHidden/>
              </w:rPr>
              <w:instrText xml:space="preserve"> PAGEREF _Toc222491044 \h </w:instrText>
            </w:r>
            <w:r>
              <w:rPr>
                <w:noProof/>
                <w:webHidden/>
              </w:rPr>
            </w:r>
            <w:r>
              <w:rPr>
                <w:noProof/>
                <w:webHidden/>
              </w:rPr>
              <w:fldChar w:fldCharType="separate"/>
            </w:r>
            <w:r>
              <w:rPr>
                <w:noProof/>
                <w:webHidden/>
              </w:rPr>
              <w:t>2-2</w:t>
            </w:r>
            <w:r>
              <w:rPr>
                <w:noProof/>
                <w:webHidden/>
              </w:rPr>
              <w:fldChar w:fldCharType="end"/>
            </w:r>
          </w:hyperlink>
        </w:p>
        <w:p w14:paraId="24E370CD" w14:textId="7B742B05"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5" w:history="1">
            <w:r w:rsidRPr="006A5482">
              <w:rPr>
                <w:rStyle w:val="Hyperlink"/>
                <w:noProof/>
              </w:rPr>
              <w:t>2.4</w:t>
            </w:r>
            <w:r>
              <w:rPr>
                <w:rFonts w:asciiTheme="minorHAnsi" w:hAnsiTheme="minorHAnsi"/>
                <w:noProof/>
                <w:kern w:val="2"/>
                <w:sz w:val="24"/>
                <w:szCs w:val="24"/>
                <w:lang w:val="en-SG"/>
                <w14:ligatures w14:val="standardContextual"/>
              </w:rPr>
              <w:tab/>
            </w:r>
            <w:r w:rsidRPr="006A5482">
              <w:rPr>
                <w:rStyle w:val="Hyperlink"/>
                <w:noProof/>
              </w:rPr>
              <w:t>Methodology &amp; Approach</w:t>
            </w:r>
            <w:r>
              <w:rPr>
                <w:noProof/>
                <w:webHidden/>
              </w:rPr>
              <w:tab/>
            </w:r>
            <w:r>
              <w:rPr>
                <w:noProof/>
                <w:webHidden/>
              </w:rPr>
              <w:fldChar w:fldCharType="begin"/>
            </w:r>
            <w:r>
              <w:rPr>
                <w:noProof/>
                <w:webHidden/>
              </w:rPr>
              <w:instrText xml:space="preserve"> PAGEREF _Toc222491045 \h </w:instrText>
            </w:r>
            <w:r>
              <w:rPr>
                <w:noProof/>
                <w:webHidden/>
              </w:rPr>
            </w:r>
            <w:r>
              <w:rPr>
                <w:noProof/>
                <w:webHidden/>
              </w:rPr>
              <w:fldChar w:fldCharType="separate"/>
            </w:r>
            <w:r>
              <w:rPr>
                <w:noProof/>
                <w:webHidden/>
              </w:rPr>
              <w:t>2-3</w:t>
            </w:r>
            <w:r>
              <w:rPr>
                <w:noProof/>
                <w:webHidden/>
              </w:rPr>
              <w:fldChar w:fldCharType="end"/>
            </w:r>
          </w:hyperlink>
        </w:p>
        <w:p w14:paraId="446B3E44" w14:textId="295A4760"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6" w:history="1">
            <w:r w:rsidRPr="006A5482">
              <w:rPr>
                <w:rStyle w:val="Hyperlink"/>
                <w:noProof/>
              </w:rPr>
              <w:t>2.5</w:t>
            </w:r>
            <w:r>
              <w:rPr>
                <w:rFonts w:asciiTheme="minorHAnsi" w:hAnsiTheme="minorHAnsi"/>
                <w:noProof/>
                <w:kern w:val="2"/>
                <w:sz w:val="24"/>
                <w:szCs w:val="24"/>
                <w:lang w:val="en-SG"/>
                <w14:ligatures w14:val="standardContextual"/>
              </w:rPr>
              <w:tab/>
            </w:r>
            <w:r w:rsidRPr="006A5482">
              <w:rPr>
                <w:rStyle w:val="Hyperlink"/>
                <w:noProof/>
              </w:rPr>
              <w:t>Timeline</w:t>
            </w:r>
            <w:r>
              <w:rPr>
                <w:noProof/>
                <w:webHidden/>
              </w:rPr>
              <w:tab/>
            </w:r>
            <w:r>
              <w:rPr>
                <w:noProof/>
                <w:webHidden/>
              </w:rPr>
              <w:fldChar w:fldCharType="begin"/>
            </w:r>
            <w:r>
              <w:rPr>
                <w:noProof/>
                <w:webHidden/>
              </w:rPr>
              <w:instrText xml:space="preserve"> PAGEREF _Toc222491046 \h </w:instrText>
            </w:r>
            <w:r>
              <w:rPr>
                <w:noProof/>
                <w:webHidden/>
              </w:rPr>
            </w:r>
            <w:r>
              <w:rPr>
                <w:noProof/>
                <w:webHidden/>
              </w:rPr>
              <w:fldChar w:fldCharType="separate"/>
            </w:r>
            <w:r>
              <w:rPr>
                <w:noProof/>
                <w:webHidden/>
              </w:rPr>
              <w:t>2-4</w:t>
            </w:r>
            <w:r>
              <w:rPr>
                <w:noProof/>
                <w:webHidden/>
              </w:rPr>
              <w:fldChar w:fldCharType="end"/>
            </w:r>
          </w:hyperlink>
        </w:p>
        <w:p w14:paraId="61408FB7" w14:textId="0CD88A65"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47" w:history="1">
            <w:r w:rsidRPr="006A5482">
              <w:rPr>
                <w:rStyle w:val="Hyperlink"/>
                <w:noProof/>
              </w:rPr>
              <w:t>2.6</w:t>
            </w:r>
            <w:r>
              <w:rPr>
                <w:rFonts w:asciiTheme="minorHAnsi" w:hAnsiTheme="minorHAnsi"/>
                <w:noProof/>
                <w:kern w:val="2"/>
                <w:sz w:val="24"/>
                <w:szCs w:val="24"/>
                <w:lang w:val="en-SG"/>
                <w14:ligatures w14:val="standardContextual"/>
              </w:rPr>
              <w:tab/>
            </w:r>
            <w:r w:rsidRPr="006A5482">
              <w:rPr>
                <w:rStyle w:val="Hyperlink"/>
                <w:noProof/>
              </w:rPr>
              <w:t>Risk Model</w:t>
            </w:r>
            <w:r>
              <w:rPr>
                <w:noProof/>
                <w:webHidden/>
              </w:rPr>
              <w:tab/>
            </w:r>
            <w:r>
              <w:rPr>
                <w:noProof/>
                <w:webHidden/>
              </w:rPr>
              <w:fldChar w:fldCharType="begin"/>
            </w:r>
            <w:r>
              <w:rPr>
                <w:noProof/>
                <w:webHidden/>
              </w:rPr>
              <w:instrText xml:space="preserve"> PAGEREF _Toc222491047 \h </w:instrText>
            </w:r>
            <w:r>
              <w:rPr>
                <w:noProof/>
                <w:webHidden/>
              </w:rPr>
            </w:r>
            <w:r>
              <w:rPr>
                <w:noProof/>
                <w:webHidden/>
              </w:rPr>
              <w:fldChar w:fldCharType="separate"/>
            </w:r>
            <w:r>
              <w:rPr>
                <w:noProof/>
                <w:webHidden/>
              </w:rPr>
              <w:t>2-5</w:t>
            </w:r>
            <w:r>
              <w:rPr>
                <w:noProof/>
                <w:webHidden/>
              </w:rPr>
              <w:fldChar w:fldCharType="end"/>
            </w:r>
          </w:hyperlink>
        </w:p>
        <w:p w14:paraId="04D65798" w14:textId="50F783D1" w:rsidR="00DC21AA" w:rsidRDefault="00DC21AA">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22491048" w:history="1">
            <w:r w:rsidRPr="006A5482">
              <w:rPr>
                <w:rStyle w:val="Hyperlink"/>
                <w:noProof/>
              </w:rPr>
              <w:t>2.6.1</w:t>
            </w:r>
            <w:r>
              <w:rPr>
                <w:rFonts w:asciiTheme="minorHAnsi" w:hAnsiTheme="minorHAnsi"/>
                <w:noProof/>
                <w:kern w:val="2"/>
                <w:sz w:val="24"/>
                <w:szCs w:val="24"/>
                <w:lang w:val="en-SG"/>
                <w14:ligatures w14:val="standardContextual"/>
              </w:rPr>
              <w:tab/>
            </w:r>
            <w:r w:rsidRPr="006A5482">
              <w:rPr>
                <w:rStyle w:val="Hyperlink"/>
                <w:noProof/>
              </w:rPr>
              <w:t>CVSS Version 4.0 Risk Rating</w:t>
            </w:r>
            <w:r>
              <w:rPr>
                <w:noProof/>
                <w:webHidden/>
              </w:rPr>
              <w:tab/>
            </w:r>
            <w:r>
              <w:rPr>
                <w:noProof/>
                <w:webHidden/>
              </w:rPr>
              <w:fldChar w:fldCharType="begin"/>
            </w:r>
            <w:r>
              <w:rPr>
                <w:noProof/>
                <w:webHidden/>
              </w:rPr>
              <w:instrText xml:space="preserve"> PAGEREF _Toc222491048 \h </w:instrText>
            </w:r>
            <w:r>
              <w:rPr>
                <w:noProof/>
                <w:webHidden/>
              </w:rPr>
            </w:r>
            <w:r>
              <w:rPr>
                <w:noProof/>
                <w:webHidden/>
              </w:rPr>
              <w:fldChar w:fldCharType="separate"/>
            </w:r>
            <w:r>
              <w:rPr>
                <w:noProof/>
                <w:webHidden/>
              </w:rPr>
              <w:t>2-5</w:t>
            </w:r>
            <w:r>
              <w:rPr>
                <w:noProof/>
                <w:webHidden/>
              </w:rPr>
              <w:fldChar w:fldCharType="end"/>
            </w:r>
          </w:hyperlink>
        </w:p>
        <w:p w14:paraId="2DEB1C37" w14:textId="1698CEE3" w:rsidR="00DC21AA" w:rsidRDefault="00DC21AA">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22491049" w:history="1">
            <w:r w:rsidRPr="006A5482">
              <w:rPr>
                <w:rStyle w:val="Hyperlink"/>
                <w:noProof/>
              </w:rPr>
              <w:t>2.6.2</w:t>
            </w:r>
            <w:r>
              <w:rPr>
                <w:rFonts w:asciiTheme="minorHAnsi" w:hAnsiTheme="minorHAnsi"/>
                <w:noProof/>
                <w:kern w:val="2"/>
                <w:sz w:val="24"/>
                <w:szCs w:val="24"/>
                <w:lang w:val="en-SG"/>
                <w14:ligatures w14:val="standardContextual"/>
              </w:rPr>
              <w:tab/>
            </w:r>
            <w:r w:rsidRPr="006A5482">
              <w:rPr>
                <w:rStyle w:val="Hyperlink"/>
                <w:noProof/>
              </w:rPr>
              <w:t>Risk Resolution Timeline</w:t>
            </w:r>
            <w:r>
              <w:rPr>
                <w:noProof/>
                <w:webHidden/>
              </w:rPr>
              <w:tab/>
            </w:r>
            <w:r>
              <w:rPr>
                <w:noProof/>
                <w:webHidden/>
              </w:rPr>
              <w:fldChar w:fldCharType="begin"/>
            </w:r>
            <w:r>
              <w:rPr>
                <w:noProof/>
                <w:webHidden/>
              </w:rPr>
              <w:instrText xml:space="preserve"> PAGEREF _Toc222491049 \h </w:instrText>
            </w:r>
            <w:r>
              <w:rPr>
                <w:noProof/>
                <w:webHidden/>
              </w:rPr>
            </w:r>
            <w:r>
              <w:rPr>
                <w:noProof/>
                <w:webHidden/>
              </w:rPr>
              <w:fldChar w:fldCharType="separate"/>
            </w:r>
            <w:r>
              <w:rPr>
                <w:noProof/>
                <w:webHidden/>
              </w:rPr>
              <w:t>2-6</w:t>
            </w:r>
            <w:r>
              <w:rPr>
                <w:noProof/>
                <w:webHidden/>
              </w:rPr>
              <w:fldChar w:fldCharType="end"/>
            </w:r>
          </w:hyperlink>
        </w:p>
        <w:p w14:paraId="2FA63416" w14:textId="0B5A9D12" w:rsidR="00DC21AA" w:rsidRDefault="00DC21AA">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22491050" w:history="1">
            <w:r w:rsidRPr="006A5482">
              <w:rPr>
                <w:rStyle w:val="Hyperlink"/>
                <w:noProof/>
              </w:rPr>
              <w:t>3.0</w:t>
            </w:r>
            <w:r>
              <w:rPr>
                <w:rFonts w:asciiTheme="minorHAnsi" w:hAnsiTheme="minorHAnsi"/>
                <w:b w:val="0"/>
                <w:noProof/>
                <w:kern w:val="2"/>
                <w:sz w:val="24"/>
                <w:szCs w:val="24"/>
                <w:lang w:val="en-SG"/>
                <w14:ligatures w14:val="standardContextual"/>
              </w:rPr>
              <w:tab/>
            </w:r>
            <w:r w:rsidRPr="006A5482">
              <w:rPr>
                <w:rStyle w:val="Hyperlink"/>
                <w:noProof/>
              </w:rPr>
              <w:t>Detailed Findings – Cloud Vulnerability Assessment</w:t>
            </w:r>
            <w:r>
              <w:rPr>
                <w:noProof/>
                <w:webHidden/>
              </w:rPr>
              <w:tab/>
            </w:r>
            <w:r>
              <w:rPr>
                <w:noProof/>
                <w:webHidden/>
              </w:rPr>
              <w:fldChar w:fldCharType="begin"/>
            </w:r>
            <w:r>
              <w:rPr>
                <w:noProof/>
                <w:webHidden/>
              </w:rPr>
              <w:instrText xml:space="preserve"> PAGEREF _Toc222491050 \h </w:instrText>
            </w:r>
            <w:r>
              <w:rPr>
                <w:noProof/>
                <w:webHidden/>
              </w:rPr>
            </w:r>
            <w:r>
              <w:rPr>
                <w:noProof/>
                <w:webHidden/>
              </w:rPr>
              <w:fldChar w:fldCharType="separate"/>
            </w:r>
            <w:r>
              <w:rPr>
                <w:noProof/>
                <w:webHidden/>
              </w:rPr>
              <w:t>3-1</w:t>
            </w:r>
            <w:r>
              <w:rPr>
                <w:noProof/>
                <w:webHidden/>
              </w:rPr>
              <w:fldChar w:fldCharType="end"/>
            </w:r>
          </w:hyperlink>
        </w:p>
        <w:p w14:paraId="1628FC1F" w14:textId="6B1361B0"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51" w:history="1">
            <w:r w:rsidRPr="006A5482">
              <w:rPr>
                <w:rStyle w:val="Hyperlink"/>
                <w:noProof/>
              </w:rPr>
              <w:t>3.1</w:t>
            </w:r>
            <w:r>
              <w:rPr>
                <w:rFonts w:asciiTheme="minorHAnsi" w:hAnsiTheme="minorHAnsi"/>
                <w:noProof/>
                <w:kern w:val="2"/>
                <w:sz w:val="24"/>
                <w:szCs w:val="24"/>
                <w:lang w:val="en-SG"/>
                <w14:ligatures w14:val="standardContextual"/>
              </w:rPr>
              <w:tab/>
            </w:r>
            <w:r w:rsidRPr="006A5482">
              <w:rPr>
                <w:rStyle w:val="Hyperlink"/>
                <w:noProof/>
                <w:lang w:bidi="hi-IN"/>
              </w:rPr>
              <w:t>Multiple IAM and Account-Level Security Controls Are Not Fully Implemented</w:t>
            </w:r>
            <w:r>
              <w:rPr>
                <w:noProof/>
                <w:webHidden/>
              </w:rPr>
              <w:tab/>
            </w:r>
            <w:r>
              <w:rPr>
                <w:noProof/>
                <w:webHidden/>
              </w:rPr>
              <w:fldChar w:fldCharType="begin"/>
            </w:r>
            <w:r>
              <w:rPr>
                <w:noProof/>
                <w:webHidden/>
              </w:rPr>
              <w:instrText xml:space="preserve"> PAGEREF _Toc222491051 \h </w:instrText>
            </w:r>
            <w:r>
              <w:rPr>
                <w:noProof/>
                <w:webHidden/>
              </w:rPr>
            </w:r>
            <w:r>
              <w:rPr>
                <w:noProof/>
                <w:webHidden/>
              </w:rPr>
              <w:fldChar w:fldCharType="separate"/>
            </w:r>
            <w:r>
              <w:rPr>
                <w:noProof/>
                <w:webHidden/>
              </w:rPr>
              <w:t>3-1</w:t>
            </w:r>
            <w:r>
              <w:rPr>
                <w:noProof/>
                <w:webHidden/>
              </w:rPr>
              <w:fldChar w:fldCharType="end"/>
            </w:r>
          </w:hyperlink>
        </w:p>
        <w:p w14:paraId="3D5CF9B8" w14:textId="53700E4F" w:rsidR="00DC21AA" w:rsidRDefault="00DC21AA">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22491052" w:history="1">
            <w:r w:rsidRPr="006A5482">
              <w:rPr>
                <w:rStyle w:val="Hyperlink"/>
                <w:noProof/>
              </w:rPr>
              <w:t>4.0</w:t>
            </w:r>
            <w:r>
              <w:rPr>
                <w:rFonts w:asciiTheme="minorHAnsi" w:hAnsiTheme="minorHAnsi"/>
                <w:b w:val="0"/>
                <w:noProof/>
                <w:kern w:val="2"/>
                <w:sz w:val="24"/>
                <w:szCs w:val="24"/>
                <w:lang w:val="en-SG"/>
                <w14:ligatures w14:val="standardContextual"/>
              </w:rPr>
              <w:tab/>
            </w:r>
            <w:r w:rsidRPr="006A5482">
              <w:rPr>
                <w:rStyle w:val="Hyperlink"/>
                <w:noProof/>
              </w:rPr>
              <w:t>Detailed Findings – Cloud Penetration Testing</w:t>
            </w:r>
            <w:r>
              <w:rPr>
                <w:noProof/>
                <w:webHidden/>
              </w:rPr>
              <w:tab/>
            </w:r>
            <w:r>
              <w:rPr>
                <w:noProof/>
                <w:webHidden/>
              </w:rPr>
              <w:fldChar w:fldCharType="begin"/>
            </w:r>
            <w:r>
              <w:rPr>
                <w:noProof/>
                <w:webHidden/>
              </w:rPr>
              <w:instrText xml:space="preserve"> PAGEREF _Toc222491052 \h </w:instrText>
            </w:r>
            <w:r>
              <w:rPr>
                <w:noProof/>
                <w:webHidden/>
              </w:rPr>
            </w:r>
            <w:r>
              <w:rPr>
                <w:noProof/>
                <w:webHidden/>
              </w:rPr>
              <w:fldChar w:fldCharType="separate"/>
            </w:r>
            <w:r>
              <w:rPr>
                <w:noProof/>
                <w:webHidden/>
              </w:rPr>
              <w:t>4-3</w:t>
            </w:r>
            <w:r>
              <w:rPr>
                <w:noProof/>
                <w:webHidden/>
              </w:rPr>
              <w:fldChar w:fldCharType="end"/>
            </w:r>
          </w:hyperlink>
        </w:p>
        <w:p w14:paraId="32E4D41F" w14:textId="2298F1C4" w:rsidR="00DC21AA" w:rsidRDefault="00DC21AA">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22491053" w:history="1">
            <w:r w:rsidRPr="006A5482">
              <w:rPr>
                <w:rStyle w:val="Hyperlink"/>
                <w:noProof/>
              </w:rPr>
              <w:t>4.1</w:t>
            </w:r>
            <w:r>
              <w:rPr>
                <w:rFonts w:asciiTheme="minorHAnsi" w:hAnsiTheme="minorHAnsi"/>
                <w:noProof/>
                <w:kern w:val="2"/>
                <w:sz w:val="24"/>
                <w:szCs w:val="24"/>
                <w:lang w:val="en-SG"/>
                <w14:ligatures w14:val="standardContextual"/>
              </w:rPr>
              <w:tab/>
            </w:r>
            <w:r w:rsidRPr="006A5482">
              <w:rPr>
                <w:rStyle w:val="Hyperlink"/>
                <w:noProof/>
              </w:rPr>
              <w:t>Insufficient Principal Privilege Controls Leading to Privilege Escalation Risk</w:t>
            </w:r>
            <w:r>
              <w:rPr>
                <w:noProof/>
                <w:webHidden/>
              </w:rPr>
              <w:tab/>
            </w:r>
            <w:r>
              <w:rPr>
                <w:noProof/>
                <w:webHidden/>
              </w:rPr>
              <w:fldChar w:fldCharType="begin"/>
            </w:r>
            <w:r>
              <w:rPr>
                <w:noProof/>
                <w:webHidden/>
              </w:rPr>
              <w:instrText xml:space="preserve"> PAGEREF _Toc222491053 \h </w:instrText>
            </w:r>
            <w:r>
              <w:rPr>
                <w:noProof/>
                <w:webHidden/>
              </w:rPr>
            </w:r>
            <w:r>
              <w:rPr>
                <w:noProof/>
                <w:webHidden/>
              </w:rPr>
              <w:fldChar w:fldCharType="separate"/>
            </w:r>
            <w:r>
              <w:rPr>
                <w:noProof/>
                <w:webHidden/>
              </w:rPr>
              <w:t>4-3</w:t>
            </w:r>
            <w:r>
              <w:rPr>
                <w:noProof/>
                <w:webHidden/>
              </w:rPr>
              <w:fldChar w:fldCharType="end"/>
            </w:r>
          </w:hyperlink>
        </w:p>
        <w:p w14:paraId="0FAA7FA8" w14:textId="6B14A01B" w:rsidR="00DC21AA" w:rsidRDefault="00DC21AA">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22491054" w:history="1">
            <w:r w:rsidRPr="006A5482">
              <w:rPr>
                <w:rStyle w:val="Hyperlink"/>
                <w:noProof/>
              </w:rPr>
              <w:t>5.0</w:t>
            </w:r>
            <w:r>
              <w:rPr>
                <w:rFonts w:asciiTheme="minorHAnsi" w:hAnsiTheme="minorHAnsi"/>
                <w:b w:val="0"/>
                <w:noProof/>
                <w:kern w:val="2"/>
                <w:sz w:val="24"/>
                <w:szCs w:val="24"/>
                <w:lang w:val="en-SG"/>
                <w14:ligatures w14:val="standardContextual"/>
              </w:rPr>
              <w:tab/>
            </w:r>
            <w:r w:rsidRPr="006A5482">
              <w:rPr>
                <w:rStyle w:val="Hyperlink"/>
                <w:noProof/>
              </w:rPr>
              <w:t>Annex A: Issue Tracker</w:t>
            </w:r>
            <w:r>
              <w:rPr>
                <w:noProof/>
                <w:webHidden/>
              </w:rPr>
              <w:tab/>
            </w:r>
            <w:r>
              <w:rPr>
                <w:noProof/>
                <w:webHidden/>
              </w:rPr>
              <w:fldChar w:fldCharType="begin"/>
            </w:r>
            <w:r>
              <w:rPr>
                <w:noProof/>
                <w:webHidden/>
              </w:rPr>
              <w:instrText xml:space="preserve"> PAGEREF _Toc222491054 \h </w:instrText>
            </w:r>
            <w:r>
              <w:rPr>
                <w:noProof/>
                <w:webHidden/>
              </w:rPr>
            </w:r>
            <w:r>
              <w:rPr>
                <w:noProof/>
                <w:webHidden/>
              </w:rPr>
              <w:fldChar w:fldCharType="separate"/>
            </w:r>
            <w:r>
              <w:rPr>
                <w:noProof/>
                <w:webHidden/>
              </w:rPr>
              <w:t>5-6</w:t>
            </w:r>
            <w:r>
              <w:rPr>
                <w:noProof/>
                <w:webHidden/>
              </w:rPr>
              <w:fldChar w:fldCharType="end"/>
            </w:r>
          </w:hyperlink>
        </w:p>
        <w:p w14:paraId="3FA89A52" w14:textId="1AF01412"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37C22439" w14:textId="502B1B13" w:rsidR="00DC21AA"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22491055" w:history="1">
        <w:r w:rsidR="00DC21AA" w:rsidRPr="00C641A2">
          <w:rPr>
            <w:rStyle w:val="Hyperlink"/>
            <w:noProof/>
          </w:rPr>
          <w:t>Table 1</w:t>
        </w:r>
        <w:r w:rsidR="00DC21AA" w:rsidRPr="00C641A2">
          <w:rPr>
            <w:rStyle w:val="Hyperlink"/>
            <w:noProof/>
          </w:rPr>
          <w:noBreakHyphen/>
          <w:t>1: Summary of Findings based on CVSS version 4.0 as of 26 December 2025</w:t>
        </w:r>
        <w:r w:rsidR="00DC21AA">
          <w:rPr>
            <w:noProof/>
            <w:webHidden/>
          </w:rPr>
          <w:tab/>
        </w:r>
        <w:r w:rsidR="00DC21AA">
          <w:rPr>
            <w:noProof/>
            <w:webHidden/>
          </w:rPr>
          <w:fldChar w:fldCharType="begin"/>
        </w:r>
        <w:r w:rsidR="00DC21AA">
          <w:rPr>
            <w:noProof/>
            <w:webHidden/>
          </w:rPr>
          <w:instrText xml:space="preserve"> PAGEREF _Toc222491055 \h </w:instrText>
        </w:r>
        <w:r w:rsidR="00DC21AA">
          <w:rPr>
            <w:noProof/>
            <w:webHidden/>
          </w:rPr>
        </w:r>
        <w:r w:rsidR="00DC21AA">
          <w:rPr>
            <w:noProof/>
            <w:webHidden/>
          </w:rPr>
          <w:fldChar w:fldCharType="separate"/>
        </w:r>
        <w:r w:rsidR="00DC21AA">
          <w:rPr>
            <w:noProof/>
            <w:webHidden/>
          </w:rPr>
          <w:t>1-4</w:t>
        </w:r>
        <w:r w:rsidR="00DC21AA">
          <w:rPr>
            <w:noProof/>
            <w:webHidden/>
          </w:rPr>
          <w:fldChar w:fldCharType="end"/>
        </w:r>
      </w:hyperlink>
    </w:p>
    <w:p w14:paraId="2DF47D91" w14:textId="22A0BEF1" w:rsidR="00DC21AA" w:rsidRDefault="00DC21AA">
      <w:pPr>
        <w:pStyle w:val="TableofFigures"/>
        <w:tabs>
          <w:tab w:val="right" w:leader="dot" w:pos="10457"/>
        </w:tabs>
        <w:rPr>
          <w:rFonts w:asciiTheme="minorHAnsi" w:hAnsiTheme="minorHAnsi"/>
          <w:b w:val="0"/>
          <w:noProof/>
          <w:kern w:val="2"/>
          <w:sz w:val="24"/>
          <w:szCs w:val="24"/>
          <w:lang w:val="en-SG"/>
          <w14:ligatures w14:val="standardContextual"/>
        </w:rPr>
      </w:pPr>
      <w:hyperlink w:anchor="_Toc222491056" w:history="1">
        <w:r w:rsidRPr="00C641A2">
          <w:rPr>
            <w:rStyle w:val="Hyperlink"/>
            <w:noProof/>
          </w:rPr>
          <w:t>Table 2</w:t>
        </w:r>
        <w:r w:rsidRPr="00C641A2">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_Toc222491056 \h </w:instrText>
        </w:r>
        <w:r>
          <w:rPr>
            <w:noProof/>
            <w:webHidden/>
          </w:rPr>
        </w:r>
        <w:r>
          <w:rPr>
            <w:noProof/>
            <w:webHidden/>
          </w:rPr>
          <w:fldChar w:fldCharType="separate"/>
        </w:r>
        <w:r>
          <w:rPr>
            <w:noProof/>
            <w:webHidden/>
          </w:rPr>
          <w:t>2-4</w:t>
        </w:r>
        <w:r>
          <w:rPr>
            <w:noProof/>
            <w:webHidden/>
          </w:rPr>
          <w:fldChar w:fldCharType="end"/>
        </w:r>
      </w:hyperlink>
    </w:p>
    <w:p w14:paraId="1781FBDF" w14:textId="4B1324B6" w:rsidR="00DC21AA" w:rsidRDefault="00DC21AA">
      <w:pPr>
        <w:pStyle w:val="TableofFigures"/>
        <w:tabs>
          <w:tab w:val="right" w:leader="dot" w:pos="10457"/>
        </w:tabs>
        <w:rPr>
          <w:rFonts w:asciiTheme="minorHAnsi" w:hAnsiTheme="minorHAnsi"/>
          <w:b w:val="0"/>
          <w:noProof/>
          <w:kern w:val="2"/>
          <w:sz w:val="24"/>
          <w:szCs w:val="24"/>
          <w:lang w:val="en-SG"/>
          <w14:ligatures w14:val="standardContextual"/>
        </w:rPr>
      </w:pPr>
      <w:hyperlink w:anchor="_Toc222491057" w:history="1">
        <w:r w:rsidRPr="00C641A2">
          <w:rPr>
            <w:rStyle w:val="Hyperlink"/>
            <w:noProof/>
          </w:rPr>
          <w:t>Table 2</w:t>
        </w:r>
        <w:r w:rsidRPr="00C641A2">
          <w:rPr>
            <w:rStyle w:val="Hyperlink"/>
            <w:noProof/>
          </w:rPr>
          <w:noBreakHyphen/>
          <w:t>2: CVSS Severity Ratings</w:t>
        </w:r>
        <w:r>
          <w:rPr>
            <w:noProof/>
            <w:webHidden/>
          </w:rPr>
          <w:tab/>
        </w:r>
        <w:r>
          <w:rPr>
            <w:noProof/>
            <w:webHidden/>
          </w:rPr>
          <w:fldChar w:fldCharType="begin"/>
        </w:r>
        <w:r>
          <w:rPr>
            <w:noProof/>
            <w:webHidden/>
          </w:rPr>
          <w:instrText xml:space="preserve"> PAGEREF _Toc222491057 \h </w:instrText>
        </w:r>
        <w:r>
          <w:rPr>
            <w:noProof/>
            <w:webHidden/>
          </w:rPr>
        </w:r>
        <w:r>
          <w:rPr>
            <w:noProof/>
            <w:webHidden/>
          </w:rPr>
          <w:fldChar w:fldCharType="separate"/>
        </w:r>
        <w:r>
          <w:rPr>
            <w:noProof/>
            <w:webHidden/>
          </w:rPr>
          <w:t>2-5</w:t>
        </w:r>
        <w:r>
          <w:rPr>
            <w:noProof/>
            <w:webHidden/>
          </w:rPr>
          <w:fldChar w:fldCharType="end"/>
        </w:r>
      </w:hyperlink>
    </w:p>
    <w:p w14:paraId="70A84578" w14:textId="2F14BDD7" w:rsidR="00DC21AA" w:rsidRDefault="00DC21AA">
      <w:pPr>
        <w:pStyle w:val="TableofFigures"/>
        <w:tabs>
          <w:tab w:val="right" w:leader="dot" w:pos="10457"/>
        </w:tabs>
        <w:rPr>
          <w:rFonts w:asciiTheme="minorHAnsi" w:hAnsiTheme="minorHAnsi"/>
          <w:b w:val="0"/>
          <w:noProof/>
          <w:kern w:val="2"/>
          <w:sz w:val="24"/>
          <w:szCs w:val="24"/>
          <w:lang w:val="en-SG"/>
          <w14:ligatures w14:val="standardContextual"/>
        </w:rPr>
      </w:pPr>
      <w:hyperlink w:anchor="_Toc222491058" w:history="1">
        <w:r w:rsidRPr="00C641A2">
          <w:rPr>
            <w:rStyle w:val="Hyperlink"/>
            <w:noProof/>
          </w:rPr>
          <w:t>Table 2</w:t>
        </w:r>
        <w:r w:rsidRPr="00C641A2">
          <w:rPr>
            <w:rStyle w:val="Hyperlink"/>
            <w:noProof/>
          </w:rPr>
          <w:noBreakHyphen/>
          <w:t>3: Risk Resolution Timeline</w:t>
        </w:r>
        <w:r>
          <w:rPr>
            <w:noProof/>
            <w:webHidden/>
          </w:rPr>
          <w:tab/>
        </w:r>
        <w:r>
          <w:rPr>
            <w:noProof/>
            <w:webHidden/>
          </w:rPr>
          <w:fldChar w:fldCharType="begin"/>
        </w:r>
        <w:r>
          <w:rPr>
            <w:noProof/>
            <w:webHidden/>
          </w:rPr>
          <w:instrText xml:space="preserve"> PAGEREF _Toc222491058 \h </w:instrText>
        </w:r>
        <w:r>
          <w:rPr>
            <w:noProof/>
            <w:webHidden/>
          </w:rPr>
        </w:r>
        <w:r>
          <w:rPr>
            <w:noProof/>
            <w:webHidden/>
          </w:rPr>
          <w:fldChar w:fldCharType="separate"/>
        </w:r>
        <w:r>
          <w:rPr>
            <w:noProof/>
            <w:webHidden/>
          </w:rPr>
          <w:t>2-6</w:t>
        </w:r>
        <w:r>
          <w:rPr>
            <w:noProof/>
            <w:webHidden/>
          </w:rPr>
          <w:fldChar w:fldCharType="end"/>
        </w:r>
      </w:hyperlink>
    </w:p>
    <w:p w14:paraId="578F4BEC" w14:textId="027DF3ED"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7BFD92CD" w14:textId="48E06B7C" w:rsidR="00DC21AA"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22491059" w:history="1">
        <w:r w:rsidR="00DC21AA" w:rsidRPr="00044E1A">
          <w:rPr>
            <w:rStyle w:val="Hyperlink"/>
            <w:noProof/>
          </w:rPr>
          <w:t>Figure 4</w:t>
        </w:r>
        <w:r w:rsidR="00DC21AA" w:rsidRPr="00044E1A">
          <w:rPr>
            <w:rStyle w:val="Hyperlink"/>
            <w:noProof/>
          </w:rPr>
          <w:noBreakHyphen/>
          <w:t>1: Overly permissive access identified.</w:t>
        </w:r>
        <w:r w:rsidR="00DC21AA">
          <w:rPr>
            <w:noProof/>
            <w:webHidden/>
          </w:rPr>
          <w:tab/>
        </w:r>
        <w:r w:rsidR="00DC21AA">
          <w:rPr>
            <w:noProof/>
            <w:webHidden/>
          </w:rPr>
          <w:fldChar w:fldCharType="begin"/>
        </w:r>
        <w:r w:rsidR="00DC21AA">
          <w:rPr>
            <w:noProof/>
            <w:webHidden/>
          </w:rPr>
          <w:instrText xml:space="preserve"> PAGEREF _Toc222491059 \h </w:instrText>
        </w:r>
        <w:r w:rsidR="00DC21AA">
          <w:rPr>
            <w:noProof/>
            <w:webHidden/>
          </w:rPr>
        </w:r>
        <w:r w:rsidR="00DC21AA">
          <w:rPr>
            <w:noProof/>
            <w:webHidden/>
          </w:rPr>
          <w:fldChar w:fldCharType="separate"/>
        </w:r>
        <w:r w:rsidR="00DC21AA">
          <w:rPr>
            <w:noProof/>
            <w:webHidden/>
          </w:rPr>
          <w:t>4-4</w:t>
        </w:r>
        <w:r w:rsidR="00DC21AA">
          <w:rPr>
            <w:noProof/>
            <w:webHidden/>
          </w:rPr>
          <w:fldChar w:fldCharType="end"/>
        </w:r>
      </w:hyperlink>
    </w:p>
    <w:p w14:paraId="645EEA51" w14:textId="49F5B423"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6" w:name="_Toc363051670"/>
      <w:bookmarkStart w:id="17" w:name="_Toc363059138"/>
      <w:bookmarkStart w:id="18" w:name="_Toc222491038"/>
      <w:r w:rsidRPr="007856D5">
        <w:lastRenderedPageBreak/>
        <w:t>Executive Summary</w:t>
      </w:r>
      <w:bookmarkEnd w:id="16"/>
      <w:bookmarkEnd w:id="17"/>
      <w:bookmarkEnd w:id="18"/>
    </w:p>
    <w:p w14:paraId="3734A04C" w14:textId="3282F9B8" w:rsidR="00CA0BB3" w:rsidRPr="00B253C3" w:rsidRDefault="00EF3446">
      <w:r>
        <w:t>D</w:t>
      </w:r>
      <w:r w:rsidR="00CA0BB3">
        <w:t xml:space="preserve">eloitte </w:t>
      </w:r>
      <w:r w:rsidR="006E15E2">
        <w:t>Singapore Assurance Pte. Ltd.</w:t>
      </w:r>
      <w:r w:rsidR="00CA0BB3">
        <w:t xml:space="preserve">(“VibeDocs”) has been engaged by the </w:t>
      </w:r>
      <w:fldSimple w:instr=" DOCPROPERTY  clientFullName  \* MERGEFORMAT ">
        <w:r w:rsidR="00DC21AA">
          <w:t>XXXX</w:t>
        </w:r>
      </w:fldSimple>
      <w:r w:rsidR="00CA0BB3">
        <w:t>(“</w:t>
      </w:r>
      <w:fldSimple w:instr=" DOCPROPERTY  clientShortName  \* MERGEFORMAT ">
        <w:r w:rsidR="00DC21AA">
          <w:t>XXX</w:t>
        </w:r>
      </w:fldSimple>
      <w:r w:rsidR="00CA0BB3">
        <w:t xml:space="preserve">”) to </w:t>
      </w:r>
      <w:r w:rsidR="00F625ED">
        <w:t>perform an</w:t>
      </w:r>
      <w:r w:rsidR="00CA0BB3">
        <w:t xml:space="preserve"> </w:t>
      </w:r>
      <w:fldSimple w:instr=" DOCPROPERTY  projectFullName  \* MERGEFORMAT ">
        <w:r w:rsidR="00DC21AA">
          <w:t>IT Security Assessment for XXX</w:t>
        </w:r>
      </w:fldSimple>
      <w:r w:rsidR="0023595E">
        <w:t xml:space="preserve"> (“</w:t>
      </w:r>
      <w:fldSimple w:instr=" DOCPROPERTY  projectShortName  \* MERGEFORMAT ">
        <w:r w:rsidR="00DC21AA">
          <w:t>XXX</w:t>
        </w:r>
      </w:fldSimple>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0465A825" w:rsidR="00CA0BB3" w:rsidRPr="00B253C3" w:rsidRDefault="00CA0BB3" w:rsidP="00CA0BB3">
      <w:r w:rsidRPr="00B253C3">
        <w:t xml:space="preserve">The scope of the testing covers </w:t>
      </w:r>
      <w:r w:rsidR="00C96077">
        <w:rPr>
          <w:b/>
        </w:rPr>
        <w:t>Cloud Vulnerability Assessment and Penetration Testing</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19DF2FE1" w:rsidR="00BB1D44" w:rsidRDefault="00BB1D44" w:rsidP="00310A86">
      <w:r w:rsidRPr="00B253C3">
        <w:t xml:space="preserve">The review </w:t>
      </w:r>
      <w:r w:rsidRPr="00BC4822">
        <w:t xml:space="preserve">on </w:t>
      </w:r>
      <w:fldSimple w:instr=" DOCPROPERTY  projectFullName  \* MERGEFORMAT ">
        <w:r w:rsidR="00DC21AA">
          <w:t>IT Security Assessment for XXX</w:t>
        </w:r>
      </w:fldSimple>
      <w:r w:rsidRPr="00BC4822">
        <w:t xml:space="preserve"> was conducted </w:t>
      </w:r>
      <w:r w:rsidR="00870515" w:rsidRPr="00BC4822">
        <w:t>from</w:t>
      </w:r>
      <w:r w:rsidRPr="00BC4822">
        <w:t xml:space="preserve"> </w:t>
      </w:r>
      <w:r w:rsidR="00D0208D" w:rsidRPr="00D0208D">
        <w:rPr>
          <w:b/>
          <w:bCs/>
        </w:rPr>
        <w:t>25 December 2025 – 26 December 2025</w:t>
      </w:r>
      <w:r w:rsidR="00F02380" w:rsidRPr="00D0208D">
        <w:t>.</w:t>
      </w:r>
    </w:p>
    <w:p w14:paraId="656327F9" w14:textId="0F9E9048" w:rsidR="00260324" w:rsidRPr="005F7477" w:rsidRDefault="00CA0BB3" w:rsidP="00E833BB">
      <w:r w:rsidRPr="00C97632">
        <w:t>During the course of the assessment</w:t>
      </w:r>
      <w:r w:rsidR="00BB1D44" w:rsidRPr="00C97632">
        <w:t>,</w:t>
      </w:r>
      <w:r w:rsidRPr="00C97632">
        <w:t xml:space="preserve"> a total of </w:t>
      </w:r>
      <w:r w:rsidR="00D0208D" w:rsidRPr="00D0208D">
        <w:rPr>
          <w:b/>
          <w:bCs/>
        </w:rPr>
        <w:t>14</w:t>
      </w:r>
      <w:r w:rsidR="00A647C8" w:rsidRPr="00D0208D">
        <w:rPr>
          <w:b/>
        </w:rPr>
        <w:t xml:space="preserve"> </w:t>
      </w:r>
      <w:r w:rsidRPr="00D0208D">
        <w:rPr>
          <w:b/>
        </w:rPr>
        <w:t>findings</w:t>
      </w:r>
      <w:r w:rsidRPr="00D0208D">
        <w:t xml:space="preserve"> </w:t>
      </w:r>
      <w:proofErr w:type="gramStart"/>
      <w:r w:rsidRPr="00D0208D">
        <w:t>have</w:t>
      </w:r>
      <w:proofErr w:type="gramEnd"/>
      <w:r w:rsidRPr="00D0208D">
        <w:t xml:space="preserve"> been identified</w:t>
      </w:r>
      <w:r w:rsidR="00BB1D44" w:rsidRPr="00D0208D">
        <w:t>. T</w:t>
      </w:r>
      <w:r w:rsidRPr="00D0208D">
        <w:t>here were</w:t>
      </w:r>
      <w:r w:rsidR="00BB1D44" w:rsidRPr="00D0208D">
        <w:rPr>
          <w:b/>
        </w:rPr>
        <w:t xml:space="preserve"> </w:t>
      </w:r>
      <w:r w:rsidR="00D0208D" w:rsidRPr="00D0208D">
        <w:rPr>
          <w:b/>
        </w:rPr>
        <w:t>5</w:t>
      </w:r>
      <w:r w:rsidR="00805B4B" w:rsidRPr="00D0208D">
        <w:rPr>
          <w:b/>
        </w:rPr>
        <w:t xml:space="preserve"> high risk</w:t>
      </w:r>
      <w:r w:rsidR="00D0208D" w:rsidRPr="00D0208D">
        <w:rPr>
          <w:b/>
        </w:rPr>
        <w:t xml:space="preserve">s, 8 medium risks, </w:t>
      </w:r>
      <w:r w:rsidR="00805B4B" w:rsidRPr="00D0208D">
        <w:rPr>
          <w:b/>
        </w:rPr>
        <w:t xml:space="preserve">and 1 </w:t>
      </w:r>
      <w:r w:rsidR="00D0208D" w:rsidRPr="00D0208D">
        <w:rPr>
          <w:b/>
        </w:rPr>
        <w:t>low</w:t>
      </w:r>
      <w:r w:rsidR="00DD4BE4" w:rsidRPr="00D0208D">
        <w:rPr>
          <w:b/>
        </w:rPr>
        <w:t xml:space="preserve"> </w:t>
      </w:r>
      <w:r w:rsidR="007B72E9" w:rsidRPr="00D0208D">
        <w:rPr>
          <w:b/>
        </w:rPr>
        <w:t>risk</w:t>
      </w:r>
      <w:r w:rsidR="00D40217" w:rsidRPr="00D0208D">
        <w:rPr>
          <w:b/>
        </w:rPr>
        <w:t xml:space="preserve"> </w:t>
      </w:r>
      <w:r w:rsidRPr="00D0208D">
        <w:t xml:space="preserve">issues </w:t>
      </w:r>
      <w:r w:rsidR="00BB1D44" w:rsidRPr="00D0208D">
        <w:t xml:space="preserve">raised </w:t>
      </w:r>
      <w:r w:rsidRPr="00D0208D">
        <w:t>from the security review</w:t>
      </w:r>
      <w:r w:rsidR="00092770" w:rsidRPr="00D0208D">
        <w:t xml:space="preserve">. </w:t>
      </w:r>
      <w:r w:rsidR="00B253C3" w:rsidRPr="00D0208D">
        <w:t xml:space="preserve">Each finding uses CVSS version </w:t>
      </w:r>
      <w:r w:rsidR="00F32871" w:rsidRPr="00D0208D">
        <w:t>4.0</w:t>
      </w:r>
      <w:r w:rsidR="00B253C3" w:rsidRPr="00D0208D">
        <w:t xml:space="preserve"> Risk Rating standard</w:t>
      </w:r>
      <w:r w:rsidRPr="00D0208D">
        <w:t xml:space="preserve">. </w:t>
      </w:r>
      <w:r w:rsidR="00E833BB" w:rsidRPr="00D0208D">
        <w:t>Refer to</w:t>
      </w:r>
      <w:r w:rsidR="0005726B" w:rsidRPr="00D0208D">
        <w:t xml:space="preserve"> Table 1-1</w:t>
      </w:r>
      <w:r w:rsidR="006A007E" w:rsidRPr="00D0208D">
        <w:t xml:space="preserve"> b</w:t>
      </w:r>
      <w:r w:rsidR="00E833BB" w:rsidRPr="00D0208D">
        <w:t>elow for the issue breakdown</w:t>
      </w:r>
      <w:r w:rsidR="00BF1534" w:rsidRPr="00D0208D">
        <w:t>.</w:t>
      </w:r>
    </w:p>
    <w:p w14:paraId="7231DDC7" w14:textId="77777777"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1A5091" w:rsidRPr="00AC5C68" w14:paraId="35C71D7D" w14:textId="77777777" w:rsidTr="001A5091">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1A5091" w:rsidRPr="00781E97" w:rsidRDefault="001A5091" w:rsidP="003003DB">
            <w:pPr>
              <w:pStyle w:val="VibeDocs-DocumentText"/>
              <w:jc w:val="center"/>
            </w:pPr>
            <w:bookmarkStart w:id="19" w:name="_Ref375174549"/>
            <w:bookmarkStart w:id="20" w:name="_Toc370426002"/>
            <w:bookmarkStart w:id="21" w:name="_Ref375174542"/>
            <w:r w:rsidRPr="00781E97">
              <w:t>Review Areas</w:t>
            </w:r>
          </w:p>
        </w:tc>
        <w:tc>
          <w:tcPr>
            <w:tcW w:w="500" w:type="pct"/>
          </w:tcPr>
          <w:p w14:paraId="6DA83C03" w14:textId="77777777" w:rsidR="001A5091" w:rsidRPr="00781E97" w:rsidRDefault="001A5091" w:rsidP="003003DB">
            <w:pPr>
              <w:pStyle w:val="VibeDocs-DocumentText"/>
              <w:jc w:val="center"/>
            </w:pPr>
          </w:p>
        </w:tc>
        <w:tc>
          <w:tcPr>
            <w:tcW w:w="536" w:type="pct"/>
            <w:gridSpan w:val="2"/>
          </w:tcPr>
          <w:p w14:paraId="4B96F928" w14:textId="77777777" w:rsidR="001A5091" w:rsidRDefault="001A5091" w:rsidP="003003DB">
            <w:pPr>
              <w:pStyle w:val="VibeDocs-DocumentText"/>
              <w:jc w:val="center"/>
            </w:pPr>
          </w:p>
        </w:tc>
        <w:tc>
          <w:tcPr>
            <w:tcW w:w="2454" w:type="pct"/>
            <w:gridSpan w:val="5"/>
            <w:vAlign w:val="center"/>
          </w:tcPr>
          <w:p w14:paraId="000E0AF6" w14:textId="0C9502BE" w:rsidR="001A5091" w:rsidRPr="00781E97" w:rsidRDefault="001A5091" w:rsidP="003003DB">
            <w:pPr>
              <w:pStyle w:val="VibeDocs-DocumentText"/>
              <w:jc w:val="center"/>
            </w:pPr>
            <w:r>
              <w:t>Risk Level</w:t>
            </w:r>
          </w:p>
        </w:tc>
      </w:tr>
      <w:tr w:rsidR="001A5091" w:rsidRPr="00AC5C68" w14:paraId="7E28F43E" w14:textId="77777777" w:rsidTr="001A5091">
        <w:tc>
          <w:tcPr>
            <w:tcW w:w="1510" w:type="pct"/>
            <w:vMerge/>
            <w:vAlign w:val="center"/>
          </w:tcPr>
          <w:p w14:paraId="32C31F00" w14:textId="77777777" w:rsidR="001A5091" w:rsidRPr="00AC5C68" w:rsidRDefault="001A5091" w:rsidP="00320C46">
            <w:pPr>
              <w:spacing w:line="240" w:lineRule="auto"/>
              <w:rPr>
                <w:b/>
              </w:rPr>
            </w:pPr>
          </w:p>
        </w:tc>
        <w:tc>
          <w:tcPr>
            <w:tcW w:w="602"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536" w:type="pct"/>
            <w:shd w:val="clear" w:color="auto" w:fill="00B0F0"/>
          </w:tcPr>
          <w:p w14:paraId="0FBB37D3" w14:textId="1ED7F881" w:rsidR="001A5091" w:rsidRDefault="001A5091" w:rsidP="00320C46">
            <w:pPr>
              <w:spacing w:line="240" w:lineRule="auto"/>
              <w:jc w:val="center"/>
              <w:rPr>
                <w:b/>
              </w:rPr>
            </w:pPr>
            <w:r>
              <w:rPr>
                <w:b/>
              </w:rPr>
              <w:t>Info</w:t>
            </w:r>
          </w:p>
        </w:tc>
        <w:tc>
          <w:tcPr>
            <w:tcW w:w="538" w:type="pct"/>
            <w:vAlign w:val="center"/>
          </w:tcPr>
          <w:p w14:paraId="66A90B72" w14:textId="64EDBEBD" w:rsidR="001A5091" w:rsidRPr="00AC5C68" w:rsidRDefault="001A5091" w:rsidP="00320C46">
            <w:pPr>
              <w:spacing w:line="240" w:lineRule="auto"/>
              <w:jc w:val="center"/>
              <w:rPr>
                <w:b/>
              </w:rPr>
            </w:pPr>
            <w:r>
              <w:rPr>
                <w:b/>
              </w:rPr>
              <w:t>Total</w:t>
            </w:r>
          </w:p>
        </w:tc>
      </w:tr>
      <w:tr w:rsidR="001A5091" w:rsidRPr="00AC5C68" w14:paraId="31FC4FFF" w14:textId="77777777" w:rsidTr="001A5091">
        <w:tc>
          <w:tcPr>
            <w:tcW w:w="5000" w:type="pct"/>
            <w:gridSpan w:val="9"/>
          </w:tcPr>
          <w:p w14:paraId="6B40DA1C" w14:textId="03FB5D2A" w:rsidR="001A5091" w:rsidRDefault="00DC21AA" w:rsidP="00DD3A30">
            <w:pPr>
              <w:keepNext/>
              <w:jc w:val="left"/>
              <w:rPr>
                <w:b/>
              </w:rPr>
            </w:pPr>
            <w:r>
              <w:rPr>
                <w:b/>
              </w:rPr>
              <w:t>XXX</w:t>
            </w:r>
          </w:p>
        </w:tc>
      </w:tr>
      <w:tr w:rsidR="001A5091" w:rsidRPr="00AC5C68" w14:paraId="4E6DA0D6" w14:textId="77777777" w:rsidTr="00D0208D">
        <w:tc>
          <w:tcPr>
            <w:tcW w:w="1510" w:type="pct"/>
            <w:shd w:val="clear" w:color="auto" w:fill="F2F2F2" w:themeFill="background1" w:themeFillShade="F2"/>
            <w:vAlign w:val="center"/>
          </w:tcPr>
          <w:p w14:paraId="4258E014" w14:textId="631ADAE8" w:rsidR="001A5091" w:rsidRPr="001A5091" w:rsidRDefault="00801AD6" w:rsidP="00D91473">
            <w:pPr>
              <w:jc w:val="left"/>
              <w:rPr>
                <w:b/>
              </w:rPr>
            </w:pPr>
            <w:r>
              <w:rPr>
                <w:b/>
              </w:rPr>
              <w:t>Cloud Vulnerability Assessment</w:t>
            </w:r>
          </w:p>
        </w:tc>
        <w:tc>
          <w:tcPr>
            <w:tcW w:w="602" w:type="pct"/>
            <w:gridSpan w:val="2"/>
            <w:shd w:val="clear" w:color="auto" w:fill="F2F2F2" w:themeFill="background1" w:themeFillShade="F2"/>
            <w:vAlign w:val="center"/>
          </w:tcPr>
          <w:p w14:paraId="669942D8" w14:textId="3E953080" w:rsidR="001A5091" w:rsidRPr="001A5091" w:rsidRDefault="001A5091" w:rsidP="00D91473">
            <w:pPr>
              <w:jc w:val="center"/>
              <w:rPr>
                <w:bCs/>
                <w:color w:val="000000" w:themeColor="text1"/>
              </w:rPr>
            </w:pPr>
            <w:r w:rsidRPr="001A5091">
              <w:rPr>
                <w:bCs/>
              </w:rPr>
              <w:t>-</w:t>
            </w:r>
          </w:p>
        </w:tc>
        <w:tc>
          <w:tcPr>
            <w:tcW w:w="605" w:type="pct"/>
            <w:gridSpan w:val="2"/>
            <w:shd w:val="clear" w:color="auto" w:fill="F2F2F2" w:themeFill="background1" w:themeFillShade="F2"/>
            <w:vAlign w:val="center"/>
          </w:tcPr>
          <w:p w14:paraId="20A641AC" w14:textId="6A51345D" w:rsidR="001A5091" w:rsidRPr="001A5091" w:rsidRDefault="00D0208D" w:rsidP="00D91473">
            <w:pPr>
              <w:jc w:val="center"/>
              <w:rPr>
                <w:bCs/>
                <w:color w:val="000000" w:themeColor="text1"/>
              </w:rPr>
            </w:pPr>
            <w:r>
              <w:rPr>
                <w:bCs/>
                <w:color w:val="000000" w:themeColor="text1"/>
              </w:rPr>
              <w:t>3</w:t>
            </w:r>
          </w:p>
        </w:tc>
        <w:tc>
          <w:tcPr>
            <w:tcW w:w="605" w:type="pct"/>
            <w:shd w:val="clear" w:color="auto" w:fill="F2F2F2" w:themeFill="background1" w:themeFillShade="F2"/>
            <w:vAlign w:val="center"/>
          </w:tcPr>
          <w:p w14:paraId="253217DC" w14:textId="27F27841" w:rsidR="001A5091" w:rsidRPr="001A5091" w:rsidRDefault="00D0208D" w:rsidP="00D91473">
            <w:pPr>
              <w:jc w:val="center"/>
              <w:rPr>
                <w:bCs/>
                <w:color w:val="000000" w:themeColor="text1"/>
              </w:rPr>
            </w:pPr>
            <w:r>
              <w:rPr>
                <w:bCs/>
                <w:color w:val="000000" w:themeColor="text1"/>
              </w:rPr>
              <w:t>8</w:t>
            </w:r>
          </w:p>
        </w:tc>
        <w:tc>
          <w:tcPr>
            <w:tcW w:w="604" w:type="pct"/>
            <w:shd w:val="clear" w:color="auto" w:fill="F2F2F2" w:themeFill="background1" w:themeFillShade="F2"/>
            <w:vAlign w:val="center"/>
          </w:tcPr>
          <w:p w14:paraId="0DCA2B7E" w14:textId="323A0365" w:rsidR="001A5091" w:rsidRPr="001A5091" w:rsidRDefault="00D0208D" w:rsidP="00D91473">
            <w:pPr>
              <w:jc w:val="center"/>
              <w:rPr>
                <w:bCs/>
                <w:color w:val="000000" w:themeColor="text1"/>
              </w:rPr>
            </w:pPr>
            <w:r>
              <w:rPr>
                <w:bCs/>
                <w:color w:val="000000" w:themeColor="text1"/>
              </w:rPr>
              <w:t>1</w:t>
            </w:r>
          </w:p>
        </w:tc>
        <w:tc>
          <w:tcPr>
            <w:tcW w:w="536" w:type="pct"/>
            <w:shd w:val="clear" w:color="auto" w:fill="F2F2F2" w:themeFill="background1" w:themeFillShade="F2"/>
            <w:vAlign w:val="center"/>
          </w:tcPr>
          <w:p w14:paraId="1C3DE2FA" w14:textId="139D3551" w:rsidR="001A5091" w:rsidRPr="001A5091" w:rsidRDefault="00801AD6" w:rsidP="00D0208D">
            <w:pPr>
              <w:keepNext/>
              <w:jc w:val="center"/>
              <w:rPr>
                <w:bCs/>
              </w:rPr>
            </w:pPr>
            <w:r>
              <w:rPr>
                <w:bCs/>
              </w:rPr>
              <w:t>-</w:t>
            </w:r>
          </w:p>
        </w:tc>
        <w:tc>
          <w:tcPr>
            <w:tcW w:w="538" w:type="pct"/>
            <w:shd w:val="clear" w:color="auto" w:fill="F2F2F2" w:themeFill="background1" w:themeFillShade="F2"/>
            <w:vAlign w:val="center"/>
          </w:tcPr>
          <w:p w14:paraId="1FF328B6" w14:textId="3FF4CBEE" w:rsidR="001A5091" w:rsidRPr="003352DB" w:rsidRDefault="00D0208D" w:rsidP="00D91473">
            <w:pPr>
              <w:keepNext/>
              <w:jc w:val="center"/>
              <w:rPr>
                <w:b/>
                <w:color w:val="000000" w:themeColor="text1"/>
              </w:rPr>
            </w:pPr>
            <w:r>
              <w:rPr>
                <w:b/>
                <w:color w:val="000000" w:themeColor="text1"/>
              </w:rPr>
              <w:t>12</w:t>
            </w:r>
          </w:p>
        </w:tc>
      </w:tr>
      <w:tr w:rsidR="00801AD6" w:rsidRPr="00AC5C68" w14:paraId="7B599B99" w14:textId="77777777" w:rsidTr="0065766A">
        <w:tc>
          <w:tcPr>
            <w:tcW w:w="1510" w:type="pct"/>
            <w:shd w:val="clear" w:color="auto" w:fill="F2F2F2" w:themeFill="background1" w:themeFillShade="F2"/>
            <w:vAlign w:val="center"/>
          </w:tcPr>
          <w:p w14:paraId="33DA0789" w14:textId="776646A3" w:rsidR="00801AD6" w:rsidRPr="001A5091" w:rsidRDefault="00801AD6" w:rsidP="00D91473">
            <w:pPr>
              <w:jc w:val="left"/>
              <w:rPr>
                <w:b/>
              </w:rPr>
            </w:pPr>
            <w:r>
              <w:rPr>
                <w:b/>
              </w:rPr>
              <w:t>Cloud Penetration Testing</w:t>
            </w:r>
          </w:p>
        </w:tc>
        <w:tc>
          <w:tcPr>
            <w:tcW w:w="602" w:type="pct"/>
            <w:gridSpan w:val="2"/>
            <w:shd w:val="clear" w:color="auto" w:fill="F2F2F2" w:themeFill="background1" w:themeFillShade="F2"/>
            <w:vAlign w:val="center"/>
          </w:tcPr>
          <w:p w14:paraId="4E5FE8C9" w14:textId="37B34720" w:rsidR="00801AD6" w:rsidRPr="001A5091" w:rsidRDefault="00801AD6" w:rsidP="00D91473">
            <w:pPr>
              <w:jc w:val="center"/>
              <w:rPr>
                <w:bCs/>
              </w:rPr>
            </w:pPr>
            <w:r>
              <w:rPr>
                <w:bCs/>
              </w:rPr>
              <w:t>-</w:t>
            </w:r>
          </w:p>
        </w:tc>
        <w:tc>
          <w:tcPr>
            <w:tcW w:w="605" w:type="pct"/>
            <w:gridSpan w:val="2"/>
            <w:shd w:val="clear" w:color="auto" w:fill="F2F2F2" w:themeFill="background1" w:themeFillShade="F2"/>
            <w:vAlign w:val="center"/>
          </w:tcPr>
          <w:p w14:paraId="507254F0" w14:textId="12A27255" w:rsidR="00801AD6" w:rsidRPr="001A5091" w:rsidRDefault="00D0208D" w:rsidP="00D91473">
            <w:pPr>
              <w:jc w:val="center"/>
              <w:rPr>
                <w:bCs/>
              </w:rPr>
            </w:pPr>
            <w:r>
              <w:rPr>
                <w:bCs/>
              </w:rPr>
              <w:t>2</w:t>
            </w:r>
          </w:p>
        </w:tc>
        <w:tc>
          <w:tcPr>
            <w:tcW w:w="605" w:type="pct"/>
            <w:shd w:val="clear" w:color="auto" w:fill="F2F2F2" w:themeFill="background1" w:themeFillShade="F2"/>
            <w:vAlign w:val="center"/>
          </w:tcPr>
          <w:p w14:paraId="4D3166EF" w14:textId="1E5EA07A" w:rsidR="00801AD6" w:rsidRPr="001A5091" w:rsidRDefault="00801AD6" w:rsidP="00D91473">
            <w:pPr>
              <w:jc w:val="center"/>
              <w:rPr>
                <w:bCs/>
                <w:color w:val="000000" w:themeColor="text1"/>
              </w:rPr>
            </w:pPr>
            <w:r>
              <w:rPr>
                <w:bCs/>
                <w:color w:val="000000" w:themeColor="text1"/>
              </w:rPr>
              <w:t>-</w:t>
            </w:r>
          </w:p>
        </w:tc>
        <w:tc>
          <w:tcPr>
            <w:tcW w:w="604" w:type="pct"/>
            <w:shd w:val="clear" w:color="auto" w:fill="F2F2F2" w:themeFill="background1" w:themeFillShade="F2"/>
            <w:vAlign w:val="center"/>
          </w:tcPr>
          <w:p w14:paraId="7B46C04D" w14:textId="2F3F1966" w:rsidR="00801AD6" w:rsidRPr="001A5091" w:rsidRDefault="00801AD6" w:rsidP="00D91473">
            <w:pPr>
              <w:jc w:val="center"/>
              <w:rPr>
                <w:bCs/>
              </w:rPr>
            </w:pPr>
            <w:r>
              <w:rPr>
                <w:bCs/>
              </w:rPr>
              <w:t>-</w:t>
            </w:r>
          </w:p>
        </w:tc>
        <w:tc>
          <w:tcPr>
            <w:tcW w:w="536" w:type="pct"/>
            <w:shd w:val="clear" w:color="auto" w:fill="F2F2F2" w:themeFill="background1" w:themeFillShade="F2"/>
          </w:tcPr>
          <w:p w14:paraId="644C563D" w14:textId="22BE36EC" w:rsidR="00801AD6" w:rsidRDefault="00801AD6" w:rsidP="00D91473">
            <w:pPr>
              <w:keepNext/>
              <w:jc w:val="center"/>
              <w:rPr>
                <w:bCs/>
              </w:rPr>
            </w:pPr>
            <w:r>
              <w:rPr>
                <w:bCs/>
              </w:rPr>
              <w:t>-</w:t>
            </w:r>
          </w:p>
        </w:tc>
        <w:tc>
          <w:tcPr>
            <w:tcW w:w="538" w:type="pct"/>
            <w:shd w:val="clear" w:color="auto" w:fill="F2F2F2" w:themeFill="background1" w:themeFillShade="F2"/>
            <w:vAlign w:val="center"/>
          </w:tcPr>
          <w:p w14:paraId="5F953D32" w14:textId="5970F26D" w:rsidR="00801AD6" w:rsidRDefault="00D0208D" w:rsidP="00D91473">
            <w:pPr>
              <w:keepNext/>
              <w:jc w:val="center"/>
              <w:rPr>
                <w:b/>
              </w:rPr>
            </w:pPr>
            <w:r>
              <w:rPr>
                <w:b/>
              </w:rPr>
              <w:t>2</w:t>
            </w:r>
          </w:p>
        </w:tc>
      </w:tr>
      <w:tr w:rsidR="001A5091" w:rsidRPr="00AC5C68" w14:paraId="066BD67D" w14:textId="77777777" w:rsidTr="001A5091">
        <w:tc>
          <w:tcPr>
            <w:tcW w:w="1510" w:type="pct"/>
            <w:shd w:val="clear" w:color="auto" w:fill="auto"/>
            <w:vAlign w:val="center"/>
          </w:tcPr>
          <w:p w14:paraId="46EB824B" w14:textId="77777777" w:rsidR="001A5091" w:rsidRPr="003352DB" w:rsidRDefault="001A5091"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1A5091" w:rsidRPr="003352DB" w:rsidRDefault="001A5091" w:rsidP="003003DB">
            <w:pPr>
              <w:jc w:val="center"/>
              <w:rPr>
                <w:b/>
                <w:color w:val="000000" w:themeColor="text1"/>
              </w:rPr>
            </w:pPr>
            <w:r w:rsidRPr="003352DB">
              <w:rPr>
                <w:b/>
                <w:color w:val="000000" w:themeColor="text1"/>
              </w:rPr>
              <w:t>-</w:t>
            </w:r>
          </w:p>
        </w:tc>
        <w:tc>
          <w:tcPr>
            <w:tcW w:w="605" w:type="pct"/>
            <w:gridSpan w:val="2"/>
            <w:shd w:val="clear" w:color="auto" w:fill="auto"/>
            <w:vAlign w:val="center"/>
          </w:tcPr>
          <w:p w14:paraId="12570815" w14:textId="74C1A714" w:rsidR="001A5091" w:rsidRPr="003352DB" w:rsidRDefault="00D0208D" w:rsidP="003003DB">
            <w:pPr>
              <w:jc w:val="center"/>
              <w:rPr>
                <w:b/>
                <w:color w:val="000000" w:themeColor="text1"/>
              </w:rPr>
            </w:pPr>
            <w:r>
              <w:rPr>
                <w:b/>
                <w:color w:val="000000" w:themeColor="text1"/>
              </w:rPr>
              <w:t>5</w:t>
            </w:r>
          </w:p>
        </w:tc>
        <w:tc>
          <w:tcPr>
            <w:tcW w:w="605" w:type="pct"/>
            <w:shd w:val="clear" w:color="auto" w:fill="auto"/>
            <w:vAlign w:val="center"/>
          </w:tcPr>
          <w:p w14:paraId="2FDDBAF6" w14:textId="0DC647D8" w:rsidR="001A5091" w:rsidRPr="003352DB" w:rsidRDefault="00D0208D" w:rsidP="003003DB">
            <w:pPr>
              <w:jc w:val="center"/>
              <w:rPr>
                <w:b/>
                <w:color w:val="000000" w:themeColor="text1"/>
              </w:rPr>
            </w:pPr>
            <w:r>
              <w:rPr>
                <w:b/>
                <w:color w:val="000000" w:themeColor="text1"/>
              </w:rPr>
              <w:t>8</w:t>
            </w:r>
          </w:p>
        </w:tc>
        <w:tc>
          <w:tcPr>
            <w:tcW w:w="604" w:type="pct"/>
            <w:shd w:val="clear" w:color="auto" w:fill="auto"/>
            <w:vAlign w:val="center"/>
          </w:tcPr>
          <w:p w14:paraId="685A4515" w14:textId="56D5E598" w:rsidR="001A5091" w:rsidRPr="003352DB" w:rsidRDefault="00D0208D" w:rsidP="003003DB">
            <w:pPr>
              <w:jc w:val="center"/>
              <w:rPr>
                <w:b/>
                <w:color w:val="000000" w:themeColor="text1"/>
              </w:rPr>
            </w:pPr>
            <w:r>
              <w:rPr>
                <w:b/>
                <w:color w:val="000000" w:themeColor="text1"/>
              </w:rPr>
              <w:t>1</w:t>
            </w:r>
          </w:p>
        </w:tc>
        <w:tc>
          <w:tcPr>
            <w:tcW w:w="536" w:type="pct"/>
          </w:tcPr>
          <w:p w14:paraId="3D25C0A5" w14:textId="65F21FEA" w:rsidR="001A5091" w:rsidRDefault="00801AD6" w:rsidP="003003DB">
            <w:pPr>
              <w:keepNext/>
              <w:jc w:val="center"/>
              <w:rPr>
                <w:b/>
                <w:color w:val="000000" w:themeColor="text1"/>
              </w:rPr>
            </w:pPr>
            <w:r>
              <w:rPr>
                <w:b/>
                <w:color w:val="000000" w:themeColor="text1"/>
              </w:rPr>
              <w:t>-</w:t>
            </w:r>
          </w:p>
        </w:tc>
        <w:tc>
          <w:tcPr>
            <w:tcW w:w="538" w:type="pct"/>
            <w:shd w:val="clear" w:color="auto" w:fill="auto"/>
            <w:vAlign w:val="center"/>
          </w:tcPr>
          <w:p w14:paraId="632E6880" w14:textId="2AD1F9D5" w:rsidR="001A5091" w:rsidRPr="003352DB" w:rsidRDefault="00D0208D" w:rsidP="003003DB">
            <w:pPr>
              <w:keepNext/>
              <w:jc w:val="center"/>
              <w:rPr>
                <w:b/>
                <w:color w:val="000000" w:themeColor="text1"/>
              </w:rPr>
            </w:pPr>
            <w:r>
              <w:rPr>
                <w:b/>
                <w:color w:val="000000" w:themeColor="text1"/>
              </w:rPr>
              <w:t>14</w:t>
            </w:r>
          </w:p>
        </w:tc>
      </w:tr>
    </w:tbl>
    <w:p w14:paraId="5FA7723A" w14:textId="7724D74C" w:rsidR="00800D9D" w:rsidRPr="00A97DAB" w:rsidRDefault="00AB522D" w:rsidP="00A97DAB">
      <w:pPr>
        <w:pStyle w:val="Caption"/>
      </w:pPr>
      <w:bookmarkStart w:id="22" w:name="_Toc222491055"/>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DC21AA">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DC21AA">
        <w:rPr>
          <w:noProof/>
        </w:rPr>
        <w:t>1</w:t>
      </w:r>
      <w:r w:rsidR="003003DB">
        <w:rPr>
          <w:noProof/>
        </w:rPr>
        <w:fldChar w:fldCharType="end"/>
      </w:r>
      <w:bookmarkEnd w:id="19"/>
      <w:r w:rsidRPr="00A97DAB">
        <w:t xml:space="preserve">: Summary of </w:t>
      </w:r>
      <w:r w:rsidRPr="00FF1C90">
        <w:t>Findings</w:t>
      </w:r>
      <w:bookmarkEnd w:id="20"/>
      <w:bookmarkEnd w:id="21"/>
      <w:r w:rsidR="00E805F7" w:rsidRPr="00FF1C90">
        <w:t xml:space="preserve"> </w:t>
      </w:r>
      <w:r w:rsidR="00976860">
        <w:t xml:space="preserve">based on CVSS version 4.0 </w:t>
      </w:r>
      <w:r w:rsidR="00E805F7" w:rsidRPr="00123200">
        <w:t>as of</w:t>
      </w:r>
      <w:r w:rsidR="004B7ADA">
        <w:t xml:space="preserve"> </w:t>
      </w:r>
      <w:r w:rsidR="00D0208D">
        <w:t>26 December 2025</w:t>
      </w:r>
      <w:bookmarkEnd w:id="22"/>
    </w:p>
    <w:p w14:paraId="24F8F59E" w14:textId="60822459" w:rsidR="00B6189F" w:rsidRDefault="007A3E53" w:rsidP="007A3E53">
      <w:pPr>
        <w:rPr>
          <w:szCs w:val="20"/>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7BB94B10" w14:textId="77777777" w:rsidR="00B6189F" w:rsidRDefault="00B6189F">
      <w:pPr>
        <w:spacing w:before="0" w:after="200" w:line="276" w:lineRule="auto"/>
        <w:jc w:val="left"/>
        <w:rPr>
          <w:szCs w:val="20"/>
        </w:rPr>
      </w:pPr>
      <w:r>
        <w:rPr>
          <w:szCs w:val="20"/>
        </w:rPr>
        <w:br w:type="page"/>
      </w:r>
    </w:p>
    <w:p w14:paraId="37E48969" w14:textId="2AE7A001" w:rsidR="00AB522D" w:rsidRDefault="00824562" w:rsidP="001935CF">
      <w:pPr>
        <w:pStyle w:val="Heading2"/>
      </w:pPr>
      <w:bookmarkStart w:id="23" w:name="_Toc477273429"/>
      <w:bookmarkStart w:id="24" w:name="_Toc477273534"/>
      <w:bookmarkStart w:id="25" w:name="_Toc477273590"/>
      <w:bookmarkStart w:id="26" w:name="_Toc477273430"/>
      <w:bookmarkStart w:id="27" w:name="_Toc477273535"/>
      <w:bookmarkStart w:id="28" w:name="_Toc477273591"/>
      <w:bookmarkStart w:id="29" w:name="_Toc477273431"/>
      <w:bookmarkStart w:id="30" w:name="_Toc477273536"/>
      <w:bookmarkStart w:id="31" w:name="_Toc477273592"/>
      <w:bookmarkStart w:id="32" w:name="_Risk_Register"/>
      <w:bookmarkStart w:id="33" w:name="_Toc222491039"/>
      <w:bookmarkEnd w:id="23"/>
      <w:bookmarkEnd w:id="24"/>
      <w:bookmarkEnd w:id="25"/>
      <w:bookmarkEnd w:id="26"/>
      <w:bookmarkEnd w:id="27"/>
      <w:bookmarkEnd w:id="28"/>
      <w:bookmarkEnd w:id="29"/>
      <w:bookmarkEnd w:id="30"/>
      <w:bookmarkEnd w:id="31"/>
      <w:bookmarkEnd w:id="32"/>
      <w:r>
        <w:lastRenderedPageBreak/>
        <w:t>Risk Register</w:t>
      </w:r>
      <w:bookmarkEnd w:id="33"/>
    </w:p>
    <w:tbl>
      <w:tblPr>
        <w:tblStyle w:val="VibeDocs-RiskTable"/>
        <w:tblW w:w="4989" w:type="pct"/>
        <w:tblLayout w:type="fixed"/>
        <w:tblLook w:val="04A0" w:firstRow="1" w:lastRow="0" w:firstColumn="1" w:lastColumn="0" w:noHBand="0" w:noVBand="1"/>
      </w:tblPr>
      <w:tblGrid>
        <w:gridCol w:w="857"/>
        <w:gridCol w:w="1205"/>
        <w:gridCol w:w="992"/>
        <w:gridCol w:w="5584"/>
        <w:gridCol w:w="1800"/>
      </w:tblGrid>
      <w:tr w:rsidR="002E5C34" w:rsidRPr="00C10E7C" w14:paraId="4FF6B381" w14:textId="77777777" w:rsidTr="006172B4">
        <w:trPr>
          <w:cnfStyle w:val="100000000000" w:firstRow="1" w:lastRow="0" w:firstColumn="0" w:lastColumn="0" w:oddVBand="0" w:evenVBand="0" w:oddHBand="0" w:evenHBand="0" w:firstRowFirstColumn="0" w:firstRowLastColumn="0" w:lastRowFirstColumn="0" w:lastRowLastColumn="0"/>
        </w:trPr>
        <w:tc>
          <w:tcPr>
            <w:tcW w:w="411" w:type="pct"/>
            <w:vAlign w:val="center"/>
          </w:tcPr>
          <w:p w14:paraId="55785F2E" w14:textId="77777777" w:rsidR="002E5C34" w:rsidRPr="00717695" w:rsidRDefault="002E5C34" w:rsidP="006009D7">
            <w:pPr>
              <w:jc w:val="center"/>
            </w:pPr>
            <w:r w:rsidRPr="00717695">
              <w:t>Ref.</w:t>
            </w:r>
          </w:p>
        </w:tc>
        <w:tc>
          <w:tcPr>
            <w:tcW w:w="577" w:type="pct"/>
            <w:vAlign w:val="center"/>
          </w:tcPr>
          <w:p w14:paraId="05E83FFB" w14:textId="77777777" w:rsidR="002E5C34" w:rsidRPr="00717695" w:rsidRDefault="002E5C34" w:rsidP="006009D7">
            <w:pPr>
              <w:jc w:val="center"/>
            </w:pPr>
            <w:r w:rsidRPr="00717695">
              <w:t>Risk</w:t>
            </w:r>
          </w:p>
        </w:tc>
        <w:tc>
          <w:tcPr>
            <w:tcW w:w="475" w:type="pct"/>
            <w:vAlign w:val="center"/>
          </w:tcPr>
          <w:p w14:paraId="39EB329C" w14:textId="77777777" w:rsidR="002E5C34" w:rsidRPr="00717695" w:rsidRDefault="002E5C34" w:rsidP="006009D7">
            <w:pPr>
              <w:jc w:val="center"/>
            </w:pPr>
            <w:r w:rsidRPr="00717695">
              <w:t>CVSS Score</w:t>
            </w:r>
          </w:p>
        </w:tc>
        <w:tc>
          <w:tcPr>
            <w:tcW w:w="2675" w:type="pct"/>
            <w:vAlign w:val="center"/>
          </w:tcPr>
          <w:p w14:paraId="0F016DE1" w14:textId="77777777" w:rsidR="002E5C34" w:rsidRPr="00717695" w:rsidRDefault="002E5C34" w:rsidP="006009D7">
            <w:pPr>
              <w:jc w:val="center"/>
            </w:pPr>
            <w:r w:rsidRPr="00717695">
              <w:t>Description</w:t>
            </w:r>
          </w:p>
        </w:tc>
        <w:tc>
          <w:tcPr>
            <w:tcW w:w="862" w:type="pct"/>
            <w:vAlign w:val="center"/>
          </w:tcPr>
          <w:p w14:paraId="44E11719" w14:textId="77777777" w:rsidR="002E5C34" w:rsidRPr="00717695" w:rsidRDefault="002E5C34" w:rsidP="006009D7">
            <w:pPr>
              <w:jc w:val="center"/>
            </w:pPr>
            <w:r w:rsidRPr="00717695">
              <w:t>Status</w:t>
            </w:r>
          </w:p>
        </w:tc>
      </w:tr>
      <w:tr w:rsidR="002E5C34" w:rsidRPr="00C10E7C" w14:paraId="79D11C58" w14:textId="77777777" w:rsidTr="002E5C34">
        <w:tc>
          <w:tcPr>
            <w:tcW w:w="5000" w:type="pct"/>
            <w:gridSpan w:val="5"/>
            <w:shd w:val="clear" w:color="auto" w:fill="F2F2F2" w:themeFill="background1" w:themeFillShade="F2"/>
          </w:tcPr>
          <w:p w14:paraId="46513BC5" w14:textId="75C2137E" w:rsidR="002E5C34" w:rsidRPr="00717695" w:rsidRDefault="00C96077" w:rsidP="00873275">
            <w:pPr>
              <w:rPr>
                <w:rFonts w:cs="Arial"/>
                <w:b/>
              </w:rPr>
            </w:pPr>
            <w:r>
              <w:rPr>
                <w:b/>
              </w:rPr>
              <w:t xml:space="preserve">Cloud Vulnerability Assessment </w:t>
            </w:r>
          </w:p>
        </w:tc>
      </w:tr>
      <w:tr w:rsidR="002E5C34" w:rsidRPr="00C10E7C" w14:paraId="36B0E7F0" w14:textId="77777777" w:rsidTr="002E5C34">
        <w:tc>
          <w:tcPr>
            <w:tcW w:w="5000" w:type="pct"/>
            <w:gridSpan w:val="5"/>
            <w:shd w:val="clear" w:color="auto" w:fill="auto"/>
          </w:tcPr>
          <w:p w14:paraId="6639488A" w14:textId="7A445A8C" w:rsidR="002E5C34" w:rsidRDefault="00DC21AA" w:rsidP="00873275">
            <w:pPr>
              <w:rPr>
                <w:b/>
              </w:rPr>
            </w:pPr>
            <w:r>
              <w:rPr>
                <w:b/>
              </w:rPr>
              <w:t>XXX</w:t>
            </w:r>
          </w:p>
        </w:tc>
      </w:tr>
      <w:tr w:rsidR="002E5C34" w:rsidRPr="00717695" w14:paraId="6F281766" w14:textId="77777777" w:rsidTr="004E5786">
        <w:tc>
          <w:tcPr>
            <w:tcW w:w="411" w:type="pct"/>
            <w:vAlign w:val="center"/>
          </w:tcPr>
          <w:p w14:paraId="3BBEBD3A" w14:textId="6BB48D4D" w:rsidR="002E5C34" w:rsidRDefault="006172B4" w:rsidP="00873275">
            <w:pPr>
              <w:jc w:val="left"/>
              <w:rPr>
                <w:rFonts w:cs="Arial"/>
              </w:rPr>
            </w:pPr>
            <w:r>
              <w:rPr>
                <w:rFonts w:cs="Arial"/>
              </w:rPr>
              <w:t>3.1</w:t>
            </w:r>
          </w:p>
        </w:tc>
        <w:tc>
          <w:tcPr>
            <w:tcW w:w="577" w:type="pct"/>
            <w:shd w:val="clear" w:color="auto" w:fill="FF0000"/>
            <w:vAlign w:val="center"/>
          </w:tcPr>
          <w:p w14:paraId="1F6E2826" w14:textId="20DBF350" w:rsidR="002E5C34" w:rsidRPr="0012285A" w:rsidRDefault="0012285A" w:rsidP="006D4E01">
            <w:pPr>
              <w:jc w:val="center"/>
              <w:rPr>
                <w:rFonts w:cs="Arial"/>
                <w:b/>
                <w:color w:val="FFFFFF" w:themeColor="background1"/>
              </w:rPr>
            </w:pPr>
            <w:r w:rsidRPr="0012285A">
              <w:rPr>
                <w:rFonts w:cs="Arial"/>
                <w:b/>
                <w:color w:val="FFFFFF" w:themeColor="background1"/>
              </w:rPr>
              <w:t>High</w:t>
            </w:r>
          </w:p>
        </w:tc>
        <w:tc>
          <w:tcPr>
            <w:tcW w:w="475" w:type="pct"/>
            <w:vAlign w:val="center"/>
          </w:tcPr>
          <w:p w14:paraId="6006F79E" w14:textId="48706092" w:rsidR="002E5C34" w:rsidRPr="00D16E05" w:rsidRDefault="0012285A" w:rsidP="004E5786">
            <w:pPr>
              <w:jc w:val="center"/>
              <w:rPr>
                <w:rFonts w:asciiTheme="minorHAnsi" w:hAnsiTheme="minorHAnsi" w:cstheme="minorHAnsi"/>
                <w:sz w:val="22"/>
                <w:szCs w:val="22"/>
              </w:rPr>
            </w:pPr>
            <w:r>
              <w:rPr>
                <w:rFonts w:asciiTheme="minorHAnsi" w:hAnsiTheme="minorHAnsi" w:cstheme="minorHAnsi"/>
                <w:sz w:val="22"/>
                <w:szCs w:val="22"/>
              </w:rPr>
              <w:t>8.9</w:t>
            </w:r>
          </w:p>
        </w:tc>
        <w:tc>
          <w:tcPr>
            <w:tcW w:w="2675" w:type="pct"/>
            <w:vAlign w:val="center"/>
          </w:tcPr>
          <w:p w14:paraId="065662FC" w14:textId="4832702C" w:rsidR="002E5C34" w:rsidRPr="00005EFA" w:rsidRDefault="0012285A" w:rsidP="00873275">
            <w:pPr>
              <w:jc w:val="left"/>
              <w:rPr>
                <w:rFonts w:cs="Arial"/>
              </w:rPr>
            </w:pPr>
            <w:r w:rsidRPr="0012285A">
              <w:rPr>
                <w:color w:val="000000" w:themeColor="text1"/>
                <w:szCs w:val="20"/>
                <w:lang w:bidi="hi-IN"/>
              </w:rPr>
              <w:t>Multiple IAM and Account-Level Security Controls Are Not Fully Implemented</w:t>
            </w:r>
          </w:p>
        </w:tc>
        <w:tc>
          <w:tcPr>
            <w:tcW w:w="862" w:type="pct"/>
            <w:shd w:val="clear" w:color="auto" w:fill="auto"/>
            <w:vAlign w:val="center"/>
          </w:tcPr>
          <w:p w14:paraId="3B201751" w14:textId="77777777" w:rsidR="002E5C34" w:rsidRPr="00CC403C" w:rsidRDefault="002E5C34" w:rsidP="006D4E01">
            <w:pPr>
              <w:keepNext/>
              <w:jc w:val="center"/>
              <w:rPr>
                <w:rFonts w:cs="Arial"/>
                <w:color w:val="FF0000"/>
              </w:rPr>
            </w:pPr>
            <w:r w:rsidRPr="00CC403C">
              <w:rPr>
                <w:color w:val="FF0000"/>
              </w:rPr>
              <w:t>Open</w:t>
            </w:r>
          </w:p>
        </w:tc>
      </w:tr>
      <w:tr w:rsidR="006172B4" w:rsidRPr="00717695" w14:paraId="2574BF6E" w14:textId="77777777" w:rsidTr="006172B4">
        <w:tc>
          <w:tcPr>
            <w:tcW w:w="5000" w:type="pct"/>
            <w:gridSpan w:val="5"/>
            <w:shd w:val="clear" w:color="auto" w:fill="F2F2F2" w:themeFill="background1" w:themeFillShade="F2"/>
            <w:vAlign w:val="center"/>
          </w:tcPr>
          <w:p w14:paraId="0E4C7016" w14:textId="005C735B" w:rsidR="006172B4" w:rsidRPr="00CC403C" w:rsidRDefault="006172B4" w:rsidP="006172B4">
            <w:pPr>
              <w:keepNext/>
              <w:jc w:val="left"/>
              <w:rPr>
                <w:color w:val="FF0000"/>
              </w:rPr>
            </w:pPr>
            <w:r>
              <w:rPr>
                <w:b/>
              </w:rPr>
              <w:t>Cloud Penetration Testing</w:t>
            </w:r>
          </w:p>
        </w:tc>
      </w:tr>
      <w:tr w:rsidR="006172B4" w:rsidRPr="00717695" w14:paraId="5D30806C" w14:textId="77777777" w:rsidTr="006172B4">
        <w:tc>
          <w:tcPr>
            <w:tcW w:w="5000" w:type="pct"/>
            <w:gridSpan w:val="5"/>
            <w:vAlign w:val="center"/>
          </w:tcPr>
          <w:p w14:paraId="1107395E" w14:textId="640B5F9B" w:rsidR="006172B4" w:rsidRPr="00CC403C" w:rsidRDefault="00DC21AA" w:rsidP="006172B4">
            <w:pPr>
              <w:keepNext/>
              <w:jc w:val="left"/>
              <w:rPr>
                <w:color w:val="FF0000"/>
              </w:rPr>
            </w:pPr>
            <w:r>
              <w:rPr>
                <w:b/>
              </w:rPr>
              <w:t>XXX</w:t>
            </w:r>
          </w:p>
        </w:tc>
      </w:tr>
      <w:tr w:rsidR="006172B4" w:rsidRPr="00717695" w14:paraId="0EAD1013" w14:textId="77777777" w:rsidTr="006D4E01">
        <w:tc>
          <w:tcPr>
            <w:tcW w:w="411" w:type="pct"/>
            <w:vAlign w:val="center"/>
          </w:tcPr>
          <w:p w14:paraId="7F8369B9" w14:textId="7028A232" w:rsidR="006172B4" w:rsidRDefault="006172B4" w:rsidP="006172B4">
            <w:pPr>
              <w:jc w:val="left"/>
            </w:pPr>
            <w:r>
              <w:t>4.1</w:t>
            </w:r>
          </w:p>
        </w:tc>
        <w:tc>
          <w:tcPr>
            <w:tcW w:w="577" w:type="pct"/>
            <w:shd w:val="clear" w:color="auto" w:fill="FF0000"/>
            <w:vAlign w:val="center"/>
          </w:tcPr>
          <w:p w14:paraId="6F7BE66D" w14:textId="4B85A592" w:rsidR="006172B4" w:rsidRPr="00885893" w:rsidRDefault="006172B4" w:rsidP="006D4E01">
            <w:pPr>
              <w:jc w:val="center"/>
              <w:rPr>
                <w:b/>
                <w:color w:val="FFFFFF" w:themeColor="background1"/>
              </w:rPr>
            </w:pPr>
            <w:r w:rsidRPr="00885893">
              <w:rPr>
                <w:b/>
                <w:color w:val="FFFFFF" w:themeColor="background1"/>
              </w:rPr>
              <w:t>High</w:t>
            </w:r>
          </w:p>
        </w:tc>
        <w:tc>
          <w:tcPr>
            <w:tcW w:w="475" w:type="pct"/>
            <w:vAlign w:val="center"/>
          </w:tcPr>
          <w:p w14:paraId="7F43C620" w14:textId="076DEAF4" w:rsidR="006172B4" w:rsidRDefault="0012285A" w:rsidP="006172B4">
            <w:pPr>
              <w:jc w:val="center"/>
              <w:rPr>
                <w:rFonts w:asciiTheme="minorHAnsi" w:hAnsiTheme="minorHAnsi" w:cstheme="minorHAnsi"/>
                <w:sz w:val="22"/>
                <w:szCs w:val="22"/>
              </w:rPr>
            </w:pPr>
            <w:r>
              <w:rPr>
                <w:rFonts w:asciiTheme="minorHAnsi" w:hAnsiTheme="minorHAnsi" w:cstheme="minorHAnsi"/>
                <w:sz w:val="22"/>
                <w:szCs w:val="22"/>
              </w:rPr>
              <w:t>8</w:t>
            </w:r>
            <w:r w:rsidR="006172B4">
              <w:rPr>
                <w:rFonts w:asciiTheme="minorHAnsi" w:hAnsiTheme="minorHAnsi" w:cstheme="minorHAnsi"/>
                <w:sz w:val="22"/>
                <w:szCs w:val="22"/>
              </w:rPr>
              <w:t>.7</w:t>
            </w:r>
          </w:p>
        </w:tc>
        <w:tc>
          <w:tcPr>
            <w:tcW w:w="2675" w:type="pct"/>
            <w:vAlign w:val="center"/>
          </w:tcPr>
          <w:p w14:paraId="6614B46E" w14:textId="0B66EC81" w:rsidR="006172B4" w:rsidRPr="00107870" w:rsidRDefault="0012285A" w:rsidP="006172B4">
            <w:pPr>
              <w:jc w:val="left"/>
            </w:pPr>
            <w:r w:rsidRPr="0012285A">
              <w:t>Insufficient Principal Privilege Controls Leading to Privilege Escalation Risk</w:t>
            </w:r>
          </w:p>
        </w:tc>
        <w:tc>
          <w:tcPr>
            <w:tcW w:w="862" w:type="pct"/>
            <w:shd w:val="clear" w:color="auto" w:fill="auto"/>
            <w:vAlign w:val="center"/>
          </w:tcPr>
          <w:p w14:paraId="435AD513" w14:textId="27FFCE70" w:rsidR="006172B4" w:rsidRPr="00CC403C" w:rsidRDefault="006172B4" w:rsidP="006D4E01">
            <w:pPr>
              <w:keepNext/>
              <w:jc w:val="center"/>
              <w:rPr>
                <w:color w:val="FF0000"/>
              </w:rPr>
            </w:pPr>
            <w:r w:rsidRPr="00CC403C">
              <w:rPr>
                <w:color w:val="FF0000"/>
              </w:rPr>
              <w:t>Open</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34" w:name="_Toc363051671"/>
      <w:bookmarkStart w:id="35" w:name="_Toc363059139"/>
      <w:bookmarkStart w:id="36" w:name="_Toc435399927"/>
      <w:bookmarkStart w:id="37" w:name="_Toc222491040"/>
      <w:r w:rsidRPr="00C10E7C">
        <w:lastRenderedPageBreak/>
        <w:t>Introduction</w:t>
      </w:r>
      <w:bookmarkEnd w:id="34"/>
      <w:bookmarkEnd w:id="35"/>
      <w:bookmarkEnd w:id="36"/>
      <w:bookmarkEnd w:id="37"/>
    </w:p>
    <w:p w14:paraId="4E8E1FEB" w14:textId="31DB17BE" w:rsidR="00800D9D" w:rsidRDefault="00800D9D" w:rsidP="00800D9D">
      <w:r>
        <w:t xml:space="preserve">VibeDocs </w:t>
      </w:r>
      <w:r w:rsidR="006E15E2">
        <w:t>Singapore Assurance Pte. Ltd.(“</w:t>
      </w:r>
      <w:r>
        <w:t xml:space="preserve">VibeDocs”) has been engaged by the </w:t>
      </w:r>
      <w:fldSimple w:instr=" DOCPROPERTY  clientFullName  \* MERGEFORMAT ">
        <w:r w:rsidR="00DC21AA">
          <w:t>XXXX</w:t>
        </w:r>
      </w:fldSimple>
      <w:r>
        <w:t xml:space="preserve"> (“</w:t>
      </w:r>
      <w:fldSimple w:instr=" DOCPROPERTY  clientShortName  \* MERGEFORMAT ">
        <w:r w:rsidR="00DC21AA">
          <w:t>XXX</w:t>
        </w:r>
      </w:fldSimple>
      <w:r>
        <w:t xml:space="preserve">”) to conduct </w:t>
      </w:r>
      <w:r w:rsidR="00365872">
        <w:t xml:space="preserve">an </w:t>
      </w:r>
      <w:fldSimple w:instr=" DOCPROPERTY  projectFullName  \* MERGEFORMAT ">
        <w:r w:rsidR="00DC21AA">
          <w:t>IT Security Assessment for XXX</w:t>
        </w:r>
      </w:fldSimple>
      <w:r w:rsidR="00A24368">
        <w:t xml:space="preserve"> (“</w:t>
      </w:r>
      <w:fldSimple w:instr=" DOCPROPERTY  projectShortName  \* MERGEFORMAT ">
        <w:r w:rsidR="00DC21AA">
          <w:t>XXX</w:t>
        </w:r>
      </w:fldSimple>
      <w:r w:rsidR="00A24368">
        <w:t>”)</w:t>
      </w:r>
      <w:r w:rsidR="00070598">
        <w:t>.</w:t>
      </w:r>
    </w:p>
    <w:p w14:paraId="01F6FB60" w14:textId="1D4103AE" w:rsidR="00800D9D" w:rsidRDefault="00365872" w:rsidP="00846162">
      <w:r>
        <w:t xml:space="preserve">The scope of the testing covers </w:t>
      </w:r>
      <w:r w:rsidR="00C96077">
        <w:rPr>
          <w:b/>
        </w:rPr>
        <w:t>Cloud Vulnerability Assessment and Penetration Testing</w:t>
      </w:r>
      <w:r w:rsidR="003B678D">
        <w:t>.</w:t>
      </w:r>
      <w:r>
        <w:t xml:space="preserve"> </w:t>
      </w:r>
      <w:r w:rsidR="00800D9D">
        <w:t>Please refer to the details below.</w:t>
      </w:r>
    </w:p>
    <w:p w14:paraId="6C41C709" w14:textId="2AC26357" w:rsidR="00E46421" w:rsidRPr="0012285A" w:rsidRDefault="00E46421" w:rsidP="00E46421">
      <w:pPr>
        <w:pStyle w:val="Heading2"/>
      </w:pPr>
      <w:bookmarkStart w:id="38" w:name="_Testing_Scope"/>
      <w:bookmarkStart w:id="39" w:name="_Toc222491041"/>
      <w:bookmarkEnd w:id="38"/>
      <w:r w:rsidRPr="0012285A">
        <w:t>Vulnerability Scanning Tools Used</w:t>
      </w:r>
      <w:bookmarkEnd w:id="39"/>
    </w:p>
    <w:tbl>
      <w:tblPr>
        <w:tblStyle w:val="VibeDocs-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12285A" w:rsidRDefault="00E46421" w:rsidP="00632E78">
            <w:r w:rsidRPr="0012285A">
              <w:t>Name</w:t>
            </w:r>
          </w:p>
        </w:tc>
        <w:tc>
          <w:tcPr>
            <w:tcW w:w="2045" w:type="pct"/>
          </w:tcPr>
          <w:p w14:paraId="645C2892" w14:textId="59D068ED" w:rsidR="00E46421" w:rsidRPr="0012285A" w:rsidRDefault="00E46421" w:rsidP="00632E78">
            <w:r w:rsidRPr="0012285A">
              <w:t>Version</w:t>
            </w:r>
          </w:p>
        </w:tc>
        <w:tc>
          <w:tcPr>
            <w:tcW w:w="1466" w:type="pct"/>
          </w:tcPr>
          <w:p w14:paraId="14133742" w14:textId="06187045" w:rsidR="00E46421" w:rsidRPr="0012285A" w:rsidRDefault="00A82140" w:rsidP="00632E78">
            <w:r w:rsidRPr="0012285A">
              <w:t>Last U</w:t>
            </w:r>
            <w:r w:rsidR="00E46421" w:rsidRPr="0012285A">
              <w:t>pdate</w:t>
            </w:r>
            <w:r w:rsidRPr="0012285A">
              <w:t xml:space="preserve"> Performed</w:t>
            </w:r>
          </w:p>
        </w:tc>
      </w:tr>
      <w:tr w:rsidR="00E77858" w:rsidRPr="00E46421" w14:paraId="2E451ED3" w14:textId="77777777" w:rsidTr="00354F33">
        <w:tc>
          <w:tcPr>
            <w:tcW w:w="1489" w:type="pct"/>
          </w:tcPr>
          <w:p w14:paraId="1E7608A8" w14:textId="4D9EA627" w:rsidR="0012285A" w:rsidRPr="0012285A" w:rsidRDefault="0012285A" w:rsidP="00E77858">
            <w:r w:rsidRPr="0012285A">
              <w:t>Steampipe /</w:t>
            </w:r>
            <w:proofErr w:type="spellStart"/>
            <w:r w:rsidRPr="0012285A">
              <w:t>Powerpipe</w:t>
            </w:r>
            <w:proofErr w:type="spellEnd"/>
          </w:p>
        </w:tc>
        <w:tc>
          <w:tcPr>
            <w:tcW w:w="2045" w:type="pct"/>
            <w:shd w:val="clear" w:color="auto" w:fill="auto"/>
          </w:tcPr>
          <w:p w14:paraId="3136CCB4" w14:textId="0462532E" w:rsidR="00E77858" w:rsidRPr="0012285A" w:rsidRDefault="0012285A" w:rsidP="00E77858">
            <w:r w:rsidRPr="0012285A">
              <w:t>2.3.2</w:t>
            </w:r>
          </w:p>
        </w:tc>
        <w:tc>
          <w:tcPr>
            <w:tcW w:w="1466" w:type="pct"/>
            <w:shd w:val="clear" w:color="auto" w:fill="auto"/>
          </w:tcPr>
          <w:p w14:paraId="1E57EDA9" w14:textId="39B2E831" w:rsidR="00E77858" w:rsidRPr="0012285A" w:rsidRDefault="0012285A" w:rsidP="0012285A">
            <w:pPr>
              <w:jc w:val="center"/>
            </w:pPr>
            <w:r>
              <w:t>-</w:t>
            </w:r>
          </w:p>
        </w:tc>
      </w:tr>
      <w:tr w:rsidR="0012285A" w:rsidRPr="00E46421" w14:paraId="54CE6864" w14:textId="77777777" w:rsidTr="00354F33">
        <w:tc>
          <w:tcPr>
            <w:tcW w:w="1489" w:type="pct"/>
          </w:tcPr>
          <w:p w14:paraId="24D7B895" w14:textId="682BD1BF" w:rsidR="0012285A" w:rsidRPr="0012285A" w:rsidRDefault="0012285A" w:rsidP="0012285A">
            <w:r>
              <w:t>Prowler</w:t>
            </w:r>
          </w:p>
        </w:tc>
        <w:tc>
          <w:tcPr>
            <w:tcW w:w="2045" w:type="pct"/>
            <w:shd w:val="clear" w:color="auto" w:fill="auto"/>
          </w:tcPr>
          <w:p w14:paraId="02D10200" w14:textId="739E03C7" w:rsidR="0012285A" w:rsidRPr="0012285A" w:rsidRDefault="0012285A" w:rsidP="0012285A">
            <w:r>
              <w:t>5.13.1</w:t>
            </w:r>
          </w:p>
        </w:tc>
        <w:tc>
          <w:tcPr>
            <w:tcW w:w="1466" w:type="pct"/>
            <w:shd w:val="clear" w:color="auto" w:fill="auto"/>
          </w:tcPr>
          <w:p w14:paraId="2746739F" w14:textId="12484522" w:rsidR="0012285A" w:rsidRPr="0012285A" w:rsidRDefault="0012285A" w:rsidP="00713C31">
            <w:pPr>
              <w:jc w:val="center"/>
            </w:pPr>
            <w:r w:rsidRPr="005D3F25">
              <w:t>-</w:t>
            </w:r>
          </w:p>
        </w:tc>
      </w:tr>
      <w:tr w:rsidR="0012285A" w:rsidRPr="00E46421" w14:paraId="6C3F2949" w14:textId="77777777" w:rsidTr="00354F33">
        <w:tc>
          <w:tcPr>
            <w:tcW w:w="1489" w:type="pct"/>
          </w:tcPr>
          <w:p w14:paraId="03335E05" w14:textId="1065ED4A" w:rsidR="0012285A" w:rsidRDefault="0012285A" w:rsidP="0012285A">
            <w:proofErr w:type="spellStart"/>
            <w:r>
              <w:t>IAMActionHunter</w:t>
            </w:r>
            <w:proofErr w:type="spellEnd"/>
          </w:p>
        </w:tc>
        <w:tc>
          <w:tcPr>
            <w:tcW w:w="2045" w:type="pct"/>
            <w:shd w:val="clear" w:color="auto" w:fill="auto"/>
          </w:tcPr>
          <w:p w14:paraId="64AA89DB" w14:textId="77444E8F" w:rsidR="0012285A" w:rsidRDefault="0012285A" w:rsidP="0012285A">
            <w:r>
              <w:t>1.0.5</w:t>
            </w:r>
          </w:p>
        </w:tc>
        <w:tc>
          <w:tcPr>
            <w:tcW w:w="1466" w:type="pct"/>
            <w:shd w:val="clear" w:color="auto" w:fill="auto"/>
          </w:tcPr>
          <w:p w14:paraId="7D777E8F" w14:textId="7990D7BB" w:rsidR="0012285A" w:rsidRPr="0012285A" w:rsidRDefault="0012285A" w:rsidP="00713C31">
            <w:pPr>
              <w:jc w:val="center"/>
            </w:pPr>
            <w:r w:rsidRPr="005D3F25">
              <w:t>-</w:t>
            </w:r>
          </w:p>
        </w:tc>
      </w:tr>
    </w:tbl>
    <w:p w14:paraId="66B581EE" w14:textId="72078BC4" w:rsidR="004B36F5" w:rsidRDefault="00026A8F" w:rsidP="00A97DAB">
      <w:pPr>
        <w:pStyle w:val="Heading2"/>
      </w:pPr>
      <w:bookmarkStart w:id="40" w:name="_Toc222491042"/>
      <w:r>
        <w:t xml:space="preserve">Testing </w:t>
      </w:r>
      <w:r w:rsidR="004B36F5">
        <w:t>Scope</w:t>
      </w:r>
      <w:bookmarkEnd w:id="40"/>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753741FD" w:rsidR="00056040" w:rsidRDefault="001F674B" w:rsidP="00E30030">
      <w:r>
        <w:t xml:space="preserve">The scope of the testing covers </w:t>
      </w:r>
      <w:r w:rsidR="00C96077">
        <w:t>Cloud Vulnerability Assessment and Penetration Testing</w:t>
      </w:r>
      <w:r w:rsidR="00E30030">
        <w:t xml:space="preserve">. </w:t>
      </w:r>
      <w:r w:rsidR="00C96077">
        <w:rPr>
          <w:b/>
        </w:rPr>
        <w:t>Cloud Vulnerability Assessment and Penetration Testing</w:t>
      </w:r>
      <w:r w:rsidR="00600EC9">
        <w:t xml:space="preserve"> is a set of testing conducted to assess the security controls and defenses </w:t>
      </w:r>
      <w:r w:rsidR="0045326D">
        <w:t xml:space="preserve">at network </w:t>
      </w:r>
      <w:r w:rsidR="0045326D" w:rsidRPr="0012285A">
        <w:t>perimeter and cloud infrastruc</w:t>
      </w:r>
      <w:r w:rsidR="007401AD" w:rsidRPr="0012285A">
        <w:t>ture hosted on Commercial Cloud (GCC) environment with components residing in Amazon Web Services (AWS).</w:t>
      </w:r>
    </w:p>
    <w:p w14:paraId="2CD9C4BA" w14:textId="5C71E374" w:rsidR="00600EC9" w:rsidRDefault="00C96077" w:rsidP="00600EC9">
      <w:pPr>
        <w:pStyle w:val="Heading3"/>
      </w:pPr>
      <w:bookmarkStart w:id="41" w:name="_Toc477273436"/>
      <w:bookmarkStart w:id="42" w:name="_Toc477273541"/>
      <w:bookmarkStart w:id="43" w:name="_Toc477273597"/>
      <w:bookmarkStart w:id="44" w:name="_Toc222491043"/>
      <w:bookmarkEnd w:id="41"/>
      <w:bookmarkEnd w:id="42"/>
      <w:bookmarkEnd w:id="43"/>
      <w:r>
        <w:t>Cloud Vulnerability Assessment and Penetration Testing</w:t>
      </w:r>
      <w:bookmarkEnd w:id="44"/>
    </w:p>
    <w:p w14:paraId="395CE338" w14:textId="24C23DFC" w:rsidR="00600EC9" w:rsidRDefault="00600EC9" w:rsidP="00600EC9">
      <w:pPr>
        <w:jc w:val="left"/>
      </w:pPr>
      <w:r w:rsidRPr="0042505B">
        <w:t xml:space="preserve">The penetration testing and follow up was conducted on </w:t>
      </w:r>
      <w:r w:rsidR="0012285A">
        <w:t>Production</w:t>
      </w:r>
      <w:r w:rsidRPr="0042505B">
        <w:t xml:space="preserve"> environment of </w:t>
      </w:r>
      <w:fldSimple w:instr=" DOCPROPERTY  projectShortName  \* MERGEFORMAT ">
        <w:r w:rsidR="00DC21AA">
          <w:t>XXX</w:t>
        </w:r>
      </w:fldSimple>
      <w:r w:rsidRPr="0042505B">
        <w:t>.</w:t>
      </w:r>
      <w:r>
        <w:t xml:space="preserve"> Refer to the table below for the reviewed website(s).</w:t>
      </w:r>
      <w:r w:rsidRPr="00707124">
        <w:t xml:space="preserve"> </w:t>
      </w:r>
    </w:p>
    <w:tbl>
      <w:tblPr>
        <w:tblStyle w:val="VibeDocs-RiskTable"/>
        <w:tblW w:w="5000" w:type="pct"/>
        <w:tblLook w:val="04A0" w:firstRow="1" w:lastRow="0" w:firstColumn="1" w:lastColumn="0" w:noHBand="0" w:noVBand="1"/>
      </w:tblPr>
      <w:tblGrid>
        <w:gridCol w:w="10461"/>
      </w:tblGrid>
      <w:tr w:rsidR="00600EC9" w:rsidRPr="0012285A"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067DB64D" w:rsidR="00600EC9" w:rsidRPr="0012285A" w:rsidRDefault="00DC21AA" w:rsidP="00E12BC5">
            <w:r>
              <w:t>XXX</w:t>
            </w:r>
            <w:r w:rsidR="00600EC9" w:rsidRPr="0012285A">
              <w:t xml:space="preserve"> @ </w:t>
            </w:r>
            <w:r w:rsidR="0012285A" w:rsidRPr="0012285A">
              <w:t>P</w:t>
            </w:r>
            <w:r w:rsidR="0012285A">
              <w:t>roduction</w:t>
            </w:r>
            <w:r w:rsidR="00600EC9" w:rsidRPr="0012285A">
              <w:t xml:space="preserve"> Environment</w:t>
            </w:r>
          </w:p>
        </w:tc>
      </w:tr>
      <w:tr w:rsidR="00600EC9" w:rsidRPr="0012285A" w14:paraId="0CE4F63E" w14:textId="77777777" w:rsidTr="00E12BC5">
        <w:tc>
          <w:tcPr>
            <w:tcW w:w="5000" w:type="pct"/>
          </w:tcPr>
          <w:p w14:paraId="062C2FAF" w14:textId="3A51E90C" w:rsidR="00851ECD" w:rsidRPr="0012285A" w:rsidRDefault="0012285A" w:rsidP="00851ECD">
            <w:pPr>
              <w:rPr>
                <w:b/>
                <w:bCs/>
              </w:rPr>
            </w:pPr>
            <w:r w:rsidRPr="0012285A">
              <w:rPr>
                <w:b/>
                <w:bCs/>
              </w:rPr>
              <w:t>Subscriptions</w:t>
            </w:r>
          </w:p>
          <w:p w14:paraId="67784B13" w14:textId="03B91DFC" w:rsidR="00851ECD" w:rsidRPr="0012285A" w:rsidRDefault="00DC21AA" w:rsidP="000A6CB8">
            <w:pPr>
              <w:pStyle w:val="ListParagraph"/>
              <w:numPr>
                <w:ilvl w:val="0"/>
                <w:numId w:val="5"/>
              </w:numPr>
            </w:pPr>
            <w:r>
              <w:t>XXXX</w:t>
            </w: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45" w:name="_Toc222491044"/>
      <w:r>
        <w:lastRenderedPageBreak/>
        <w:t>Testing Coverage</w:t>
      </w:r>
      <w:bookmarkEnd w:id="45"/>
    </w:p>
    <w:p w14:paraId="16888B3B" w14:textId="794B34D8" w:rsidR="00B90D98" w:rsidRPr="00B90D98" w:rsidRDefault="00D8683C" w:rsidP="00B90D98">
      <w:pPr>
        <w:spacing w:before="0" w:after="200" w:line="276" w:lineRule="auto"/>
        <w:jc w:val="left"/>
      </w:pPr>
      <w:r>
        <w:t xml:space="preserve">The </w:t>
      </w:r>
      <w:r w:rsidR="00C96077">
        <w:rPr>
          <w:b/>
        </w:rPr>
        <w:t>Cloud Vulnerability Assessment and Penetration Testing</w:t>
      </w:r>
      <w:r>
        <w:t xml:space="preserve"> </w:t>
      </w:r>
      <w:r w:rsidR="00B90D98" w:rsidRPr="00B90D98">
        <w:t>is to ascertain the adequacy and effectiveness of controls on the governance, security, and resiliency of the Cloud computing environment and to ascertain the adequacy and effectiveness of controls on the configuration and security of servers for key systems located on-site / premise.</w:t>
      </w:r>
    </w:p>
    <w:p w14:paraId="0F52136E" w14:textId="0B4C14D7" w:rsidR="00B90D98" w:rsidRPr="00B90D98" w:rsidRDefault="00B90D98" w:rsidP="0026284B">
      <w:pPr>
        <w:spacing w:before="0" w:after="0" w:line="276" w:lineRule="auto"/>
        <w:jc w:val="left"/>
      </w:pPr>
      <w:r w:rsidRPr="00B90D98">
        <w:t>The scope of the assessment involves conducting an independent assessment on the Cloud solution covering the areas of</w:t>
      </w:r>
      <w:r w:rsidR="0026284B">
        <w:t>:</w:t>
      </w:r>
      <w:r w:rsidRPr="00B90D98">
        <w:t xml:space="preserve"> </w:t>
      </w:r>
    </w:p>
    <w:p w14:paraId="5AC010E4" w14:textId="45D027EC"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Network </w:t>
      </w:r>
      <w:proofErr w:type="gramStart"/>
      <w:r w:rsidRPr="00B90D98">
        <w:rPr>
          <w:lang w:val="en-SG"/>
        </w:rPr>
        <w:t>security</w:t>
      </w:r>
      <w:r w:rsidR="00DF1658">
        <w:rPr>
          <w:lang w:val="en-SG"/>
        </w:rPr>
        <w:t>;</w:t>
      </w:r>
      <w:proofErr w:type="gramEnd"/>
    </w:p>
    <w:p w14:paraId="1554E1EF" w14:textId="5D984FB1"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Identity and access management of the cloud </w:t>
      </w:r>
      <w:proofErr w:type="gramStart"/>
      <w:r w:rsidRPr="00B90D98">
        <w:rPr>
          <w:lang w:val="en-SG"/>
        </w:rPr>
        <w:t>resources</w:t>
      </w:r>
      <w:r w:rsidR="00DF1658">
        <w:rPr>
          <w:lang w:val="en-SG"/>
        </w:rPr>
        <w:t>;</w:t>
      </w:r>
      <w:proofErr w:type="gramEnd"/>
    </w:p>
    <w:p w14:paraId="746C3EE6" w14:textId="373613AA"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Compute and storage </w:t>
      </w:r>
      <w:proofErr w:type="gramStart"/>
      <w:r w:rsidRPr="00B90D98">
        <w:rPr>
          <w:lang w:val="en-SG"/>
        </w:rPr>
        <w:t>security</w:t>
      </w:r>
      <w:r w:rsidR="00DF1658">
        <w:rPr>
          <w:lang w:val="en-SG"/>
        </w:rPr>
        <w:t>;</w:t>
      </w:r>
      <w:proofErr w:type="gramEnd"/>
    </w:p>
    <w:p w14:paraId="77B5FCC8" w14:textId="1B340D60"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Logging and </w:t>
      </w:r>
      <w:proofErr w:type="gramStart"/>
      <w:r w:rsidRPr="00B90D98">
        <w:rPr>
          <w:lang w:val="en-SG"/>
        </w:rPr>
        <w:t>monitoring</w:t>
      </w:r>
      <w:r w:rsidR="00DF1658">
        <w:rPr>
          <w:lang w:val="en-SG"/>
        </w:rPr>
        <w:t>;</w:t>
      </w:r>
      <w:proofErr w:type="gramEnd"/>
    </w:p>
    <w:p w14:paraId="1BAF6EFB" w14:textId="36F1ECB9"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Review the governance of cloud security across all cloud </w:t>
      </w:r>
      <w:proofErr w:type="gramStart"/>
      <w:r w:rsidRPr="00B90D98">
        <w:rPr>
          <w:lang w:val="en-SG"/>
        </w:rPr>
        <w:t>environments</w:t>
      </w:r>
      <w:r w:rsidR="00DF1658">
        <w:rPr>
          <w:lang w:val="en-SG"/>
        </w:rPr>
        <w:t>;</w:t>
      </w:r>
      <w:proofErr w:type="gramEnd"/>
    </w:p>
    <w:p w14:paraId="3441636F" w14:textId="7A134EAB"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Review the resiliency and security of AWS </w:t>
      </w:r>
      <w:proofErr w:type="gramStart"/>
      <w:r w:rsidRPr="00B90D98">
        <w:rPr>
          <w:lang w:val="en-SG"/>
        </w:rPr>
        <w:t>environment</w:t>
      </w:r>
      <w:r w:rsidR="00DF1658">
        <w:rPr>
          <w:lang w:val="en-SG"/>
        </w:rPr>
        <w:t>;</w:t>
      </w:r>
      <w:proofErr w:type="gramEnd"/>
    </w:p>
    <w:p w14:paraId="4B906168" w14:textId="6EBDF4DB" w:rsidR="00B90D98" w:rsidRPr="00B90D98" w:rsidRDefault="00B90D98" w:rsidP="000A6CB8">
      <w:pPr>
        <w:pStyle w:val="ListParagraph"/>
        <w:numPr>
          <w:ilvl w:val="0"/>
          <w:numId w:val="6"/>
        </w:numPr>
        <w:spacing w:before="0" w:after="0"/>
        <w:ind w:left="540" w:hanging="540"/>
        <w:rPr>
          <w:lang w:val="en-SG"/>
        </w:rPr>
      </w:pPr>
      <w:r w:rsidRPr="00B90D98">
        <w:rPr>
          <w:lang w:val="en-SG"/>
        </w:rPr>
        <w:t>Cloud Services Misconfiguration</w:t>
      </w:r>
      <w:r w:rsidR="00DF1658">
        <w:rPr>
          <w:lang w:val="en-SG"/>
        </w:rPr>
        <w:t>; and</w:t>
      </w:r>
    </w:p>
    <w:p w14:paraId="68C1EB06" w14:textId="77777777" w:rsidR="004938CA" w:rsidRDefault="00B90D98" w:rsidP="000A6CB8">
      <w:pPr>
        <w:pStyle w:val="ListParagraph"/>
        <w:numPr>
          <w:ilvl w:val="0"/>
          <w:numId w:val="6"/>
        </w:numPr>
        <w:spacing w:before="0"/>
        <w:ind w:left="540" w:hanging="540"/>
        <w:rPr>
          <w:lang w:val="en-SG"/>
        </w:rPr>
      </w:pPr>
      <w:r w:rsidRPr="00B90D98">
        <w:rPr>
          <w:lang w:val="en-SG"/>
        </w:rPr>
        <w:t>Data Protection and Data Security</w:t>
      </w:r>
      <w:r w:rsidR="00DF1658">
        <w:rPr>
          <w:lang w:val="en-SG"/>
        </w:rPr>
        <w:t>.</w:t>
      </w:r>
    </w:p>
    <w:p w14:paraId="00A80ADB" w14:textId="6ABF4909"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46" w:name="_Methodology_&amp;_Approach"/>
      <w:bookmarkStart w:id="47" w:name="_Toc222491045"/>
      <w:bookmarkEnd w:id="46"/>
      <w:r>
        <w:lastRenderedPageBreak/>
        <w:t>Methodology</w:t>
      </w:r>
      <w:r w:rsidR="00C61FB5">
        <w:t xml:space="preserve"> &amp; Approach</w:t>
      </w:r>
      <w:bookmarkEnd w:id="47"/>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420E88CA" w:rsidR="0048402B" w:rsidRDefault="0048402B" w:rsidP="0048402B">
      <w:r>
        <w:t xml:space="preserve">The approach for </w:t>
      </w:r>
      <w:r w:rsidR="00C96077">
        <w:rPr>
          <w:b/>
        </w:rPr>
        <w:t>Cloud Vulnerability Assessment and Penetration Testing</w:t>
      </w:r>
      <w:r>
        <w:t xml:space="preserve"> is described in the steps below:</w:t>
      </w:r>
    </w:p>
    <w:p w14:paraId="4C8F3D97" w14:textId="77777777" w:rsidR="00847B92" w:rsidRDefault="00847B92" w:rsidP="000A6CB8">
      <w:pPr>
        <w:numPr>
          <w:ilvl w:val="0"/>
          <w:numId w:val="7"/>
        </w:numPr>
        <w:ind w:left="720" w:hanging="720"/>
      </w:pPr>
      <w:r>
        <w:t>Step 1 – Configuration Baselining</w:t>
      </w:r>
    </w:p>
    <w:p w14:paraId="2E3AA904" w14:textId="77777777" w:rsidR="00847B92" w:rsidRDefault="00847B92" w:rsidP="000A6CB8">
      <w:pPr>
        <w:numPr>
          <w:ilvl w:val="1"/>
          <w:numId w:val="8"/>
        </w:numPr>
      </w:pPr>
      <w:r>
        <w:t xml:space="preserve">Identify the applicable standards, policies and guidelines from </w:t>
      </w:r>
      <w:bookmarkStart w:id="48" w:name="OLE_LINK15"/>
      <w:bookmarkStart w:id="49" w:name="OLE_LINK16"/>
      <w:bookmarkEnd w:id="48"/>
      <w:r>
        <w:t>security standards or hardening guidelines</w:t>
      </w:r>
      <w:bookmarkEnd w:id="49"/>
      <w:r>
        <w:t>.</w:t>
      </w:r>
    </w:p>
    <w:p w14:paraId="1B72CC28" w14:textId="77777777" w:rsidR="00847B92" w:rsidRDefault="00847B92" w:rsidP="000A6CB8">
      <w:pPr>
        <w:numPr>
          <w:ilvl w:val="0"/>
          <w:numId w:val="7"/>
        </w:numPr>
        <w:ind w:left="720" w:hanging="720"/>
      </w:pPr>
      <w:r>
        <w:t>Step 2 – Configuration Comparisons</w:t>
      </w:r>
    </w:p>
    <w:p w14:paraId="1E0EDBDF" w14:textId="77777777" w:rsidR="00847B92" w:rsidRDefault="00847B92" w:rsidP="000A6CB8">
      <w:pPr>
        <w:numPr>
          <w:ilvl w:val="1"/>
          <w:numId w:val="8"/>
        </w:numPr>
      </w:pPr>
      <w:r>
        <w:t>Determine the compliance criteria for each standard, policy or guidelines.</w:t>
      </w:r>
    </w:p>
    <w:p w14:paraId="3B15BC79" w14:textId="3C1C2357" w:rsidR="00847B92" w:rsidRDefault="00847B92" w:rsidP="000A6CB8">
      <w:pPr>
        <w:numPr>
          <w:ilvl w:val="1"/>
          <w:numId w:val="8"/>
        </w:numPr>
      </w:pPr>
      <w:r>
        <w:t xml:space="preserve">Review sampled </w:t>
      </w:r>
      <w:r w:rsidR="00DF5F2C">
        <w:t>cloud services</w:t>
      </w:r>
      <w:r>
        <w:t xml:space="preserve"> to validate that they are configured and hardened in accordance </w:t>
      </w:r>
      <w:proofErr w:type="gramStart"/>
      <w:r>
        <w:t>to</w:t>
      </w:r>
      <w:proofErr w:type="gramEnd"/>
      <w:r>
        <w:t xml:space="preserve"> the security standards and hardening guidelines.</w:t>
      </w:r>
    </w:p>
    <w:p w14:paraId="4BEC4C37" w14:textId="2B4D7654" w:rsidR="00847B92" w:rsidRDefault="00847B92" w:rsidP="000A6CB8">
      <w:pPr>
        <w:numPr>
          <w:ilvl w:val="0"/>
          <w:numId w:val="7"/>
        </w:numPr>
        <w:ind w:left="720" w:hanging="720"/>
      </w:pPr>
      <w:r>
        <w:t xml:space="preserve">Step 3 – </w:t>
      </w:r>
      <w:r w:rsidR="00DF5F2C">
        <w:t>Vulnerability Exploitation</w:t>
      </w:r>
    </w:p>
    <w:p w14:paraId="19AEC8C3" w14:textId="77777777" w:rsidR="00834984" w:rsidRPr="00975117" w:rsidRDefault="00834984" w:rsidP="000A6CB8">
      <w:pPr>
        <w:numPr>
          <w:ilvl w:val="1"/>
          <w:numId w:val="8"/>
        </w:numPr>
      </w:pPr>
      <w:r w:rsidRPr="00975117">
        <w:t>Analysis of vulnerabilities identified to identify the chances of exploitation and the type of payload and attack methodology.</w:t>
      </w:r>
    </w:p>
    <w:p w14:paraId="29722B12" w14:textId="77777777" w:rsidR="002341B5" w:rsidRPr="00C1111C" w:rsidRDefault="002341B5" w:rsidP="000A6CB8">
      <w:pPr>
        <w:numPr>
          <w:ilvl w:val="1"/>
          <w:numId w:val="8"/>
        </w:numPr>
      </w:pPr>
      <w:r w:rsidRPr="00C1111C">
        <w:t>Executing attack profiles, test scripts and exploit programs to perform proof of concept to demonstrate the security of the target environment.</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0" w:name="_Toc222491046"/>
      <w:r>
        <w:lastRenderedPageBreak/>
        <w:t>Timeline</w:t>
      </w:r>
      <w:bookmarkEnd w:id="50"/>
    </w:p>
    <w:p w14:paraId="166D97DB" w14:textId="3BBA82BC" w:rsidR="00800D9D" w:rsidRDefault="00800D9D" w:rsidP="00800D9D">
      <w:r>
        <w:t xml:space="preserve">The security </w:t>
      </w:r>
      <w:r w:rsidRPr="00BC4822">
        <w:t xml:space="preserve">testing was conducted between the period of </w:t>
      </w:r>
      <w:r w:rsidR="0012285A" w:rsidRPr="0012285A">
        <w:rPr>
          <w:b/>
        </w:rPr>
        <w:t xml:space="preserve">25 December 2025 </w:t>
      </w:r>
      <w:r w:rsidR="007940F7" w:rsidRPr="0012285A">
        <w:rPr>
          <w:b/>
        </w:rPr>
        <w:t>–</w:t>
      </w:r>
      <w:r w:rsidR="00056040" w:rsidRPr="0012285A">
        <w:rPr>
          <w:b/>
        </w:rPr>
        <w:t xml:space="preserve"> </w:t>
      </w:r>
      <w:r w:rsidR="0012285A" w:rsidRPr="0012285A">
        <w:rPr>
          <w:b/>
        </w:rPr>
        <w:t xml:space="preserve">26 December </w:t>
      </w:r>
      <w:r w:rsidR="0012285A">
        <w:rPr>
          <w:b/>
        </w:rPr>
        <w:t>2025</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6EF11579" w:rsidR="00606AE8" w:rsidRPr="00BC4822" w:rsidRDefault="00C96077" w:rsidP="00B01C1C">
            <w:pPr>
              <w:spacing w:before="60" w:after="60"/>
              <w:jc w:val="left"/>
              <w:rPr>
                <w:bCs/>
              </w:rPr>
            </w:pPr>
            <w:r>
              <w:t>Cloud Vulnerability Assessment and Penetration Testing</w:t>
            </w:r>
          </w:p>
        </w:tc>
      </w:tr>
      <w:tr w:rsidR="00606AE8" w14:paraId="5FD31700" w14:textId="77777777" w:rsidTr="00D230F2">
        <w:tc>
          <w:tcPr>
            <w:tcW w:w="2537" w:type="pct"/>
            <w:vAlign w:val="center"/>
          </w:tcPr>
          <w:p w14:paraId="19C75963" w14:textId="7B5C087A" w:rsidR="00606AE8" w:rsidRPr="00A24368" w:rsidRDefault="00DC21AA" w:rsidP="000A4799">
            <w:pPr>
              <w:spacing w:before="60" w:after="60"/>
              <w:ind w:left="720"/>
              <w:jc w:val="left"/>
              <w:rPr>
                <w:bCs/>
              </w:rPr>
            </w:pPr>
            <w:r>
              <w:rPr>
                <w:bCs/>
              </w:rPr>
              <w:t>XXXX</w:t>
            </w:r>
            <w:r w:rsidR="00B06260">
              <w:rPr>
                <w:bCs/>
              </w:rPr>
              <w:t xml:space="preserve"> </w:t>
            </w:r>
            <w:r w:rsidR="00606AE8" w:rsidRPr="00A24368">
              <w:rPr>
                <w:bCs/>
              </w:rPr>
              <w:t>Fieldwork</w:t>
            </w:r>
          </w:p>
        </w:tc>
        <w:tc>
          <w:tcPr>
            <w:tcW w:w="2463" w:type="pct"/>
            <w:vAlign w:val="center"/>
          </w:tcPr>
          <w:p w14:paraId="0FBCFA18" w14:textId="7AC64F1C" w:rsidR="00606AE8" w:rsidRPr="00A24368" w:rsidRDefault="0012285A" w:rsidP="000A4799">
            <w:pPr>
              <w:spacing w:before="60" w:after="60"/>
              <w:jc w:val="left"/>
              <w:rPr>
                <w:bCs/>
              </w:rPr>
            </w:pPr>
            <w:r>
              <w:rPr>
                <w:bCs/>
              </w:rPr>
              <w:t>25 December 2025 – 26 December 2025</w:t>
            </w:r>
          </w:p>
        </w:tc>
      </w:tr>
    </w:tbl>
    <w:p w14:paraId="43145CB2" w14:textId="267CBC91" w:rsidR="00800D9D" w:rsidRDefault="00800D9D" w:rsidP="00A97DAB">
      <w:pPr>
        <w:pStyle w:val="Caption"/>
      </w:pPr>
      <w:bookmarkStart w:id="51" w:name="_Toc473923465"/>
      <w:bookmarkStart w:id="52" w:name="_Toc222491056"/>
      <w:r>
        <w:t xml:space="preserve">Table </w:t>
      </w:r>
      <w:r w:rsidR="003003DB">
        <w:rPr>
          <w:noProof/>
        </w:rPr>
        <w:fldChar w:fldCharType="begin"/>
      </w:r>
      <w:r w:rsidR="003003DB">
        <w:rPr>
          <w:noProof/>
        </w:rPr>
        <w:instrText xml:space="preserve"> STYLEREF 1 \s </w:instrText>
      </w:r>
      <w:r w:rsidR="003003DB">
        <w:rPr>
          <w:noProof/>
        </w:rPr>
        <w:fldChar w:fldCharType="separate"/>
      </w:r>
      <w:r w:rsidR="00DC21AA">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DC21AA">
        <w:rPr>
          <w:noProof/>
        </w:rPr>
        <w:t>1</w:t>
      </w:r>
      <w:r w:rsidR="003003DB">
        <w:rPr>
          <w:noProof/>
        </w:rPr>
        <w:fldChar w:fldCharType="end"/>
      </w:r>
      <w:r>
        <w:t>: Overview of Security Testing Schedule</w:t>
      </w:r>
      <w:bookmarkEnd w:id="51"/>
      <w:bookmarkEnd w:id="52"/>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53" w:name="_Toc408292405"/>
      <w:bookmarkStart w:id="54" w:name="_Toc222491047"/>
      <w:r>
        <w:lastRenderedPageBreak/>
        <w:t xml:space="preserve">Risk </w:t>
      </w:r>
      <w:bookmarkEnd w:id="53"/>
      <w:r w:rsidR="00133AF3">
        <w:t>Model</w:t>
      </w:r>
      <w:bookmarkEnd w:id="54"/>
    </w:p>
    <w:p w14:paraId="2A540DA9" w14:textId="77777777" w:rsidR="00133AF3" w:rsidRPr="00133AF3" w:rsidRDefault="00C852CE" w:rsidP="00133AF3">
      <w:proofErr w:type="gramStart"/>
      <w:r>
        <w:t>In order to</w:t>
      </w:r>
      <w:proofErr w:type="gramEnd"/>
      <w:r>
        <w:t xml:space="preserve">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55" w:name="_Toc222491048"/>
      <w:r w:rsidRPr="006E42EA">
        <w:t>CVSS V</w:t>
      </w:r>
      <w:r w:rsidR="00C61FB5">
        <w:t xml:space="preserve">ersion </w:t>
      </w:r>
      <w:r w:rsidR="006438D4">
        <w:t>4.0</w:t>
      </w:r>
      <w:r w:rsidRPr="006E42EA">
        <w:t xml:space="preserve"> </w:t>
      </w:r>
      <w:r w:rsidR="00C61FB5">
        <w:t xml:space="preserve">Risk </w:t>
      </w:r>
      <w:r w:rsidR="00F04BBA">
        <w:t>Rating</w:t>
      </w:r>
      <w:bookmarkEnd w:id="55"/>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9DE5DB2" w14:textId="77777777" w:rsidR="007D2CFD" w:rsidRPr="00C1111C" w:rsidRDefault="007D2CFD" w:rsidP="007D2CFD">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72BD574B" w:rsidR="007D2CFD" w:rsidRDefault="007D2CFD" w:rsidP="007D2CFD">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04785302" w:rsidR="006438D4" w:rsidRDefault="006438D4" w:rsidP="006438D4">
      <w:pPr>
        <w:pStyle w:val="Caption"/>
      </w:pPr>
      <w:bookmarkStart w:id="56" w:name="_Toc519597067"/>
      <w:bookmarkStart w:id="57" w:name="_Toc34945580"/>
      <w:bookmarkStart w:id="58" w:name="_Toc37166358"/>
      <w:bookmarkStart w:id="59" w:name="_Toc42025298"/>
      <w:bookmarkStart w:id="60" w:name="_Toc59716879"/>
      <w:bookmarkStart w:id="61" w:name="_Toc174638381"/>
      <w:bookmarkStart w:id="62" w:name="_Toc222491057"/>
      <w:r>
        <w:t xml:space="preserve">Table </w:t>
      </w:r>
      <w:r>
        <w:rPr>
          <w:noProof/>
        </w:rPr>
        <w:fldChar w:fldCharType="begin"/>
      </w:r>
      <w:r>
        <w:rPr>
          <w:noProof/>
        </w:rPr>
        <w:instrText xml:space="preserve"> STYLEREF 1 \s </w:instrText>
      </w:r>
      <w:r>
        <w:rPr>
          <w:noProof/>
        </w:rPr>
        <w:fldChar w:fldCharType="separate"/>
      </w:r>
      <w:r w:rsidR="00DC21AA">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DC21AA">
        <w:rPr>
          <w:noProof/>
        </w:rPr>
        <w:t>2</w:t>
      </w:r>
      <w:r>
        <w:rPr>
          <w:noProof/>
        </w:rPr>
        <w:fldChar w:fldCharType="end"/>
      </w:r>
      <w:r>
        <w:t>: CVSS Severity Ratings</w:t>
      </w:r>
      <w:bookmarkEnd w:id="56"/>
      <w:bookmarkEnd w:id="57"/>
      <w:bookmarkEnd w:id="58"/>
      <w:bookmarkEnd w:id="59"/>
      <w:bookmarkEnd w:id="60"/>
      <w:bookmarkEnd w:id="61"/>
      <w:bookmarkEnd w:id="62"/>
    </w:p>
    <w:p w14:paraId="32F3D2D2" w14:textId="528BDDF8"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5CF28811"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63" w:name="_Toc519597063"/>
      <w:bookmarkStart w:id="64" w:name="_Ref363131828"/>
      <w:bookmarkStart w:id="65" w:name="_Ref363131834"/>
      <w:bookmarkStart w:id="66" w:name="_Ref363131840"/>
      <w:r>
        <w:br w:type="page"/>
      </w:r>
    </w:p>
    <w:p w14:paraId="668C5627" w14:textId="2BCA2F29" w:rsidR="007432C5" w:rsidRPr="00C10E7C" w:rsidRDefault="007432C5" w:rsidP="007432C5">
      <w:pPr>
        <w:pStyle w:val="Heading3"/>
      </w:pPr>
      <w:bookmarkStart w:id="67" w:name="_Toc222491049"/>
      <w:r>
        <w:lastRenderedPageBreak/>
        <w:t>Risk Resolution Timeline</w:t>
      </w:r>
      <w:bookmarkEnd w:id="63"/>
      <w:bookmarkEnd w:id="67"/>
    </w:p>
    <w:p w14:paraId="30D201C4" w14:textId="77777777" w:rsidR="007432C5" w:rsidRDefault="007432C5" w:rsidP="007432C5">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7432C5" w:rsidRPr="00AC5C68" w14:paraId="4514BBB2" w14:textId="77777777" w:rsidTr="003003DB">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039A8FC1" w14:textId="77777777" w:rsidR="007432C5" w:rsidRPr="00590921" w:rsidRDefault="007432C5" w:rsidP="003003DB">
            <w:pPr>
              <w:spacing w:line="240" w:lineRule="auto"/>
              <w:jc w:val="center"/>
              <w:rPr>
                <w:b w:val="0"/>
              </w:rPr>
            </w:pPr>
            <w:r w:rsidRPr="00590921">
              <w:t>Severity</w:t>
            </w:r>
          </w:p>
        </w:tc>
        <w:tc>
          <w:tcPr>
            <w:tcW w:w="4128" w:type="pct"/>
            <w:vAlign w:val="center"/>
          </w:tcPr>
          <w:p w14:paraId="5B898088" w14:textId="77777777" w:rsidR="007432C5" w:rsidRPr="00590921" w:rsidRDefault="007432C5" w:rsidP="003003DB">
            <w:pPr>
              <w:spacing w:line="240" w:lineRule="auto"/>
              <w:jc w:val="center"/>
              <w:rPr>
                <w:b w:val="0"/>
              </w:rPr>
            </w:pPr>
            <w:r>
              <w:t>Risk Resolution Timeline</w:t>
            </w:r>
          </w:p>
        </w:tc>
      </w:tr>
      <w:tr w:rsidR="00EA7C78" w:rsidRPr="003B078B" w14:paraId="3E94FD0C" w14:textId="77777777" w:rsidTr="003003DB">
        <w:trPr>
          <w:trHeight w:val="539"/>
        </w:trPr>
        <w:tc>
          <w:tcPr>
            <w:tcW w:w="872" w:type="pct"/>
            <w:shd w:val="clear" w:color="auto" w:fill="C00000"/>
            <w:vAlign w:val="center"/>
          </w:tcPr>
          <w:p w14:paraId="477170C8" w14:textId="77777777" w:rsidR="00EA7C78" w:rsidRPr="00E94C9E" w:rsidRDefault="00EA7C78" w:rsidP="00EA7C78">
            <w:pPr>
              <w:jc w:val="center"/>
              <w:rPr>
                <w:b/>
                <w:color w:val="FFFFFF" w:themeColor="background1"/>
              </w:rPr>
            </w:pPr>
            <w:r>
              <w:rPr>
                <w:b/>
                <w:color w:val="FFFFFF" w:themeColor="background1"/>
              </w:rPr>
              <w:t>Critical</w:t>
            </w:r>
          </w:p>
        </w:tc>
        <w:tc>
          <w:tcPr>
            <w:tcW w:w="4128" w:type="pct"/>
            <w:vAlign w:val="center"/>
          </w:tcPr>
          <w:p w14:paraId="66008FAE" w14:textId="328B7812" w:rsidR="00EA7C78" w:rsidRPr="006E42EA" w:rsidRDefault="00EA7C78" w:rsidP="00EA7C78">
            <w:pPr>
              <w:jc w:val="left"/>
            </w:pPr>
            <w:r>
              <w:t>Resolved in less than 30 days (CII/SII/Internet-facing), 60 days (Others)</w:t>
            </w:r>
          </w:p>
        </w:tc>
      </w:tr>
      <w:tr w:rsidR="00EA7C78" w:rsidRPr="003B078B" w14:paraId="21340254" w14:textId="77777777" w:rsidTr="003003DB">
        <w:trPr>
          <w:trHeight w:val="539"/>
        </w:trPr>
        <w:tc>
          <w:tcPr>
            <w:tcW w:w="872" w:type="pct"/>
            <w:shd w:val="clear" w:color="auto" w:fill="FF0000"/>
            <w:vAlign w:val="center"/>
          </w:tcPr>
          <w:p w14:paraId="74BC9258" w14:textId="77777777" w:rsidR="00EA7C78" w:rsidRPr="00E94C9E" w:rsidRDefault="00EA7C78" w:rsidP="00EA7C78">
            <w:pPr>
              <w:jc w:val="center"/>
              <w:rPr>
                <w:b/>
                <w:color w:val="FFFFFF" w:themeColor="background1"/>
              </w:rPr>
            </w:pPr>
            <w:r w:rsidRPr="00E94C9E">
              <w:rPr>
                <w:b/>
                <w:color w:val="FFFFFF" w:themeColor="background1"/>
              </w:rPr>
              <w:t>High</w:t>
            </w:r>
          </w:p>
        </w:tc>
        <w:tc>
          <w:tcPr>
            <w:tcW w:w="4128" w:type="pct"/>
            <w:vAlign w:val="center"/>
          </w:tcPr>
          <w:p w14:paraId="014723C6" w14:textId="6D5D7203" w:rsidR="00EA7C78" w:rsidRPr="00B916AC" w:rsidRDefault="00EA7C78" w:rsidP="00EA7C78">
            <w:pPr>
              <w:jc w:val="left"/>
            </w:pPr>
            <w:r>
              <w:t>Resolved in less than 30 days (CII/SII/Internet-facing), 60 days (Others)</w:t>
            </w:r>
          </w:p>
        </w:tc>
      </w:tr>
      <w:tr w:rsidR="00EA7C78" w14:paraId="1340317B" w14:textId="77777777" w:rsidTr="003003DB">
        <w:trPr>
          <w:trHeight w:val="539"/>
        </w:trPr>
        <w:tc>
          <w:tcPr>
            <w:tcW w:w="872" w:type="pct"/>
            <w:shd w:val="clear" w:color="auto" w:fill="FFC000"/>
            <w:vAlign w:val="center"/>
          </w:tcPr>
          <w:p w14:paraId="634A081D" w14:textId="77777777" w:rsidR="00EA7C78" w:rsidRPr="00AE308C" w:rsidRDefault="00EA7C78" w:rsidP="00EA7C78">
            <w:pPr>
              <w:jc w:val="center"/>
              <w:rPr>
                <w:b/>
              </w:rPr>
            </w:pPr>
            <w:r>
              <w:rPr>
                <w:b/>
              </w:rPr>
              <w:t>Medium</w:t>
            </w:r>
          </w:p>
        </w:tc>
        <w:tc>
          <w:tcPr>
            <w:tcW w:w="4128" w:type="pct"/>
            <w:vAlign w:val="center"/>
          </w:tcPr>
          <w:p w14:paraId="2A261D56" w14:textId="023DAB1C" w:rsidR="00EA7C78" w:rsidRDefault="00EA7C78" w:rsidP="00EA7C78">
            <w:pPr>
              <w:jc w:val="left"/>
            </w:pPr>
            <w:r>
              <w:t xml:space="preserve">Resolved in less than 60 days (CII/SII/Internet-facing), </w:t>
            </w:r>
            <w:r w:rsidR="000B504E">
              <w:t>9</w:t>
            </w:r>
            <w:r>
              <w:t>0 days (Others)</w:t>
            </w:r>
          </w:p>
        </w:tc>
      </w:tr>
      <w:tr w:rsidR="00EA7C78" w14:paraId="2183DA40" w14:textId="77777777" w:rsidTr="003003DB">
        <w:trPr>
          <w:trHeight w:val="539"/>
        </w:trPr>
        <w:tc>
          <w:tcPr>
            <w:tcW w:w="872" w:type="pct"/>
            <w:shd w:val="clear" w:color="auto" w:fill="92D050"/>
            <w:vAlign w:val="center"/>
          </w:tcPr>
          <w:p w14:paraId="20B6E8DE" w14:textId="77777777" w:rsidR="00EA7C78" w:rsidRDefault="00EA7C78" w:rsidP="00EA7C78">
            <w:pPr>
              <w:jc w:val="center"/>
              <w:rPr>
                <w:b/>
              </w:rPr>
            </w:pPr>
            <w:r>
              <w:rPr>
                <w:b/>
              </w:rPr>
              <w:t>Low</w:t>
            </w:r>
          </w:p>
        </w:tc>
        <w:tc>
          <w:tcPr>
            <w:tcW w:w="4128" w:type="pct"/>
            <w:vAlign w:val="center"/>
          </w:tcPr>
          <w:p w14:paraId="2410546F" w14:textId="535E0A0B" w:rsidR="00EA7C78" w:rsidRPr="006E42EA" w:rsidRDefault="00EA7C78" w:rsidP="00EA7C78">
            <w:pPr>
              <w:jc w:val="left"/>
            </w:pPr>
            <w:r>
              <w:t xml:space="preserve">Resolved in less than 60 days (CII/SII/Internet-facing), </w:t>
            </w:r>
            <w:r w:rsidR="000B504E">
              <w:t>9</w:t>
            </w:r>
            <w:r>
              <w:t>0 days (Others)</w:t>
            </w:r>
          </w:p>
        </w:tc>
      </w:tr>
    </w:tbl>
    <w:p w14:paraId="097FA647" w14:textId="57515059" w:rsidR="007432C5" w:rsidRDefault="007432C5" w:rsidP="007432C5">
      <w:pPr>
        <w:pStyle w:val="Caption"/>
        <w:rPr>
          <w:rFonts w:asciiTheme="minorHAnsi" w:hAnsiTheme="minorHAnsi"/>
          <w:sz w:val="22"/>
        </w:rPr>
      </w:pPr>
      <w:bookmarkStart w:id="68" w:name="_Toc293300033"/>
      <w:bookmarkStart w:id="69" w:name="_Toc337046976"/>
      <w:bookmarkStart w:id="70" w:name="_Toc519597068"/>
      <w:bookmarkStart w:id="71" w:name="_Toc222491058"/>
      <w:r>
        <w:t xml:space="preserve">Table </w:t>
      </w:r>
      <w:r w:rsidR="003003DB">
        <w:rPr>
          <w:noProof/>
        </w:rPr>
        <w:fldChar w:fldCharType="begin"/>
      </w:r>
      <w:r w:rsidR="003003DB">
        <w:rPr>
          <w:noProof/>
        </w:rPr>
        <w:instrText xml:space="preserve"> STYLEREF 1 \s </w:instrText>
      </w:r>
      <w:r w:rsidR="003003DB">
        <w:rPr>
          <w:noProof/>
        </w:rPr>
        <w:fldChar w:fldCharType="separate"/>
      </w:r>
      <w:r w:rsidR="00DC21AA">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DC21AA">
        <w:rPr>
          <w:noProof/>
        </w:rPr>
        <w:t>3</w:t>
      </w:r>
      <w:r w:rsidR="003003DB">
        <w:rPr>
          <w:noProof/>
        </w:rPr>
        <w:fldChar w:fldCharType="end"/>
      </w:r>
      <w:r>
        <w:t xml:space="preserve">: </w:t>
      </w:r>
      <w:bookmarkEnd w:id="68"/>
      <w:bookmarkEnd w:id="69"/>
      <w:r>
        <w:t>Risk Resolution Timeline</w:t>
      </w:r>
      <w:bookmarkEnd w:id="70"/>
      <w:bookmarkEnd w:id="71"/>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64"/>
      <w:bookmarkEnd w:id="65"/>
      <w:bookmarkEnd w:id="66"/>
    </w:p>
    <w:p w14:paraId="3F2045CA" w14:textId="7B9E2A8F" w:rsidR="00801AD6" w:rsidRDefault="00801AD6" w:rsidP="00801AD6">
      <w:pPr>
        <w:pStyle w:val="Heading1"/>
      </w:pPr>
      <w:bookmarkStart w:id="72" w:name="_Toc222491050"/>
      <w:bookmarkStart w:id="73" w:name="_Toc160454508"/>
      <w:r w:rsidRPr="009F4BA9">
        <w:lastRenderedPageBreak/>
        <w:t xml:space="preserve">Detailed Findings – </w:t>
      </w:r>
      <w:r>
        <w:t>Cloud Vulnerability Assessment</w:t>
      </w:r>
      <w:bookmarkEnd w:id="72"/>
    </w:p>
    <w:p w14:paraId="542221C3" w14:textId="200E6D98" w:rsidR="00801AD6" w:rsidRDefault="00801AD6" w:rsidP="00801AD6">
      <w:r>
        <w:t xml:space="preserve">This section of the report provides the detailed findings for the cloud application penetration testing conducted on </w:t>
      </w:r>
      <w:fldSimple w:instr=" DOCPROPERTY  projectShortName  \* MERGEFORMAT ">
        <w:r w:rsidR="00DC21AA">
          <w:t>XXX</w:t>
        </w:r>
      </w:fldSimple>
      <w:r>
        <w:t xml:space="preserve"> including quantified risk level, impact analysis and recommended practical remediation.</w:t>
      </w:r>
    </w:p>
    <w:p w14:paraId="52B72AF9" w14:textId="0DD9494F" w:rsidR="00280567" w:rsidRPr="00280567" w:rsidRDefault="004C5AA3" w:rsidP="00874C30">
      <w:pPr>
        <w:pStyle w:val="Heading2"/>
      </w:pPr>
      <w:bookmarkStart w:id="74" w:name="_Toc222491051"/>
      <w:r w:rsidRPr="004C5AA3">
        <w:rPr>
          <w:lang w:bidi="hi-IN"/>
        </w:rPr>
        <w:t>Multiple IAM and Account-Level Security Controls Are Not Fully Implemented</w:t>
      </w:r>
      <w:bookmarkEnd w:id="74"/>
    </w:p>
    <w:tbl>
      <w:tblPr>
        <w:tblStyle w:val="VibeDocs-RiskTable"/>
        <w:tblW w:w="5000" w:type="pct"/>
        <w:tblLayout w:type="fixed"/>
        <w:tblLook w:val="04A0" w:firstRow="1" w:lastRow="0" w:firstColumn="1" w:lastColumn="0" w:noHBand="0" w:noVBand="1"/>
      </w:tblPr>
      <w:tblGrid>
        <w:gridCol w:w="1617"/>
        <w:gridCol w:w="1170"/>
        <w:gridCol w:w="7674"/>
      </w:tblGrid>
      <w:tr w:rsidR="00280567" w:rsidRPr="00715FAB" w14:paraId="29F314F0" w14:textId="77777777" w:rsidTr="00095168">
        <w:trPr>
          <w:cnfStyle w:val="100000000000" w:firstRow="1" w:lastRow="0" w:firstColumn="0" w:lastColumn="0" w:oddVBand="0" w:evenVBand="0" w:oddHBand="0" w:evenHBand="0" w:firstRowFirstColumn="0" w:firstRowLastColumn="0" w:lastRowFirstColumn="0" w:lastRowLastColumn="0"/>
        </w:trPr>
        <w:tc>
          <w:tcPr>
            <w:tcW w:w="773" w:type="pct"/>
            <w:vAlign w:val="center"/>
          </w:tcPr>
          <w:p w14:paraId="7769BF68" w14:textId="77777777" w:rsidR="00280567" w:rsidRPr="00715FAB" w:rsidRDefault="00280567" w:rsidP="00095168">
            <w:pPr>
              <w:jc w:val="center"/>
              <w:rPr>
                <w:b w:val="0"/>
              </w:rPr>
            </w:pPr>
            <w:r>
              <w:t xml:space="preserve">CVSS 4.0 </w:t>
            </w:r>
            <w:r w:rsidRPr="00715FAB">
              <w:t>Risk Rating</w:t>
            </w:r>
          </w:p>
        </w:tc>
        <w:tc>
          <w:tcPr>
            <w:tcW w:w="559" w:type="pct"/>
            <w:vAlign w:val="center"/>
          </w:tcPr>
          <w:p w14:paraId="2EE0E175" w14:textId="77777777" w:rsidR="00280567" w:rsidRPr="00715FAB" w:rsidRDefault="00280567" w:rsidP="00095168">
            <w:pPr>
              <w:jc w:val="center"/>
              <w:rPr>
                <w:b w:val="0"/>
              </w:rPr>
            </w:pPr>
            <w:r w:rsidRPr="00715FAB">
              <w:t>Overall Score</w:t>
            </w:r>
          </w:p>
        </w:tc>
        <w:tc>
          <w:tcPr>
            <w:tcW w:w="3668" w:type="pct"/>
            <w:vAlign w:val="center"/>
          </w:tcPr>
          <w:p w14:paraId="043615E8" w14:textId="77777777" w:rsidR="00280567" w:rsidRPr="00715FAB" w:rsidRDefault="00280567" w:rsidP="00095168">
            <w:pPr>
              <w:jc w:val="center"/>
              <w:rPr>
                <w:b w:val="0"/>
              </w:rPr>
            </w:pPr>
            <w:r w:rsidRPr="00715FAB">
              <w:t>CVSS Vector</w:t>
            </w:r>
          </w:p>
        </w:tc>
      </w:tr>
      <w:tr w:rsidR="00280567" w:rsidRPr="00715FAB" w14:paraId="05FC6B02" w14:textId="77777777" w:rsidTr="004C5AA3">
        <w:tc>
          <w:tcPr>
            <w:tcW w:w="773" w:type="pct"/>
            <w:shd w:val="clear" w:color="auto" w:fill="FF0000"/>
            <w:vAlign w:val="center"/>
          </w:tcPr>
          <w:p w14:paraId="6D7702BE" w14:textId="0B82083B" w:rsidR="00280567" w:rsidRPr="004C44BA" w:rsidRDefault="004C5AA3" w:rsidP="00095168">
            <w:pPr>
              <w:jc w:val="center"/>
              <w:rPr>
                <w:b/>
                <w:szCs w:val="17"/>
              </w:rPr>
            </w:pPr>
            <w:r w:rsidRPr="004C5AA3">
              <w:rPr>
                <w:b/>
                <w:color w:val="FFFFFF" w:themeColor="background1"/>
                <w:szCs w:val="17"/>
              </w:rPr>
              <w:t>High</w:t>
            </w:r>
          </w:p>
        </w:tc>
        <w:tc>
          <w:tcPr>
            <w:tcW w:w="559" w:type="pct"/>
            <w:shd w:val="clear" w:color="auto" w:fill="F2F2F2" w:themeFill="background1" w:themeFillShade="F2"/>
            <w:vAlign w:val="center"/>
          </w:tcPr>
          <w:p w14:paraId="09B11EC6" w14:textId="50BD6413" w:rsidR="00280567" w:rsidRPr="00715FAB" w:rsidRDefault="004C5AA3" w:rsidP="00095168">
            <w:pPr>
              <w:jc w:val="center"/>
              <w:rPr>
                <w:szCs w:val="17"/>
              </w:rPr>
            </w:pPr>
            <w:r>
              <w:rPr>
                <w:szCs w:val="17"/>
              </w:rPr>
              <w:t>8.9</w:t>
            </w:r>
          </w:p>
        </w:tc>
        <w:tc>
          <w:tcPr>
            <w:tcW w:w="3668" w:type="pct"/>
            <w:shd w:val="clear" w:color="auto" w:fill="F2F2F2" w:themeFill="background1" w:themeFillShade="F2"/>
            <w:vAlign w:val="center"/>
          </w:tcPr>
          <w:p w14:paraId="6AF64D32" w14:textId="33DD2284" w:rsidR="00280567" w:rsidRPr="00715FAB" w:rsidRDefault="004C5AA3" w:rsidP="00095168">
            <w:pPr>
              <w:jc w:val="center"/>
              <w:rPr>
                <w:szCs w:val="17"/>
              </w:rPr>
            </w:pPr>
            <w:r w:rsidRPr="004C5AA3">
              <w:rPr>
                <w:szCs w:val="17"/>
              </w:rPr>
              <w:t>CVSS:4.0/</w:t>
            </w:r>
            <w:proofErr w:type="gramStart"/>
            <w:r w:rsidRPr="004C5AA3">
              <w:rPr>
                <w:szCs w:val="17"/>
              </w:rPr>
              <w:t>AV:N</w:t>
            </w:r>
            <w:proofErr w:type="gramEnd"/>
            <w:r w:rsidRPr="004C5AA3">
              <w:rPr>
                <w:szCs w:val="17"/>
              </w:rPr>
              <w:t>/AC:L/AT:P/PR:H/UI:N/VC:H/VI:H/VA:H/SC:H/SI:H/SA:H</w:t>
            </w:r>
          </w:p>
        </w:tc>
      </w:tr>
    </w:tbl>
    <w:p w14:paraId="640B61FB" w14:textId="749D9B2D" w:rsidR="004F468F" w:rsidRDefault="004F468F" w:rsidP="007B687C">
      <w:pPr>
        <w:pStyle w:val="SubHeading"/>
        <w:spacing w:after="0"/>
        <w:rPr>
          <w:rStyle w:val="Strong"/>
        </w:rPr>
      </w:pPr>
      <w:r>
        <w:rPr>
          <w:rStyle w:val="Strong"/>
        </w:rPr>
        <w:t>Affected Resource(s)/Instance(s)</w:t>
      </w:r>
    </w:p>
    <w:p w14:paraId="3C20E155" w14:textId="52191A9E" w:rsidR="009A11E4" w:rsidRPr="009A11E4" w:rsidRDefault="009A11E4" w:rsidP="009A11E4">
      <w:pPr>
        <w:pStyle w:val="ListParagraph"/>
        <w:numPr>
          <w:ilvl w:val="0"/>
          <w:numId w:val="5"/>
        </w:numPr>
        <w:spacing w:before="0" w:after="0"/>
        <w:rPr>
          <w:lang w:val="en-AU" w:eastAsia="en-US"/>
        </w:rPr>
      </w:pPr>
      <w:proofErr w:type="spellStart"/>
      <w:proofErr w:type="gramStart"/>
      <w:r w:rsidRPr="009A11E4">
        <w:rPr>
          <w:lang w:val="en-AU" w:eastAsia="en-US"/>
        </w:rPr>
        <w:t>arn:aws</w:t>
      </w:r>
      <w:proofErr w:type="gramEnd"/>
      <w:r w:rsidRPr="009A11E4">
        <w:rPr>
          <w:lang w:val="en-AU" w:eastAsia="en-US"/>
        </w:rPr>
        <w:t>:iam</w:t>
      </w:r>
      <w:proofErr w:type="spellEnd"/>
      <w:r w:rsidRPr="009A11E4">
        <w:rPr>
          <w:lang w:val="en-AU" w:eastAsia="en-US"/>
        </w:rPr>
        <w:t>::895553014517:user/</w:t>
      </w:r>
      <w:r w:rsidR="00DC21AA">
        <w:rPr>
          <w:lang w:val="en-AU" w:eastAsia="en-US"/>
        </w:rPr>
        <w:t>xxx</w:t>
      </w:r>
      <w:r w:rsidRPr="009A11E4">
        <w:rPr>
          <w:lang w:val="en-AU" w:eastAsia="en-US"/>
        </w:rPr>
        <w:t>-u-</w:t>
      </w:r>
      <w:proofErr w:type="spellStart"/>
      <w:r w:rsidRPr="009A11E4">
        <w:rPr>
          <w:lang w:val="en-AU" w:eastAsia="en-US"/>
        </w:rPr>
        <w:t>apigw</w:t>
      </w:r>
      <w:proofErr w:type="spellEnd"/>
      <w:r w:rsidRPr="009A11E4">
        <w:rPr>
          <w:lang w:val="en-AU" w:eastAsia="en-US"/>
        </w:rPr>
        <w:t>-public-ICA</w:t>
      </w:r>
    </w:p>
    <w:p w14:paraId="54715EE2" w14:textId="49BF0EA4" w:rsidR="009A11E4" w:rsidRPr="009A11E4" w:rsidRDefault="009A11E4" w:rsidP="009A11E4">
      <w:pPr>
        <w:pStyle w:val="ListParagraph"/>
        <w:numPr>
          <w:ilvl w:val="0"/>
          <w:numId w:val="5"/>
        </w:numPr>
        <w:spacing w:before="0" w:after="0"/>
        <w:rPr>
          <w:lang w:val="en-AU" w:eastAsia="en-US"/>
        </w:rPr>
      </w:pPr>
      <w:proofErr w:type="spellStart"/>
      <w:proofErr w:type="gramStart"/>
      <w:r w:rsidRPr="009A11E4">
        <w:rPr>
          <w:lang w:val="en-AU" w:eastAsia="en-US"/>
        </w:rPr>
        <w:t>arn:aws</w:t>
      </w:r>
      <w:proofErr w:type="gramEnd"/>
      <w:r w:rsidRPr="009A11E4">
        <w:rPr>
          <w:lang w:val="en-AU" w:eastAsia="en-US"/>
        </w:rPr>
        <w:t>:iam</w:t>
      </w:r>
      <w:proofErr w:type="spellEnd"/>
      <w:r w:rsidRPr="009A11E4">
        <w:rPr>
          <w:lang w:val="en-AU" w:eastAsia="en-US"/>
        </w:rPr>
        <w:t>::895553014517:user/</w:t>
      </w:r>
      <w:r w:rsidR="00DC21AA">
        <w:rPr>
          <w:lang w:val="en-AU" w:eastAsia="en-US"/>
        </w:rPr>
        <w:t>xxx</w:t>
      </w:r>
      <w:r w:rsidRPr="009A11E4">
        <w:rPr>
          <w:lang w:val="en-AU" w:eastAsia="en-US"/>
        </w:rPr>
        <w:t>-u-</w:t>
      </w:r>
      <w:proofErr w:type="spellStart"/>
      <w:r w:rsidRPr="009A11E4">
        <w:rPr>
          <w:lang w:val="en-AU" w:eastAsia="en-US"/>
        </w:rPr>
        <w:t>apigw</w:t>
      </w:r>
      <w:proofErr w:type="spellEnd"/>
      <w:r w:rsidRPr="009A11E4">
        <w:rPr>
          <w:lang w:val="en-AU" w:eastAsia="en-US"/>
        </w:rPr>
        <w:t>-public-</w:t>
      </w:r>
      <w:proofErr w:type="spellStart"/>
      <w:r w:rsidRPr="009A11E4">
        <w:rPr>
          <w:lang w:val="en-AU" w:eastAsia="en-US"/>
        </w:rPr>
        <w:t>CassiaPenjuru</w:t>
      </w:r>
      <w:proofErr w:type="spellEnd"/>
    </w:p>
    <w:p w14:paraId="1C51D840" w14:textId="69C30DFE" w:rsidR="009A11E4" w:rsidRPr="009A11E4" w:rsidRDefault="009A11E4" w:rsidP="009A11E4">
      <w:pPr>
        <w:pStyle w:val="ListParagraph"/>
        <w:numPr>
          <w:ilvl w:val="0"/>
          <w:numId w:val="5"/>
        </w:numPr>
        <w:spacing w:before="0" w:after="0"/>
        <w:rPr>
          <w:lang w:val="en-AU" w:eastAsia="en-US"/>
        </w:rPr>
      </w:pPr>
      <w:proofErr w:type="spellStart"/>
      <w:proofErr w:type="gramStart"/>
      <w:r w:rsidRPr="009A11E4">
        <w:rPr>
          <w:lang w:val="en-AU" w:eastAsia="en-US"/>
        </w:rPr>
        <w:t>arn:aws</w:t>
      </w:r>
      <w:proofErr w:type="gramEnd"/>
      <w:r w:rsidRPr="009A11E4">
        <w:rPr>
          <w:lang w:val="en-AU" w:eastAsia="en-US"/>
        </w:rPr>
        <w:t>:iam</w:t>
      </w:r>
      <w:proofErr w:type="spellEnd"/>
      <w:r w:rsidRPr="009A11E4">
        <w:rPr>
          <w:lang w:val="en-AU" w:eastAsia="en-US"/>
        </w:rPr>
        <w:t>::895553014517:user/</w:t>
      </w:r>
      <w:r w:rsidR="00DC21AA">
        <w:rPr>
          <w:lang w:val="en-AU" w:eastAsia="en-US"/>
        </w:rPr>
        <w:t>xxx</w:t>
      </w:r>
      <w:r w:rsidRPr="009A11E4">
        <w:rPr>
          <w:lang w:val="en-AU" w:eastAsia="en-US"/>
        </w:rPr>
        <w:t>-u-</w:t>
      </w:r>
      <w:proofErr w:type="spellStart"/>
      <w:r w:rsidRPr="009A11E4">
        <w:rPr>
          <w:lang w:val="en-AU" w:eastAsia="en-US"/>
        </w:rPr>
        <w:t>apigw</w:t>
      </w:r>
      <w:proofErr w:type="spellEnd"/>
      <w:r w:rsidRPr="009A11E4">
        <w:rPr>
          <w:lang w:val="en-AU" w:eastAsia="en-US"/>
        </w:rPr>
        <w:t>-public-CCKC</w:t>
      </w:r>
    </w:p>
    <w:p w14:paraId="0AE1C20E" w14:textId="4C9C7815" w:rsidR="009A11E4" w:rsidRPr="009A11E4" w:rsidRDefault="009A11E4" w:rsidP="009A11E4">
      <w:pPr>
        <w:pStyle w:val="ListParagraph"/>
        <w:numPr>
          <w:ilvl w:val="0"/>
          <w:numId w:val="5"/>
        </w:numPr>
        <w:spacing w:before="0" w:after="0"/>
        <w:rPr>
          <w:lang w:val="en-AU" w:eastAsia="en-US"/>
        </w:rPr>
      </w:pPr>
      <w:proofErr w:type="spellStart"/>
      <w:proofErr w:type="gramStart"/>
      <w:r w:rsidRPr="009A11E4">
        <w:rPr>
          <w:lang w:val="en-AU" w:eastAsia="en-US"/>
        </w:rPr>
        <w:t>arn:aws</w:t>
      </w:r>
      <w:proofErr w:type="gramEnd"/>
      <w:r w:rsidRPr="009A11E4">
        <w:rPr>
          <w:lang w:val="en-AU" w:eastAsia="en-US"/>
        </w:rPr>
        <w:t>:iam</w:t>
      </w:r>
      <w:proofErr w:type="spellEnd"/>
      <w:r w:rsidRPr="009A11E4">
        <w:rPr>
          <w:lang w:val="en-AU" w:eastAsia="en-US"/>
        </w:rPr>
        <w:t>::895553014517:user/</w:t>
      </w:r>
      <w:r w:rsidR="00DC21AA">
        <w:rPr>
          <w:lang w:val="en-AU" w:eastAsia="en-US"/>
        </w:rPr>
        <w:t>xxx</w:t>
      </w:r>
      <w:r w:rsidRPr="009A11E4">
        <w:rPr>
          <w:lang w:val="en-AU" w:eastAsia="en-US"/>
        </w:rPr>
        <w:t>-u-</w:t>
      </w:r>
      <w:proofErr w:type="spellStart"/>
      <w:r w:rsidRPr="009A11E4">
        <w:rPr>
          <w:lang w:val="en-AU" w:eastAsia="en-US"/>
        </w:rPr>
        <w:t>apigw</w:t>
      </w:r>
      <w:proofErr w:type="spellEnd"/>
      <w:r w:rsidRPr="009A11E4">
        <w:rPr>
          <w:lang w:val="en-AU" w:eastAsia="en-US"/>
        </w:rPr>
        <w:t>-public-EPOL</w:t>
      </w:r>
    </w:p>
    <w:p w14:paraId="383422C3" w14:textId="48D60E80" w:rsidR="00280567" w:rsidRPr="00B51B39" w:rsidRDefault="00280567" w:rsidP="00DC21AA">
      <w:pPr>
        <w:pStyle w:val="SubHeading"/>
        <w:spacing w:before="120" w:after="0"/>
        <w:rPr>
          <w:b w:val="0"/>
          <w:bCs/>
          <w:color w:val="auto"/>
        </w:rPr>
      </w:pPr>
      <w:r w:rsidRPr="007D2235">
        <w:rPr>
          <w:rStyle w:val="Strong"/>
        </w:rPr>
        <w:t>Observations</w:t>
      </w:r>
    </w:p>
    <w:p w14:paraId="234015DB" w14:textId="77777777" w:rsidR="004C5AA3" w:rsidRPr="004C5AA3" w:rsidRDefault="004C5AA3" w:rsidP="004C5AA3">
      <w:pPr>
        <w:pStyle w:val="SecObsBold"/>
        <w:rPr>
          <w:b w:val="0"/>
          <w:szCs w:val="18"/>
          <w:lang w:val="en-US"/>
        </w:rPr>
      </w:pPr>
      <w:r w:rsidRPr="004C5AA3">
        <w:rPr>
          <w:b w:val="0"/>
          <w:szCs w:val="18"/>
          <w:lang w:val="en-US"/>
        </w:rPr>
        <w:t>It was observed:</w:t>
      </w:r>
    </w:p>
    <w:p w14:paraId="6C932C2D" w14:textId="06A20239" w:rsidR="004C5AA3" w:rsidRPr="004C5AA3" w:rsidRDefault="004C5AA3" w:rsidP="004C5AA3">
      <w:pPr>
        <w:pStyle w:val="SecObsBold"/>
        <w:numPr>
          <w:ilvl w:val="0"/>
          <w:numId w:val="13"/>
        </w:numPr>
        <w:rPr>
          <w:b w:val="0"/>
          <w:szCs w:val="18"/>
          <w:lang w:val="en-US"/>
        </w:rPr>
      </w:pPr>
      <w:r w:rsidRPr="004C5AA3">
        <w:rPr>
          <w:b w:val="0"/>
          <w:szCs w:val="18"/>
          <w:lang w:val="en-US"/>
        </w:rPr>
        <w:t>Credentials unused for 45 days or more are not disabled</w:t>
      </w:r>
      <w:r w:rsidR="009A11E4">
        <w:rPr>
          <w:b w:val="0"/>
          <w:szCs w:val="18"/>
          <w:lang w:val="en-US"/>
        </w:rPr>
        <w:t>.</w:t>
      </w:r>
    </w:p>
    <w:p w14:paraId="6512AE56" w14:textId="33DE0EFB" w:rsidR="004C5AA3" w:rsidRPr="004C5AA3" w:rsidRDefault="004C5AA3" w:rsidP="004C5AA3">
      <w:pPr>
        <w:pStyle w:val="SecObsBold"/>
        <w:numPr>
          <w:ilvl w:val="0"/>
          <w:numId w:val="13"/>
        </w:numPr>
        <w:rPr>
          <w:b w:val="0"/>
          <w:szCs w:val="18"/>
          <w:lang w:val="en-US"/>
        </w:rPr>
      </w:pPr>
      <w:r w:rsidRPr="004C5AA3">
        <w:rPr>
          <w:b w:val="0"/>
          <w:szCs w:val="18"/>
          <w:lang w:val="en-US"/>
        </w:rPr>
        <w:t>IAM user have multiple active access keys associated with their accounts.</w:t>
      </w:r>
    </w:p>
    <w:p w14:paraId="18B6F9FA" w14:textId="68F17C03" w:rsidR="004C5AA3" w:rsidRPr="004C5AA3" w:rsidRDefault="004C5AA3" w:rsidP="004C5AA3">
      <w:pPr>
        <w:pStyle w:val="SecObsBold"/>
        <w:numPr>
          <w:ilvl w:val="0"/>
          <w:numId w:val="13"/>
        </w:numPr>
        <w:rPr>
          <w:b w:val="0"/>
          <w:szCs w:val="18"/>
          <w:lang w:val="en-US"/>
        </w:rPr>
      </w:pPr>
      <w:r w:rsidRPr="004C5AA3">
        <w:rPr>
          <w:b w:val="0"/>
          <w:szCs w:val="18"/>
          <w:lang w:val="en-US"/>
        </w:rPr>
        <w:t>IAM access keys have not been rotated within the last 90 days.</w:t>
      </w:r>
    </w:p>
    <w:p w14:paraId="3EA0B267" w14:textId="132F6E36" w:rsidR="004C5AA3" w:rsidRPr="004C5AA3" w:rsidRDefault="004C5AA3" w:rsidP="004C5AA3">
      <w:pPr>
        <w:pStyle w:val="SecObsBold"/>
        <w:numPr>
          <w:ilvl w:val="0"/>
          <w:numId w:val="13"/>
        </w:numPr>
        <w:rPr>
          <w:b w:val="0"/>
          <w:szCs w:val="18"/>
          <w:lang w:val="en-US"/>
        </w:rPr>
      </w:pPr>
      <w:r w:rsidRPr="004C5AA3">
        <w:rPr>
          <w:b w:val="0"/>
          <w:szCs w:val="18"/>
          <w:lang w:val="en-US"/>
        </w:rPr>
        <w:t>IAM users have permissions assigned directly rather than through groups.</w:t>
      </w:r>
    </w:p>
    <w:p w14:paraId="35E8F74E" w14:textId="1DA3CF68" w:rsidR="004C5AA3" w:rsidRPr="004C5AA3" w:rsidRDefault="004C5AA3" w:rsidP="004C5AA3">
      <w:pPr>
        <w:pStyle w:val="SecObsBold"/>
        <w:numPr>
          <w:ilvl w:val="0"/>
          <w:numId w:val="13"/>
        </w:numPr>
        <w:rPr>
          <w:b w:val="0"/>
          <w:szCs w:val="18"/>
          <w:lang w:val="en-US"/>
        </w:rPr>
      </w:pPr>
      <w:r w:rsidRPr="004C5AA3">
        <w:rPr>
          <w:b w:val="0"/>
          <w:szCs w:val="18"/>
          <w:lang w:val="en-US"/>
        </w:rPr>
        <w:t>IAM External Access Analyzer is not enabled in all AWS regions (ap-southeast-1).</w:t>
      </w:r>
    </w:p>
    <w:p w14:paraId="456435AA" w14:textId="30588EB1" w:rsidR="004C5AA3" w:rsidRPr="004C5AA3" w:rsidRDefault="004C5AA3" w:rsidP="004C5AA3">
      <w:pPr>
        <w:pStyle w:val="SecObsBold"/>
        <w:numPr>
          <w:ilvl w:val="0"/>
          <w:numId w:val="13"/>
        </w:numPr>
        <w:rPr>
          <w:b w:val="0"/>
          <w:szCs w:val="18"/>
          <w:lang w:val="en-US"/>
        </w:rPr>
      </w:pPr>
      <w:r w:rsidRPr="004C5AA3">
        <w:rPr>
          <w:b w:val="0"/>
          <w:szCs w:val="18"/>
          <w:lang w:val="en-US"/>
        </w:rPr>
        <w:t>Root account does not have hardware MFA enabled.</w:t>
      </w:r>
    </w:p>
    <w:p w14:paraId="306B9BCB" w14:textId="5066E1D5" w:rsidR="004C5AA3" w:rsidRPr="004C5AA3" w:rsidRDefault="004C5AA3" w:rsidP="004C5AA3">
      <w:pPr>
        <w:pStyle w:val="SecObsBold"/>
        <w:numPr>
          <w:ilvl w:val="0"/>
          <w:numId w:val="13"/>
        </w:numPr>
        <w:rPr>
          <w:b w:val="0"/>
          <w:szCs w:val="18"/>
          <w:lang w:val="en-US"/>
        </w:rPr>
      </w:pPr>
      <w:r w:rsidRPr="004C5AA3">
        <w:rPr>
          <w:b w:val="0"/>
          <w:szCs w:val="18"/>
          <w:lang w:val="en-US"/>
        </w:rPr>
        <w:t>IAM customer managed policies grant full administrative privileges (for example, Action: "*", Resource: "*") or overly broad permissions that effectively provide unrestricted access to AWS services.</w:t>
      </w:r>
    </w:p>
    <w:p w14:paraId="6C13A761" w14:textId="29AD9139" w:rsidR="00280567" w:rsidRPr="004C5AA3" w:rsidRDefault="004C5AA3" w:rsidP="009A11E4">
      <w:pPr>
        <w:pStyle w:val="SecObsBold"/>
        <w:numPr>
          <w:ilvl w:val="0"/>
          <w:numId w:val="13"/>
        </w:numPr>
        <w:spacing w:after="120"/>
        <w:rPr>
          <w:b w:val="0"/>
          <w:szCs w:val="18"/>
          <w:lang w:val="en-US"/>
        </w:rPr>
      </w:pPr>
      <w:r w:rsidRPr="004C5AA3">
        <w:rPr>
          <w:b w:val="0"/>
          <w:szCs w:val="18"/>
          <w:lang w:val="en-US"/>
        </w:rPr>
        <w:t>AWS account does not have designated security contact information (email address and related details) configured.</w:t>
      </w:r>
    </w:p>
    <w:p w14:paraId="76B24250" w14:textId="5EDD1A31" w:rsidR="00280567" w:rsidRPr="007D2235" w:rsidRDefault="00280567" w:rsidP="007B687C">
      <w:pPr>
        <w:pStyle w:val="SubHeading"/>
        <w:spacing w:before="0" w:after="0"/>
        <w:rPr>
          <w:rStyle w:val="Strong"/>
          <w:b w:val="0"/>
          <w:bCs/>
        </w:rPr>
      </w:pPr>
      <w:r w:rsidRPr="007D2235">
        <w:rPr>
          <w:rStyle w:val="Strong"/>
        </w:rPr>
        <w:t>Implications</w:t>
      </w:r>
    </w:p>
    <w:p w14:paraId="38CFA0E8" w14:textId="77777777" w:rsidR="009A11E4" w:rsidRPr="009A11E4" w:rsidRDefault="009A11E4" w:rsidP="009A11E4">
      <w:pPr>
        <w:pStyle w:val="SecObsBold"/>
        <w:rPr>
          <w:b w:val="0"/>
          <w:szCs w:val="18"/>
          <w:lang w:val="en-US"/>
        </w:rPr>
      </w:pPr>
      <w:r w:rsidRPr="009A11E4">
        <w:rPr>
          <w:b w:val="0"/>
          <w:szCs w:val="18"/>
          <w:lang w:val="en-US"/>
        </w:rPr>
        <w:t>As a result:</w:t>
      </w:r>
    </w:p>
    <w:p w14:paraId="105CB55C" w14:textId="08C82052" w:rsidR="009A11E4" w:rsidRPr="009A11E4" w:rsidRDefault="009A11E4" w:rsidP="009A11E4">
      <w:pPr>
        <w:pStyle w:val="SecObsBold"/>
        <w:numPr>
          <w:ilvl w:val="0"/>
          <w:numId w:val="14"/>
        </w:numPr>
        <w:rPr>
          <w:b w:val="0"/>
          <w:szCs w:val="18"/>
          <w:lang w:val="en-US"/>
        </w:rPr>
      </w:pPr>
      <w:r w:rsidRPr="009A11E4">
        <w:rPr>
          <w:b w:val="0"/>
          <w:szCs w:val="18"/>
          <w:lang w:val="en-US"/>
        </w:rPr>
        <w:t>Critical AWS security alerts (e.g., compromised credentials, abuse notifications, or vulnerability disclosures) may be missed or delayed.</w:t>
      </w:r>
    </w:p>
    <w:p w14:paraId="4FA63787" w14:textId="5A09F456" w:rsidR="009A11E4" w:rsidRPr="009A11E4" w:rsidRDefault="009A11E4" w:rsidP="009A11E4">
      <w:pPr>
        <w:pStyle w:val="SecObsBold"/>
        <w:numPr>
          <w:ilvl w:val="0"/>
          <w:numId w:val="14"/>
        </w:numPr>
        <w:rPr>
          <w:b w:val="0"/>
          <w:szCs w:val="18"/>
          <w:lang w:val="en-US"/>
        </w:rPr>
      </w:pPr>
      <w:r w:rsidRPr="009A11E4">
        <w:rPr>
          <w:b w:val="0"/>
          <w:szCs w:val="18"/>
          <w:lang w:val="en-US"/>
        </w:rPr>
        <w:t>Direct policies increase the risk of misconfiguration and make auditing difficult.</w:t>
      </w:r>
      <w:r w:rsidRPr="009A11E4">
        <w:rPr>
          <w:b w:val="0"/>
          <w:szCs w:val="18"/>
          <w:lang w:val="en-US"/>
        </w:rPr>
        <w:tab/>
      </w:r>
    </w:p>
    <w:p w14:paraId="36AD1D38" w14:textId="3E3045DA" w:rsidR="009A11E4" w:rsidRPr="009A11E4" w:rsidRDefault="009A11E4" w:rsidP="009A11E4">
      <w:pPr>
        <w:pStyle w:val="SecObsBold"/>
        <w:numPr>
          <w:ilvl w:val="0"/>
          <w:numId w:val="14"/>
        </w:numPr>
        <w:rPr>
          <w:b w:val="0"/>
          <w:szCs w:val="18"/>
          <w:lang w:val="en-US"/>
        </w:rPr>
      </w:pPr>
      <w:r w:rsidRPr="009A11E4">
        <w:rPr>
          <w:b w:val="0"/>
          <w:szCs w:val="18"/>
          <w:lang w:val="en-US"/>
        </w:rPr>
        <w:t>Inactive credentials increase the attack surface and may be exploited if compromised. Long-unused credentials are often overlooked, making them attractive targets for attackers and increasing the risk of unauthorized access.</w:t>
      </w:r>
    </w:p>
    <w:p w14:paraId="2A46CBC1" w14:textId="2BDF2EAC" w:rsidR="009A11E4" w:rsidRPr="009A11E4" w:rsidRDefault="009A11E4" w:rsidP="009A11E4">
      <w:pPr>
        <w:pStyle w:val="SecObsBold"/>
        <w:numPr>
          <w:ilvl w:val="0"/>
          <w:numId w:val="14"/>
        </w:numPr>
        <w:rPr>
          <w:b w:val="0"/>
          <w:szCs w:val="18"/>
          <w:lang w:val="en-US"/>
        </w:rPr>
      </w:pPr>
      <w:r w:rsidRPr="009A11E4">
        <w:rPr>
          <w:b w:val="0"/>
          <w:szCs w:val="18"/>
          <w:lang w:val="en-US"/>
        </w:rPr>
        <w:t>Multiple active access keys per user increase the likelihood of credential leakage and make key rotation and monitoring more complex. This weakens accountability and complicates incident response.</w:t>
      </w:r>
      <w:r w:rsidRPr="009A11E4">
        <w:rPr>
          <w:b w:val="0"/>
          <w:szCs w:val="18"/>
          <w:lang w:val="en-US"/>
        </w:rPr>
        <w:tab/>
      </w:r>
    </w:p>
    <w:p w14:paraId="79037FDB" w14:textId="218A34AA" w:rsidR="009A11E4" w:rsidRPr="009A11E4" w:rsidRDefault="009A11E4" w:rsidP="009A11E4">
      <w:pPr>
        <w:pStyle w:val="SecObsBold"/>
        <w:numPr>
          <w:ilvl w:val="0"/>
          <w:numId w:val="14"/>
        </w:numPr>
        <w:rPr>
          <w:b w:val="0"/>
          <w:szCs w:val="18"/>
          <w:lang w:val="en-US"/>
        </w:rPr>
      </w:pPr>
      <w:r w:rsidRPr="009A11E4">
        <w:rPr>
          <w:b w:val="0"/>
          <w:szCs w:val="18"/>
          <w:lang w:val="en-US"/>
        </w:rPr>
        <w:t>Stale access keys increase the risk of compromise.</w:t>
      </w:r>
      <w:r w:rsidRPr="009A11E4">
        <w:rPr>
          <w:b w:val="0"/>
          <w:szCs w:val="18"/>
          <w:lang w:val="en-US"/>
        </w:rPr>
        <w:tab/>
      </w:r>
    </w:p>
    <w:p w14:paraId="164CDF1C" w14:textId="0A49D415" w:rsidR="009A11E4" w:rsidRPr="009A11E4" w:rsidRDefault="009A11E4" w:rsidP="009A11E4">
      <w:pPr>
        <w:pStyle w:val="SecObsBold"/>
        <w:numPr>
          <w:ilvl w:val="0"/>
          <w:numId w:val="14"/>
        </w:numPr>
        <w:rPr>
          <w:b w:val="0"/>
          <w:szCs w:val="18"/>
          <w:lang w:val="en-US"/>
        </w:rPr>
      </w:pPr>
      <w:r w:rsidRPr="009A11E4">
        <w:rPr>
          <w:b w:val="0"/>
          <w:szCs w:val="18"/>
          <w:lang w:val="en-US"/>
        </w:rPr>
        <w:t>Root account is highly vulnerable to unauthorized access.</w:t>
      </w:r>
    </w:p>
    <w:p w14:paraId="1E17F40A" w14:textId="6BD1186A" w:rsidR="009A11E4" w:rsidRPr="009A11E4" w:rsidRDefault="009A11E4" w:rsidP="009A11E4">
      <w:pPr>
        <w:pStyle w:val="SecObsBold"/>
        <w:numPr>
          <w:ilvl w:val="0"/>
          <w:numId w:val="14"/>
        </w:numPr>
        <w:rPr>
          <w:b w:val="0"/>
          <w:szCs w:val="18"/>
          <w:lang w:val="en-US"/>
        </w:rPr>
      </w:pPr>
      <w:r w:rsidRPr="009A11E4">
        <w:rPr>
          <w:b w:val="0"/>
          <w:szCs w:val="18"/>
          <w:lang w:val="en-US"/>
        </w:rPr>
        <w:t>Unintended cross-account access may go undetected, increasing the risk of unauthorized access to resources.</w:t>
      </w:r>
    </w:p>
    <w:p w14:paraId="04F8CF64" w14:textId="3422122B" w:rsidR="009A11E4" w:rsidRDefault="009A11E4" w:rsidP="009A11E4">
      <w:pPr>
        <w:pStyle w:val="SecObsBold"/>
        <w:numPr>
          <w:ilvl w:val="0"/>
          <w:numId w:val="14"/>
        </w:numPr>
        <w:spacing w:after="120"/>
      </w:pPr>
      <w:r w:rsidRPr="009A11E4">
        <w:rPr>
          <w:b w:val="0"/>
          <w:szCs w:val="18"/>
          <w:lang w:val="en-US"/>
        </w:rPr>
        <w:t>Overly permissive IAM policies significantly increase the risk of privilege abuse and unauthorized actions. If a principal associated with such a policy is compromised, an attacker could gain broad control over AWS resources, leading to data breaches, service disruption, or account takeover.</w:t>
      </w:r>
    </w:p>
    <w:p w14:paraId="76E93D69" w14:textId="77777777" w:rsidR="00280567" w:rsidRDefault="00280567" w:rsidP="007B687C">
      <w:pPr>
        <w:pStyle w:val="SubHeading"/>
        <w:spacing w:before="0" w:after="0"/>
        <w:rPr>
          <w:rStyle w:val="Strong"/>
          <w:b w:val="0"/>
          <w:bCs/>
        </w:rPr>
      </w:pPr>
      <w:r w:rsidRPr="007D2235">
        <w:rPr>
          <w:rStyle w:val="Strong"/>
        </w:rPr>
        <w:t>Recommendations</w:t>
      </w:r>
    </w:p>
    <w:p w14:paraId="54F37167" w14:textId="60BF147A" w:rsidR="00280567" w:rsidRPr="00AC1BE2" w:rsidRDefault="004F468F" w:rsidP="00AC1BE2">
      <w:pPr>
        <w:pStyle w:val="SecObsBold"/>
        <w:rPr>
          <w:b w:val="0"/>
          <w:szCs w:val="18"/>
          <w:lang w:val="en-US"/>
        </w:rPr>
      </w:pPr>
      <w:r w:rsidRPr="00AC1BE2">
        <w:rPr>
          <w:b w:val="0"/>
          <w:szCs w:val="18"/>
          <w:lang w:val="en-US"/>
        </w:rPr>
        <w:t>It is recommended</w:t>
      </w:r>
      <w:r w:rsidR="009A11E4" w:rsidRPr="00AC1BE2">
        <w:rPr>
          <w:b w:val="0"/>
          <w:szCs w:val="18"/>
          <w:lang w:val="en-US"/>
        </w:rPr>
        <w:t>:</w:t>
      </w:r>
    </w:p>
    <w:p w14:paraId="53622048" w14:textId="37E58846" w:rsidR="009A11E4" w:rsidRPr="009A11E4" w:rsidRDefault="009A11E4" w:rsidP="009A11E4">
      <w:pPr>
        <w:pStyle w:val="SecObsBold"/>
        <w:numPr>
          <w:ilvl w:val="0"/>
          <w:numId w:val="15"/>
        </w:numPr>
        <w:rPr>
          <w:b w:val="0"/>
          <w:szCs w:val="18"/>
          <w:lang w:val="en-US"/>
        </w:rPr>
      </w:pPr>
      <w:r w:rsidRPr="009A11E4">
        <w:rPr>
          <w:b w:val="0"/>
          <w:szCs w:val="18"/>
          <w:lang w:val="en-US"/>
        </w:rPr>
        <w:t>Apply the principle of least privilege by ensuring customer managed policies grant only the minimum permissions required for business operations. Avoid wildcard actions and unrestricted resource access unless explicitly justified and approved.</w:t>
      </w:r>
    </w:p>
    <w:p w14:paraId="767D5321" w14:textId="6DEE8391" w:rsidR="009A11E4" w:rsidRPr="009A11E4" w:rsidRDefault="009A11E4" w:rsidP="009A11E4">
      <w:pPr>
        <w:pStyle w:val="SecObsBold"/>
        <w:numPr>
          <w:ilvl w:val="0"/>
          <w:numId w:val="15"/>
        </w:numPr>
        <w:rPr>
          <w:b w:val="0"/>
          <w:szCs w:val="18"/>
          <w:lang w:val="en-US"/>
        </w:rPr>
      </w:pPr>
      <w:r w:rsidRPr="009A11E4">
        <w:rPr>
          <w:b w:val="0"/>
          <w:szCs w:val="18"/>
          <w:lang w:val="en-US"/>
        </w:rPr>
        <w:t>IAM External Access Analyzer be enabled in all regions.</w:t>
      </w:r>
    </w:p>
    <w:p w14:paraId="40EB052F" w14:textId="127928F4" w:rsidR="009A11E4" w:rsidRPr="009A11E4" w:rsidRDefault="009A11E4" w:rsidP="009A11E4">
      <w:pPr>
        <w:pStyle w:val="SecObsBold"/>
        <w:numPr>
          <w:ilvl w:val="0"/>
          <w:numId w:val="15"/>
        </w:numPr>
        <w:rPr>
          <w:b w:val="0"/>
          <w:szCs w:val="18"/>
          <w:lang w:val="en-US"/>
        </w:rPr>
      </w:pPr>
      <w:r w:rsidRPr="009A11E4">
        <w:rPr>
          <w:b w:val="0"/>
          <w:szCs w:val="18"/>
          <w:lang w:val="en-US"/>
        </w:rPr>
        <w:t>Hardware MFA be enabled for the root user.</w:t>
      </w:r>
    </w:p>
    <w:p w14:paraId="1332C101" w14:textId="0E85754A" w:rsidR="009A11E4" w:rsidRPr="009A11E4" w:rsidRDefault="009A11E4" w:rsidP="009A11E4">
      <w:pPr>
        <w:pStyle w:val="SecObsBold"/>
        <w:numPr>
          <w:ilvl w:val="0"/>
          <w:numId w:val="15"/>
        </w:numPr>
        <w:rPr>
          <w:b w:val="0"/>
          <w:szCs w:val="18"/>
          <w:lang w:val="en-US"/>
        </w:rPr>
      </w:pPr>
      <w:r w:rsidRPr="009A11E4">
        <w:rPr>
          <w:b w:val="0"/>
          <w:szCs w:val="18"/>
          <w:lang w:val="en-US"/>
        </w:rPr>
        <w:t>Access keys be rotated every 90 days or less.</w:t>
      </w:r>
    </w:p>
    <w:p w14:paraId="1D23108B" w14:textId="405BC95B" w:rsidR="009A11E4" w:rsidRPr="009A11E4" w:rsidRDefault="009A11E4" w:rsidP="009A11E4">
      <w:pPr>
        <w:pStyle w:val="SecObsBold"/>
        <w:numPr>
          <w:ilvl w:val="0"/>
          <w:numId w:val="15"/>
        </w:numPr>
        <w:rPr>
          <w:b w:val="0"/>
          <w:szCs w:val="18"/>
          <w:lang w:val="en-US"/>
        </w:rPr>
      </w:pPr>
      <w:r w:rsidRPr="009A11E4">
        <w:rPr>
          <w:b w:val="0"/>
          <w:szCs w:val="18"/>
          <w:lang w:val="en-US"/>
        </w:rPr>
        <w:lastRenderedPageBreak/>
        <w:t>Ensure that each IAM user has no more than one active access key at any given time. Temporary overlap should only occur during controlled key rotation.</w:t>
      </w:r>
    </w:p>
    <w:p w14:paraId="653E5B6B" w14:textId="6171BDAA" w:rsidR="009A11E4" w:rsidRPr="009A11E4" w:rsidRDefault="009A11E4" w:rsidP="009A11E4">
      <w:pPr>
        <w:pStyle w:val="SecObsBold"/>
        <w:numPr>
          <w:ilvl w:val="0"/>
          <w:numId w:val="15"/>
        </w:numPr>
        <w:rPr>
          <w:b w:val="0"/>
          <w:szCs w:val="18"/>
          <w:lang w:val="en-US"/>
        </w:rPr>
      </w:pPr>
      <w:r w:rsidRPr="009A11E4">
        <w:rPr>
          <w:b w:val="0"/>
          <w:szCs w:val="18"/>
          <w:lang w:val="en-US"/>
        </w:rPr>
        <w:t>Disable or remove IAM credentials that have not been used for 45 days or more, unless there is a documented business justification.</w:t>
      </w:r>
    </w:p>
    <w:p w14:paraId="2445F72F" w14:textId="257CC59B" w:rsidR="009A11E4" w:rsidRPr="009A11E4" w:rsidRDefault="009A11E4" w:rsidP="009A11E4">
      <w:pPr>
        <w:pStyle w:val="SecObsBold"/>
        <w:numPr>
          <w:ilvl w:val="0"/>
          <w:numId w:val="15"/>
        </w:numPr>
        <w:rPr>
          <w:b w:val="0"/>
          <w:szCs w:val="18"/>
          <w:lang w:val="en-US"/>
        </w:rPr>
      </w:pPr>
      <w:r w:rsidRPr="009A11E4">
        <w:rPr>
          <w:b w:val="0"/>
          <w:szCs w:val="18"/>
          <w:lang w:val="en-US"/>
        </w:rPr>
        <w:t>IAM users receive permissions only through groups.</w:t>
      </w:r>
    </w:p>
    <w:p w14:paraId="096F769A" w14:textId="6E09F7CF" w:rsidR="009A11E4" w:rsidRPr="009A11E4" w:rsidRDefault="009A11E4" w:rsidP="00D65A50">
      <w:pPr>
        <w:pStyle w:val="SecObsBold"/>
        <w:numPr>
          <w:ilvl w:val="0"/>
          <w:numId w:val="15"/>
        </w:numPr>
        <w:spacing w:after="120"/>
        <w:rPr>
          <w:b w:val="0"/>
          <w:szCs w:val="18"/>
          <w:lang w:val="en-US"/>
        </w:rPr>
      </w:pPr>
      <w:r w:rsidRPr="009A11E4">
        <w:rPr>
          <w:b w:val="0"/>
          <w:szCs w:val="18"/>
          <w:lang w:val="en-US"/>
        </w:rPr>
        <w:t>Register and maintain up-to-date security contact information for the AWS account.</w:t>
      </w:r>
    </w:p>
    <w:p w14:paraId="1A526625" w14:textId="77777777" w:rsidR="00280567" w:rsidRDefault="00280567" w:rsidP="007B687C">
      <w:pPr>
        <w:pStyle w:val="SubHeading"/>
        <w:spacing w:before="0"/>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280567" w14:paraId="41B6B184" w14:textId="77777777" w:rsidTr="00095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6625583B" w14:textId="77777777" w:rsidR="00280567" w:rsidRPr="00373EE5" w:rsidRDefault="00280567" w:rsidP="007B687C">
            <w:pPr>
              <w:spacing w:before="0"/>
              <w:rPr>
                <w:b w:val="0"/>
                <w:lang w:val="en-AU" w:eastAsia="en-US"/>
              </w:rPr>
            </w:pPr>
          </w:p>
        </w:tc>
      </w:tr>
    </w:tbl>
    <w:p w14:paraId="18C4E5E1" w14:textId="793E51BA" w:rsidR="00280567" w:rsidRDefault="00280567" w:rsidP="00F67F80">
      <w:pPr>
        <w:pStyle w:val="SubHeading"/>
        <w:spacing w:before="120" w:after="0"/>
        <w:rPr>
          <w:rStyle w:val="Strong"/>
        </w:rPr>
      </w:pPr>
      <w:r>
        <w:rPr>
          <w:rStyle w:val="Strong"/>
        </w:rPr>
        <w:t>Status</w:t>
      </w:r>
    </w:p>
    <w:p w14:paraId="54B3A2CF" w14:textId="7917C1B8" w:rsidR="00D65A50" w:rsidRDefault="007B687C" w:rsidP="007B687C">
      <w:pPr>
        <w:spacing w:before="0"/>
        <w:rPr>
          <w:lang w:val="en-AU" w:eastAsia="en-US"/>
        </w:rPr>
      </w:pPr>
      <w:r>
        <w:rPr>
          <w:lang w:val="en-AU" w:eastAsia="en-US"/>
        </w:rPr>
        <w:t>Open</w:t>
      </w:r>
    </w:p>
    <w:p w14:paraId="1F6FB2BF" w14:textId="77777777" w:rsidR="00D65A50" w:rsidRDefault="00D65A50">
      <w:pPr>
        <w:spacing w:before="0" w:after="200" w:line="276" w:lineRule="auto"/>
        <w:jc w:val="left"/>
        <w:rPr>
          <w:lang w:val="en-AU" w:eastAsia="en-US"/>
        </w:rPr>
      </w:pPr>
      <w:r>
        <w:rPr>
          <w:lang w:val="en-AU" w:eastAsia="en-US"/>
        </w:rPr>
        <w:br w:type="page"/>
      </w:r>
    </w:p>
    <w:p w14:paraId="2713A793" w14:textId="7DD3A0CA" w:rsidR="00465497" w:rsidRDefault="00465497" w:rsidP="00465497">
      <w:pPr>
        <w:pStyle w:val="Heading1"/>
      </w:pPr>
      <w:bookmarkStart w:id="75" w:name="_Toc222491052"/>
      <w:r w:rsidRPr="009F4BA9">
        <w:lastRenderedPageBreak/>
        <w:t xml:space="preserve">Detailed Findings – </w:t>
      </w:r>
      <w:r w:rsidR="00C96077">
        <w:t>Cloud Penetration Testing</w:t>
      </w:r>
      <w:bookmarkEnd w:id="73"/>
      <w:bookmarkEnd w:id="75"/>
    </w:p>
    <w:p w14:paraId="38108B31" w14:textId="63D8D875" w:rsidR="00465497" w:rsidRDefault="00465497" w:rsidP="00465497">
      <w:r>
        <w:t xml:space="preserve">This section of the report provides the detailed findings for the </w:t>
      </w:r>
      <w:r w:rsidR="006D2FA7">
        <w:t>cloud</w:t>
      </w:r>
      <w:r>
        <w:t xml:space="preserve"> application penetration testing conducted on </w:t>
      </w:r>
      <w:fldSimple w:instr=" DOCPROPERTY  projectShortName  \* MERGEFORMAT ">
        <w:r w:rsidR="00DC21AA">
          <w:t>XXX</w:t>
        </w:r>
      </w:fldSimple>
      <w:r>
        <w:t xml:space="preserve"> including quantified risk level, impact analysis and recommended practical remediation.</w:t>
      </w:r>
    </w:p>
    <w:p w14:paraId="63646B90" w14:textId="5CC03282" w:rsidR="00012CD7" w:rsidRPr="00012CD7" w:rsidRDefault="004C7A57" w:rsidP="00012CD7">
      <w:pPr>
        <w:pStyle w:val="Heading2"/>
      </w:pPr>
      <w:bookmarkStart w:id="76" w:name="_Toc222491053"/>
      <w:r w:rsidRPr="004C7A57">
        <w:t>Insufficient Principal Privilege Controls Leading to Privilege Escalation Risk</w:t>
      </w:r>
      <w:bookmarkEnd w:id="76"/>
    </w:p>
    <w:tbl>
      <w:tblPr>
        <w:tblStyle w:val="VibeDocs-RiskTable"/>
        <w:tblW w:w="5000" w:type="pct"/>
        <w:tblLayout w:type="fixed"/>
        <w:tblLook w:val="04A0" w:firstRow="1" w:lastRow="0" w:firstColumn="1" w:lastColumn="0" w:noHBand="0" w:noVBand="1"/>
      </w:tblPr>
      <w:tblGrid>
        <w:gridCol w:w="1617"/>
        <w:gridCol w:w="1170"/>
        <w:gridCol w:w="7674"/>
      </w:tblGrid>
      <w:tr w:rsidR="00014AD1" w:rsidRPr="00715FAB" w14:paraId="075832F1" w14:textId="3A2779C6" w:rsidTr="00014AD1">
        <w:trPr>
          <w:cnfStyle w:val="100000000000" w:firstRow="1" w:lastRow="0" w:firstColumn="0" w:lastColumn="0" w:oddVBand="0" w:evenVBand="0" w:oddHBand="0" w:evenHBand="0" w:firstRowFirstColumn="0" w:firstRowLastColumn="0" w:lastRowFirstColumn="0" w:lastRowLastColumn="0"/>
        </w:trPr>
        <w:tc>
          <w:tcPr>
            <w:tcW w:w="773" w:type="pct"/>
            <w:vAlign w:val="center"/>
          </w:tcPr>
          <w:p w14:paraId="62C4A515" w14:textId="329650A8" w:rsidR="00014AD1" w:rsidRPr="00715FAB" w:rsidRDefault="00014AD1" w:rsidP="00925DDE">
            <w:pPr>
              <w:jc w:val="center"/>
              <w:rPr>
                <w:b w:val="0"/>
              </w:rPr>
            </w:pPr>
            <w:r>
              <w:t xml:space="preserve">CVSS 4.0 </w:t>
            </w:r>
            <w:r w:rsidRPr="00715FAB">
              <w:t>Risk Rating</w:t>
            </w:r>
          </w:p>
        </w:tc>
        <w:tc>
          <w:tcPr>
            <w:tcW w:w="559" w:type="pct"/>
            <w:vAlign w:val="center"/>
          </w:tcPr>
          <w:p w14:paraId="2CFE060C" w14:textId="77777777" w:rsidR="00014AD1" w:rsidRPr="00715FAB" w:rsidRDefault="00014AD1" w:rsidP="00925DDE">
            <w:pPr>
              <w:jc w:val="center"/>
              <w:rPr>
                <w:b w:val="0"/>
              </w:rPr>
            </w:pPr>
            <w:r w:rsidRPr="00715FAB">
              <w:t>Overall Score</w:t>
            </w:r>
          </w:p>
        </w:tc>
        <w:tc>
          <w:tcPr>
            <w:tcW w:w="3668" w:type="pct"/>
            <w:vAlign w:val="center"/>
          </w:tcPr>
          <w:p w14:paraId="283AD806" w14:textId="77777777" w:rsidR="00014AD1" w:rsidRPr="00715FAB" w:rsidRDefault="00014AD1" w:rsidP="00925DDE">
            <w:pPr>
              <w:jc w:val="center"/>
              <w:rPr>
                <w:b w:val="0"/>
              </w:rPr>
            </w:pPr>
            <w:r w:rsidRPr="00715FAB">
              <w:t>CVSS Vector</w:t>
            </w:r>
          </w:p>
        </w:tc>
      </w:tr>
      <w:tr w:rsidR="00014AD1" w:rsidRPr="00715FAB" w14:paraId="0510F5D4" w14:textId="5D182FF6" w:rsidTr="00014AD1">
        <w:tc>
          <w:tcPr>
            <w:tcW w:w="773" w:type="pct"/>
            <w:shd w:val="clear" w:color="auto" w:fill="FF0000"/>
            <w:vAlign w:val="center"/>
          </w:tcPr>
          <w:p w14:paraId="5DA6F927" w14:textId="07BEBDF2" w:rsidR="00014AD1" w:rsidRPr="004C44BA" w:rsidRDefault="00014AD1" w:rsidP="00925DDE">
            <w:pPr>
              <w:jc w:val="center"/>
              <w:rPr>
                <w:b/>
                <w:szCs w:val="17"/>
              </w:rPr>
            </w:pPr>
            <w:r w:rsidRPr="00280567">
              <w:rPr>
                <w:b/>
                <w:color w:val="FFFFFF" w:themeColor="background1"/>
                <w:szCs w:val="17"/>
              </w:rPr>
              <w:t>High</w:t>
            </w:r>
          </w:p>
        </w:tc>
        <w:tc>
          <w:tcPr>
            <w:tcW w:w="559" w:type="pct"/>
            <w:shd w:val="clear" w:color="auto" w:fill="F2F2F2" w:themeFill="background1" w:themeFillShade="F2"/>
            <w:vAlign w:val="center"/>
          </w:tcPr>
          <w:p w14:paraId="69B13072" w14:textId="5E9C37F9" w:rsidR="00014AD1" w:rsidRPr="00715FAB" w:rsidRDefault="00721808" w:rsidP="00925DDE">
            <w:pPr>
              <w:jc w:val="center"/>
              <w:rPr>
                <w:szCs w:val="17"/>
              </w:rPr>
            </w:pPr>
            <w:r>
              <w:rPr>
                <w:szCs w:val="17"/>
              </w:rPr>
              <w:t>8.7</w:t>
            </w:r>
          </w:p>
        </w:tc>
        <w:tc>
          <w:tcPr>
            <w:tcW w:w="3668" w:type="pct"/>
            <w:shd w:val="clear" w:color="auto" w:fill="F2F2F2" w:themeFill="background1" w:themeFillShade="F2"/>
            <w:vAlign w:val="center"/>
          </w:tcPr>
          <w:p w14:paraId="4D9C791A" w14:textId="162645FA" w:rsidR="00014AD1" w:rsidRPr="00715FAB" w:rsidRDefault="00721808" w:rsidP="00925DDE">
            <w:pPr>
              <w:jc w:val="center"/>
              <w:rPr>
                <w:szCs w:val="17"/>
              </w:rPr>
            </w:pPr>
            <w:r w:rsidRPr="00721808">
              <w:t>CVSS:4.0/</w:t>
            </w:r>
            <w:proofErr w:type="gramStart"/>
            <w:r w:rsidRPr="00721808">
              <w:t>AV:N</w:t>
            </w:r>
            <w:proofErr w:type="gramEnd"/>
            <w:r w:rsidRPr="00721808">
              <w:t>/AC:L/AT:N/PR:L/UI:N/VC:H/VI:H/VA:H/SC:N/SI:N/SA:N</w:t>
            </w:r>
          </w:p>
        </w:tc>
      </w:tr>
    </w:tbl>
    <w:p w14:paraId="76247E3E" w14:textId="77777777" w:rsidR="00721808" w:rsidRDefault="00721808" w:rsidP="00721808">
      <w:pPr>
        <w:pStyle w:val="SubHeading"/>
        <w:spacing w:after="0"/>
        <w:rPr>
          <w:rStyle w:val="Strong"/>
        </w:rPr>
      </w:pPr>
      <w:r>
        <w:rPr>
          <w:rStyle w:val="Strong"/>
        </w:rPr>
        <w:t>Affected Resource(s)/Instance(s)</w:t>
      </w:r>
    </w:p>
    <w:p w14:paraId="75E20D36" w14:textId="18B34DBB" w:rsidR="00721808" w:rsidRPr="00351DDF" w:rsidRDefault="00721808" w:rsidP="00721808">
      <w:pPr>
        <w:pStyle w:val="ListParagraph"/>
        <w:numPr>
          <w:ilvl w:val="0"/>
          <w:numId w:val="5"/>
        </w:numPr>
        <w:spacing w:before="0"/>
        <w:rPr>
          <w:lang w:val="en-AU" w:eastAsia="en-US"/>
        </w:rPr>
      </w:pPr>
      <w:r>
        <w:rPr>
          <w:lang w:val="en-AU" w:eastAsia="en-US"/>
        </w:rPr>
        <w:t>Refer to PE Tab in Annex A: Issue Tracker</w:t>
      </w:r>
    </w:p>
    <w:p w14:paraId="7C21D2EA" w14:textId="77777777" w:rsidR="00721808" w:rsidRPr="00B51B39" w:rsidRDefault="00721808" w:rsidP="00721808">
      <w:pPr>
        <w:pStyle w:val="SubHeading"/>
        <w:spacing w:before="0" w:after="0"/>
        <w:rPr>
          <w:b w:val="0"/>
          <w:bCs/>
          <w:color w:val="auto"/>
        </w:rPr>
      </w:pPr>
      <w:r w:rsidRPr="007D2235">
        <w:rPr>
          <w:rStyle w:val="Strong"/>
        </w:rPr>
        <w:t>Observations</w:t>
      </w:r>
    </w:p>
    <w:p w14:paraId="38A5566A" w14:textId="5EA4DF74" w:rsidR="00721808" w:rsidRPr="00D65A50" w:rsidRDefault="00721808" w:rsidP="00721808">
      <w:pPr>
        <w:pStyle w:val="SecObsBold"/>
        <w:spacing w:after="120"/>
        <w:rPr>
          <w:b w:val="0"/>
          <w:szCs w:val="18"/>
          <w:lang w:val="en-US"/>
        </w:rPr>
      </w:pPr>
      <w:r w:rsidRPr="00721808">
        <w:rPr>
          <w:b w:val="0"/>
          <w:szCs w:val="18"/>
          <w:lang w:val="en-US"/>
        </w:rPr>
        <w:t xml:space="preserve">It was observed multiple principals were able to pass any IAM role and assume roles with few restrictions, creating straightforward paths for privilege escalation. Several users and roles also held overly broad permissions such as unrestricted </w:t>
      </w:r>
      <w:proofErr w:type="spellStart"/>
      <w:proofErr w:type="gramStart"/>
      <w:r w:rsidRPr="00721808">
        <w:rPr>
          <w:b w:val="0"/>
          <w:szCs w:val="18"/>
          <w:lang w:val="en-US"/>
        </w:rPr>
        <w:t>sts:AssumeRole</w:t>
      </w:r>
      <w:proofErr w:type="spellEnd"/>
      <w:proofErr w:type="gramEnd"/>
      <w:r w:rsidRPr="00721808">
        <w:rPr>
          <w:b w:val="0"/>
          <w:szCs w:val="18"/>
          <w:lang w:val="en-US"/>
        </w:rPr>
        <w:t xml:space="preserve"> and wildcard IAM actions.</w:t>
      </w:r>
    </w:p>
    <w:p w14:paraId="798EBDC0" w14:textId="77777777" w:rsidR="00721808" w:rsidRDefault="00721808" w:rsidP="00721808">
      <w:pPr>
        <w:pStyle w:val="SubHeading"/>
        <w:spacing w:before="0" w:after="0"/>
        <w:rPr>
          <w:rStyle w:val="Strong"/>
          <w:lang w:val="en-GB"/>
        </w:rPr>
      </w:pPr>
      <w:r w:rsidRPr="00C1111C">
        <w:rPr>
          <w:rStyle w:val="Strong"/>
          <w:lang w:val="en-GB"/>
        </w:rPr>
        <w:t>Screenshots</w:t>
      </w:r>
    </w:p>
    <w:p w14:paraId="6AE5F963" w14:textId="139D2F12" w:rsidR="00721808" w:rsidRPr="00721808" w:rsidRDefault="00721808" w:rsidP="00721808">
      <w:pPr>
        <w:spacing w:before="0"/>
        <w:rPr>
          <w:lang w:val="en-GB" w:eastAsia="en-US"/>
        </w:rPr>
      </w:pPr>
      <w:r>
        <w:rPr>
          <w:noProof/>
        </w:rPr>
        <w:drawing>
          <wp:inline distT="0" distB="0" distL="0" distR="0" wp14:anchorId="102392CB" wp14:editId="2C6093D2">
            <wp:extent cx="6646545" cy="4245839"/>
            <wp:effectExtent l="0" t="0" r="1905" b="2540"/>
            <wp:docPr id="201353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6545" cy="4245839"/>
                    </a:xfrm>
                    <a:prstGeom prst="rect">
                      <a:avLst/>
                    </a:prstGeom>
                    <a:noFill/>
                    <a:ln>
                      <a:noFill/>
                    </a:ln>
                  </pic:spPr>
                </pic:pic>
              </a:graphicData>
            </a:graphic>
          </wp:inline>
        </w:drawing>
      </w:r>
    </w:p>
    <w:p w14:paraId="16B927B5" w14:textId="312068C8" w:rsidR="00721808" w:rsidRDefault="00721808" w:rsidP="00721808">
      <w:pPr>
        <w:pStyle w:val="NormalWeb"/>
        <w:keepNext/>
        <w:spacing w:before="0" w:beforeAutospacing="0" w:after="0" w:afterAutospacing="0"/>
      </w:pPr>
    </w:p>
    <w:p w14:paraId="741254F3" w14:textId="58678729" w:rsidR="00721808" w:rsidRPr="00C1111C" w:rsidRDefault="00721808" w:rsidP="00721808">
      <w:pPr>
        <w:pStyle w:val="NormalWeb"/>
        <w:keepNext/>
        <w:spacing w:before="0" w:beforeAutospacing="0" w:after="0" w:afterAutospacing="0"/>
      </w:pPr>
      <w:r>
        <w:rPr>
          <w:noProof/>
        </w:rPr>
        <w:drawing>
          <wp:inline distT="0" distB="0" distL="0" distR="0" wp14:anchorId="5D84E19A" wp14:editId="61956EDA">
            <wp:extent cx="6647688" cy="947269"/>
            <wp:effectExtent l="0" t="0" r="1270" b="5715"/>
            <wp:docPr id="703696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7688" cy="947269"/>
                    </a:xfrm>
                    <a:prstGeom prst="rect">
                      <a:avLst/>
                    </a:prstGeom>
                    <a:noFill/>
                    <a:ln>
                      <a:noFill/>
                    </a:ln>
                  </pic:spPr>
                </pic:pic>
              </a:graphicData>
            </a:graphic>
          </wp:inline>
        </w:drawing>
      </w:r>
      <w:r>
        <w:rPr>
          <w:noProof/>
        </w:rPr>
        <w:drawing>
          <wp:inline distT="0" distB="0" distL="0" distR="0" wp14:anchorId="498822EA" wp14:editId="54DDB4A2">
            <wp:extent cx="6647688" cy="6043556"/>
            <wp:effectExtent l="0" t="0" r="1270" b="0"/>
            <wp:docPr id="939471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7688" cy="6043556"/>
                    </a:xfrm>
                    <a:prstGeom prst="rect">
                      <a:avLst/>
                    </a:prstGeom>
                    <a:noFill/>
                    <a:ln>
                      <a:noFill/>
                    </a:ln>
                  </pic:spPr>
                </pic:pic>
              </a:graphicData>
            </a:graphic>
          </wp:inline>
        </w:drawing>
      </w:r>
    </w:p>
    <w:p w14:paraId="7E51E52F" w14:textId="5A001D53" w:rsidR="00721808" w:rsidRPr="00C1111C" w:rsidRDefault="00721808" w:rsidP="00721808">
      <w:pPr>
        <w:pStyle w:val="Caption"/>
        <w:spacing w:before="0"/>
      </w:pPr>
      <w:bookmarkStart w:id="77" w:name="_Toc219644230"/>
      <w:bookmarkStart w:id="78" w:name="_Toc222491059"/>
      <w:r w:rsidRPr="00C1111C">
        <w:t xml:space="preserve">Figure </w:t>
      </w:r>
      <w:r>
        <w:fldChar w:fldCharType="begin"/>
      </w:r>
      <w:r>
        <w:instrText xml:space="preserve"> STYLEREF 1 \s </w:instrText>
      </w:r>
      <w:r>
        <w:fldChar w:fldCharType="separate"/>
      </w:r>
      <w:r w:rsidR="00DC21AA">
        <w:rPr>
          <w:noProof/>
        </w:rPr>
        <w:t>4</w:t>
      </w:r>
      <w:r>
        <w:fldChar w:fldCharType="end"/>
      </w:r>
      <w:r>
        <w:noBreakHyphen/>
      </w:r>
      <w:r>
        <w:fldChar w:fldCharType="begin"/>
      </w:r>
      <w:r>
        <w:instrText xml:space="preserve"> SEQ Figure \* ARABIC \s 1 </w:instrText>
      </w:r>
      <w:r>
        <w:fldChar w:fldCharType="separate"/>
      </w:r>
      <w:r w:rsidR="00DC21AA">
        <w:rPr>
          <w:noProof/>
        </w:rPr>
        <w:t>1</w:t>
      </w:r>
      <w:r>
        <w:fldChar w:fldCharType="end"/>
      </w:r>
      <w:r w:rsidRPr="00C1111C">
        <w:t xml:space="preserve">: </w:t>
      </w:r>
      <w:r>
        <w:t>Overly permissive access identified.</w:t>
      </w:r>
      <w:bookmarkEnd w:id="77"/>
      <w:bookmarkEnd w:id="78"/>
    </w:p>
    <w:p w14:paraId="45A2432C" w14:textId="78167CBC" w:rsidR="00721808" w:rsidRPr="007D2235" w:rsidRDefault="00721808" w:rsidP="00721808">
      <w:pPr>
        <w:pStyle w:val="SubHeading"/>
        <w:spacing w:before="0" w:after="0"/>
        <w:rPr>
          <w:rStyle w:val="Strong"/>
          <w:b w:val="0"/>
          <w:bCs/>
        </w:rPr>
      </w:pPr>
      <w:r>
        <w:rPr>
          <w:rStyle w:val="Strong"/>
        </w:rPr>
        <w:t>Steps to Reproduce</w:t>
      </w:r>
    </w:p>
    <w:p w14:paraId="7E584367" w14:textId="77777777" w:rsidR="00721808" w:rsidRPr="00721808" w:rsidRDefault="00721808" w:rsidP="00721808">
      <w:pPr>
        <w:pStyle w:val="SecObsBold"/>
        <w:numPr>
          <w:ilvl w:val="0"/>
          <w:numId w:val="32"/>
        </w:numPr>
        <w:rPr>
          <w:b w:val="0"/>
          <w:szCs w:val="18"/>
          <w:lang w:val="en-US"/>
        </w:rPr>
      </w:pPr>
      <w:r w:rsidRPr="00721808">
        <w:rPr>
          <w:b w:val="0"/>
          <w:szCs w:val="18"/>
          <w:lang w:val="en-US"/>
        </w:rPr>
        <w:t xml:space="preserve">Identify the target role: Determine the customer defined application role that is suspected to have </w:t>
      </w:r>
      <w:proofErr w:type="spellStart"/>
      <w:proofErr w:type="gramStart"/>
      <w:r w:rsidRPr="00721808">
        <w:rPr>
          <w:b w:val="0"/>
          <w:szCs w:val="18"/>
          <w:lang w:val="en-US"/>
        </w:rPr>
        <w:t>iam:PassRole</w:t>
      </w:r>
      <w:proofErr w:type="spellEnd"/>
      <w:proofErr w:type="gramEnd"/>
      <w:r w:rsidRPr="00721808">
        <w:rPr>
          <w:b w:val="0"/>
          <w:szCs w:val="18"/>
          <w:lang w:val="en-US"/>
        </w:rPr>
        <w:t xml:space="preserve"> permissions.</w:t>
      </w:r>
    </w:p>
    <w:p w14:paraId="1B1EC20D" w14:textId="74AB5A29" w:rsidR="00721808" w:rsidRPr="00721808" w:rsidRDefault="00721808" w:rsidP="00721808">
      <w:pPr>
        <w:pStyle w:val="SecObsBold"/>
        <w:numPr>
          <w:ilvl w:val="0"/>
          <w:numId w:val="32"/>
        </w:numPr>
        <w:rPr>
          <w:b w:val="0"/>
          <w:szCs w:val="18"/>
          <w:lang w:val="en-US"/>
        </w:rPr>
      </w:pPr>
      <w:r w:rsidRPr="00721808">
        <w:rPr>
          <w:b w:val="0"/>
          <w:szCs w:val="18"/>
          <w:lang w:val="en-US"/>
        </w:rPr>
        <w:t xml:space="preserve">Simulate the action: Use simulate-principal-policy to test whether the role can perform </w:t>
      </w:r>
      <w:proofErr w:type="spellStart"/>
      <w:proofErr w:type="gramStart"/>
      <w:r w:rsidRPr="00721808">
        <w:rPr>
          <w:b w:val="0"/>
          <w:szCs w:val="18"/>
          <w:lang w:val="en-US"/>
        </w:rPr>
        <w:t>iam:PassRole</w:t>
      </w:r>
      <w:proofErr w:type="spellEnd"/>
      <w:proofErr w:type="gramEnd"/>
      <w:r w:rsidRPr="00721808">
        <w:rPr>
          <w:b w:val="0"/>
          <w:szCs w:val="18"/>
          <w:lang w:val="en-US"/>
        </w:rPr>
        <w:t xml:space="preserve"> on the intended target role.</w:t>
      </w:r>
    </w:p>
    <w:p w14:paraId="608CE94E" w14:textId="3E85AADB" w:rsidR="00721808" w:rsidRPr="009C56F1" w:rsidRDefault="00721808" w:rsidP="00721808">
      <w:pPr>
        <w:pStyle w:val="SecObsBold"/>
        <w:numPr>
          <w:ilvl w:val="0"/>
          <w:numId w:val="32"/>
        </w:numPr>
        <w:spacing w:after="120"/>
        <w:rPr>
          <w:b w:val="0"/>
          <w:szCs w:val="18"/>
          <w:lang w:val="en-US"/>
        </w:rPr>
      </w:pPr>
      <w:r w:rsidRPr="00721808">
        <w:rPr>
          <w:b w:val="0"/>
          <w:szCs w:val="18"/>
          <w:lang w:val="en-US"/>
        </w:rPr>
        <w:t xml:space="preserve">Review simulation results: Confirm whether the </w:t>
      </w:r>
      <w:proofErr w:type="spellStart"/>
      <w:r w:rsidRPr="00721808">
        <w:rPr>
          <w:b w:val="0"/>
          <w:szCs w:val="18"/>
          <w:lang w:val="en-US"/>
        </w:rPr>
        <w:t>EvalDecision</w:t>
      </w:r>
      <w:proofErr w:type="spellEnd"/>
      <w:r w:rsidRPr="00721808">
        <w:rPr>
          <w:b w:val="0"/>
          <w:szCs w:val="18"/>
          <w:lang w:val="en-US"/>
        </w:rPr>
        <w:t xml:space="preserve"> is allowed for </w:t>
      </w:r>
      <w:proofErr w:type="spellStart"/>
      <w:proofErr w:type="gramStart"/>
      <w:r w:rsidRPr="00721808">
        <w:rPr>
          <w:b w:val="0"/>
          <w:szCs w:val="18"/>
          <w:lang w:val="en-US"/>
        </w:rPr>
        <w:t>iam:PassRole</w:t>
      </w:r>
      <w:proofErr w:type="spellEnd"/>
      <w:proofErr w:type="gramEnd"/>
      <w:r w:rsidRPr="00721808">
        <w:rPr>
          <w:b w:val="0"/>
          <w:szCs w:val="18"/>
          <w:lang w:val="en-US"/>
        </w:rPr>
        <w:t>.</w:t>
      </w:r>
    </w:p>
    <w:p w14:paraId="4DF1DCFA" w14:textId="77777777" w:rsidR="00721808" w:rsidRDefault="00721808">
      <w:pPr>
        <w:spacing w:before="0" w:after="200" w:line="276" w:lineRule="auto"/>
        <w:jc w:val="left"/>
        <w:rPr>
          <w:rStyle w:val="Strong"/>
          <w:rFonts w:eastAsia="PMingLiU" w:cs="Times New Roman"/>
          <w:b/>
          <w:szCs w:val="20"/>
          <w:lang w:val="en-AU" w:eastAsia="en-US"/>
        </w:rPr>
      </w:pPr>
      <w:r>
        <w:rPr>
          <w:rStyle w:val="Strong"/>
        </w:rPr>
        <w:br w:type="page"/>
      </w:r>
    </w:p>
    <w:p w14:paraId="39F100A4" w14:textId="7B3C28B0" w:rsidR="00721808" w:rsidRPr="007D2235" w:rsidRDefault="00721808" w:rsidP="00721808">
      <w:pPr>
        <w:pStyle w:val="SubHeading"/>
        <w:spacing w:before="0" w:after="0"/>
        <w:rPr>
          <w:rStyle w:val="Strong"/>
          <w:b w:val="0"/>
          <w:bCs/>
        </w:rPr>
      </w:pPr>
      <w:r w:rsidRPr="007D2235">
        <w:rPr>
          <w:rStyle w:val="Strong"/>
        </w:rPr>
        <w:lastRenderedPageBreak/>
        <w:t>Implications</w:t>
      </w:r>
    </w:p>
    <w:p w14:paraId="6DB26F23" w14:textId="7D0E8C06" w:rsidR="00721808" w:rsidRPr="009C56F1" w:rsidRDefault="00721808" w:rsidP="00721808">
      <w:pPr>
        <w:pStyle w:val="SecObsBold"/>
        <w:spacing w:after="120"/>
        <w:rPr>
          <w:b w:val="0"/>
          <w:szCs w:val="18"/>
          <w:lang w:val="en-US"/>
        </w:rPr>
      </w:pPr>
      <w:r w:rsidRPr="00721808">
        <w:rPr>
          <w:b w:val="0"/>
          <w:szCs w:val="18"/>
          <w:lang w:val="en-US"/>
        </w:rPr>
        <w:t>An attacker can exploit this to grant themselves administrative privileges, leading to a full compromise of the AWS account.</w:t>
      </w:r>
    </w:p>
    <w:p w14:paraId="715E9091" w14:textId="77777777" w:rsidR="00721808" w:rsidRDefault="00721808" w:rsidP="00721808">
      <w:pPr>
        <w:pStyle w:val="SubHeading"/>
        <w:spacing w:before="0" w:after="0"/>
        <w:rPr>
          <w:rStyle w:val="Strong"/>
          <w:b w:val="0"/>
          <w:bCs/>
        </w:rPr>
      </w:pPr>
      <w:r w:rsidRPr="007D2235">
        <w:rPr>
          <w:rStyle w:val="Strong"/>
        </w:rPr>
        <w:t>Recommendations</w:t>
      </w:r>
    </w:p>
    <w:p w14:paraId="53DCF872" w14:textId="0A62A6FE" w:rsidR="00721808" w:rsidRPr="006316D9" w:rsidRDefault="00721808" w:rsidP="00721808">
      <w:pPr>
        <w:pStyle w:val="SecObsBold"/>
        <w:spacing w:after="120"/>
        <w:rPr>
          <w:b w:val="0"/>
          <w:szCs w:val="18"/>
          <w:lang w:val="en-US"/>
        </w:rPr>
      </w:pPr>
      <w:r w:rsidRPr="00721808">
        <w:rPr>
          <w:b w:val="0"/>
          <w:szCs w:val="18"/>
          <w:lang w:val="en-US"/>
        </w:rPr>
        <w:t xml:space="preserve">It is recommended review all IAM policies to identify and remove overly permissive configurations, with particular attention to combinations such as </w:t>
      </w:r>
      <w:proofErr w:type="spellStart"/>
      <w:proofErr w:type="gramStart"/>
      <w:r w:rsidRPr="00721808">
        <w:rPr>
          <w:b w:val="0"/>
          <w:szCs w:val="18"/>
          <w:lang w:val="en-US"/>
        </w:rPr>
        <w:t>iam:PassRole</w:t>
      </w:r>
      <w:proofErr w:type="spellEnd"/>
      <w:proofErr w:type="gramEnd"/>
      <w:r w:rsidRPr="00721808">
        <w:rPr>
          <w:b w:val="0"/>
          <w:szCs w:val="18"/>
          <w:lang w:val="en-US"/>
        </w:rPr>
        <w:t xml:space="preserve"> and resource-creation actions and enforce the principle of least privilege by replacing wildcard (“*”) permissions with explicit resource ARNs and restricting actions to only those required for legitimate operational needs.</w:t>
      </w:r>
    </w:p>
    <w:p w14:paraId="5F340B4C" w14:textId="77777777" w:rsidR="00721808" w:rsidRDefault="00721808" w:rsidP="00721808">
      <w:pPr>
        <w:pStyle w:val="SubHeading"/>
        <w:spacing w:before="0"/>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721808" w14:paraId="70629201" w14:textId="77777777" w:rsidTr="009378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6AA2534D" w14:textId="77777777" w:rsidR="00721808" w:rsidRPr="00373EE5" w:rsidRDefault="00721808" w:rsidP="009378FD">
            <w:pPr>
              <w:spacing w:before="0"/>
              <w:rPr>
                <w:b w:val="0"/>
                <w:lang w:val="en-AU" w:eastAsia="en-US"/>
              </w:rPr>
            </w:pPr>
          </w:p>
        </w:tc>
      </w:tr>
    </w:tbl>
    <w:p w14:paraId="108812D3" w14:textId="77777777" w:rsidR="00721808" w:rsidRDefault="00721808" w:rsidP="00F67F80">
      <w:pPr>
        <w:pStyle w:val="SubHeading"/>
        <w:spacing w:before="120" w:after="0"/>
        <w:rPr>
          <w:rStyle w:val="Strong"/>
        </w:rPr>
      </w:pPr>
      <w:r>
        <w:rPr>
          <w:rStyle w:val="Strong"/>
        </w:rPr>
        <w:t>Status</w:t>
      </w:r>
    </w:p>
    <w:p w14:paraId="4F46CFD7" w14:textId="79C7E616" w:rsidR="00721808" w:rsidRDefault="00721808" w:rsidP="00721808">
      <w:pPr>
        <w:spacing w:before="0"/>
        <w:rPr>
          <w:lang w:val="en-AU" w:eastAsia="en-US"/>
        </w:rPr>
      </w:pPr>
      <w:r>
        <w:rPr>
          <w:lang w:val="en-AU" w:eastAsia="en-US"/>
        </w:rPr>
        <w:t>Open</w:t>
      </w:r>
    </w:p>
    <w:p w14:paraId="04D2D4CE" w14:textId="77777777" w:rsidR="00721808" w:rsidRDefault="00721808">
      <w:pPr>
        <w:spacing w:before="0" w:after="200" w:line="276" w:lineRule="auto"/>
        <w:jc w:val="left"/>
        <w:rPr>
          <w:lang w:val="en-AU" w:eastAsia="en-US"/>
        </w:rPr>
      </w:pPr>
      <w:r>
        <w:rPr>
          <w:lang w:val="en-AU" w:eastAsia="en-US"/>
        </w:rPr>
        <w:br w:type="page"/>
      </w:r>
    </w:p>
    <w:p w14:paraId="65BAF478" w14:textId="6CAE245D" w:rsidR="00C96077" w:rsidRDefault="00C96077" w:rsidP="00C96077">
      <w:pPr>
        <w:pStyle w:val="Heading1"/>
      </w:pPr>
      <w:bookmarkStart w:id="79" w:name="_Toc222491054"/>
      <w:r>
        <w:lastRenderedPageBreak/>
        <w:t xml:space="preserve">Annex A: </w:t>
      </w:r>
      <w:r w:rsidR="00721808">
        <w:t>Issue Tracker</w:t>
      </w:r>
      <w:bookmarkEnd w:id="79"/>
    </w:p>
    <w:p w14:paraId="4E6B2D3D" w14:textId="77777777" w:rsidR="00FC056F" w:rsidRPr="00075C05" w:rsidRDefault="00FC056F" w:rsidP="006316D9">
      <w:pPr>
        <w:pStyle w:val="SecObsNormal"/>
      </w:pPr>
    </w:p>
    <w:sectPr w:rsidR="00FC056F" w:rsidRPr="00075C05"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9E615" w14:textId="77777777" w:rsidR="00EE4889" w:rsidRDefault="00EE4889" w:rsidP="00E91BBC">
      <w:pPr>
        <w:spacing w:before="0" w:after="0" w:line="240" w:lineRule="auto"/>
      </w:pPr>
      <w:r>
        <w:separator/>
      </w:r>
    </w:p>
  </w:endnote>
  <w:endnote w:type="continuationSeparator" w:id="0">
    <w:p w14:paraId="663DB777" w14:textId="77777777" w:rsidR="00EE4889" w:rsidRDefault="00EE4889" w:rsidP="00E91BBC">
      <w:pPr>
        <w:spacing w:before="0" w:after="0" w:line="240" w:lineRule="auto"/>
      </w:pPr>
      <w:r>
        <w:continuationSeparator/>
      </w:r>
    </w:p>
  </w:endnote>
  <w:endnote w:type="continuationNotice" w:id="1">
    <w:p w14:paraId="645413F9" w14:textId="77777777" w:rsidR="00EE4889" w:rsidRDefault="00EE488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Noto Sans CJK SC Regular">
    <w:altName w:val="Times New Roman"/>
    <w:charset w:val="00"/>
    <w:family w:val="roman"/>
    <w:pitch w:val="default"/>
  </w:font>
  <w:font w:name="FreeSans">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96A0" w14:textId="49B60E98" w:rsidR="008150A2" w:rsidRDefault="008150A2" w:rsidP="00EC63A7">
    <w:pPr>
      <w:pBdr>
        <w:bottom w:val="single" w:sz="6" w:space="1" w:color="auto"/>
      </w:pBdr>
      <w:tabs>
        <w:tab w:val="right" w:pos="9000"/>
      </w:tabs>
      <w:spacing w:before="0" w:after="0"/>
      <w:rPr>
        <w:sz w:val="14"/>
      </w:rPr>
    </w:pPr>
  </w:p>
  <w:p w14:paraId="694E600C" w14:textId="3F190515" w:rsidR="008150A2" w:rsidRPr="00EC63A7" w:rsidRDefault="005C6740" w:rsidP="00E30CF2">
    <w:pPr>
      <w:tabs>
        <w:tab w:val="center" w:pos="5245"/>
        <w:tab w:val="right" w:pos="10467"/>
      </w:tabs>
      <w:spacing w:before="0" w:after="0" w:line="240" w:lineRule="auto"/>
      <w:jc w:val="left"/>
      <w:rPr>
        <w:sz w:val="14"/>
      </w:rPr>
    </w:pPr>
    <w:r>
      <w:rPr>
        <w:sz w:val="14"/>
      </w:rPr>
      <w:t>XXX</w:t>
    </w:r>
    <w:r w:rsidR="00D91473">
      <w:rPr>
        <w:sz w:val="14"/>
      </w:rPr>
      <w:t xml:space="preserve"> </w:t>
    </w:r>
    <w:r>
      <w:rPr>
        <w:sz w:val="14"/>
      </w:rPr>
      <w:t>(XXX</w:t>
    </w:r>
    <w:r w:rsidR="00D91473">
      <w:rPr>
        <w:sz w:val="14"/>
      </w:rPr>
      <w:t>)</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7426E6">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4C8CAE90"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7426E6">
      <w:rPr>
        <w:sz w:val="14"/>
      </w:rPr>
      <w:t>2026</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Content>
        <w:r w:rsidR="006E15E2">
          <w:rPr>
            <w:sz w:val="14"/>
          </w:rPr>
          <w:t>VibeDocs Singapore Assurance Pte. Ltd.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1806E" w14:textId="77777777" w:rsidR="00EE4889" w:rsidRDefault="00EE4889" w:rsidP="00E91BBC">
      <w:pPr>
        <w:spacing w:before="0" w:after="0" w:line="240" w:lineRule="auto"/>
      </w:pPr>
      <w:r>
        <w:separator/>
      </w:r>
    </w:p>
  </w:footnote>
  <w:footnote w:type="continuationSeparator" w:id="0">
    <w:p w14:paraId="47485201" w14:textId="77777777" w:rsidR="00EE4889" w:rsidRDefault="00EE4889" w:rsidP="00E91BBC">
      <w:pPr>
        <w:spacing w:before="0" w:after="0" w:line="240" w:lineRule="auto"/>
      </w:pPr>
      <w:r>
        <w:continuationSeparator/>
      </w:r>
    </w:p>
  </w:footnote>
  <w:footnote w:type="continuationNotice" w:id="1">
    <w:p w14:paraId="65C42E35" w14:textId="77777777" w:rsidR="00EE4889" w:rsidRDefault="00EE488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97B4" w14:textId="02CABCF1" w:rsidR="008150A2" w:rsidRPr="00EF37AF" w:rsidRDefault="00000000" w:rsidP="00992199">
    <w:pPr>
      <w:jc w:val="right"/>
      <w:rPr>
        <w:i/>
      </w:rPr>
    </w:pPr>
    <w:sdt>
      <w:sdtPr>
        <w:rPr>
          <w:i/>
        </w:rPr>
        <w:id w:val="-373849181"/>
        <w:docPartObj>
          <w:docPartGallery w:val="Watermarks"/>
          <w:docPartUnique/>
        </w:docPartObj>
      </w:sdt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5C6740">
      <w:rPr>
        <w:i/>
      </w:rPr>
      <w:t>IT Security Assessment for XXX</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13288D"/>
    <w:multiLevelType w:val="hybridMultilevel"/>
    <w:tmpl w:val="AE9C398C"/>
    <w:lvl w:ilvl="0" w:tplc="FFFFFFFF">
      <w:start w:val="1"/>
      <w:numFmt w:val="decimal"/>
      <w:lvlText w:val="%1."/>
      <w:lvlJc w:val="left"/>
      <w:pPr>
        <w:ind w:left="360" w:hanging="360"/>
      </w:pPr>
      <w:rPr>
        <w:rFonts w:hint="default"/>
        <w:b w:val="0"/>
        <w:i w:val="0"/>
        <w:color w:val="auto"/>
        <w:sz w:val="18"/>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CDE639D"/>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02A5FA6"/>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F5123AE"/>
    <w:multiLevelType w:val="hybridMultilevel"/>
    <w:tmpl w:val="C8447D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733BBC"/>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9694E75"/>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D8B672D"/>
    <w:multiLevelType w:val="hybridMultilevel"/>
    <w:tmpl w:val="C8447D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664677"/>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056069E"/>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0696FE1"/>
    <w:multiLevelType w:val="hybridMultilevel"/>
    <w:tmpl w:val="52FCDFD4"/>
    <w:lvl w:ilvl="0" w:tplc="B0986808">
      <w:start w:val="1"/>
      <w:numFmt w:val="lowerLetter"/>
      <w:lvlText w:val="(%1)"/>
      <w:lvlJc w:val="left"/>
      <w:pPr>
        <w:ind w:left="360" w:hanging="360"/>
      </w:pPr>
      <w:rPr>
        <w:rFonts w:ascii="Arial" w:hAnsi="Arial" w:cs="Times New Roman" w:hint="default"/>
        <w:b w:val="0"/>
        <w:i w:val="0"/>
        <w:color w:val="auto"/>
        <w:sz w:val="20"/>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30CA624C"/>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2036061"/>
    <w:multiLevelType w:val="hybridMultilevel"/>
    <w:tmpl w:val="21D41E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25C3CB5"/>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31F795F"/>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3D51F04"/>
    <w:multiLevelType w:val="hybridMultilevel"/>
    <w:tmpl w:val="E8C8E1F2"/>
    <w:lvl w:ilvl="0" w:tplc="9D9C0192">
      <w:start w:val="1"/>
      <w:numFmt w:val="decimal"/>
      <w:lvlText w:val="%1."/>
      <w:lvlJc w:val="left"/>
      <w:pPr>
        <w:ind w:left="360" w:hanging="360"/>
      </w:pPr>
      <w:rPr>
        <w:rFonts w:hint="default"/>
        <w:b w:val="0"/>
        <w:i w:val="0"/>
        <w:color w:val="auto"/>
        <w:sz w:val="18"/>
        <w:szCs w:val="18"/>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7"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8A43718"/>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9035CB4"/>
    <w:multiLevelType w:val="hybridMultilevel"/>
    <w:tmpl w:val="7C2283EE"/>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3C4904B1"/>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D3F5DD4"/>
    <w:multiLevelType w:val="hybridMultilevel"/>
    <w:tmpl w:val="85FA46DC"/>
    <w:lvl w:ilvl="0" w:tplc="48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1797BE3"/>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562003A"/>
    <w:multiLevelType w:val="hybridMultilevel"/>
    <w:tmpl w:val="9A96D79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456446C1"/>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7387317"/>
    <w:multiLevelType w:val="hybridMultilevel"/>
    <w:tmpl w:val="1D24616C"/>
    <w:lvl w:ilvl="0" w:tplc="FFFFFFFF">
      <w:start w:val="1"/>
      <w:numFmt w:val="lowerLetter"/>
      <w:lvlText w:val="(%1)"/>
      <w:lvlJc w:val="left"/>
      <w:pPr>
        <w:ind w:left="360" w:hanging="360"/>
      </w:pPr>
      <w:rPr>
        <w:rFonts w:ascii="Arial" w:hAnsi="Arial"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95F1089"/>
    <w:multiLevelType w:val="hybridMultilevel"/>
    <w:tmpl w:val="C8447D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25410A"/>
    <w:multiLevelType w:val="hybridMultilevel"/>
    <w:tmpl w:val="AE9C398C"/>
    <w:lvl w:ilvl="0" w:tplc="FFFFFFFF">
      <w:start w:val="1"/>
      <w:numFmt w:val="decimal"/>
      <w:lvlText w:val="%1."/>
      <w:lvlJc w:val="left"/>
      <w:pPr>
        <w:ind w:left="360" w:hanging="360"/>
      </w:pPr>
      <w:rPr>
        <w:rFonts w:hint="default"/>
        <w:b w:val="0"/>
        <w:i w:val="0"/>
        <w:color w:val="auto"/>
        <w:sz w:val="18"/>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E6B20C5"/>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18B0F23"/>
    <w:multiLevelType w:val="hybridMultilevel"/>
    <w:tmpl w:val="C8447DBE"/>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53FB1775"/>
    <w:multiLevelType w:val="hybridMultilevel"/>
    <w:tmpl w:val="B5E21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43C4B24"/>
    <w:multiLevelType w:val="hybridMultilevel"/>
    <w:tmpl w:val="DE12F348"/>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55502732"/>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596B1B97"/>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A185791"/>
    <w:multiLevelType w:val="hybridMultilevel"/>
    <w:tmpl w:val="EE189208"/>
    <w:lvl w:ilvl="0" w:tplc="A5620DCC">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0F70D67"/>
    <w:multiLevelType w:val="hybridMultilevel"/>
    <w:tmpl w:val="EE189208"/>
    <w:lvl w:ilvl="0" w:tplc="FFFFFFFF">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9C127A6"/>
    <w:multiLevelType w:val="hybridMultilevel"/>
    <w:tmpl w:val="9DFC761A"/>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8" w15:restartNumberingAfterBreak="0">
    <w:nsid w:val="7C8D7080"/>
    <w:multiLevelType w:val="hybridMultilevel"/>
    <w:tmpl w:val="C8447D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75610100">
    <w:abstractNumId w:val="37"/>
  </w:num>
  <w:num w:numId="2" w16cid:durableId="1741446129">
    <w:abstractNumId w:val="17"/>
  </w:num>
  <w:num w:numId="3" w16cid:durableId="561453048">
    <w:abstractNumId w:val="1"/>
  </w:num>
  <w:num w:numId="4" w16cid:durableId="95643020">
    <w:abstractNumId w:val="0"/>
  </w:num>
  <w:num w:numId="5" w16cid:durableId="839540273">
    <w:abstractNumId w:val="19"/>
  </w:num>
  <w:num w:numId="6" w16cid:durableId="1662538341">
    <w:abstractNumId w:val="21"/>
  </w:num>
  <w:num w:numId="7" w16cid:durableId="18377688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884673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3543665">
    <w:abstractNumId w:val="13"/>
  </w:num>
  <w:num w:numId="10" w16cid:durableId="1855218170">
    <w:abstractNumId w:val="30"/>
  </w:num>
  <w:num w:numId="11" w16cid:durableId="1899901216">
    <w:abstractNumId w:val="23"/>
  </w:num>
  <w:num w:numId="12" w16cid:durableId="388959534">
    <w:abstractNumId w:val="25"/>
  </w:num>
  <w:num w:numId="13" w16cid:durableId="534079586">
    <w:abstractNumId w:val="34"/>
  </w:num>
  <w:num w:numId="14" w16cid:durableId="826942263">
    <w:abstractNumId w:val="14"/>
  </w:num>
  <w:num w:numId="15" w16cid:durableId="1597059506">
    <w:abstractNumId w:val="35"/>
  </w:num>
  <w:num w:numId="16" w16cid:durableId="317345870">
    <w:abstractNumId w:val="10"/>
  </w:num>
  <w:num w:numId="17" w16cid:durableId="171729141">
    <w:abstractNumId w:val="22"/>
  </w:num>
  <w:num w:numId="18" w16cid:durableId="326442863">
    <w:abstractNumId w:val="7"/>
  </w:num>
  <w:num w:numId="19" w16cid:durableId="1478188800">
    <w:abstractNumId w:val="31"/>
  </w:num>
  <w:num w:numId="20" w16cid:durableId="1406146100">
    <w:abstractNumId w:val="6"/>
  </w:num>
  <w:num w:numId="21" w16cid:durableId="1666325311">
    <w:abstractNumId w:val="28"/>
  </w:num>
  <w:num w:numId="22" w16cid:durableId="1080247555">
    <w:abstractNumId w:val="18"/>
  </w:num>
  <w:num w:numId="23" w16cid:durableId="1938711368">
    <w:abstractNumId w:val="9"/>
  </w:num>
  <w:num w:numId="24" w16cid:durableId="555969450">
    <w:abstractNumId w:val="24"/>
  </w:num>
  <w:num w:numId="25" w16cid:durableId="1501652547">
    <w:abstractNumId w:val="3"/>
  </w:num>
  <w:num w:numId="26" w16cid:durableId="1696805788">
    <w:abstractNumId w:val="32"/>
  </w:num>
  <w:num w:numId="27" w16cid:durableId="1035077118">
    <w:abstractNumId w:val="4"/>
  </w:num>
  <w:num w:numId="28" w16cid:durableId="1468663793">
    <w:abstractNumId w:val="12"/>
  </w:num>
  <w:num w:numId="29" w16cid:durableId="1903901453">
    <w:abstractNumId w:val="15"/>
  </w:num>
  <w:num w:numId="30" w16cid:durableId="558322865">
    <w:abstractNumId w:val="33"/>
  </w:num>
  <w:num w:numId="31" w16cid:durableId="776632075">
    <w:abstractNumId w:val="20"/>
  </w:num>
  <w:num w:numId="32" w16cid:durableId="1767723059">
    <w:abstractNumId w:val="2"/>
  </w:num>
  <w:num w:numId="33" w16cid:durableId="1048451331">
    <w:abstractNumId w:val="16"/>
  </w:num>
  <w:num w:numId="34" w16cid:durableId="1801265077">
    <w:abstractNumId w:val="27"/>
  </w:num>
  <w:num w:numId="35" w16cid:durableId="418214255">
    <w:abstractNumId w:val="36"/>
  </w:num>
  <w:num w:numId="36" w16cid:durableId="448014120">
    <w:abstractNumId w:val="29"/>
  </w:num>
  <w:num w:numId="37" w16cid:durableId="144706586">
    <w:abstractNumId w:val="26"/>
  </w:num>
  <w:num w:numId="38" w16cid:durableId="498233312">
    <w:abstractNumId w:val="38"/>
  </w:num>
  <w:num w:numId="39" w16cid:durableId="19356533">
    <w:abstractNumId w:val="5"/>
  </w:num>
  <w:num w:numId="40" w16cid:durableId="2113932261">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2CD7"/>
    <w:rsid w:val="00013596"/>
    <w:rsid w:val="000146D3"/>
    <w:rsid w:val="00014AD1"/>
    <w:rsid w:val="00015BD2"/>
    <w:rsid w:val="00016BE8"/>
    <w:rsid w:val="00017279"/>
    <w:rsid w:val="000178D3"/>
    <w:rsid w:val="00021E76"/>
    <w:rsid w:val="00023DC3"/>
    <w:rsid w:val="00023E92"/>
    <w:rsid w:val="0002474B"/>
    <w:rsid w:val="00026A8F"/>
    <w:rsid w:val="00027C01"/>
    <w:rsid w:val="00031D6E"/>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C05"/>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7EF"/>
    <w:rsid w:val="000949A0"/>
    <w:rsid w:val="000949B0"/>
    <w:rsid w:val="00094C80"/>
    <w:rsid w:val="00094D8B"/>
    <w:rsid w:val="0009560D"/>
    <w:rsid w:val="00095C4F"/>
    <w:rsid w:val="00097461"/>
    <w:rsid w:val="00097A18"/>
    <w:rsid w:val="000A0109"/>
    <w:rsid w:val="000A01CD"/>
    <w:rsid w:val="000A1B71"/>
    <w:rsid w:val="000A25BA"/>
    <w:rsid w:val="000A281F"/>
    <w:rsid w:val="000A386E"/>
    <w:rsid w:val="000A3FAE"/>
    <w:rsid w:val="000A4799"/>
    <w:rsid w:val="000A5747"/>
    <w:rsid w:val="000A629C"/>
    <w:rsid w:val="000A6CB8"/>
    <w:rsid w:val="000A73C8"/>
    <w:rsid w:val="000B04CC"/>
    <w:rsid w:val="000B05A1"/>
    <w:rsid w:val="000B0E53"/>
    <w:rsid w:val="000B0E67"/>
    <w:rsid w:val="000B0FB2"/>
    <w:rsid w:val="000B2380"/>
    <w:rsid w:val="000B3335"/>
    <w:rsid w:val="000B477B"/>
    <w:rsid w:val="000B48BC"/>
    <w:rsid w:val="000B504E"/>
    <w:rsid w:val="000B59A8"/>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28C"/>
    <w:rsid w:val="000D37D7"/>
    <w:rsid w:val="000D4306"/>
    <w:rsid w:val="000D4FBE"/>
    <w:rsid w:val="000D7443"/>
    <w:rsid w:val="000D7EB3"/>
    <w:rsid w:val="000E1210"/>
    <w:rsid w:val="000E1FF0"/>
    <w:rsid w:val="000E3937"/>
    <w:rsid w:val="000E4FA1"/>
    <w:rsid w:val="000E5668"/>
    <w:rsid w:val="000E66C1"/>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0787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285A"/>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0A51"/>
    <w:rsid w:val="0014260E"/>
    <w:rsid w:val="00142CFF"/>
    <w:rsid w:val="00143EFA"/>
    <w:rsid w:val="00144133"/>
    <w:rsid w:val="0014536A"/>
    <w:rsid w:val="00145C70"/>
    <w:rsid w:val="001462A1"/>
    <w:rsid w:val="00146395"/>
    <w:rsid w:val="00147BE0"/>
    <w:rsid w:val="00150143"/>
    <w:rsid w:val="00150855"/>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12A"/>
    <w:rsid w:val="00183E7C"/>
    <w:rsid w:val="00184414"/>
    <w:rsid w:val="00186FBB"/>
    <w:rsid w:val="00187084"/>
    <w:rsid w:val="00187279"/>
    <w:rsid w:val="001907A7"/>
    <w:rsid w:val="0019236D"/>
    <w:rsid w:val="001935CF"/>
    <w:rsid w:val="001939EF"/>
    <w:rsid w:val="00193CCA"/>
    <w:rsid w:val="001958F7"/>
    <w:rsid w:val="00196496"/>
    <w:rsid w:val="0019665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3F74"/>
    <w:rsid w:val="001E47DF"/>
    <w:rsid w:val="001E4D42"/>
    <w:rsid w:val="001E5407"/>
    <w:rsid w:val="001E569C"/>
    <w:rsid w:val="001E582E"/>
    <w:rsid w:val="001E5A9D"/>
    <w:rsid w:val="001E6E77"/>
    <w:rsid w:val="001F012D"/>
    <w:rsid w:val="001F07CC"/>
    <w:rsid w:val="001F1930"/>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4F32"/>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F1"/>
    <w:rsid w:val="002300FC"/>
    <w:rsid w:val="002315DB"/>
    <w:rsid w:val="002316C5"/>
    <w:rsid w:val="00233407"/>
    <w:rsid w:val="002341B5"/>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066"/>
    <w:rsid w:val="002504D7"/>
    <w:rsid w:val="00250C2A"/>
    <w:rsid w:val="0025235C"/>
    <w:rsid w:val="00253380"/>
    <w:rsid w:val="00253C32"/>
    <w:rsid w:val="00254876"/>
    <w:rsid w:val="00254AF8"/>
    <w:rsid w:val="00255DCB"/>
    <w:rsid w:val="00256BEA"/>
    <w:rsid w:val="002571B2"/>
    <w:rsid w:val="00260324"/>
    <w:rsid w:val="00260659"/>
    <w:rsid w:val="00261A84"/>
    <w:rsid w:val="00261CAE"/>
    <w:rsid w:val="00261DCF"/>
    <w:rsid w:val="00262423"/>
    <w:rsid w:val="0026284B"/>
    <w:rsid w:val="00263B42"/>
    <w:rsid w:val="002641F7"/>
    <w:rsid w:val="00264566"/>
    <w:rsid w:val="00265C5F"/>
    <w:rsid w:val="00266196"/>
    <w:rsid w:val="0026653B"/>
    <w:rsid w:val="002700E2"/>
    <w:rsid w:val="00271C18"/>
    <w:rsid w:val="002726AF"/>
    <w:rsid w:val="00272FCE"/>
    <w:rsid w:val="0027376D"/>
    <w:rsid w:val="002752E1"/>
    <w:rsid w:val="00275315"/>
    <w:rsid w:val="00275E49"/>
    <w:rsid w:val="00276062"/>
    <w:rsid w:val="00277A1C"/>
    <w:rsid w:val="00277C8E"/>
    <w:rsid w:val="00280567"/>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959"/>
    <w:rsid w:val="002928ED"/>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BEA"/>
    <w:rsid w:val="002D0C6F"/>
    <w:rsid w:val="002D1AD4"/>
    <w:rsid w:val="002D1C2C"/>
    <w:rsid w:val="002D1E3F"/>
    <w:rsid w:val="002D305E"/>
    <w:rsid w:val="002D3101"/>
    <w:rsid w:val="002D3D7B"/>
    <w:rsid w:val="002D5E24"/>
    <w:rsid w:val="002D60D1"/>
    <w:rsid w:val="002D6235"/>
    <w:rsid w:val="002D64FA"/>
    <w:rsid w:val="002D6A88"/>
    <w:rsid w:val="002D6EBE"/>
    <w:rsid w:val="002D73A2"/>
    <w:rsid w:val="002D7B10"/>
    <w:rsid w:val="002E3AC0"/>
    <w:rsid w:val="002E3D55"/>
    <w:rsid w:val="002E3E4C"/>
    <w:rsid w:val="002E5C34"/>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4191"/>
    <w:rsid w:val="00325604"/>
    <w:rsid w:val="0032641F"/>
    <w:rsid w:val="00326A80"/>
    <w:rsid w:val="00326B34"/>
    <w:rsid w:val="00326DAB"/>
    <w:rsid w:val="00326F2B"/>
    <w:rsid w:val="003271E5"/>
    <w:rsid w:val="003276C8"/>
    <w:rsid w:val="00327E9D"/>
    <w:rsid w:val="00330182"/>
    <w:rsid w:val="00330404"/>
    <w:rsid w:val="003307EC"/>
    <w:rsid w:val="00330C75"/>
    <w:rsid w:val="00330CBC"/>
    <w:rsid w:val="00334AC3"/>
    <w:rsid w:val="00334BF5"/>
    <w:rsid w:val="003352DB"/>
    <w:rsid w:val="0033530F"/>
    <w:rsid w:val="0033548F"/>
    <w:rsid w:val="00336A01"/>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1DDF"/>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7041"/>
    <w:rsid w:val="003A07D9"/>
    <w:rsid w:val="003A1108"/>
    <w:rsid w:val="003A1924"/>
    <w:rsid w:val="003A19F8"/>
    <w:rsid w:val="003A1DA2"/>
    <w:rsid w:val="003A3C66"/>
    <w:rsid w:val="003A49E8"/>
    <w:rsid w:val="003A567E"/>
    <w:rsid w:val="003A76B1"/>
    <w:rsid w:val="003A7D74"/>
    <w:rsid w:val="003B04EA"/>
    <w:rsid w:val="003B078B"/>
    <w:rsid w:val="003B08F3"/>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2EDC"/>
    <w:rsid w:val="003F3430"/>
    <w:rsid w:val="003F353D"/>
    <w:rsid w:val="003F38BF"/>
    <w:rsid w:val="003F3F1C"/>
    <w:rsid w:val="003F67DC"/>
    <w:rsid w:val="00400A1F"/>
    <w:rsid w:val="00401D6E"/>
    <w:rsid w:val="00401EB0"/>
    <w:rsid w:val="00402263"/>
    <w:rsid w:val="00403158"/>
    <w:rsid w:val="00403C21"/>
    <w:rsid w:val="00403F29"/>
    <w:rsid w:val="0040494E"/>
    <w:rsid w:val="00405A98"/>
    <w:rsid w:val="00406666"/>
    <w:rsid w:val="00406B39"/>
    <w:rsid w:val="00407022"/>
    <w:rsid w:val="00407DAE"/>
    <w:rsid w:val="00407EDE"/>
    <w:rsid w:val="004102A2"/>
    <w:rsid w:val="00410621"/>
    <w:rsid w:val="00410F9B"/>
    <w:rsid w:val="00412117"/>
    <w:rsid w:val="00412588"/>
    <w:rsid w:val="004140DA"/>
    <w:rsid w:val="00415DF6"/>
    <w:rsid w:val="00415F06"/>
    <w:rsid w:val="004162D2"/>
    <w:rsid w:val="00416303"/>
    <w:rsid w:val="004164F5"/>
    <w:rsid w:val="00416581"/>
    <w:rsid w:val="00416764"/>
    <w:rsid w:val="00417E92"/>
    <w:rsid w:val="00420045"/>
    <w:rsid w:val="004224F6"/>
    <w:rsid w:val="004225CE"/>
    <w:rsid w:val="00422DA4"/>
    <w:rsid w:val="004239B1"/>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414"/>
    <w:rsid w:val="004415C1"/>
    <w:rsid w:val="00441DD9"/>
    <w:rsid w:val="00442AD1"/>
    <w:rsid w:val="00442C43"/>
    <w:rsid w:val="0044337F"/>
    <w:rsid w:val="00444965"/>
    <w:rsid w:val="00444B0B"/>
    <w:rsid w:val="00444B91"/>
    <w:rsid w:val="00445324"/>
    <w:rsid w:val="004455E1"/>
    <w:rsid w:val="00446F21"/>
    <w:rsid w:val="00450E14"/>
    <w:rsid w:val="004517A0"/>
    <w:rsid w:val="00452619"/>
    <w:rsid w:val="0045326D"/>
    <w:rsid w:val="004538B2"/>
    <w:rsid w:val="00456354"/>
    <w:rsid w:val="004566BB"/>
    <w:rsid w:val="0045737B"/>
    <w:rsid w:val="004607CE"/>
    <w:rsid w:val="00461A66"/>
    <w:rsid w:val="00462200"/>
    <w:rsid w:val="00462574"/>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51"/>
    <w:rsid w:val="004848E4"/>
    <w:rsid w:val="00486055"/>
    <w:rsid w:val="00487536"/>
    <w:rsid w:val="00487640"/>
    <w:rsid w:val="004879FC"/>
    <w:rsid w:val="00487CE3"/>
    <w:rsid w:val="004905DC"/>
    <w:rsid w:val="00490B0A"/>
    <w:rsid w:val="00492468"/>
    <w:rsid w:val="00492EE3"/>
    <w:rsid w:val="004930C1"/>
    <w:rsid w:val="004938CA"/>
    <w:rsid w:val="00493972"/>
    <w:rsid w:val="00493AAE"/>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B7ADA"/>
    <w:rsid w:val="004C0050"/>
    <w:rsid w:val="004C040A"/>
    <w:rsid w:val="004C35FD"/>
    <w:rsid w:val="004C3673"/>
    <w:rsid w:val="004C3739"/>
    <w:rsid w:val="004C44BA"/>
    <w:rsid w:val="004C547B"/>
    <w:rsid w:val="004C5AA3"/>
    <w:rsid w:val="004C64BB"/>
    <w:rsid w:val="004C6D57"/>
    <w:rsid w:val="004C7A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5786"/>
    <w:rsid w:val="004E7036"/>
    <w:rsid w:val="004F0BB4"/>
    <w:rsid w:val="004F1196"/>
    <w:rsid w:val="004F147D"/>
    <w:rsid w:val="004F3FA2"/>
    <w:rsid w:val="004F468F"/>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15CD1"/>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58B"/>
    <w:rsid w:val="00594D26"/>
    <w:rsid w:val="0059645B"/>
    <w:rsid w:val="005968F5"/>
    <w:rsid w:val="0059710E"/>
    <w:rsid w:val="005973F2"/>
    <w:rsid w:val="00597D62"/>
    <w:rsid w:val="005A051D"/>
    <w:rsid w:val="005A0E44"/>
    <w:rsid w:val="005A1A5B"/>
    <w:rsid w:val="005A23C3"/>
    <w:rsid w:val="005A2832"/>
    <w:rsid w:val="005A445F"/>
    <w:rsid w:val="005A45BD"/>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6740"/>
    <w:rsid w:val="005C701F"/>
    <w:rsid w:val="005C7620"/>
    <w:rsid w:val="005D0A53"/>
    <w:rsid w:val="005D53F5"/>
    <w:rsid w:val="005D602F"/>
    <w:rsid w:val="005D6E04"/>
    <w:rsid w:val="005D7295"/>
    <w:rsid w:val="005D7CD5"/>
    <w:rsid w:val="005E0119"/>
    <w:rsid w:val="005E14CB"/>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5D6C"/>
    <w:rsid w:val="006169B3"/>
    <w:rsid w:val="006172B4"/>
    <w:rsid w:val="00617C88"/>
    <w:rsid w:val="0062047A"/>
    <w:rsid w:val="00620A3A"/>
    <w:rsid w:val="00621DF8"/>
    <w:rsid w:val="0062208D"/>
    <w:rsid w:val="0062290D"/>
    <w:rsid w:val="006241DD"/>
    <w:rsid w:val="00627846"/>
    <w:rsid w:val="006316D9"/>
    <w:rsid w:val="00631982"/>
    <w:rsid w:val="00631F9E"/>
    <w:rsid w:val="00632DFD"/>
    <w:rsid w:val="00632E78"/>
    <w:rsid w:val="00632EEC"/>
    <w:rsid w:val="00633E3A"/>
    <w:rsid w:val="00634731"/>
    <w:rsid w:val="0063495D"/>
    <w:rsid w:val="0063512D"/>
    <w:rsid w:val="0063528A"/>
    <w:rsid w:val="006357B1"/>
    <w:rsid w:val="00635B24"/>
    <w:rsid w:val="00635D9A"/>
    <w:rsid w:val="00637AF0"/>
    <w:rsid w:val="0064065F"/>
    <w:rsid w:val="00641C95"/>
    <w:rsid w:val="00641E78"/>
    <w:rsid w:val="00642290"/>
    <w:rsid w:val="006438D4"/>
    <w:rsid w:val="00644F73"/>
    <w:rsid w:val="0064561B"/>
    <w:rsid w:val="0064744A"/>
    <w:rsid w:val="00647FC0"/>
    <w:rsid w:val="00650D35"/>
    <w:rsid w:val="00650EAF"/>
    <w:rsid w:val="00653018"/>
    <w:rsid w:val="0065609A"/>
    <w:rsid w:val="00656638"/>
    <w:rsid w:val="0065766A"/>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76BD5"/>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AF1"/>
    <w:rsid w:val="006A3BEE"/>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85F"/>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2FA7"/>
    <w:rsid w:val="006D4E01"/>
    <w:rsid w:val="006D5084"/>
    <w:rsid w:val="006D5635"/>
    <w:rsid w:val="006D6053"/>
    <w:rsid w:val="006D61AF"/>
    <w:rsid w:val="006D6C0B"/>
    <w:rsid w:val="006D7593"/>
    <w:rsid w:val="006D7E68"/>
    <w:rsid w:val="006E05F5"/>
    <w:rsid w:val="006E15E2"/>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41B8"/>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17D7"/>
    <w:rsid w:val="00712141"/>
    <w:rsid w:val="00712CF8"/>
    <w:rsid w:val="007130EB"/>
    <w:rsid w:val="00713369"/>
    <w:rsid w:val="0071339E"/>
    <w:rsid w:val="00713C31"/>
    <w:rsid w:val="00714BA5"/>
    <w:rsid w:val="00717695"/>
    <w:rsid w:val="0071796A"/>
    <w:rsid w:val="00721060"/>
    <w:rsid w:val="00721808"/>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01AD"/>
    <w:rsid w:val="007416FF"/>
    <w:rsid w:val="00741DD0"/>
    <w:rsid w:val="00741EC9"/>
    <w:rsid w:val="007426E6"/>
    <w:rsid w:val="007432C5"/>
    <w:rsid w:val="00743DC6"/>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D8F"/>
    <w:rsid w:val="00754FCD"/>
    <w:rsid w:val="007565F2"/>
    <w:rsid w:val="00757A28"/>
    <w:rsid w:val="00757B5B"/>
    <w:rsid w:val="00760240"/>
    <w:rsid w:val="00760E26"/>
    <w:rsid w:val="007623FD"/>
    <w:rsid w:val="00762428"/>
    <w:rsid w:val="00762FDE"/>
    <w:rsid w:val="007632C0"/>
    <w:rsid w:val="00764E0C"/>
    <w:rsid w:val="0076561A"/>
    <w:rsid w:val="007657AD"/>
    <w:rsid w:val="00765BCE"/>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58C8"/>
    <w:rsid w:val="0078629C"/>
    <w:rsid w:val="007874D0"/>
    <w:rsid w:val="0078796A"/>
    <w:rsid w:val="0079201F"/>
    <w:rsid w:val="007920D9"/>
    <w:rsid w:val="0079247C"/>
    <w:rsid w:val="0079377F"/>
    <w:rsid w:val="0079400B"/>
    <w:rsid w:val="007940F7"/>
    <w:rsid w:val="007945BD"/>
    <w:rsid w:val="00796760"/>
    <w:rsid w:val="00797332"/>
    <w:rsid w:val="007A029F"/>
    <w:rsid w:val="007A0348"/>
    <w:rsid w:val="007A3752"/>
    <w:rsid w:val="007A3E26"/>
    <w:rsid w:val="007A3E53"/>
    <w:rsid w:val="007A439E"/>
    <w:rsid w:val="007A52A0"/>
    <w:rsid w:val="007A58EC"/>
    <w:rsid w:val="007A5A61"/>
    <w:rsid w:val="007A6079"/>
    <w:rsid w:val="007A7AE2"/>
    <w:rsid w:val="007B1466"/>
    <w:rsid w:val="007B1B7B"/>
    <w:rsid w:val="007B20EE"/>
    <w:rsid w:val="007B2900"/>
    <w:rsid w:val="007B2AA8"/>
    <w:rsid w:val="007B4D5B"/>
    <w:rsid w:val="007B55F9"/>
    <w:rsid w:val="007B56A8"/>
    <w:rsid w:val="007B679B"/>
    <w:rsid w:val="007B687C"/>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1DA0"/>
    <w:rsid w:val="007D1E0E"/>
    <w:rsid w:val="007D2235"/>
    <w:rsid w:val="007D2C03"/>
    <w:rsid w:val="007D2CFD"/>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A1C"/>
    <w:rsid w:val="007F7BAA"/>
    <w:rsid w:val="007F7F05"/>
    <w:rsid w:val="008007E5"/>
    <w:rsid w:val="00800D9D"/>
    <w:rsid w:val="008015AB"/>
    <w:rsid w:val="00801AD6"/>
    <w:rsid w:val="00803482"/>
    <w:rsid w:val="00803EC4"/>
    <w:rsid w:val="00804B2D"/>
    <w:rsid w:val="00805B4B"/>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6AA8"/>
    <w:rsid w:val="00826D73"/>
    <w:rsid w:val="00830920"/>
    <w:rsid w:val="00831B56"/>
    <w:rsid w:val="008328C5"/>
    <w:rsid w:val="00832B69"/>
    <w:rsid w:val="008338DA"/>
    <w:rsid w:val="00834698"/>
    <w:rsid w:val="00834984"/>
    <w:rsid w:val="00834DD5"/>
    <w:rsid w:val="00836E98"/>
    <w:rsid w:val="00837691"/>
    <w:rsid w:val="008411A1"/>
    <w:rsid w:val="00843F30"/>
    <w:rsid w:val="00844568"/>
    <w:rsid w:val="00846162"/>
    <w:rsid w:val="008469F7"/>
    <w:rsid w:val="00846A6C"/>
    <w:rsid w:val="00847732"/>
    <w:rsid w:val="00847B5F"/>
    <w:rsid w:val="00847B8C"/>
    <w:rsid w:val="00847B92"/>
    <w:rsid w:val="008500A5"/>
    <w:rsid w:val="00850C8D"/>
    <w:rsid w:val="008512C4"/>
    <w:rsid w:val="00851A7B"/>
    <w:rsid w:val="00851E90"/>
    <w:rsid w:val="00851EAE"/>
    <w:rsid w:val="00851ECD"/>
    <w:rsid w:val="00852705"/>
    <w:rsid w:val="00852A12"/>
    <w:rsid w:val="00862100"/>
    <w:rsid w:val="008621E1"/>
    <w:rsid w:val="008633AB"/>
    <w:rsid w:val="008643F5"/>
    <w:rsid w:val="00865325"/>
    <w:rsid w:val="008653E3"/>
    <w:rsid w:val="00867376"/>
    <w:rsid w:val="008674D3"/>
    <w:rsid w:val="00867CB9"/>
    <w:rsid w:val="00870515"/>
    <w:rsid w:val="00870F5D"/>
    <w:rsid w:val="008723F6"/>
    <w:rsid w:val="008757B7"/>
    <w:rsid w:val="00876C20"/>
    <w:rsid w:val="00877197"/>
    <w:rsid w:val="008772B3"/>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637"/>
    <w:rsid w:val="00893E93"/>
    <w:rsid w:val="00896EA3"/>
    <w:rsid w:val="0089733D"/>
    <w:rsid w:val="0089771D"/>
    <w:rsid w:val="008A0312"/>
    <w:rsid w:val="008A059A"/>
    <w:rsid w:val="008A1A13"/>
    <w:rsid w:val="008A1B1B"/>
    <w:rsid w:val="008A1FA0"/>
    <w:rsid w:val="008A29CE"/>
    <w:rsid w:val="008A48D0"/>
    <w:rsid w:val="008A5258"/>
    <w:rsid w:val="008A5BB6"/>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4390"/>
    <w:rsid w:val="008D5993"/>
    <w:rsid w:val="008D5B94"/>
    <w:rsid w:val="008D751A"/>
    <w:rsid w:val="008E2873"/>
    <w:rsid w:val="008E2B52"/>
    <w:rsid w:val="008E35CB"/>
    <w:rsid w:val="008E3EE7"/>
    <w:rsid w:val="008E4633"/>
    <w:rsid w:val="008E4E3C"/>
    <w:rsid w:val="008E53E4"/>
    <w:rsid w:val="008E5ABB"/>
    <w:rsid w:val="008E780B"/>
    <w:rsid w:val="008F2023"/>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569"/>
    <w:rsid w:val="00923984"/>
    <w:rsid w:val="00923FEE"/>
    <w:rsid w:val="00924699"/>
    <w:rsid w:val="0092534D"/>
    <w:rsid w:val="00925DDE"/>
    <w:rsid w:val="0092732C"/>
    <w:rsid w:val="009273B4"/>
    <w:rsid w:val="00927FDA"/>
    <w:rsid w:val="0093047E"/>
    <w:rsid w:val="00931F9C"/>
    <w:rsid w:val="00932641"/>
    <w:rsid w:val="00934552"/>
    <w:rsid w:val="0093531A"/>
    <w:rsid w:val="0093568A"/>
    <w:rsid w:val="009357F8"/>
    <w:rsid w:val="00935C2A"/>
    <w:rsid w:val="00936699"/>
    <w:rsid w:val="00941833"/>
    <w:rsid w:val="00942793"/>
    <w:rsid w:val="00942868"/>
    <w:rsid w:val="00943B0A"/>
    <w:rsid w:val="00943F38"/>
    <w:rsid w:val="00943FEE"/>
    <w:rsid w:val="00944942"/>
    <w:rsid w:val="00944E90"/>
    <w:rsid w:val="00947487"/>
    <w:rsid w:val="00947A24"/>
    <w:rsid w:val="00951D14"/>
    <w:rsid w:val="009526A9"/>
    <w:rsid w:val="009536FA"/>
    <w:rsid w:val="00953751"/>
    <w:rsid w:val="00954995"/>
    <w:rsid w:val="00954AA1"/>
    <w:rsid w:val="009560B0"/>
    <w:rsid w:val="0096014A"/>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885"/>
    <w:rsid w:val="00994097"/>
    <w:rsid w:val="00995258"/>
    <w:rsid w:val="009952C4"/>
    <w:rsid w:val="009967A5"/>
    <w:rsid w:val="00997513"/>
    <w:rsid w:val="009A0205"/>
    <w:rsid w:val="009A11E4"/>
    <w:rsid w:val="009A1561"/>
    <w:rsid w:val="009A16EB"/>
    <w:rsid w:val="009A174E"/>
    <w:rsid w:val="009A2B45"/>
    <w:rsid w:val="009A33B0"/>
    <w:rsid w:val="009A3C1D"/>
    <w:rsid w:val="009A48A3"/>
    <w:rsid w:val="009A683A"/>
    <w:rsid w:val="009A6A73"/>
    <w:rsid w:val="009A7802"/>
    <w:rsid w:val="009A7EF6"/>
    <w:rsid w:val="009B2EEC"/>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56F1"/>
    <w:rsid w:val="009C6913"/>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4164"/>
    <w:rsid w:val="009F467A"/>
    <w:rsid w:val="009F4BA9"/>
    <w:rsid w:val="009F5923"/>
    <w:rsid w:val="009F6602"/>
    <w:rsid w:val="009F70C4"/>
    <w:rsid w:val="00A00B2C"/>
    <w:rsid w:val="00A00E27"/>
    <w:rsid w:val="00A020DA"/>
    <w:rsid w:val="00A0249B"/>
    <w:rsid w:val="00A037D9"/>
    <w:rsid w:val="00A0548D"/>
    <w:rsid w:val="00A06774"/>
    <w:rsid w:val="00A10F3C"/>
    <w:rsid w:val="00A13019"/>
    <w:rsid w:val="00A13B6D"/>
    <w:rsid w:val="00A14822"/>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E97"/>
    <w:rsid w:val="00A52F4D"/>
    <w:rsid w:val="00A530B6"/>
    <w:rsid w:val="00A53489"/>
    <w:rsid w:val="00A5463B"/>
    <w:rsid w:val="00A564BD"/>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140"/>
    <w:rsid w:val="00A82954"/>
    <w:rsid w:val="00A82DA5"/>
    <w:rsid w:val="00A831B8"/>
    <w:rsid w:val="00A83B43"/>
    <w:rsid w:val="00A83D59"/>
    <w:rsid w:val="00A83EBF"/>
    <w:rsid w:val="00A83F78"/>
    <w:rsid w:val="00A84321"/>
    <w:rsid w:val="00A843BD"/>
    <w:rsid w:val="00A8546A"/>
    <w:rsid w:val="00A86CAC"/>
    <w:rsid w:val="00A904F3"/>
    <w:rsid w:val="00A90C7C"/>
    <w:rsid w:val="00A90D9C"/>
    <w:rsid w:val="00A91346"/>
    <w:rsid w:val="00A917BF"/>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1BE2"/>
    <w:rsid w:val="00AC3718"/>
    <w:rsid w:val="00AC450E"/>
    <w:rsid w:val="00AC500B"/>
    <w:rsid w:val="00AC5B01"/>
    <w:rsid w:val="00AC5CD2"/>
    <w:rsid w:val="00AC66B7"/>
    <w:rsid w:val="00AC6D72"/>
    <w:rsid w:val="00AC7271"/>
    <w:rsid w:val="00AD0D6B"/>
    <w:rsid w:val="00AD2534"/>
    <w:rsid w:val="00AD262F"/>
    <w:rsid w:val="00AD2FB8"/>
    <w:rsid w:val="00AD3FC2"/>
    <w:rsid w:val="00AD4961"/>
    <w:rsid w:val="00AD5757"/>
    <w:rsid w:val="00AD626C"/>
    <w:rsid w:val="00AD6E5B"/>
    <w:rsid w:val="00AD76E6"/>
    <w:rsid w:val="00AD774B"/>
    <w:rsid w:val="00AD797B"/>
    <w:rsid w:val="00AD7B5F"/>
    <w:rsid w:val="00AD7E1A"/>
    <w:rsid w:val="00AE123A"/>
    <w:rsid w:val="00AE272C"/>
    <w:rsid w:val="00AE308C"/>
    <w:rsid w:val="00AE3C83"/>
    <w:rsid w:val="00AE448A"/>
    <w:rsid w:val="00AE44D1"/>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4C3A"/>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3C3"/>
    <w:rsid w:val="00B26924"/>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1239"/>
    <w:rsid w:val="00B61865"/>
    <w:rsid w:val="00B6189F"/>
    <w:rsid w:val="00B62E02"/>
    <w:rsid w:val="00B6356C"/>
    <w:rsid w:val="00B657E7"/>
    <w:rsid w:val="00B66857"/>
    <w:rsid w:val="00B67998"/>
    <w:rsid w:val="00B67A97"/>
    <w:rsid w:val="00B70D27"/>
    <w:rsid w:val="00B7112E"/>
    <w:rsid w:val="00B71D1F"/>
    <w:rsid w:val="00B72F89"/>
    <w:rsid w:val="00B738A7"/>
    <w:rsid w:val="00B73D81"/>
    <w:rsid w:val="00B742C9"/>
    <w:rsid w:val="00B7500D"/>
    <w:rsid w:val="00B75220"/>
    <w:rsid w:val="00B75298"/>
    <w:rsid w:val="00B7571F"/>
    <w:rsid w:val="00B76A25"/>
    <w:rsid w:val="00B77274"/>
    <w:rsid w:val="00B8062F"/>
    <w:rsid w:val="00B8153A"/>
    <w:rsid w:val="00B81897"/>
    <w:rsid w:val="00B824BB"/>
    <w:rsid w:val="00B82AE3"/>
    <w:rsid w:val="00B837CD"/>
    <w:rsid w:val="00B84312"/>
    <w:rsid w:val="00B85103"/>
    <w:rsid w:val="00B85B5F"/>
    <w:rsid w:val="00B85C7E"/>
    <w:rsid w:val="00B86508"/>
    <w:rsid w:val="00B87A85"/>
    <w:rsid w:val="00B906FD"/>
    <w:rsid w:val="00B90D98"/>
    <w:rsid w:val="00B911FC"/>
    <w:rsid w:val="00B92899"/>
    <w:rsid w:val="00B94BFB"/>
    <w:rsid w:val="00B95560"/>
    <w:rsid w:val="00B96EC4"/>
    <w:rsid w:val="00B96F6D"/>
    <w:rsid w:val="00B974A5"/>
    <w:rsid w:val="00B97570"/>
    <w:rsid w:val="00B97E9D"/>
    <w:rsid w:val="00BA0D93"/>
    <w:rsid w:val="00BA0E8D"/>
    <w:rsid w:val="00BA1274"/>
    <w:rsid w:val="00BA1286"/>
    <w:rsid w:val="00BA2591"/>
    <w:rsid w:val="00BA2D3E"/>
    <w:rsid w:val="00BA2DB8"/>
    <w:rsid w:val="00BA3947"/>
    <w:rsid w:val="00BA408F"/>
    <w:rsid w:val="00BA4CF7"/>
    <w:rsid w:val="00BA5060"/>
    <w:rsid w:val="00BA5191"/>
    <w:rsid w:val="00BA5239"/>
    <w:rsid w:val="00BA5C86"/>
    <w:rsid w:val="00BA6988"/>
    <w:rsid w:val="00BA74A4"/>
    <w:rsid w:val="00BB002C"/>
    <w:rsid w:val="00BB1299"/>
    <w:rsid w:val="00BB1C39"/>
    <w:rsid w:val="00BB1CEB"/>
    <w:rsid w:val="00BB1D44"/>
    <w:rsid w:val="00BB25C6"/>
    <w:rsid w:val="00BB27A1"/>
    <w:rsid w:val="00BB2B7D"/>
    <w:rsid w:val="00BB2C3B"/>
    <w:rsid w:val="00BB2C81"/>
    <w:rsid w:val="00BB3D74"/>
    <w:rsid w:val="00BB45C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B5E"/>
    <w:rsid w:val="00BF1F01"/>
    <w:rsid w:val="00BF2200"/>
    <w:rsid w:val="00BF2592"/>
    <w:rsid w:val="00BF50E6"/>
    <w:rsid w:val="00BF63FD"/>
    <w:rsid w:val="00BF6846"/>
    <w:rsid w:val="00BF732B"/>
    <w:rsid w:val="00BF736C"/>
    <w:rsid w:val="00BF7406"/>
    <w:rsid w:val="00C02490"/>
    <w:rsid w:val="00C0278D"/>
    <w:rsid w:val="00C036AE"/>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68E"/>
    <w:rsid w:val="00C537AE"/>
    <w:rsid w:val="00C54B5F"/>
    <w:rsid w:val="00C55698"/>
    <w:rsid w:val="00C5571D"/>
    <w:rsid w:val="00C55CC4"/>
    <w:rsid w:val="00C570B8"/>
    <w:rsid w:val="00C60627"/>
    <w:rsid w:val="00C61B72"/>
    <w:rsid w:val="00C61FB5"/>
    <w:rsid w:val="00C61FC6"/>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04B9"/>
    <w:rsid w:val="00C812C9"/>
    <w:rsid w:val="00C82BBE"/>
    <w:rsid w:val="00C83020"/>
    <w:rsid w:val="00C8373C"/>
    <w:rsid w:val="00C84769"/>
    <w:rsid w:val="00C85284"/>
    <w:rsid w:val="00C852CE"/>
    <w:rsid w:val="00C85B6C"/>
    <w:rsid w:val="00C85D32"/>
    <w:rsid w:val="00C85F36"/>
    <w:rsid w:val="00C87737"/>
    <w:rsid w:val="00C906CB"/>
    <w:rsid w:val="00C91CE2"/>
    <w:rsid w:val="00C92280"/>
    <w:rsid w:val="00C925B9"/>
    <w:rsid w:val="00C92FD6"/>
    <w:rsid w:val="00C947E2"/>
    <w:rsid w:val="00C949B7"/>
    <w:rsid w:val="00C95387"/>
    <w:rsid w:val="00C96077"/>
    <w:rsid w:val="00C96698"/>
    <w:rsid w:val="00C97632"/>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03E"/>
    <w:rsid w:val="00CC162C"/>
    <w:rsid w:val="00CC1B10"/>
    <w:rsid w:val="00CC4A2F"/>
    <w:rsid w:val="00CC74F5"/>
    <w:rsid w:val="00CC76AB"/>
    <w:rsid w:val="00CD1E86"/>
    <w:rsid w:val="00CD2DAD"/>
    <w:rsid w:val="00CD308A"/>
    <w:rsid w:val="00CD3AE2"/>
    <w:rsid w:val="00CD4E22"/>
    <w:rsid w:val="00CD584E"/>
    <w:rsid w:val="00CD6A6B"/>
    <w:rsid w:val="00CD70AF"/>
    <w:rsid w:val="00CD7360"/>
    <w:rsid w:val="00CE02EB"/>
    <w:rsid w:val="00CE0668"/>
    <w:rsid w:val="00CE0B86"/>
    <w:rsid w:val="00CE0C2B"/>
    <w:rsid w:val="00CE0FF8"/>
    <w:rsid w:val="00CE1D9D"/>
    <w:rsid w:val="00CE42FC"/>
    <w:rsid w:val="00CE4821"/>
    <w:rsid w:val="00CE5650"/>
    <w:rsid w:val="00CE5741"/>
    <w:rsid w:val="00CE6C83"/>
    <w:rsid w:val="00CF080F"/>
    <w:rsid w:val="00CF11C3"/>
    <w:rsid w:val="00CF1D5B"/>
    <w:rsid w:val="00CF3E99"/>
    <w:rsid w:val="00CF5324"/>
    <w:rsid w:val="00CF5370"/>
    <w:rsid w:val="00CF619D"/>
    <w:rsid w:val="00CF6DBB"/>
    <w:rsid w:val="00CF6F6E"/>
    <w:rsid w:val="00CF73F5"/>
    <w:rsid w:val="00CF7CFE"/>
    <w:rsid w:val="00CF7D96"/>
    <w:rsid w:val="00D0005C"/>
    <w:rsid w:val="00D007E6"/>
    <w:rsid w:val="00D01483"/>
    <w:rsid w:val="00D0208D"/>
    <w:rsid w:val="00D03BB0"/>
    <w:rsid w:val="00D03CF9"/>
    <w:rsid w:val="00D03DF9"/>
    <w:rsid w:val="00D04371"/>
    <w:rsid w:val="00D0493F"/>
    <w:rsid w:val="00D04ACB"/>
    <w:rsid w:val="00D04FE4"/>
    <w:rsid w:val="00D0567D"/>
    <w:rsid w:val="00D072B2"/>
    <w:rsid w:val="00D07D4A"/>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429"/>
    <w:rsid w:val="00D3584C"/>
    <w:rsid w:val="00D362EE"/>
    <w:rsid w:val="00D377DF"/>
    <w:rsid w:val="00D37C13"/>
    <w:rsid w:val="00D40217"/>
    <w:rsid w:val="00D402BA"/>
    <w:rsid w:val="00D40A07"/>
    <w:rsid w:val="00D4148E"/>
    <w:rsid w:val="00D41887"/>
    <w:rsid w:val="00D434FB"/>
    <w:rsid w:val="00D44ED7"/>
    <w:rsid w:val="00D451A0"/>
    <w:rsid w:val="00D475AC"/>
    <w:rsid w:val="00D47F2D"/>
    <w:rsid w:val="00D5128B"/>
    <w:rsid w:val="00D5264F"/>
    <w:rsid w:val="00D53129"/>
    <w:rsid w:val="00D531DF"/>
    <w:rsid w:val="00D53DA8"/>
    <w:rsid w:val="00D5400A"/>
    <w:rsid w:val="00D57D0E"/>
    <w:rsid w:val="00D607C5"/>
    <w:rsid w:val="00D608A9"/>
    <w:rsid w:val="00D60CD0"/>
    <w:rsid w:val="00D61F0E"/>
    <w:rsid w:val="00D63E53"/>
    <w:rsid w:val="00D64A5A"/>
    <w:rsid w:val="00D64D87"/>
    <w:rsid w:val="00D65A50"/>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1F6"/>
    <w:rsid w:val="00D86657"/>
    <w:rsid w:val="00D8683C"/>
    <w:rsid w:val="00D87B32"/>
    <w:rsid w:val="00D91473"/>
    <w:rsid w:val="00D919F6"/>
    <w:rsid w:val="00D92ED5"/>
    <w:rsid w:val="00D932EB"/>
    <w:rsid w:val="00D94772"/>
    <w:rsid w:val="00D947DC"/>
    <w:rsid w:val="00D960BB"/>
    <w:rsid w:val="00DA0940"/>
    <w:rsid w:val="00DA2445"/>
    <w:rsid w:val="00DA28A2"/>
    <w:rsid w:val="00DA29AE"/>
    <w:rsid w:val="00DA2F88"/>
    <w:rsid w:val="00DA3BDA"/>
    <w:rsid w:val="00DA4758"/>
    <w:rsid w:val="00DA67A9"/>
    <w:rsid w:val="00DB1413"/>
    <w:rsid w:val="00DB18B7"/>
    <w:rsid w:val="00DB1D87"/>
    <w:rsid w:val="00DB22C1"/>
    <w:rsid w:val="00DB43E4"/>
    <w:rsid w:val="00DB52B5"/>
    <w:rsid w:val="00DB533E"/>
    <w:rsid w:val="00DB7618"/>
    <w:rsid w:val="00DB7A9D"/>
    <w:rsid w:val="00DC0924"/>
    <w:rsid w:val="00DC21AA"/>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658"/>
    <w:rsid w:val="00DF1D87"/>
    <w:rsid w:val="00DF2F6D"/>
    <w:rsid w:val="00DF3223"/>
    <w:rsid w:val="00DF5573"/>
    <w:rsid w:val="00DF56F1"/>
    <w:rsid w:val="00DF5F2C"/>
    <w:rsid w:val="00DF5F5F"/>
    <w:rsid w:val="00DF6C19"/>
    <w:rsid w:val="00DF77E2"/>
    <w:rsid w:val="00E01430"/>
    <w:rsid w:val="00E02DDC"/>
    <w:rsid w:val="00E02FD0"/>
    <w:rsid w:val="00E0467D"/>
    <w:rsid w:val="00E04AC1"/>
    <w:rsid w:val="00E04D22"/>
    <w:rsid w:val="00E06996"/>
    <w:rsid w:val="00E069EC"/>
    <w:rsid w:val="00E10FB7"/>
    <w:rsid w:val="00E123A7"/>
    <w:rsid w:val="00E12BC5"/>
    <w:rsid w:val="00E1360B"/>
    <w:rsid w:val="00E13AD6"/>
    <w:rsid w:val="00E14E55"/>
    <w:rsid w:val="00E15744"/>
    <w:rsid w:val="00E159B0"/>
    <w:rsid w:val="00E166E7"/>
    <w:rsid w:val="00E1723F"/>
    <w:rsid w:val="00E17A78"/>
    <w:rsid w:val="00E17F17"/>
    <w:rsid w:val="00E17FBA"/>
    <w:rsid w:val="00E2026E"/>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409AC"/>
    <w:rsid w:val="00E412BE"/>
    <w:rsid w:val="00E41D33"/>
    <w:rsid w:val="00E4265C"/>
    <w:rsid w:val="00E4290C"/>
    <w:rsid w:val="00E431F7"/>
    <w:rsid w:val="00E4365E"/>
    <w:rsid w:val="00E4372D"/>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3EC5"/>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639A"/>
    <w:rsid w:val="00E77858"/>
    <w:rsid w:val="00E805F7"/>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011"/>
    <w:rsid w:val="00E95D6B"/>
    <w:rsid w:val="00E96986"/>
    <w:rsid w:val="00E97872"/>
    <w:rsid w:val="00E97A47"/>
    <w:rsid w:val="00EA0FEC"/>
    <w:rsid w:val="00EA202B"/>
    <w:rsid w:val="00EA20E8"/>
    <w:rsid w:val="00EA23E3"/>
    <w:rsid w:val="00EA2682"/>
    <w:rsid w:val="00EA2C6D"/>
    <w:rsid w:val="00EA369D"/>
    <w:rsid w:val="00EA4349"/>
    <w:rsid w:val="00EA463C"/>
    <w:rsid w:val="00EA52B3"/>
    <w:rsid w:val="00EA6BDB"/>
    <w:rsid w:val="00EA74CA"/>
    <w:rsid w:val="00EA7C78"/>
    <w:rsid w:val="00EB0005"/>
    <w:rsid w:val="00EB1A01"/>
    <w:rsid w:val="00EB1E80"/>
    <w:rsid w:val="00EB327F"/>
    <w:rsid w:val="00EB37A5"/>
    <w:rsid w:val="00EB559F"/>
    <w:rsid w:val="00EB5747"/>
    <w:rsid w:val="00EB584B"/>
    <w:rsid w:val="00EB59FD"/>
    <w:rsid w:val="00EB5BF3"/>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D67A9"/>
    <w:rsid w:val="00EE193B"/>
    <w:rsid w:val="00EE2B26"/>
    <w:rsid w:val="00EE4889"/>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276F"/>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A9A"/>
    <w:rsid w:val="00F15B17"/>
    <w:rsid w:val="00F16AA7"/>
    <w:rsid w:val="00F212A5"/>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6BC"/>
    <w:rsid w:val="00F32775"/>
    <w:rsid w:val="00F32871"/>
    <w:rsid w:val="00F343ED"/>
    <w:rsid w:val="00F3455A"/>
    <w:rsid w:val="00F34E5F"/>
    <w:rsid w:val="00F352BC"/>
    <w:rsid w:val="00F356FC"/>
    <w:rsid w:val="00F36053"/>
    <w:rsid w:val="00F40847"/>
    <w:rsid w:val="00F40923"/>
    <w:rsid w:val="00F4161F"/>
    <w:rsid w:val="00F417E9"/>
    <w:rsid w:val="00F41E3A"/>
    <w:rsid w:val="00F42E6D"/>
    <w:rsid w:val="00F431D2"/>
    <w:rsid w:val="00F437F4"/>
    <w:rsid w:val="00F44517"/>
    <w:rsid w:val="00F45716"/>
    <w:rsid w:val="00F46DCF"/>
    <w:rsid w:val="00F50D18"/>
    <w:rsid w:val="00F50FFE"/>
    <w:rsid w:val="00F5117B"/>
    <w:rsid w:val="00F51D51"/>
    <w:rsid w:val="00F5478F"/>
    <w:rsid w:val="00F5565D"/>
    <w:rsid w:val="00F559E1"/>
    <w:rsid w:val="00F55C2A"/>
    <w:rsid w:val="00F5752C"/>
    <w:rsid w:val="00F6008B"/>
    <w:rsid w:val="00F60415"/>
    <w:rsid w:val="00F6058D"/>
    <w:rsid w:val="00F6075D"/>
    <w:rsid w:val="00F60F96"/>
    <w:rsid w:val="00F625ED"/>
    <w:rsid w:val="00F628D0"/>
    <w:rsid w:val="00F6396C"/>
    <w:rsid w:val="00F64715"/>
    <w:rsid w:val="00F648D0"/>
    <w:rsid w:val="00F652D8"/>
    <w:rsid w:val="00F663F1"/>
    <w:rsid w:val="00F67F80"/>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5758"/>
    <w:rsid w:val="00F97911"/>
    <w:rsid w:val="00F97E57"/>
    <w:rsid w:val="00FA11AF"/>
    <w:rsid w:val="00FA2D5A"/>
    <w:rsid w:val="00FA3D44"/>
    <w:rsid w:val="00FA44D8"/>
    <w:rsid w:val="00FA4EBB"/>
    <w:rsid w:val="00FA6173"/>
    <w:rsid w:val="00FA7CAC"/>
    <w:rsid w:val="00FA7D78"/>
    <w:rsid w:val="00FB046F"/>
    <w:rsid w:val="00FB1004"/>
    <w:rsid w:val="00FB1393"/>
    <w:rsid w:val="00FB1C86"/>
    <w:rsid w:val="00FB20C7"/>
    <w:rsid w:val="00FB21ED"/>
    <w:rsid w:val="00FB3082"/>
    <w:rsid w:val="00FB3393"/>
    <w:rsid w:val="00FB351D"/>
    <w:rsid w:val="00FB3C4D"/>
    <w:rsid w:val="00FB41EC"/>
    <w:rsid w:val="00FB45B9"/>
    <w:rsid w:val="00FB47B0"/>
    <w:rsid w:val="00FB50FC"/>
    <w:rsid w:val="00FB5957"/>
    <w:rsid w:val="00FB6EF5"/>
    <w:rsid w:val="00FB769E"/>
    <w:rsid w:val="00FC0211"/>
    <w:rsid w:val="00FC056F"/>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RUS List,Noise heading,Text,Colorful List - Accent 11,Credits,Number abc,a List Paragraph,Cell bullets,alphabet listing,Rec para,MICA-List,En tête 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RUS List Char,Noise heading Char,Text Char,Colorful List - Accent 11 Char,Credits Char,Number abc Char,a List Paragraph Char,Cell bullets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paragraph" w:customStyle="1" w:styleId="SecObsBold">
    <w:name w:val="SecObs Bold"/>
    <w:basedOn w:val="Normal"/>
    <w:link w:val="SecObsBoldChar"/>
    <w:qFormat/>
    <w:rsid w:val="00FA44D8"/>
    <w:pPr>
      <w:spacing w:before="0" w:after="0" w:line="240" w:lineRule="auto"/>
    </w:pPr>
    <w:rPr>
      <w:rFonts w:cstheme="minorHAnsi"/>
      <w:b/>
      <w:szCs w:val="24"/>
      <w:lang w:val="en-SG" w:eastAsia="en-SG"/>
    </w:rPr>
  </w:style>
  <w:style w:type="character" w:customStyle="1" w:styleId="SecObsBoldChar">
    <w:name w:val="SecObs Bold Char"/>
    <w:basedOn w:val="DefaultParagraphFont"/>
    <w:link w:val="SecObsBold"/>
    <w:rsid w:val="00FA44D8"/>
    <w:rPr>
      <w:rFonts w:cstheme="minorHAnsi"/>
      <w:b/>
      <w:szCs w:val="24"/>
      <w:lang w:val="en-SG" w:eastAsia="en-SG"/>
    </w:rPr>
  </w:style>
  <w:style w:type="paragraph" w:customStyle="1" w:styleId="SecObsNormal">
    <w:name w:val="SecObs Normal"/>
    <w:link w:val="SecObsNormalChar"/>
    <w:autoRedefine/>
    <w:qFormat/>
    <w:rsid w:val="006316D9"/>
    <w:pPr>
      <w:spacing w:after="0" w:line="280" w:lineRule="atLeast"/>
    </w:pPr>
    <w:rPr>
      <w:rFonts w:cstheme="minorHAnsi"/>
      <w:szCs w:val="24"/>
      <w:lang w:val="en-SG" w:eastAsia="en-SG"/>
    </w:rPr>
  </w:style>
  <w:style w:type="character" w:customStyle="1" w:styleId="SecObsNormalChar">
    <w:name w:val="SecObs Normal Char"/>
    <w:basedOn w:val="DefaultParagraphFont"/>
    <w:link w:val="SecObsNormal"/>
    <w:qFormat/>
    <w:rsid w:val="006316D9"/>
    <w:rPr>
      <w:rFonts w:cstheme="minorHAnsi"/>
      <w:szCs w:val="24"/>
      <w:lang w:val="en-SG" w:eastAsia="en-SG"/>
    </w:rPr>
  </w:style>
  <w:style w:type="character" w:customStyle="1" w:styleId="normaltextrun">
    <w:name w:val="normaltextrun"/>
    <w:basedOn w:val="DefaultParagraphFont"/>
    <w:rsid w:val="00DF5F5F"/>
  </w:style>
  <w:style w:type="character" w:customStyle="1" w:styleId="eop">
    <w:name w:val="eop"/>
    <w:basedOn w:val="DefaultParagraphFont"/>
    <w:rsid w:val="00DF5F5F"/>
  </w:style>
  <w:style w:type="table" w:customStyle="1" w:styleId="VibeDocs-RiskTable1">
    <w:name w:val="VibeDocs - Risk Table1"/>
    <w:basedOn w:val="TableNormal"/>
    <w:uiPriority w:val="99"/>
    <w:rsid w:val="00DF5F5F"/>
    <w:pPr>
      <w:spacing w:after="0" w:line="240" w:lineRule="auto"/>
    </w:pPr>
    <w:rPr>
      <w:rFonts w:eastAsia="SimSun" w:cs="Cordia New"/>
    </w:rPr>
    <w:tblPr>
      <w:tblBorders>
        <w:top w:val="single" w:sz="24" w:space="0" w:color="auto"/>
        <w:left w:val="single" w:sz="2" w:space="0" w:color="FFFFFF"/>
        <w:bottom w:val="single" w:sz="2" w:space="0" w:color="auto"/>
        <w:right w:val="single" w:sz="2" w:space="0" w:color="FFFFFF"/>
        <w:insideH w:val="single" w:sz="2" w:space="0" w:color="auto"/>
        <w:insideV w:val="single" w:sz="2" w:space="0" w:color="FFFFFF"/>
      </w:tblBorders>
    </w:tblPr>
    <w:tblStylePr w:type="firstRow">
      <w:rPr>
        <w:b/>
      </w:rPr>
    </w:tblStylePr>
  </w:style>
  <w:style w:type="paragraph" w:customStyle="1" w:styleId="Coverparagraph">
    <w:name w:val="Coverparagraph"/>
    <w:basedOn w:val="Normal"/>
    <w:link w:val="CoverparagraphChar"/>
    <w:qFormat/>
    <w:rsid w:val="00F95758"/>
    <w:pPr>
      <w:overflowPunct w:val="0"/>
      <w:spacing w:before="0" w:after="200" w:line="360" w:lineRule="auto"/>
      <w:jc w:val="left"/>
    </w:pPr>
    <w:rPr>
      <w:rFonts w:ascii="Lucida Sans" w:eastAsia="Noto Sans CJK SC Regular" w:hAnsi="Lucida Sans" w:cs="FreeSans"/>
      <w:sz w:val="20"/>
      <w:szCs w:val="20"/>
      <w:lang w:bidi="hi-IN"/>
    </w:rPr>
  </w:style>
  <w:style w:type="character" w:customStyle="1" w:styleId="CoverparagraphChar">
    <w:name w:val="Coverparagraph Char"/>
    <w:basedOn w:val="DefaultParagraphFont"/>
    <w:link w:val="Coverparagraph"/>
    <w:rsid w:val="00F95758"/>
    <w:rPr>
      <w:rFonts w:ascii="Lucida Sans" w:eastAsia="Noto Sans CJK SC Regular" w:hAnsi="Lucida Sans" w:cs="FreeSans"/>
      <w:sz w:val="20"/>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63049315">
      <w:bodyDiv w:val="1"/>
      <w:marLeft w:val="0"/>
      <w:marRight w:val="0"/>
      <w:marTop w:val="0"/>
      <w:marBottom w:val="0"/>
      <w:divBdr>
        <w:top w:val="none" w:sz="0" w:space="0" w:color="auto"/>
        <w:left w:val="none" w:sz="0" w:space="0" w:color="auto"/>
        <w:bottom w:val="none" w:sz="0" w:space="0" w:color="auto"/>
        <w:right w:val="none" w:sz="0" w:space="0" w:color="auto"/>
      </w:divBdr>
      <w:divsChild>
        <w:div w:id="1544712957">
          <w:marLeft w:val="547"/>
          <w:marRight w:val="0"/>
          <w:marTop w:val="0"/>
          <w:marBottom w:val="0"/>
          <w:divBdr>
            <w:top w:val="none" w:sz="0" w:space="0" w:color="auto"/>
            <w:left w:val="none" w:sz="0" w:space="0" w:color="auto"/>
            <w:bottom w:val="none" w:sz="0" w:space="0" w:color="auto"/>
            <w:right w:val="none" w:sz="0" w:space="0" w:color="auto"/>
          </w:divBdr>
        </w:div>
        <w:div w:id="1018040800">
          <w:marLeft w:val="547"/>
          <w:marRight w:val="0"/>
          <w:marTop w:val="0"/>
          <w:marBottom w:val="0"/>
          <w:divBdr>
            <w:top w:val="none" w:sz="0" w:space="0" w:color="auto"/>
            <w:left w:val="none" w:sz="0" w:space="0" w:color="auto"/>
            <w:bottom w:val="none" w:sz="0" w:space="0" w:color="auto"/>
            <w:right w:val="none" w:sz="0" w:space="0" w:color="auto"/>
          </w:divBdr>
        </w:div>
        <w:div w:id="1367488061">
          <w:marLeft w:val="547"/>
          <w:marRight w:val="0"/>
          <w:marTop w:val="0"/>
          <w:marBottom w:val="0"/>
          <w:divBdr>
            <w:top w:val="none" w:sz="0" w:space="0" w:color="auto"/>
            <w:left w:val="none" w:sz="0" w:space="0" w:color="auto"/>
            <w:bottom w:val="none" w:sz="0" w:space="0" w:color="auto"/>
            <w:right w:val="none" w:sz="0" w:space="0" w:color="auto"/>
          </w:divBdr>
        </w:div>
        <w:div w:id="621157381">
          <w:marLeft w:val="547"/>
          <w:marRight w:val="0"/>
          <w:marTop w:val="0"/>
          <w:marBottom w:val="0"/>
          <w:divBdr>
            <w:top w:val="none" w:sz="0" w:space="0" w:color="auto"/>
            <w:left w:val="none" w:sz="0" w:space="0" w:color="auto"/>
            <w:bottom w:val="none" w:sz="0" w:space="0" w:color="auto"/>
            <w:right w:val="none" w:sz="0" w:space="0" w:color="auto"/>
          </w:divBdr>
        </w:div>
        <w:div w:id="385643362">
          <w:marLeft w:val="547"/>
          <w:marRight w:val="0"/>
          <w:marTop w:val="0"/>
          <w:marBottom w:val="0"/>
          <w:divBdr>
            <w:top w:val="none" w:sz="0" w:space="0" w:color="auto"/>
            <w:left w:val="none" w:sz="0" w:space="0" w:color="auto"/>
            <w:bottom w:val="none" w:sz="0" w:space="0" w:color="auto"/>
            <w:right w:val="none" w:sz="0" w:space="0" w:color="auto"/>
          </w:divBdr>
        </w:div>
        <w:div w:id="1866403331">
          <w:marLeft w:val="547"/>
          <w:marRight w:val="0"/>
          <w:marTop w:val="0"/>
          <w:marBottom w:val="0"/>
          <w:divBdr>
            <w:top w:val="none" w:sz="0" w:space="0" w:color="auto"/>
            <w:left w:val="none" w:sz="0" w:space="0" w:color="auto"/>
            <w:bottom w:val="none" w:sz="0" w:space="0" w:color="auto"/>
            <w:right w:val="none" w:sz="0" w:space="0" w:color="auto"/>
          </w:divBdr>
        </w:div>
        <w:div w:id="1619725155">
          <w:marLeft w:val="547"/>
          <w:marRight w:val="0"/>
          <w:marTop w:val="0"/>
          <w:marBottom w:val="0"/>
          <w:divBdr>
            <w:top w:val="none" w:sz="0" w:space="0" w:color="auto"/>
            <w:left w:val="none" w:sz="0" w:space="0" w:color="auto"/>
            <w:bottom w:val="none" w:sz="0" w:space="0" w:color="auto"/>
            <w:right w:val="none" w:sz="0" w:space="0" w:color="auto"/>
          </w:divBdr>
        </w:div>
        <w:div w:id="555437980">
          <w:marLeft w:val="547"/>
          <w:marRight w:val="0"/>
          <w:marTop w:val="0"/>
          <w:marBottom w:val="120"/>
          <w:divBdr>
            <w:top w:val="none" w:sz="0" w:space="0" w:color="auto"/>
            <w:left w:val="none" w:sz="0" w:space="0" w:color="auto"/>
            <w:bottom w:val="none" w:sz="0" w:space="0" w:color="auto"/>
            <w:right w:val="none" w:sz="0" w:space="0" w:color="auto"/>
          </w:divBdr>
        </w:div>
        <w:div w:id="1259826148">
          <w:marLeft w:val="547"/>
          <w:marRight w:val="0"/>
          <w:marTop w:val="0"/>
          <w:marBottom w:val="0"/>
          <w:divBdr>
            <w:top w:val="none" w:sz="0" w:space="0" w:color="auto"/>
            <w:left w:val="none" w:sz="0" w:space="0" w:color="auto"/>
            <w:bottom w:val="none" w:sz="0" w:space="0" w:color="auto"/>
            <w:right w:val="none" w:sz="0" w:space="0" w:color="auto"/>
          </w:divBdr>
        </w:div>
        <w:div w:id="2138600616">
          <w:marLeft w:val="547"/>
          <w:marRight w:val="0"/>
          <w:marTop w:val="0"/>
          <w:marBottom w:val="0"/>
          <w:divBdr>
            <w:top w:val="none" w:sz="0" w:space="0" w:color="auto"/>
            <w:left w:val="none" w:sz="0" w:space="0" w:color="auto"/>
            <w:bottom w:val="none" w:sz="0" w:space="0" w:color="auto"/>
            <w:right w:val="none" w:sz="0" w:space="0" w:color="auto"/>
          </w:divBdr>
        </w:div>
        <w:div w:id="1227640677">
          <w:marLeft w:val="547"/>
          <w:marRight w:val="0"/>
          <w:marTop w:val="0"/>
          <w:marBottom w:val="0"/>
          <w:divBdr>
            <w:top w:val="none" w:sz="0" w:space="0" w:color="auto"/>
            <w:left w:val="none" w:sz="0" w:space="0" w:color="auto"/>
            <w:bottom w:val="none" w:sz="0" w:space="0" w:color="auto"/>
            <w:right w:val="none" w:sz="0" w:space="0" w:color="auto"/>
          </w:divBdr>
        </w:div>
        <w:div w:id="1210997395">
          <w:marLeft w:val="547"/>
          <w:marRight w:val="0"/>
          <w:marTop w:val="0"/>
          <w:marBottom w:val="0"/>
          <w:divBdr>
            <w:top w:val="none" w:sz="0" w:space="0" w:color="auto"/>
            <w:left w:val="none" w:sz="0" w:space="0" w:color="auto"/>
            <w:bottom w:val="none" w:sz="0" w:space="0" w:color="auto"/>
            <w:right w:val="none" w:sz="0" w:space="0" w:color="auto"/>
          </w:divBdr>
        </w:div>
        <w:div w:id="1957325166">
          <w:marLeft w:val="547"/>
          <w:marRight w:val="0"/>
          <w:marTop w:val="0"/>
          <w:marBottom w:val="0"/>
          <w:divBdr>
            <w:top w:val="none" w:sz="0" w:space="0" w:color="auto"/>
            <w:left w:val="none" w:sz="0" w:space="0" w:color="auto"/>
            <w:bottom w:val="none" w:sz="0" w:space="0" w:color="auto"/>
            <w:right w:val="none" w:sz="0" w:space="0" w:color="auto"/>
          </w:divBdr>
        </w:div>
        <w:div w:id="2118209493">
          <w:marLeft w:val="547"/>
          <w:marRight w:val="0"/>
          <w:marTop w:val="0"/>
          <w:marBottom w:val="120"/>
          <w:divBdr>
            <w:top w:val="none" w:sz="0" w:space="0" w:color="auto"/>
            <w:left w:val="none" w:sz="0" w:space="0" w:color="auto"/>
            <w:bottom w:val="none" w:sz="0" w:space="0" w:color="auto"/>
            <w:right w:val="none" w:sz="0" w:space="0" w:color="auto"/>
          </w:divBdr>
        </w:div>
      </w:divsChild>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Noto Sans CJK SC Regular">
    <w:altName w:val="Times New Roman"/>
    <w:charset w:val="00"/>
    <w:family w:val="roman"/>
    <w:pitch w:val="default"/>
  </w:font>
  <w:font w:name="FreeSans">
    <w:altName w:val="Cambria"/>
    <w:charset w:val="00"/>
    <w:family w:val="roman"/>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3969"/>
    <w:rsid w:val="0010403A"/>
    <w:rsid w:val="001059EE"/>
    <w:rsid w:val="00116560"/>
    <w:rsid w:val="00123E88"/>
    <w:rsid w:val="00136F79"/>
    <w:rsid w:val="001455BA"/>
    <w:rsid w:val="00146948"/>
    <w:rsid w:val="00153C8E"/>
    <w:rsid w:val="00162329"/>
    <w:rsid w:val="00171705"/>
    <w:rsid w:val="0017750A"/>
    <w:rsid w:val="00191F77"/>
    <w:rsid w:val="001A18F8"/>
    <w:rsid w:val="001B7D1C"/>
    <w:rsid w:val="001D6300"/>
    <w:rsid w:val="00204F32"/>
    <w:rsid w:val="00205662"/>
    <w:rsid w:val="0021228B"/>
    <w:rsid w:val="002278A7"/>
    <w:rsid w:val="002278D5"/>
    <w:rsid w:val="002426A8"/>
    <w:rsid w:val="00251777"/>
    <w:rsid w:val="00260BE1"/>
    <w:rsid w:val="00264277"/>
    <w:rsid w:val="00273AFA"/>
    <w:rsid w:val="00284933"/>
    <w:rsid w:val="002928ED"/>
    <w:rsid w:val="002A7DBA"/>
    <w:rsid w:val="002B59D3"/>
    <w:rsid w:val="002E57CE"/>
    <w:rsid w:val="002F2F6A"/>
    <w:rsid w:val="00314BFA"/>
    <w:rsid w:val="003362C8"/>
    <w:rsid w:val="00336A01"/>
    <w:rsid w:val="00343208"/>
    <w:rsid w:val="00355C76"/>
    <w:rsid w:val="00370B36"/>
    <w:rsid w:val="00371518"/>
    <w:rsid w:val="00382847"/>
    <w:rsid w:val="003D7233"/>
    <w:rsid w:val="003D7C9B"/>
    <w:rsid w:val="003F782D"/>
    <w:rsid w:val="00407663"/>
    <w:rsid w:val="00411276"/>
    <w:rsid w:val="00413D8F"/>
    <w:rsid w:val="004162D2"/>
    <w:rsid w:val="004163D2"/>
    <w:rsid w:val="00441DD9"/>
    <w:rsid w:val="004538B2"/>
    <w:rsid w:val="00470351"/>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E12D9"/>
    <w:rsid w:val="00617DE1"/>
    <w:rsid w:val="0064036D"/>
    <w:rsid w:val="00656BA3"/>
    <w:rsid w:val="00672CB7"/>
    <w:rsid w:val="00676BD5"/>
    <w:rsid w:val="00677FB2"/>
    <w:rsid w:val="00680ED5"/>
    <w:rsid w:val="00687ED7"/>
    <w:rsid w:val="006A503B"/>
    <w:rsid w:val="006B6DA1"/>
    <w:rsid w:val="006D161A"/>
    <w:rsid w:val="006F63A2"/>
    <w:rsid w:val="007248FE"/>
    <w:rsid w:val="00741143"/>
    <w:rsid w:val="0075748F"/>
    <w:rsid w:val="007609AC"/>
    <w:rsid w:val="00775113"/>
    <w:rsid w:val="007A183C"/>
    <w:rsid w:val="007A7DF6"/>
    <w:rsid w:val="007B1BED"/>
    <w:rsid w:val="007D1DA0"/>
    <w:rsid w:val="007D6705"/>
    <w:rsid w:val="007D6791"/>
    <w:rsid w:val="007D7D84"/>
    <w:rsid w:val="007E7663"/>
    <w:rsid w:val="007F5208"/>
    <w:rsid w:val="00812B7C"/>
    <w:rsid w:val="00824B9B"/>
    <w:rsid w:val="00830A9B"/>
    <w:rsid w:val="008534AC"/>
    <w:rsid w:val="008772B3"/>
    <w:rsid w:val="00883DD6"/>
    <w:rsid w:val="00885140"/>
    <w:rsid w:val="0089404A"/>
    <w:rsid w:val="008A059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95B88"/>
    <w:rsid w:val="009A4561"/>
    <w:rsid w:val="009A7A76"/>
    <w:rsid w:val="009B2EEC"/>
    <w:rsid w:val="009B522A"/>
    <w:rsid w:val="009F0333"/>
    <w:rsid w:val="00A020A0"/>
    <w:rsid w:val="00A14EC3"/>
    <w:rsid w:val="00A1741C"/>
    <w:rsid w:val="00A217EC"/>
    <w:rsid w:val="00A35163"/>
    <w:rsid w:val="00A4311A"/>
    <w:rsid w:val="00A64F53"/>
    <w:rsid w:val="00A91D02"/>
    <w:rsid w:val="00A929CF"/>
    <w:rsid w:val="00AC47CD"/>
    <w:rsid w:val="00AC64FB"/>
    <w:rsid w:val="00AD6711"/>
    <w:rsid w:val="00AD6E5B"/>
    <w:rsid w:val="00AE13B5"/>
    <w:rsid w:val="00AE237C"/>
    <w:rsid w:val="00AE33CF"/>
    <w:rsid w:val="00B047BD"/>
    <w:rsid w:val="00B053D0"/>
    <w:rsid w:val="00B131C9"/>
    <w:rsid w:val="00B211BB"/>
    <w:rsid w:val="00B36AFC"/>
    <w:rsid w:val="00B51B59"/>
    <w:rsid w:val="00B842F0"/>
    <w:rsid w:val="00BA74A4"/>
    <w:rsid w:val="00BA7F3E"/>
    <w:rsid w:val="00BE4113"/>
    <w:rsid w:val="00C0403F"/>
    <w:rsid w:val="00C05B62"/>
    <w:rsid w:val="00C16092"/>
    <w:rsid w:val="00C21023"/>
    <w:rsid w:val="00C27FC5"/>
    <w:rsid w:val="00C61F2A"/>
    <w:rsid w:val="00C75AC5"/>
    <w:rsid w:val="00C804B9"/>
    <w:rsid w:val="00CA75D9"/>
    <w:rsid w:val="00CB53F7"/>
    <w:rsid w:val="00CC6A8A"/>
    <w:rsid w:val="00CF73F5"/>
    <w:rsid w:val="00D0005C"/>
    <w:rsid w:val="00D03C08"/>
    <w:rsid w:val="00D068A6"/>
    <w:rsid w:val="00D06BE2"/>
    <w:rsid w:val="00D231CF"/>
    <w:rsid w:val="00D2420A"/>
    <w:rsid w:val="00D30BDA"/>
    <w:rsid w:val="00D3524A"/>
    <w:rsid w:val="00D35429"/>
    <w:rsid w:val="00D451A0"/>
    <w:rsid w:val="00D55BF5"/>
    <w:rsid w:val="00D709EC"/>
    <w:rsid w:val="00DA42CD"/>
    <w:rsid w:val="00DA64BD"/>
    <w:rsid w:val="00DA7181"/>
    <w:rsid w:val="00DA7BB1"/>
    <w:rsid w:val="00DE3256"/>
    <w:rsid w:val="00DE6E01"/>
    <w:rsid w:val="00DF412F"/>
    <w:rsid w:val="00E2026E"/>
    <w:rsid w:val="00E32E51"/>
    <w:rsid w:val="00E553B2"/>
    <w:rsid w:val="00E63EC5"/>
    <w:rsid w:val="00EA0FEC"/>
    <w:rsid w:val="00EB37A5"/>
    <w:rsid w:val="00EB5BF3"/>
    <w:rsid w:val="00ED4AEB"/>
    <w:rsid w:val="00F0555A"/>
    <w:rsid w:val="00F26C63"/>
    <w:rsid w:val="00F447F1"/>
    <w:rsid w:val="00F5752C"/>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2.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071f62f0-0511-4d17-a076-878e40549982"/>
    <ds:schemaRef ds:uri="0508b0c6-d943-4577-ae4c-84b656c09f0c"/>
  </ds:schemaRefs>
</ds:datastoreItem>
</file>

<file path=customXml/itemProps3.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4.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Report.dotx</Template>
  <TotalTime>1</TotalTime>
  <Pages>21</Pages>
  <Words>3120</Words>
  <Characters>17785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VibeDocs Singapore Assurance Pte. Ltd.</Company>
  <LinksUpToDate>false</LinksUpToDate>
  <CharactersWithSpaces>20864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2</cp:revision>
  <cp:lastPrinted>2026-01-30T15:08:00Z</cp:lastPrinted>
  <dcterms:created xsi:type="dcterms:W3CDTF">2026-02-23T07:53:00Z</dcterms:created>
  <dcterms:modified xsi:type="dcterms:W3CDTF">2026-02-23T07:53:00Z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XXXX</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January 2026</vt:lpwstr>
  </property>
  <property fmtid="{D5CDD505-2E9C-101B-9397-08002B2CF9AE}" pid="22" name="projectFullName">
    <vt:lpwstr>IT Security Assessment for XXX</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2026</vt:lpwstr>
  </property>
  <property fmtid="{D5CDD505-2E9C-101B-9397-08002B2CF9AE}" pid="26" name="MediaServiceImageTags">
    <vt:lpwstr/>
  </property>
</Properties>
</file>