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120"/>
        <w:contextualSpacing/>
        <w:rPr/>
      </w:pPr>
      <w:r>
        <w:rPr>
          <w:position w:val="2"/>
        </w:rPr>
        <w:t xml:space="preserve"> </w:t>
      </w:r>
      <w:r>
        <w:rPr>
          <w:position w:val="2"/>
        </w:rPr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bookmarkEnd w:id="0"/>
      <w:r>
        <w:rPr/>
        <w:t xml:space="preserve">Heading 1 </w:t>
      </w:r>
    </w:p>
    <w:p>
      <w:pPr>
        <w:pStyle w:val="Heading2"/>
        <w:rPr/>
      </w:pPr>
      <w:bookmarkStart w:id="1" w:name="heading-2"/>
      <w:bookmarkEnd w:id="1"/>
      <w:r>
        <w:rPr/>
        <w:t>Heading 2</w:t>
      </w:r>
    </w:p>
    <w:p>
      <w:pPr>
        <w:pStyle w:val="Heading3"/>
        <w:rPr/>
      </w:pPr>
      <w:bookmarkStart w:id="2" w:name="heading-3"/>
      <w:bookmarkEnd w:id="2"/>
      <w:r>
        <w:rPr/>
        <w:t>Heading 3</w:t>
      </w:r>
    </w:p>
    <w:p>
      <w:pPr>
        <w:pStyle w:val="Heading4"/>
        <w:rPr/>
      </w:pPr>
      <w:bookmarkStart w:id="3" w:name="heading-4"/>
      <w:bookmarkEnd w:id="3"/>
      <w:r>
        <w:rPr/>
        <w:t>Heading 4</w:t>
      </w:r>
    </w:p>
    <w:p>
      <w:pPr>
        <w:pStyle w:val="Heading5"/>
        <w:rPr>
          <w:lang w:val="en-CA"/>
        </w:rPr>
      </w:pPr>
      <w:bookmarkStart w:id="4" w:name="heading-5"/>
      <w:bookmarkEnd w:id="4"/>
      <w:r>
        <w:rPr/>
        <w:t>Heading 5</w:t>
      </w:r>
    </w:p>
    <w:p>
      <w:pPr>
        <w:pStyle w:val="Heading6"/>
        <w:rPr/>
      </w:pPr>
      <w:bookmarkStart w:id="5" w:name="heading-6"/>
      <w:r>
        <w:rPr/>
        <w:t xml:space="preserve">Heading </w:t>
      </w:r>
      <w:bookmarkStart w:id="6" w:name="_GoBack"/>
      <w:bookmarkEnd w:id="6"/>
      <w:bookmarkEnd w:id="5"/>
      <w:r>
        <w:rPr/>
        <w:t>6</w:t>
      </w:r>
    </w:p>
    <w:p>
      <w:pPr>
        <w:pStyle w:val="FirstParagraph"/>
        <w:rPr/>
      </w:pPr>
      <w:r>
        <w:rPr/>
        <w:t xml:space="preserve">First Paragraph. </w:t>
      </w:r>
    </w:p>
    <w:p>
      <w:pPr>
        <w:pStyle w:val="TextBody"/>
        <w:rPr/>
      </w:pPr>
      <w:r>
        <w:rPr/>
        <w:t xml:space="preserve">Body Text. Body Text Char.    </w:t>
      </w:r>
      <w:r>
        <w:rPr>
          <w:rStyle w:val="VerbatimChar"/>
        </w:rPr>
        <w:t xml:space="preserve"> </w:t>
      </w:r>
      <w:r>
        <w:rPr>
          <w:rStyle w:val="FunctionTok"/>
        </w:rPr>
        <w:t>Verbatim</w:t>
      </w:r>
      <w:r>
        <w:rPr>
          <w:rStyle w:val="VerbatimChar"/>
        </w:rPr>
        <w:t xml:space="preserve">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TextBody"/>
        <w:rPr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https://github.com/stencila/convert.git</w:t>
      </w:r>
      <w:r>
        <w:rPr/>
        <w:br/>
      </w:r>
    </w:p>
    <w:p>
      <w:pPr>
        <w:pStyle w:val="BlockText"/>
        <w:rPr/>
      </w:pPr>
      <w:r>
        <w:rPr/>
        <w:t xml:space="preserve">Block Text. </w:t>
      </w:r>
    </w:p>
    <w:p>
      <w:pPr>
        <w:pStyle w:val="Caption1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1556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5a0" w:noVBand="1" w:noHBand="0" w:lastColumn="1" w:firstColumn="1" w:lastRow="0" w:firstRow="1"/>
      </w:tblPr>
      <w:tblGrid>
        <w:gridCol w:w="778"/>
        <w:gridCol w:w="7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8" w:type="dxa"/>
            <w:tcBorders>
              <w:bottom w:val="nil"/>
              <w:insideH w:val="nil"/>
            </w:tcBorders>
            <w:shd w:color="auto" w:fill="F1F1F2" w:val="clear"/>
            <w:tcMar>
              <w:left w:w="107" w:type="dxa"/>
            </w:tcMar>
            <w:vAlign w:val="bottom"/>
          </w:tcPr>
          <w:p>
            <w:pPr>
              <w:pStyle w:val="Compact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Table </w:t>
            </w:r>
          </w:p>
        </w:tc>
        <w:tc>
          <w:tcPr>
            <w:tcW w:w="777" w:type="dxa"/>
            <w:tcBorders>
              <w:bottom w:val="nil"/>
              <w:insideH w:val="nil"/>
            </w:tcBorders>
            <w:shd w:color="auto" w:fill="F1F1F2" w:val="clear"/>
            <w:tcMar>
              <w:left w:w="107" w:type="dxa"/>
            </w:tcMar>
            <w:vAlign w:val="bottom"/>
          </w:tcPr>
          <w:p>
            <w:pPr>
              <w:pStyle w:val="Compact"/>
              <w:spacing w:before="320" w:after="320"/>
              <w:jc w:val="right"/>
              <w:rPr>
                <w:rFonts w:ascii="Nunito" w:hAnsi="Nunito" w:cs="Times New Roman (Body CS)"/>
                <w:b/>
                <w:b/>
                <w:sz w:val="20"/>
                <w:szCs w:val="20"/>
                <w:lang w:val="en-CA"/>
              </w:rPr>
            </w:pP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 </w:t>
            </w:r>
            <w:r>
              <w:rPr>
                <w:rFonts w:cs="Times New Roman (Body CS)"/>
                <w:b/>
                <w:sz w:val="20"/>
                <w:szCs w:val="20"/>
                <w:lang w:val="en-CA"/>
              </w:rPr>
              <w:t xml:space="preserve">Table </w:t>
            </w:r>
          </w:p>
        </w:tc>
      </w:tr>
      <w:tr>
        <w:trPr/>
        <w:tc>
          <w:tcPr>
            <w:tcW w:w="778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7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 xml:space="preserve">1 </w:t>
            </w:r>
          </w:p>
        </w:tc>
        <w:tc>
          <w:tcPr>
            <w:tcW w:w="777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107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 xml:space="preserve">2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8" w:type="dxa"/>
            <w:tcBorders>
              <w:top w:val="nil"/>
              <w:bottom w:val="nil"/>
              <w:insideH w:val="nil"/>
            </w:tcBorders>
            <w:shd w:color="auto" w:fill="F5F5F5" w:val="clear"/>
            <w:tcMar>
              <w:left w:w="107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3</w:t>
            </w:r>
          </w:p>
        </w:tc>
        <w:tc>
          <w:tcPr>
            <w:tcW w:w="777" w:type="dxa"/>
            <w:tcBorders>
              <w:top w:val="nil"/>
              <w:bottom w:val="nil"/>
              <w:insideH w:val="nil"/>
            </w:tcBorders>
            <w:shd w:color="auto" w:fill="F5F5F5" w:val="clear"/>
            <w:tcMar>
              <w:left w:w="107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4</w:t>
            </w:r>
          </w:p>
        </w:tc>
      </w:tr>
      <w:tr>
        <w:trPr/>
        <w:tc>
          <w:tcPr>
            <w:tcW w:w="778" w:type="dxa"/>
            <w:tcBorders>
              <w:top w:val="nil"/>
            </w:tcBorders>
            <w:shd w:color="auto" w:fill="auto" w:val="clear"/>
            <w:tcMar>
              <w:left w:w="107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4</w:t>
            </w:r>
          </w:p>
        </w:tc>
        <w:tc>
          <w:tcPr>
            <w:tcW w:w="777" w:type="dxa"/>
            <w:tcBorders>
              <w:top w:val="nil"/>
            </w:tcBorders>
            <w:shd w:color="auto" w:fill="auto" w:val="clear"/>
            <w:tcMar>
              <w:left w:w="107" w:type="dxa"/>
            </w:tcMar>
          </w:tcPr>
          <w:p>
            <w:pPr>
              <w:pStyle w:val="Compact"/>
              <w:spacing w:before="320" w:after="320"/>
              <w:rPr>
                <w:rFonts w:ascii="Nunito" w:hAnsi="Nunito" w:cs="Times New Roman (Body CS)"/>
                <w:sz w:val="20"/>
                <w:szCs w:val="20"/>
                <w:lang w:val="en-CA"/>
              </w:rPr>
            </w:pPr>
            <w:r>
              <w:rPr>
                <w:rFonts w:cs="Times New Roman (Body CS)"/>
                <w:sz w:val="20"/>
                <w:szCs w:val="20"/>
                <w:lang w:val="en-CA"/>
              </w:rPr>
              <w:t>6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ImageCaption"/>
        <w:rPr/>
      </w:pPr>
      <w:r>
        <w:rPr/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rPr/>
      </w:pPr>
      <w:r>
        <w:rPr/>
        <w:t xml:space="preserve">Definition </w:t>
      </w:r>
    </w:p>
    <w:p>
      <w:pPr>
        <w:pStyle w:val="DefinitionTerm"/>
        <w:rPr/>
      </w:pP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unito">
    <w:charset w:val="01"/>
    <w:family w:val="roman"/>
    <w:pitch w:val="variable"/>
  </w:font>
  <w:font w:name="Nunito ExtraBold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75"/>
  <w:embedSystemFonts/>
  <w:defaultTabStop w:val="720"/>
  <w:footnotePr>
    <w:numFmt w:val="decimal"/>
    <w:footnote w:id="0"/>
    <w:footnote w:id="1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8" w:before="0" w:after="200"/>
      <w:jc w:val="left"/>
    </w:pPr>
    <w:rPr>
      <w:rFonts w:ascii="Nunito" w:hAnsi="Nunito" w:eastAsia="Cambria" w:cs="" w:cstheme="minorBidi" w:eastAsia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1D63F3"/>
      <w:sz w:val="32"/>
      <w:szCs w:val="32"/>
    </w:rPr>
  </w:style>
  <w:style w:type="paragraph" w:styleId="Heading2">
    <w:name w:val="Heading 2"/>
    <w:basedOn w:val="Heading1"/>
    <w:next w:val="TextBody"/>
    <w:uiPriority w:val="9"/>
    <w:unhideWhenUsed/>
    <w:qFormat/>
    <w:rsid w:val="002a76cf"/>
    <w:pPr>
      <w:pageBreakBefore w:val="false"/>
      <w:pBdr>
        <w:bottom w:val="single" w:sz="18" w:space="6" w:color="5EFF5D"/>
      </w:pBdr>
      <w:spacing w:lineRule="auto" w:line="240" w:before="640" w:after="160"/>
      <w:contextualSpacing/>
      <w:jc w:val="both"/>
      <w:outlineLvl w:val="1"/>
    </w:pPr>
    <w:rPr>
      <w:bCs w:val="false"/>
      <w:sz w:val="26"/>
      <w:szCs w:val="26"/>
    </w:rPr>
  </w:style>
  <w:style w:type="paragraph" w:styleId="Heading3">
    <w:name w:val="Heading 3"/>
    <w:basedOn w:val="Heading2"/>
    <w:next w:val="TextBody"/>
    <w:uiPriority w:val="9"/>
    <w:unhideWhenUsed/>
    <w:qFormat/>
    <w:rsid w:val="00c64383"/>
    <w:pPr>
      <w:pBdr/>
      <w:outlineLvl w:val="2"/>
    </w:pPr>
    <w:rPr>
      <w:b w:val="false"/>
      <w:bCs/>
      <w:szCs w:val="28"/>
    </w:rPr>
  </w:style>
  <w:style w:type="paragraph" w:styleId="Heading4">
    <w:name w:val="Heading 4"/>
    <w:basedOn w:val="Heading3"/>
    <w:next w:val="TextBody"/>
    <w:uiPriority w:val="9"/>
    <w:unhideWhenUsed/>
    <w:qFormat/>
    <w:rsid w:val="00c64383"/>
    <w:pPr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next w:val="TextBody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Nunito ExtraBold" w:hAnsi="Nunito ExtraBold" w:eastAsia="" w:cs="Times New Roman (Headings CS)" w:eastAsiaTheme="majorEastAsia"/>
      <w:b/>
      <w:iCs/>
      <w:caps/>
      <w:color w:val="7A7A7A"/>
      <w:spacing w:val="40"/>
      <w:sz w:val="16"/>
    </w:rPr>
  </w:style>
  <w:style w:type="paragraph" w:styleId="Heading6">
    <w:name w:val="Heading 6"/>
    <w:basedOn w:val="Heading5"/>
    <w:next w:val="TextBody"/>
    <w:uiPriority w:val="9"/>
    <w:unhideWhenUsed/>
    <w:qFormat/>
    <w:rsid w:val="00c64383"/>
    <w:pPr>
      <w:pBdr>
        <w:bottom w:val="single" w:sz="4" w:space="1" w:color="B5B5B5"/>
      </w:pBdr>
      <w:spacing w:before="640" w:after="160"/>
      <w:contextualSpacing/>
      <w:outlineLvl w:val="5"/>
    </w:pPr>
    <w:rPr>
      <w:rFonts w:ascii="Nunito" w:hAnsi="Nunito"/>
      <w:b w:val="false"/>
      <w:caps w:val="false"/>
      <w:smallCaps w:val="false"/>
      <w:spacing w:val="0"/>
      <w:sz w:val="20"/>
    </w:rPr>
  </w:style>
  <w:style w:type="paragraph" w:styleId="Heading7">
    <w:name w:val="Heading 7"/>
    <w:basedOn w:val="Normal"/>
    <w:next w:val="TextBody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basedOn w:val="CaptionChar"/>
    <w:rsid w:val="00bd65f3"/>
    <w:rPr>
      <w:rFonts w:ascii="Nunito" w:hAnsi="Nunito"/>
      <w:b w:val="false"/>
      <w:i w:val="false"/>
      <w:color w:val="1D63F3"/>
      <w:sz w:val="20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sz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next w:val="TextBody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1D63F3"/>
      <w:sz w:val="36"/>
      <w:szCs w:val="36"/>
    </w:rPr>
  </w:style>
  <w:style w:type="paragraph" w:styleId="Subtitle">
    <w:name w:val="Subtitle"/>
    <w:basedOn w:val="Title"/>
    <w:next w:val="TextBody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next w:val="TextBody"/>
    <w:qFormat/>
    <w:rsid w:val="00524a6c"/>
    <w:pPr>
      <w:keepNext/>
      <w:keepLines/>
      <w:widowControl/>
      <w:bidi w:val="0"/>
      <w:jc w:val="center"/>
    </w:pPr>
    <w:rPr>
      <w:rFonts w:ascii="Nunito" w:hAnsi="Nunito" w:cs="Times New Roman (Body CS)" w:eastAsia="Cambria"/>
      <w:b/>
      <w:color w:val="363636"/>
      <w:sz w:val="16"/>
      <w:szCs w:val="24"/>
      <w:lang w:val="en-US" w:eastAsia="en-US" w:bidi="ar-SA"/>
    </w:rPr>
  </w:style>
  <w:style w:type="paragraph" w:styleId="Date">
    <w:name w:val="Date"/>
    <w:next w:val="TextBody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cs="Times New Roman (Body CS)" w:eastAsia="Cambria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82B2EA-88E6-404B-AD23-48ADD2298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LibreOffice/5.1.6.2$Linux_X86_64 LibreOffice_project/10m0$Build-2</Application>
  <Pages>2</Pages>
  <Words>55</Words>
  <Characters>309</Characters>
  <CharactersWithSpaces>376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2017-12-27T05:22:00Z</dcterms:created>
  <dc:creator>Author</dc:creator>
  <dc:description/>
  <dc:language>en-GB</dc:language>
  <cp:lastModifiedBy/>
  <dcterms:modified xsi:type="dcterms:W3CDTF">2019-07-02T17:57:50Z</dcterms:modified>
  <cp:revision>23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