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76D" w:rsidRPr="00C04245" w:rsidRDefault="009309C8" w:rsidP="00C04245">
      <w:pPr>
        <w:spacing w:line="360" w:lineRule="auto"/>
        <w:jc w:val="center"/>
        <w:rPr>
          <w:rFonts w:asciiTheme="minorEastAsia" w:hAnsiTheme="minorEastAsia"/>
          <w:b/>
          <w:sz w:val="28"/>
          <w:szCs w:val="28"/>
        </w:rPr>
      </w:pPr>
      <w:r w:rsidRPr="00C04245">
        <w:rPr>
          <w:rFonts w:asciiTheme="minorEastAsia" w:hAnsiTheme="minorEastAsia" w:hint="eastAsia"/>
          <w:b/>
          <w:sz w:val="28"/>
          <w:szCs w:val="28"/>
        </w:rPr>
        <w:t>热膨胀系数的测定</w:t>
      </w:r>
    </w:p>
    <w:p w:rsidR="009309C8" w:rsidRPr="00C04245" w:rsidRDefault="009309C8" w:rsidP="00C04245">
      <w:pPr>
        <w:spacing w:line="360" w:lineRule="auto"/>
        <w:rPr>
          <w:rFonts w:asciiTheme="minorEastAsia" w:hAnsiTheme="minorEastAsia"/>
          <w:szCs w:val="21"/>
        </w:rPr>
      </w:pPr>
    </w:p>
    <w:p w:rsidR="00042487" w:rsidRPr="00C04245" w:rsidRDefault="009309C8" w:rsidP="00C04245">
      <w:pPr>
        <w:spacing w:line="360" w:lineRule="auto"/>
        <w:ind w:firstLineChars="200" w:firstLine="420"/>
        <w:rPr>
          <w:rFonts w:asciiTheme="minorEastAsia" w:hAnsiTheme="minorEastAsia"/>
          <w:szCs w:val="21"/>
        </w:rPr>
      </w:pPr>
      <w:r w:rsidRPr="00C04245">
        <w:rPr>
          <w:rFonts w:asciiTheme="minorEastAsia" w:hAnsiTheme="minorEastAsia"/>
          <w:szCs w:val="21"/>
        </w:rPr>
        <w:t>物体因温度改变而发生的膨胀现象叫“热膨胀”。一般而言，固体在各方向上膨胀规律相同。因此可以用固体在一个方向上的线膨胀规律来表征它的体膨胀。</w:t>
      </w:r>
      <w:r w:rsidR="00042487" w:rsidRPr="00C04245">
        <w:rPr>
          <w:rFonts w:asciiTheme="minorEastAsia" w:hAnsiTheme="minorEastAsia" w:hint="eastAsia"/>
          <w:szCs w:val="21"/>
        </w:rPr>
        <w:t>线膨胀系数是反映物质材料特征的物理量，在工程结构的设计、机械和仪器的制造以及在材料的加工中都应充分考虑，本实验用光杠杆放大法测量长度的微小变化，学会不同测长方法并研究其对测量精度的影响。</w:t>
      </w:r>
    </w:p>
    <w:p w:rsidR="009309C8" w:rsidRPr="00C04245" w:rsidRDefault="009309C8" w:rsidP="00C04245">
      <w:pPr>
        <w:spacing w:line="360" w:lineRule="auto"/>
        <w:rPr>
          <w:rFonts w:asciiTheme="minorEastAsia" w:hAnsiTheme="minorEastAsia"/>
          <w:szCs w:val="21"/>
        </w:rPr>
      </w:pPr>
    </w:p>
    <w:p w:rsidR="009309C8" w:rsidRPr="00C04245" w:rsidRDefault="009309C8" w:rsidP="00C04245">
      <w:pPr>
        <w:pStyle w:val="a3"/>
        <w:numPr>
          <w:ilvl w:val="0"/>
          <w:numId w:val="1"/>
        </w:numPr>
        <w:spacing w:line="360" w:lineRule="auto"/>
        <w:ind w:firstLineChars="0"/>
        <w:rPr>
          <w:rFonts w:asciiTheme="minorEastAsia" w:hAnsiTheme="minorEastAsia"/>
          <w:b/>
          <w:szCs w:val="21"/>
        </w:rPr>
      </w:pPr>
      <w:r w:rsidRPr="00C04245">
        <w:rPr>
          <w:rFonts w:asciiTheme="minorEastAsia" w:hAnsiTheme="minorEastAsia" w:hint="eastAsia"/>
          <w:b/>
          <w:szCs w:val="21"/>
        </w:rPr>
        <w:t>实验目的</w:t>
      </w:r>
    </w:p>
    <w:p w:rsidR="009309C8" w:rsidRPr="0044249F" w:rsidRDefault="009309C8" w:rsidP="0044249F">
      <w:pPr>
        <w:pStyle w:val="a3"/>
        <w:numPr>
          <w:ilvl w:val="1"/>
          <w:numId w:val="5"/>
        </w:numPr>
        <w:spacing w:line="360" w:lineRule="auto"/>
        <w:ind w:firstLineChars="0"/>
        <w:rPr>
          <w:rFonts w:asciiTheme="minorEastAsia" w:hAnsiTheme="minorEastAsia"/>
          <w:szCs w:val="21"/>
        </w:rPr>
      </w:pPr>
      <w:r w:rsidRPr="0044249F">
        <w:rPr>
          <w:rFonts w:asciiTheme="minorEastAsia" w:hAnsiTheme="minorEastAsia" w:hint="eastAsia"/>
          <w:szCs w:val="21"/>
        </w:rPr>
        <w:t>测定</w:t>
      </w:r>
      <w:r w:rsidR="00042487" w:rsidRPr="0044249F">
        <w:rPr>
          <w:rFonts w:asciiTheme="minorEastAsia" w:hAnsiTheme="minorEastAsia" w:hint="eastAsia"/>
          <w:szCs w:val="21"/>
        </w:rPr>
        <w:t>铜管</w:t>
      </w:r>
      <w:r w:rsidRPr="0044249F">
        <w:rPr>
          <w:rFonts w:asciiTheme="minorEastAsia" w:hAnsiTheme="minorEastAsia" w:hint="eastAsia"/>
          <w:szCs w:val="21"/>
        </w:rPr>
        <w:t>在一定温度区域内的平均线膨胀系数</w:t>
      </w:r>
    </w:p>
    <w:p w:rsidR="009309C8" w:rsidRPr="00C04245" w:rsidRDefault="00D5608A" w:rsidP="0044249F">
      <w:pPr>
        <w:pStyle w:val="a3"/>
        <w:numPr>
          <w:ilvl w:val="1"/>
          <w:numId w:val="5"/>
        </w:numPr>
        <w:spacing w:line="360" w:lineRule="auto"/>
        <w:ind w:firstLineChars="0"/>
        <w:rPr>
          <w:rFonts w:asciiTheme="minorEastAsia" w:hAnsiTheme="minorEastAsia"/>
          <w:szCs w:val="21"/>
        </w:rPr>
      </w:pPr>
      <w:r w:rsidRPr="00C04245">
        <w:rPr>
          <w:rFonts w:asciiTheme="minorEastAsia" w:hAnsiTheme="minorEastAsia" w:hint="eastAsia"/>
          <w:szCs w:val="21"/>
        </w:rPr>
        <w:t>用光杠杆方法测量微小长度的变化</w:t>
      </w:r>
    </w:p>
    <w:p w:rsidR="009309C8" w:rsidRPr="00C04245" w:rsidRDefault="009309C8" w:rsidP="0044249F">
      <w:pPr>
        <w:pStyle w:val="a3"/>
        <w:numPr>
          <w:ilvl w:val="1"/>
          <w:numId w:val="5"/>
        </w:numPr>
        <w:spacing w:line="360" w:lineRule="auto"/>
        <w:ind w:firstLineChars="0"/>
        <w:rPr>
          <w:rFonts w:asciiTheme="minorEastAsia" w:hAnsiTheme="minorEastAsia"/>
          <w:szCs w:val="21"/>
        </w:rPr>
      </w:pPr>
      <w:r w:rsidRPr="00C04245">
        <w:rPr>
          <w:rFonts w:asciiTheme="minorEastAsia" w:hAnsiTheme="minorEastAsia" w:hint="eastAsia"/>
          <w:szCs w:val="21"/>
        </w:rPr>
        <w:t>用图解法求在温度为零时的原长及线膨胀系数</w:t>
      </w:r>
    </w:p>
    <w:p w:rsidR="009309C8" w:rsidRPr="00C04245" w:rsidRDefault="009309C8" w:rsidP="00C04245">
      <w:pPr>
        <w:spacing w:line="360" w:lineRule="auto"/>
        <w:rPr>
          <w:rFonts w:asciiTheme="minorEastAsia" w:hAnsiTheme="minorEastAsia"/>
          <w:szCs w:val="21"/>
        </w:rPr>
      </w:pPr>
    </w:p>
    <w:p w:rsidR="009309C8" w:rsidRPr="00C04245" w:rsidRDefault="00042487" w:rsidP="00C04245">
      <w:pPr>
        <w:pStyle w:val="a3"/>
        <w:numPr>
          <w:ilvl w:val="0"/>
          <w:numId w:val="1"/>
        </w:numPr>
        <w:spacing w:line="360" w:lineRule="auto"/>
        <w:ind w:firstLineChars="0"/>
        <w:rPr>
          <w:rFonts w:asciiTheme="minorEastAsia" w:hAnsiTheme="minorEastAsia"/>
          <w:b/>
          <w:szCs w:val="21"/>
        </w:rPr>
      </w:pPr>
      <w:r w:rsidRPr="00C04245">
        <w:rPr>
          <w:rFonts w:asciiTheme="minorEastAsia" w:hAnsiTheme="minorEastAsia" w:hint="eastAsia"/>
          <w:b/>
          <w:szCs w:val="21"/>
        </w:rPr>
        <w:t>实验仪器</w:t>
      </w:r>
    </w:p>
    <w:p w:rsidR="00042487" w:rsidRPr="00C04245" w:rsidRDefault="001C1066" w:rsidP="00C04245">
      <w:pPr>
        <w:spacing w:line="360" w:lineRule="auto"/>
        <w:rPr>
          <w:rFonts w:asciiTheme="minorEastAsia" w:hAnsiTheme="minorEastAsia"/>
          <w:szCs w:val="21"/>
        </w:rPr>
      </w:pPr>
      <w:r w:rsidRPr="00C04245">
        <w:rPr>
          <w:rFonts w:asciiTheme="minorEastAsia" w:hAnsiTheme="minorEastAsia" w:hint="eastAsia"/>
          <w:szCs w:val="21"/>
        </w:rPr>
        <w:t>线膨胀仪、待测金属棒（约50cm，铜质）、卷尺（1mm）、游标卡尺（0.02mm</w:t>
      </w:r>
      <w:r w:rsidRPr="00C04245">
        <w:rPr>
          <w:rFonts w:asciiTheme="minorEastAsia" w:hAnsiTheme="minorEastAsia"/>
          <w:szCs w:val="21"/>
        </w:rPr>
        <w:t>,</w:t>
      </w:r>
      <w:r w:rsidRPr="00C04245">
        <w:rPr>
          <w:rFonts w:asciiTheme="minorEastAsia" w:hAnsiTheme="minorEastAsia" w:hint="eastAsia"/>
          <w:szCs w:val="21"/>
        </w:rPr>
        <w:t>2</w:t>
      </w:r>
      <w:r w:rsidRPr="00C04245">
        <w:rPr>
          <w:rFonts w:asciiTheme="minorEastAsia" w:hAnsiTheme="minorEastAsia"/>
          <w:szCs w:val="21"/>
        </w:rPr>
        <w:t>0.00cm</w:t>
      </w:r>
      <w:r w:rsidRPr="00C04245">
        <w:rPr>
          <w:rFonts w:asciiTheme="minorEastAsia" w:hAnsiTheme="minorEastAsia" w:hint="eastAsia"/>
          <w:szCs w:val="21"/>
        </w:rPr>
        <w:t>）、温度计（</w:t>
      </w:r>
      <w:r w:rsidR="00C04245">
        <w:rPr>
          <w:rFonts w:asciiTheme="minorEastAsia" w:hAnsiTheme="minorEastAsia" w:hint="eastAsia"/>
          <w:szCs w:val="21"/>
        </w:rPr>
        <w:t>1</w:t>
      </w:r>
      <w:r w:rsidRPr="00C04245">
        <w:rPr>
          <w:rFonts w:asciiTheme="minorEastAsia" w:hAnsiTheme="minorEastAsia" w:hint="eastAsia"/>
          <w:szCs w:val="21"/>
        </w:rPr>
        <w:t>℃），光杠杆一套。</w:t>
      </w:r>
    </w:p>
    <w:p w:rsidR="00042487" w:rsidRPr="00C04245" w:rsidRDefault="00042487" w:rsidP="00C04245">
      <w:pPr>
        <w:spacing w:line="360" w:lineRule="auto"/>
        <w:rPr>
          <w:rFonts w:asciiTheme="minorEastAsia" w:hAnsiTheme="minorEastAsia"/>
          <w:szCs w:val="21"/>
        </w:rPr>
      </w:pPr>
    </w:p>
    <w:p w:rsidR="009309C8" w:rsidRPr="00C04245" w:rsidRDefault="009309C8" w:rsidP="00C04245">
      <w:pPr>
        <w:pStyle w:val="a3"/>
        <w:numPr>
          <w:ilvl w:val="0"/>
          <w:numId w:val="1"/>
        </w:numPr>
        <w:spacing w:line="360" w:lineRule="auto"/>
        <w:ind w:firstLineChars="0"/>
        <w:rPr>
          <w:rFonts w:asciiTheme="minorEastAsia" w:hAnsiTheme="minorEastAsia"/>
          <w:b/>
          <w:szCs w:val="21"/>
        </w:rPr>
      </w:pPr>
      <w:r w:rsidRPr="00C04245">
        <w:rPr>
          <w:rFonts w:asciiTheme="minorEastAsia" w:hAnsiTheme="minorEastAsia" w:hint="eastAsia"/>
          <w:b/>
          <w:szCs w:val="21"/>
        </w:rPr>
        <w:t>实验原理</w:t>
      </w:r>
    </w:p>
    <w:p w:rsidR="007815BF" w:rsidRPr="0044249F" w:rsidRDefault="007815BF" w:rsidP="0044249F">
      <w:pPr>
        <w:pStyle w:val="a3"/>
        <w:numPr>
          <w:ilvl w:val="1"/>
          <w:numId w:val="6"/>
        </w:numPr>
        <w:spacing w:line="360" w:lineRule="auto"/>
        <w:ind w:left="851" w:firstLineChars="0"/>
        <w:rPr>
          <w:rFonts w:asciiTheme="minorEastAsia" w:hAnsiTheme="minorEastAsia"/>
          <w:b/>
          <w:szCs w:val="21"/>
        </w:rPr>
      </w:pPr>
      <w:r w:rsidRPr="0044249F">
        <w:rPr>
          <w:rFonts w:asciiTheme="minorEastAsia" w:hAnsiTheme="minorEastAsia" w:hint="eastAsia"/>
          <w:b/>
          <w:szCs w:val="21"/>
        </w:rPr>
        <w:t>光杠杆</w:t>
      </w:r>
    </w:p>
    <w:p w:rsidR="007815BF" w:rsidRPr="00C04245" w:rsidRDefault="007815BF" w:rsidP="0044249F">
      <w:pPr>
        <w:spacing w:line="360" w:lineRule="auto"/>
        <w:jc w:val="center"/>
        <w:rPr>
          <w:rFonts w:asciiTheme="minorEastAsia" w:hAnsiTheme="minorEastAsia"/>
          <w:szCs w:val="21"/>
        </w:rPr>
      </w:pPr>
      <w:r w:rsidRPr="00C04245">
        <w:rPr>
          <w:rFonts w:asciiTheme="minorEastAsia" w:hAnsiTheme="minorEastAsia"/>
          <w:noProof/>
          <w:szCs w:val="21"/>
        </w:rPr>
        <w:drawing>
          <wp:inline distT="0" distB="0" distL="0" distR="0" wp14:anchorId="0F7E3A16" wp14:editId="788727CB">
            <wp:extent cx="3990975" cy="1600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90975" cy="1600200"/>
                    </a:xfrm>
                    <a:prstGeom prst="rect">
                      <a:avLst/>
                    </a:prstGeom>
                  </pic:spPr>
                </pic:pic>
              </a:graphicData>
            </a:graphic>
          </wp:inline>
        </w:drawing>
      </w:r>
    </w:p>
    <w:p w:rsidR="007815BF" w:rsidRPr="00C04245" w:rsidRDefault="007815BF" w:rsidP="0044249F">
      <w:pPr>
        <w:spacing w:line="360" w:lineRule="auto"/>
        <w:jc w:val="center"/>
        <w:rPr>
          <w:rFonts w:asciiTheme="minorEastAsia" w:hAnsiTheme="minorEastAsia"/>
          <w:szCs w:val="21"/>
        </w:rPr>
      </w:pPr>
      <w:r w:rsidRPr="00C04245">
        <w:rPr>
          <w:rFonts w:asciiTheme="minorEastAsia" w:hAnsiTheme="minorEastAsia" w:hint="eastAsia"/>
          <w:szCs w:val="21"/>
        </w:rPr>
        <w:t>1.标尺  2.望远镜  3.平面镜  4.光杠杆臂  5.铜管</w:t>
      </w:r>
    </w:p>
    <w:p w:rsidR="007815BF" w:rsidRPr="00C04245" w:rsidRDefault="007815BF" w:rsidP="00C04245">
      <w:pPr>
        <w:spacing w:line="360" w:lineRule="auto"/>
        <w:rPr>
          <w:rFonts w:asciiTheme="minorEastAsia" w:hAnsiTheme="minorEastAsia"/>
          <w:szCs w:val="21"/>
        </w:rPr>
      </w:pPr>
      <w:r w:rsidRPr="00C04245">
        <w:rPr>
          <w:rFonts w:asciiTheme="minorEastAsia" w:hAnsiTheme="minorEastAsia" w:hint="eastAsia"/>
          <w:szCs w:val="21"/>
        </w:rPr>
        <w:t>将光杠杆和</w:t>
      </w:r>
      <w:proofErr w:type="gramStart"/>
      <w:r w:rsidRPr="00C04245">
        <w:rPr>
          <w:rFonts w:asciiTheme="minorEastAsia" w:hAnsiTheme="minorEastAsia" w:hint="eastAsia"/>
          <w:szCs w:val="21"/>
        </w:rPr>
        <w:t>镜尺</w:t>
      </w:r>
      <w:proofErr w:type="gramEnd"/>
      <w:r w:rsidRPr="00C04245">
        <w:rPr>
          <w:rFonts w:asciiTheme="minorEastAsia" w:hAnsiTheme="minorEastAsia" w:hint="eastAsia"/>
          <w:szCs w:val="21"/>
        </w:rPr>
        <w:t>组按实验要求放置好，使望远镜和平面镜的法线在同一水平面上，当铜管长度发生微小变化</w:t>
      </w:r>
      <w:r w:rsidR="00987EED" w:rsidRPr="00C04245">
        <w:rPr>
          <w:rFonts w:asciiTheme="minorEastAsia" w:hAnsiTheme="minorEastAsia" w:hint="eastAsia"/>
          <w:szCs w:val="21"/>
        </w:rPr>
        <w:t>△L时，小镜便以刀口为轴转动</w:t>
      </w:r>
      <w:proofErr w:type="gramStart"/>
      <w:r w:rsidR="00987EED" w:rsidRPr="00C04245">
        <w:rPr>
          <w:rFonts w:asciiTheme="minorEastAsia" w:hAnsiTheme="minorEastAsia" w:hint="eastAsia"/>
          <w:szCs w:val="21"/>
        </w:rPr>
        <w:t>一</w:t>
      </w:r>
      <w:proofErr w:type="gramEnd"/>
      <w:r w:rsidR="00987EED" w:rsidRPr="00C04245">
        <w:rPr>
          <w:rFonts w:asciiTheme="minorEastAsia" w:hAnsiTheme="minorEastAsia" w:hint="eastAsia"/>
          <w:szCs w:val="21"/>
        </w:rPr>
        <w:t>角度θ，当θ</w:t>
      </w:r>
      <w:proofErr w:type="gramStart"/>
      <w:r w:rsidR="00987EED" w:rsidRPr="00C04245">
        <w:rPr>
          <w:rFonts w:asciiTheme="minorEastAsia" w:hAnsiTheme="minorEastAsia" w:hint="eastAsia"/>
          <w:szCs w:val="21"/>
        </w:rPr>
        <w:t>很</w:t>
      </w:r>
      <w:proofErr w:type="gramEnd"/>
      <w:r w:rsidR="00987EED" w:rsidRPr="00C04245">
        <w:rPr>
          <w:rFonts w:asciiTheme="minorEastAsia" w:hAnsiTheme="minorEastAsia" w:hint="eastAsia"/>
          <w:szCs w:val="21"/>
        </w:rPr>
        <w:t>小时：</w:t>
      </w:r>
    </w:p>
    <w:p w:rsidR="00987EED" w:rsidRPr="00C04245" w:rsidRDefault="00987EED" w:rsidP="00C04245">
      <w:pPr>
        <w:spacing w:line="360" w:lineRule="auto"/>
        <w:ind w:firstLine="420"/>
        <w:rPr>
          <w:rFonts w:asciiTheme="minorEastAsia" w:hAnsiTheme="minorEastAsia"/>
          <w:szCs w:val="21"/>
        </w:rPr>
      </w:pPr>
      <w:r w:rsidRPr="00C04245">
        <w:rPr>
          <w:rFonts w:asciiTheme="minorEastAsia" w:hAnsiTheme="minorEastAsia" w:hint="eastAsia"/>
          <w:szCs w:val="21"/>
        </w:rPr>
        <w:t>θ≈</w:t>
      </w:r>
      <w:proofErr w:type="spellStart"/>
      <w:r w:rsidRPr="00C04245">
        <w:rPr>
          <w:rFonts w:asciiTheme="minorEastAsia" w:hAnsiTheme="minorEastAsia" w:hint="eastAsia"/>
          <w:szCs w:val="21"/>
        </w:rPr>
        <w:t>tg</w:t>
      </w:r>
      <w:proofErr w:type="spellEnd"/>
      <w:r w:rsidRPr="00C04245">
        <w:rPr>
          <w:rFonts w:asciiTheme="minorEastAsia" w:hAnsiTheme="minorEastAsia" w:hint="eastAsia"/>
          <w:szCs w:val="21"/>
        </w:rPr>
        <w:t>θ=△L/d              （1）</w:t>
      </w:r>
    </w:p>
    <w:p w:rsidR="00987EED" w:rsidRPr="00C04245" w:rsidRDefault="00987EED" w:rsidP="00C04245">
      <w:pPr>
        <w:spacing w:line="360" w:lineRule="auto"/>
        <w:rPr>
          <w:rFonts w:asciiTheme="minorEastAsia" w:hAnsiTheme="minorEastAsia"/>
          <w:szCs w:val="21"/>
        </w:rPr>
      </w:pPr>
      <w:r w:rsidRPr="00C04245">
        <w:rPr>
          <w:rFonts w:asciiTheme="minorEastAsia" w:hAnsiTheme="minorEastAsia" w:hint="eastAsia"/>
          <w:szCs w:val="21"/>
        </w:rPr>
        <w:lastRenderedPageBreak/>
        <w:t>其中d是支脚尖刀刀口的垂直距离（也叫光杠</w:t>
      </w:r>
      <w:bookmarkStart w:id="0" w:name="_GoBack"/>
      <w:bookmarkEnd w:id="0"/>
      <w:r w:rsidRPr="00C04245">
        <w:rPr>
          <w:rFonts w:asciiTheme="minorEastAsia" w:hAnsiTheme="minorEastAsia" w:hint="eastAsia"/>
          <w:szCs w:val="21"/>
        </w:rPr>
        <w:t>杆的臂长）。根据光的反射定律，反射角和入射角相等，故当镜面转动θ角时，反射光线转动2θ角。</w:t>
      </w:r>
    </w:p>
    <w:p w:rsidR="00B66102" w:rsidRPr="00C04245" w:rsidRDefault="001F1BBF" w:rsidP="0044249F">
      <w:pPr>
        <w:spacing w:line="360" w:lineRule="auto"/>
        <w:jc w:val="center"/>
        <w:rPr>
          <w:rFonts w:asciiTheme="minorEastAsia" w:hAnsiTheme="minorEastAsia"/>
          <w:szCs w:val="21"/>
        </w:rPr>
      </w:pPr>
      <w:r>
        <w:rPr>
          <w:rFonts w:asciiTheme="minorEastAsia" w:hAnsiTheme="minorEastAsia"/>
          <w:noProof/>
          <w:szCs w:val="21"/>
        </w:rPr>
        <w:drawing>
          <wp:inline distT="0" distB="0" distL="0" distR="0">
            <wp:extent cx="4914900" cy="2447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70410145837311.jpg"/>
                    <pic:cNvPicPr/>
                  </pic:nvPicPr>
                  <pic:blipFill>
                    <a:blip r:embed="rId7">
                      <a:extLst>
                        <a:ext uri="{28A0092B-C50C-407E-A947-70E740481C1C}">
                          <a14:useLocalDpi xmlns:a14="http://schemas.microsoft.com/office/drawing/2010/main" val="0"/>
                        </a:ext>
                      </a:extLst>
                    </a:blip>
                    <a:stretch>
                      <a:fillRect/>
                    </a:stretch>
                  </pic:blipFill>
                  <pic:spPr>
                    <a:xfrm>
                      <a:off x="0" y="0"/>
                      <a:ext cx="4914900" cy="2447925"/>
                    </a:xfrm>
                    <a:prstGeom prst="rect">
                      <a:avLst/>
                    </a:prstGeom>
                  </pic:spPr>
                </pic:pic>
              </a:graphicData>
            </a:graphic>
          </wp:inline>
        </w:drawing>
      </w:r>
    </w:p>
    <w:p w:rsidR="00987EED" w:rsidRPr="00C04245" w:rsidRDefault="00987EED" w:rsidP="00C04245">
      <w:pPr>
        <w:spacing w:line="360" w:lineRule="auto"/>
        <w:rPr>
          <w:rFonts w:asciiTheme="minorEastAsia" w:hAnsiTheme="minorEastAsia"/>
          <w:szCs w:val="21"/>
        </w:rPr>
      </w:pPr>
      <w:r w:rsidRPr="00C04245">
        <w:rPr>
          <w:rFonts w:asciiTheme="minorEastAsia" w:hAnsiTheme="minorEastAsia" w:hint="eastAsia"/>
          <w:szCs w:val="21"/>
        </w:rPr>
        <w:t>又    tg2θ≈2θ=△S/D              （2）</w:t>
      </w:r>
    </w:p>
    <w:p w:rsidR="00987EED" w:rsidRPr="00C04245" w:rsidRDefault="00987EED" w:rsidP="00C04245">
      <w:pPr>
        <w:spacing w:line="360" w:lineRule="auto"/>
        <w:rPr>
          <w:rFonts w:asciiTheme="minorEastAsia" w:hAnsiTheme="minorEastAsia"/>
          <w:szCs w:val="21"/>
        </w:rPr>
      </w:pPr>
      <w:r w:rsidRPr="00C04245">
        <w:rPr>
          <w:rFonts w:asciiTheme="minorEastAsia" w:hAnsiTheme="minorEastAsia" w:hint="eastAsia"/>
          <w:szCs w:val="21"/>
        </w:rPr>
        <w:t>其中D为镜面到标尺的距离，△S为从望远镜中观察到的标尺移动的距离。</w:t>
      </w:r>
    </w:p>
    <w:p w:rsidR="00987EED" w:rsidRPr="00C04245" w:rsidRDefault="00987EED" w:rsidP="00C04245">
      <w:pPr>
        <w:spacing w:line="360" w:lineRule="auto"/>
        <w:rPr>
          <w:rFonts w:asciiTheme="minorEastAsia" w:hAnsiTheme="minorEastAsia"/>
          <w:szCs w:val="21"/>
        </w:rPr>
      </w:pPr>
      <w:r w:rsidRPr="00C04245">
        <w:rPr>
          <w:rFonts w:asciiTheme="minorEastAsia" w:hAnsiTheme="minorEastAsia" w:hint="eastAsia"/>
          <w:szCs w:val="21"/>
        </w:rPr>
        <w:t>由（1）、（2）式得到：</w:t>
      </w:r>
    </w:p>
    <w:p w:rsidR="00987EED" w:rsidRPr="00C04245" w:rsidRDefault="00987EED" w:rsidP="00C04245">
      <w:pPr>
        <w:spacing w:line="360" w:lineRule="auto"/>
        <w:rPr>
          <w:rFonts w:asciiTheme="minorEastAsia" w:hAnsiTheme="minorEastAsia"/>
          <w:szCs w:val="21"/>
        </w:rPr>
      </w:pPr>
      <w:r w:rsidRPr="00C04245">
        <w:rPr>
          <w:rFonts w:asciiTheme="minorEastAsia" w:hAnsiTheme="minorEastAsia" w:hint="eastAsia"/>
          <w:szCs w:val="21"/>
        </w:rPr>
        <w:t xml:space="preserve">   △L/d=△S/（2D）          （3）</w:t>
      </w:r>
    </w:p>
    <w:p w:rsidR="00987EED" w:rsidRPr="00C04245" w:rsidRDefault="00987EED" w:rsidP="00C04245">
      <w:pPr>
        <w:spacing w:line="360" w:lineRule="auto"/>
        <w:rPr>
          <w:rFonts w:asciiTheme="minorEastAsia" w:hAnsiTheme="minorEastAsia"/>
          <w:szCs w:val="21"/>
        </w:rPr>
      </w:pPr>
      <w:r w:rsidRPr="00C04245">
        <w:rPr>
          <w:rFonts w:asciiTheme="minorEastAsia" w:hAnsiTheme="minorEastAsia" w:hint="eastAsia"/>
          <w:szCs w:val="21"/>
        </w:rPr>
        <w:t>即</w:t>
      </w:r>
      <w:r w:rsidR="00B66102" w:rsidRPr="00C04245">
        <w:rPr>
          <w:rFonts w:asciiTheme="minorEastAsia" w:hAnsiTheme="minorEastAsia" w:hint="eastAsia"/>
          <w:szCs w:val="21"/>
        </w:rPr>
        <w:t xml:space="preserve">    △L =d△S/（2D）</w:t>
      </w:r>
    </w:p>
    <w:p w:rsidR="007815BF" w:rsidRPr="00C04245" w:rsidRDefault="007815BF" w:rsidP="00C04245">
      <w:pPr>
        <w:spacing w:line="360" w:lineRule="auto"/>
        <w:rPr>
          <w:rFonts w:asciiTheme="minorEastAsia" w:hAnsiTheme="minorEastAsia"/>
          <w:szCs w:val="21"/>
        </w:rPr>
      </w:pPr>
    </w:p>
    <w:p w:rsidR="007815BF" w:rsidRPr="00C04245" w:rsidRDefault="007815BF" w:rsidP="0044249F">
      <w:pPr>
        <w:pStyle w:val="a3"/>
        <w:numPr>
          <w:ilvl w:val="1"/>
          <w:numId w:val="6"/>
        </w:numPr>
        <w:spacing w:line="360" w:lineRule="auto"/>
        <w:ind w:left="851" w:firstLineChars="0"/>
        <w:rPr>
          <w:rFonts w:asciiTheme="minorEastAsia" w:hAnsiTheme="minorEastAsia"/>
          <w:b/>
          <w:szCs w:val="21"/>
        </w:rPr>
      </w:pPr>
      <w:r w:rsidRPr="00C04245">
        <w:rPr>
          <w:rFonts w:asciiTheme="minorEastAsia" w:hAnsiTheme="minorEastAsia" w:hint="eastAsia"/>
          <w:b/>
          <w:szCs w:val="21"/>
        </w:rPr>
        <w:t>线膨胀系数</w:t>
      </w:r>
    </w:p>
    <w:p w:rsidR="009309C8" w:rsidRPr="00C04245" w:rsidRDefault="00D5608A" w:rsidP="00C04245">
      <w:pPr>
        <w:spacing w:line="360" w:lineRule="auto"/>
        <w:rPr>
          <w:rFonts w:asciiTheme="minorEastAsia" w:hAnsiTheme="minorEastAsia"/>
          <w:szCs w:val="21"/>
        </w:rPr>
      </w:pPr>
      <w:r w:rsidRPr="00C04245">
        <w:rPr>
          <w:rFonts w:asciiTheme="minorEastAsia" w:hAnsiTheme="minorEastAsia" w:hint="eastAsia"/>
          <w:szCs w:val="21"/>
        </w:rPr>
        <w:t>当固体温度升高时，固体内微粒间距离（它们的</w:t>
      </w:r>
      <w:r w:rsidR="004446DE" w:rsidRPr="00C04245">
        <w:rPr>
          <w:rFonts w:asciiTheme="minorEastAsia" w:hAnsiTheme="minorEastAsia" w:hint="eastAsia"/>
          <w:szCs w:val="21"/>
        </w:rPr>
        <w:t>平衡位置间的距离）增大，结果发生固体的热膨胀现象，因热膨胀所造成的长度的增加，称为线膨胀。设温度为t</w:t>
      </w:r>
      <w:r w:rsidR="004446DE" w:rsidRPr="00C04245">
        <w:rPr>
          <w:rFonts w:asciiTheme="minorEastAsia" w:hAnsiTheme="minorEastAsia" w:hint="eastAsia"/>
          <w:szCs w:val="21"/>
          <w:vertAlign w:val="subscript"/>
        </w:rPr>
        <w:t>0</w:t>
      </w:r>
      <w:r w:rsidR="004446DE" w:rsidRPr="00C04245">
        <w:rPr>
          <w:rFonts w:asciiTheme="minorEastAsia" w:hAnsiTheme="minorEastAsia" w:hint="eastAsia"/>
          <w:szCs w:val="21"/>
        </w:rPr>
        <w:t>℃时长度为L</w:t>
      </w:r>
      <w:r w:rsidR="004446DE" w:rsidRPr="00C04245">
        <w:rPr>
          <w:rFonts w:asciiTheme="minorEastAsia" w:hAnsiTheme="minorEastAsia" w:hint="eastAsia"/>
          <w:szCs w:val="21"/>
          <w:vertAlign w:val="subscript"/>
        </w:rPr>
        <w:t>0</w:t>
      </w:r>
      <w:r w:rsidR="004446DE" w:rsidRPr="00C04245">
        <w:rPr>
          <w:rFonts w:asciiTheme="minorEastAsia" w:hAnsiTheme="minorEastAsia" w:hint="eastAsia"/>
          <w:szCs w:val="21"/>
        </w:rPr>
        <w:t>的金属杆，当温度升至t℃时，其长度为L，则：</w:t>
      </w:r>
    </w:p>
    <w:p w:rsidR="004446DE" w:rsidRPr="00C04245" w:rsidRDefault="004446DE" w:rsidP="00C04245">
      <w:pPr>
        <w:spacing w:line="360" w:lineRule="auto"/>
        <w:rPr>
          <w:rFonts w:asciiTheme="minorEastAsia" w:hAnsiTheme="minorEastAsia"/>
          <w:szCs w:val="21"/>
        </w:rPr>
      </w:pPr>
      <w:r w:rsidRPr="00C04245">
        <w:rPr>
          <w:rFonts w:asciiTheme="minorEastAsia" w:hAnsiTheme="minorEastAsia" w:hint="eastAsia"/>
          <w:szCs w:val="21"/>
        </w:rPr>
        <w:t xml:space="preserve">      L= L</w:t>
      </w:r>
      <w:r w:rsidRPr="00C04245">
        <w:rPr>
          <w:rFonts w:asciiTheme="minorEastAsia" w:hAnsiTheme="minorEastAsia" w:hint="eastAsia"/>
          <w:szCs w:val="21"/>
          <w:vertAlign w:val="subscript"/>
        </w:rPr>
        <w:t>0</w:t>
      </w:r>
      <w:r w:rsidRPr="00C04245">
        <w:rPr>
          <w:rFonts w:asciiTheme="minorEastAsia" w:hAnsiTheme="minorEastAsia" w:hint="eastAsia"/>
          <w:szCs w:val="21"/>
        </w:rPr>
        <w:t>×[1+α(t- t</w:t>
      </w:r>
      <w:r w:rsidRPr="00C04245">
        <w:rPr>
          <w:rFonts w:asciiTheme="minorEastAsia" w:hAnsiTheme="minorEastAsia" w:hint="eastAsia"/>
          <w:szCs w:val="21"/>
          <w:vertAlign w:val="subscript"/>
        </w:rPr>
        <w:t>0</w:t>
      </w:r>
      <w:r w:rsidRPr="00C04245">
        <w:rPr>
          <w:rFonts w:asciiTheme="minorEastAsia" w:hAnsiTheme="minorEastAsia" w:hint="eastAsia"/>
          <w:szCs w:val="21"/>
        </w:rPr>
        <w:t>)]</w:t>
      </w:r>
      <w:r w:rsidR="00B66102" w:rsidRPr="00C04245">
        <w:rPr>
          <w:rFonts w:asciiTheme="minorEastAsia" w:hAnsiTheme="minorEastAsia" w:hint="eastAsia"/>
          <w:szCs w:val="21"/>
        </w:rPr>
        <w:t xml:space="preserve">           （4）</w:t>
      </w:r>
    </w:p>
    <w:p w:rsidR="004446DE" w:rsidRPr="00C04245" w:rsidRDefault="004446DE" w:rsidP="00C04245">
      <w:pPr>
        <w:spacing w:line="360" w:lineRule="auto"/>
        <w:rPr>
          <w:rFonts w:asciiTheme="minorEastAsia" w:hAnsiTheme="minorEastAsia"/>
          <w:szCs w:val="21"/>
        </w:rPr>
      </w:pPr>
      <w:r w:rsidRPr="00C04245">
        <w:rPr>
          <w:rFonts w:asciiTheme="minorEastAsia" w:hAnsiTheme="minorEastAsia" w:hint="eastAsia"/>
          <w:szCs w:val="21"/>
        </w:rPr>
        <w:t>其中α称为线膨胀系数，其数值因材质的不同而不同，这反映了不同的物质有不同的热性质。严格</w:t>
      </w:r>
      <w:r w:rsidR="00064E42" w:rsidRPr="00C04245">
        <w:rPr>
          <w:rFonts w:asciiTheme="minorEastAsia" w:hAnsiTheme="minorEastAsia" w:hint="eastAsia"/>
          <w:szCs w:val="21"/>
        </w:rPr>
        <w:t>的说，同一材料的线膨胀系数，因温度不同也有些改变，但改变很小。所以通常用平均线膨胀系数：</w:t>
      </w:r>
    </w:p>
    <w:p w:rsidR="00064E42" w:rsidRPr="00C04245" w:rsidRDefault="00064E42" w:rsidP="00C04245">
      <w:pPr>
        <w:spacing w:line="360" w:lineRule="auto"/>
        <w:ind w:firstLine="420"/>
        <w:rPr>
          <w:rFonts w:asciiTheme="minorEastAsia" w:hAnsiTheme="minorEastAsia"/>
          <w:szCs w:val="21"/>
        </w:rPr>
      </w:pPr>
      <w:r w:rsidRPr="00C04245">
        <w:rPr>
          <w:rFonts w:asciiTheme="minorEastAsia" w:hAnsiTheme="minorEastAsia" w:hint="eastAsia"/>
          <w:szCs w:val="21"/>
        </w:rPr>
        <w:t>α=△L/[ L</w:t>
      </w:r>
      <w:r w:rsidRPr="00C04245">
        <w:rPr>
          <w:rFonts w:asciiTheme="minorEastAsia" w:hAnsiTheme="minorEastAsia" w:hint="eastAsia"/>
          <w:szCs w:val="21"/>
          <w:vertAlign w:val="subscript"/>
        </w:rPr>
        <w:t>0</w:t>
      </w:r>
      <w:r w:rsidRPr="00C04245">
        <w:rPr>
          <w:rFonts w:asciiTheme="minorEastAsia" w:hAnsiTheme="minorEastAsia" w:hint="eastAsia"/>
          <w:szCs w:val="21"/>
        </w:rPr>
        <w:t xml:space="preserve"> (t- t</w:t>
      </w:r>
      <w:r w:rsidRPr="00C04245">
        <w:rPr>
          <w:rFonts w:asciiTheme="minorEastAsia" w:hAnsiTheme="minorEastAsia" w:hint="eastAsia"/>
          <w:szCs w:val="21"/>
          <w:vertAlign w:val="subscript"/>
        </w:rPr>
        <w:t>0</w:t>
      </w:r>
      <w:r w:rsidRPr="00C04245">
        <w:rPr>
          <w:rFonts w:asciiTheme="minorEastAsia" w:hAnsiTheme="minorEastAsia" w:hint="eastAsia"/>
          <w:szCs w:val="21"/>
        </w:rPr>
        <w:t>)]</w:t>
      </w:r>
      <w:r w:rsidR="00B66102" w:rsidRPr="00C04245">
        <w:rPr>
          <w:rFonts w:asciiTheme="minorEastAsia" w:hAnsiTheme="minorEastAsia" w:hint="eastAsia"/>
          <w:szCs w:val="21"/>
        </w:rPr>
        <w:t xml:space="preserve">              （5）</w:t>
      </w:r>
    </w:p>
    <w:p w:rsidR="00064E42" w:rsidRPr="00C04245" w:rsidRDefault="00064E42" w:rsidP="00C04245">
      <w:pPr>
        <w:spacing w:line="360" w:lineRule="auto"/>
        <w:rPr>
          <w:rFonts w:asciiTheme="minorEastAsia" w:hAnsiTheme="minorEastAsia"/>
          <w:szCs w:val="21"/>
        </w:rPr>
      </w:pPr>
      <w:r w:rsidRPr="00C04245">
        <w:rPr>
          <w:rFonts w:asciiTheme="minorEastAsia" w:hAnsiTheme="minorEastAsia" w:hint="eastAsia"/>
          <w:szCs w:val="21"/>
        </w:rPr>
        <w:t>其中△L是温度从t</w:t>
      </w:r>
      <w:r w:rsidRPr="00C04245">
        <w:rPr>
          <w:rFonts w:asciiTheme="minorEastAsia" w:hAnsiTheme="minorEastAsia" w:hint="eastAsia"/>
          <w:szCs w:val="21"/>
          <w:vertAlign w:val="subscript"/>
        </w:rPr>
        <w:t>0</w:t>
      </w:r>
      <w:r w:rsidRPr="00C04245">
        <w:rPr>
          <w:rFonts w:asciiTheme="minorEastAsia" w:hAnsiTheme="minorEastAsia" w:hint="eastAsia"/>
          <w:szCs w:val="21"/>
        </w:rPr>
        <w:t>升至t时金属杆所增加的长度。线膨胀系数α在数值上等于：当温度升高一度时，</w:t>
      </w:r>
      <w:proofErr w:type="gramStart"/>
      <w:r w:rsidRPr="00C04245">
        <w:rPr>
          <w:rFonts w:asciiTheme="minorEastAsia" w:hAnsiTheme="minorEastAsia" w:hint="eastAsia"/>
          <w:szCs w:val="21"/>
        </w:rPr>
        <w:t>金属杆每单位</w:t>
      </w:r>
      <w:proofErr w:type="gramEnd"/>
      <w:r w:rsidRPr="00C04245">
        <w:rPr>
          <w:rFonts w:asciiTheme="minorEastAsia" w:hAnsiTheme="minorEastAsia" w:hint="eastAsia"/>
          <w:szCs w:val="21"/>
        </w:rPr>
        <w:t>原长的伸长量。</w:t>
      </w:r>
    </w:p>
    <w:p w:rsidR="00064E42" w:rsidRPr="00C04245" w:rsidRDefault="00064E42" w:rsidP="00C04245">
      <w:pPr>
        <w:spacing w:line="360" w:lineRule="auto"/>
        <w:rPr>
          <w:rFonts w:asciiTheme="minorEastAsia" w:hAnsiTheme="minorEastAsia"/>
          <w:szCs w:val="21"/>
        </w:rPr>
      </w:pPr>
      <w:r w:rsidRPr="00C04245">
        <w:rPr>
          <w:rFonts w:asciiTheme="minorEastAsia" w:hAnsiTheme="minorEastAsia" w:hint="eastAsia"/>
          <w:szCs w:val="21"/>
        </w:rPr>
        <w:t>但由于固体的线膨胀系数很小，所以△L不能用通常的米尺或游标尺来测量，在实验中，我们借助光杠杆的方法来测量</w:t>
      </w:r>
      <w:r w:rsidR="00B66102" w:rsidRPr="00C04245">
        <w:rPr>
          <w:rFonts w:asciiTheme="minorEastAsia" w:hAnsiTheme="minorEastAsia" w:hint="eastAsia"/>
          <w:szCs w:val="21"/>
        </w:rPr>
        <w:t>，由光杠杆原理可知</w:t>
      </w:r>
    </w:p>
    <w:p w:rsidR="00B66102" w:rsidRPr="00C04245" w:rsidRDefault="00B66102" w:rsidP="00C04245">
      <w:pPr>
        <w:spacing w:line="360" w:lineRule="auto"/>
        <w:ind w:firstLine="420"/>
        <w:rPr>
          <w:rFonts w:asciiTheme="minorEastAsia" w:hAnsiTheme="minorEastAsia"/>
          <w:szCs w:val="21"/>
        </w:rPr>
      </w:pPr>
      <w:r w:rsidRPr="00C04245">
        <w:rPr>
          <w:rFonts w:asciiTheme="minorEastAsia" w:hAnsiTheme="minorEastAsia" w:hint="eastAsia"/>
          <w:szCs w:val="21"/>
        </w:rPr>
        <w:lastRenderedPageBreak/>
        <w:t>△L=[d（S-S</w:t>
      </w:r>
      <w:r w:rsidRPr="00C04245">
        <w:rPr>
          <w:rFonts w:asciiTheme="minorEastAsia" w:hAnsiTheme="minorEastAsia" w:hint="eastAsia"/>
          <w:szCs w:val="21"/>
          <w:vertAlign w:val="subscript"/>
        </w:rPr>
        <w:t>0</w:t>
      </w:r>
      <w:r w:rsidRPr="00C04245">
        <w:rPr>
          <w:rFonts w:asciiTheme="minorEastAsia" w:hAnsiTheme="minorEastAsia" w:hint="eastAsia"/>
          <w:szCs w:val="21"/>
        </w:rPr>
        <w:t>）]/（2D）         （6）</w:t>
      </w:r>
    </w:p>
    <w:p w:rsidR="00B66102" w:rsidRPr="00C04245" w:rsidRDefault="00B66102" w:rsidP="00C04245">
      <w:pPr>
        <w:spacing w:line="360" w:lineRule="auto"/>
        <w:rPr>
          <w:rFonts w:asciiTheme="minorEastAsia" w:hAnsiTheme="minorEastAsia"/>
          <w:szCs w:val="21"/>
        </w:rPr>
      </w:pPr>
      <w:r w:rsidRPr="00C04245">
        <w:rPr>
          <w:rFonts w:asciiTheme="minorEastAsia" w:hAnsiTheme="minorEastAsia" w:hint="eastAsia"/>
          <w:szCs w:val="21"/>
        </w:rPr>
        <w:t>所以</w:t>
      </w:r>
    </w:p>
    <w:p w:rsidR="00B66102" w:rsidRPr="00C04245" w:rsidRDefault="00B66102" w:rsidP="00C04245">
      <w:pPr>
        <w:spacing w:line="360" w:lineRule="auto"/>
        <w:ind w:firstLine="420"/>
        <w:rPr>
          <w:rFonts w:asciiTheme="minorEastAsia" w:hAnsiTheme="minorEastAsia"/>
          <w:szCs w:val="21"/>
        </w:rPr>
      </w:pPr>
      <w:r w:rsidRPr="00C04245">
        <w:rPr>
          <w:rFonts w:asciiTheme="minorEastAsia" w:hAnsiTheme="minorEastAsia" w:hint="eastAsia"/>
          <w:szCs w:val="21"/>
        </w:rPr>
        <w:t>α=[d（S-</w:t>
      </w:r>
      <w:r w:rsidR="001E6126" w:rsidRPr="00C04245">
        <w:rPr>
          <w:rFonts w:asciiTheme="minorEastAsia" w:hAnsiTheme="minorEastAsia" w:hint="eastAsia"/>
          <w:szCs w:val="21"/>
        </w:rPr>
        <w:t xml:space="preserve"> S</w:t>
      </w:r>
      <w:r w:rsidR="001E6126" w:rsidRPr="00C04245">
        <w:rPr>
          <w:rFonts w:asciiTheme="minorEastAsia" w:hAnsiTheme="minorEastAsia" w:hint="eastAsia"/>
          <w:szCs w:val="21"/>
          <w:vertAlign w:val="subscript"/>
        </w:rPr>
        <w:t>0</w:t>
      </w:r>
      <w:r w:rsidRPr="00C04245">
        <w:rPr>
          <w:rFonts w:asciiTheme="minorEastAsia" w:hAnsiTheme="minorEastAsia" w:hint="eastAsia"/>
          <w:szCs w:val="21"/>
        </w:rPr>
        <w:t>）]/ [2D L</w:t>
      </w:r>
      <w:r w:rsidRPr="00C04245">
        <w:rPr>
          <w:rFonts w:asciiTheme="minorEastAsia" w:hAnsiTheme="minorEastAsia" w:hint="eastAsia"/>
          <w:szCs w:val="21"/>
          <w:vertAlign w:val="subscript"/>
        </w:rPr>
        <w:t>0</w:t>
      </w:r>
      <w:r w:rsidRPr="00C04245">
        <w:rPr>
          <w:rFonts w:asciiTheme="minorEastAsia" w:hAnsiTheme="minorEastAsia" w:hint="eastAsia"/>
          <w:szCs w:val="21"/>
        </w:rPr>
        <w:t xml:space="preserve"> (t- t</w:t>
      </w:r>
      <w:r w:rsidRPr="00C04245">
        <w:rPr>
          <w:rFonts w:asciiTheme="minorEastAsia" w:hAnsiTheme="minorEastAsia" w:hint="eastAsia"/>
          <w:szCs w:val="21"/>
          <w:vertAlign w:val="subscript"/>
        </w:rPr>
        <w:t>0</w:t>
      </w:r>
      <w:r w:rsidRPr="00C04245">
        <w:rPr>
          <w:rFonts w:asciiTheme="minorEastAsia" w:hAnsiTheme="minorEastAsia" w:hint="eastAsia"/>
          <w:szCs w:val="21"/>
        </w:rPr>
        <w:t>)]       （7）</w:t>
      </w:r>
    </w:p>
    <w:p w:rsidR="00B66102" w:rsidRPr="00C04245" w:rsidRDefault="00B66102" w:rsidP="00C04245">
      <w:pPr>
        <w:spacing w:line="360" w:lineRule="auto"/>
        <w:rPr>
          <w:rFonts w:asciiTheme="minorEastAsia" w:hAnsiTheme="minorEastAsia"/>
          <w:szCs w:val="21"/>
        </w:rPr>
      </w:pPr>
      <w:r w:rsidRPr="00C04245">
        <w:rPr>
          <w:rFonts w:asciiTheme="minorEastAsia" w:hAnsiTheme="minorEastAsia" w:hint="eastAsia"/>
          <w:szCs w:val="21"/>
        </w:rPr>
        <w:t>其中S、S</w:t>
      </w:r>
      <w:r w:rsidRPr="00C04245">
        <w:rPr>
          <w:rFonts w:asciiTheme="minorEastAsia" w:hAnsiTheme="minorEastAsia" w:hint="eastAsia"/>
          <w:szCs w:val="21"/>
          <w:vertAlign w:val="subscript"/>
        </w:rPr>
        <w:t>0</w:t>
      </w:r>
      <w:r w:rsidRPr="00C04245">
        <w:rPr>
          <w:rFonts w:asciiTheme="minorEastAsia" w:hAnsiTheme="minorEastAsia" w:hint="eastAsia"/>
          <w:szCs w:val="21"/>
        </w:rPr>
        <w:t>分别为t、t</w:t>
      </w:r>
      <w:r w:rsidRPr="00C04245">
        <w:rPr>
          <w:rFonts w:asciiTheme="minorEastAsia" w:hAnsiTheme="minorEastAsia" w:hint="eastAsia"/>
          <w:szCs w:val="21"/>
          <w:vertAlign w:val="subscript"/>
        </w:rPr>
        <w:t>0</w:t>
      </w:r>
      <w:r w:rsidRPr="00C04245">
        <w:rPr>
          <w:rFonts w:asciiTheme="minorEastAsia" w:hAnsiTheme="minorEastAsia" w:hint="eastAsia"/>
          <w:szCs w:val="21"/>
        </w:rPr>
        <w:t>温度时标尺上对应的读数。</w:t>
      </w:r>
    </w:p>
    <w:p w:rsidR="00B66102" w:rsidRPr="00C04245" w:rsidRDefault="00B66102" w:rsidP="00C04245">
      <w:pPr>
        <w:spacing w:line="360" w:lineRule="auto"/>
        <w:rPr>
          <w:rFonts w:asciiTheme="minorEastAsia" w:hAnsiTheme="minorEastAsia"/>
          <w:szCs w:val="21"/>
        </w:rPr>
      </w:pPr>
      <w:r w:rsidRPr="00C04245">
        <w:rPr>
          <w:rFonts w:asciiTheme="minorEastAsia" w:hAnsiTheme="minorEastAsia" w:hint="eastAsia"/>
          <w:szCs w:val="21"/>
        </w:rPr>
        <w:t>令</w:t>
      </w:r>
    </w:p>
    <w:p w:rsidR="009309C8" w:rsidRPr="00C04245" w:rsidRDefault="00B66102" w:rsidP="00C04245">
      <w:pPr>
        <w:spacing w:line="360" w:lineRule="auto"/>
        <w:rPr>
          <w:rFonts w:asciiTheme="minorEastAsia" w:hAnsiTheme="minorEastAsia"/>
          <w:szCs w:val="21"/>
        </w:rPr>
      </w:pPr>
      <w:r w:rsidRPr="00C04245">
        <w:rPr>
          <w:rFonts w:asciiTheme="minorEastAsia" w:hAnsiTheme="minorEastAsia" w:hint="eastAsia"/>
          <w:szCs w:val="21"/>
        </w:rPr>
        <w:t xml:space="preserve">    （S-</w:t>
      </w:r>
      <w:r w:rsidR="001E6126" w:rsidRPr="00C04245">
        <w:rPr>
          <w:rFonts w:asciiTheme="minorEastAsia" w:hAnsiTheme="minorEastAsia" w:hint="eastAsia"/>
          <w:szCs w:val="21"/>
        </w:rPr>
        <w:t xml:space="preserve"> S</w:t>
      </w:r>
      <w:r w:rsidR="001E6126" w:rsidRPr="00C04245">
        <w:rPr>
          <w:rFonts w:asciiTheme="minorEastAsia" w:hAnsiTheme="minorEastAsia" w:hint="eastAsia"/>
          <w:szCs w:val="21"/>
          <w:vertAlign w:val="subscript"/>
        </w:rPr>
        <w:t>0</w:t>
      </w:r>
      <w:r w:rsidRPr="00C04245">
        <w:rPr>
          <w:rFonts w:asciiTheme="minorEastAsia" w:hAnsiTheme="minorEastAsia" w:hint="eastAsia"/>
          <w:szCs w:val="21"/>
        </w:rPr>
        <w:t>）/ (t- t</w:t>
      </w:r>
      <w:r w:rsidRPr="00C04245">
        <w:rPr>
          <w:rFonts w:asciiTheme="minorEastAsia" w:hAnsiTheme="minorEastAsia" w:hint="eastAsia"/>
          <w:szCs w:val="21"/>
          <w:vertAlign w:val="subscript"/>
        </w:rPr>
        <w:t>0</w:t>
      </w:r>
      <w:r w:rsidRPr="00C04245">
        <w:rPr>
          <w:rFonts w:asciiTheme="minorEastAsia" w:hAnsiTheme="minorEastAsia" w:hint="eastAsia"/>
          <w:szCs w:val="21"/>
        </w:rPr>
        <w:t>)=K</w:t>
      </w:r>
      <w:r w:rsidR="00FD21B2" w:rsidRPr="00C04245">
        <w:rPr>
          <w:rFonts w:asciiTheme="minorEastAsia" w:hAnsiTheme="minorEastAsia" w:hint="eastAsia"/>
          <w:szCs w:val="21"/>
        </w:rPr>
        <w:t xml:space="preserve">                 （8）</w:t>
      </w:r>
    </w:p>
    <w:p w:rsidR="00B66102" w:rsidRPr="00C04245" w:rsidRDefault="00B66102" w:rsidP="00C04245">
      <w:pPr>
        <w:spacing w:line="360" w:lineRule="auto"/>
        <w:rPr>
          <w:rFonts w:asciiTheme="minorEastAsia" w:hAnsiTheme="minorEastAsia"/>
          <w:szCs w:val="21"/>
        </w:rPr>
      </w:pPr>
      <w:r w:rsidRPr="00C04245">
        <w:rPr>
          <w:rFonts w:asciiTheme="minorEastAsia" w:hAnsiTheme="minorEastAsia" w:hint="eastAsia"/>
          <w:szCs w:val="21"/>
        </w:rPr>
        <w:t>则</w:t>
      </w:r>
      <w:r w:rsidR="00FD21B2" w:rsidRPr="00C04245">
        <w:rPr>
          <w:rFonts w:asciiTheme="minorEastAsia" w:hAnsiTheme="minorEastAsia" w:hint="eastAsia"/>
          <w:szCs w:val="21"/>
        </w:rPr>
        <w:t>（7）式可写为</w:t>
      </w:r>
    </w:p>
    <w:p w:rsidR="00FD21B2" w:rsidRPr="00C04245" w:rsidRDefault="00FD21B2" w:rsidP="00C04245">
      <w:pPr>
        <w:spacing w:line="360" w:lineRule="auto"/>
        <w:rPr>
          <w:rFonts w:asciiTheme="minorEastAsia" w:hAnsiTheme="minorEastAsia"/>
          <w:szCs w:val="21"/>
        </w:rPr>
      </w:pPr>
      <w:r w:rsidRPr="00C04245">
        <w:rPr>
          <w:rFonts w:asciiTheme="minorEastAsia" w:hAnsiTheme="minorEastAsia" w:hint="eastAsia"/>
          <w:szCs w:val="21"/>
        </w:rPr>
        <w:t xml:space="preserve">    α=</w:t>
      </w:r>
      <w:proofErr w:type="spellStart"/>
      <w:r w:rsidRPr="00C04245">
        <w:rPr>
          <w:rFonts w:asciiTheme="minorEastAsia" w:hAnsiTheme="minorEastAsia" w:hint="eastAsia"/>
          <w:szCs w:val="21"/>
        </w:rPr>
        <w:t>dK</w:t>
      </w:r>
      <w:proofErr w:type="spellEnd"/>
      <w:r w:rsidRPr="00C04245">
        <w:rPr>
          <w:rFonts w:asciiTheme="minorEastAsia" w:hAnsiTheme="minorEastAsia" w:hint="eastAsia"/>
          <w:szCs w:val="21"/>
        </w:rPr>
        <w:t>/（2 DL）                （9）</w:t>
      </w:r>
    </w:p>
    <w:p w:rsidR="007815BF" w:rsidRPr="00C04245" w:rsidRDefault="00B66102" w:rsidP="00C04245">
      <w:pPr>
        <w:spacing w:line="360" w:lineRule="auto"/>
        <w:rPr>
          <w:rFonts w:asciiTheme="minorEastAsia" w:hAnsiTheme="minorEastAsia"/>
          <w:szCs w:val="21"/>
        </w:rPr>
      </w:pPr>
      <w:r w:rsidRPr="00C04245">
        <w:rPr>
          <w:rFonts w:asciiTheme="minorEastAsia" w:hAnsiTheme="minorEastAsia" w:hint="eastAsia"/>
          <w:szCs w:val="21"/>
        </w:rPr>
        <w:t xml:space="preserve">    </w:t>
      </w:r>
    </w:p>
    <w:p w:rsidR="00FD21B2" w:rsidRPr="00C04245" w:rsidRDefault="00FD21B2" w:rsidP="00C04245">
      <w:pPr>
        <w:spacing w:line="360" w:lineRule="auto"/>
        <w:rPr>
          <w:rFonts w:asciiTheme="minorEastAsia" w:hAnsiTheme="minorEastAsia"/>
          <w:szCs w:val="21"/>
        </w:rPr>
      </w:pPr>
    </w:p>
    <w:p w:rsidR="00FD21B2" w:rsidRPr="00C04245" w:rsidRDefault="00FD21B2" w:rsidP="00C04245">
      <w:pPr>
        <w:pStyle w:val="a3"/>
        <w:numPr>
          <w:ilvl w:val="0"/>
          <w:numId w:val="1"/>
        </w:numPr>
        <w:spacing w:line="360" w:lineRule="auto"/>
        <w:ind w:firstLineChars="0"/>
        <w:rPr>
          <w:rFonts w:asciiTheme="minorEastAsia" w:hAnsiTheme="minorEastAsia"/>
          <w:b/>
          <w:szCs w:val="21"/>
        </w:rPr>
      </w:pPr>
      <w:r w:rsidRPr="00C04245">
        <w:rPr>
          <w:rFonts w:asciiTheme="minorEastAsia" w:hAnsiTheme="minorEastAsia" w:hint="eastAsia"/>
          <w:b/>
          <w:szCs w:val="21"/>
        </w:rPr>
        <w:t>实验内容</w:t>
      </w:r>
    </w:p>
    <w:p w:rsidR="00FD21B2" w:rsidRPr="0044249F" w:rsidRDefault="00FD21B2" w:rsidP="0044249F">
      <w:pPr>
        <w:pStyle w:val="a3"/>
        <w:numPr>
          <w:ilvl w:val="0"/>
          <w:numId w:val="7"/>
        </w:numPr>
        <w:spacing w:line="360" w:lineRule="auto"/>
        <w:ind w:left="851" w:firstLineChars="0"/>
        <w:rPr>
          <w:rFonts w:asciiTheme="minorEastAsia" w:hAnsiTheme="minorEastAsia"/>
          <w:szCs w:val="21"/>
        </w:rPr>
      </w:pPr>
      <w:r w:rsidRPr="0044249F">
        <w:rPr>
          <w:rFonts w:asciiTheme="minorEastAsia" w:hAnsiTheme="minorEastAsia" w:hint="eastAsia"/>
          <w:szCs w:val="21"/>
        </w:rPr>
        <w:t>记录铜管的长度L</w:t>
      </w:r>
      <w:r w:rsidRPr="0044249F">
        <w:rPr>
          <w:rFonts w:asciiTheme="minorEastAsia" w:hAnsiTheme="minorEastAsia" w:hint="eastAsia"/>
          <w:szCs w:val="21"/>
          <w:vertAlign w:val="subscript"/>
        </w:rPr>
        <w:t>0</w:t>
      </w:r>
      <w:r w:rsidRPr="0044249F">
        <w:rPr>
          <w:rFonts w:asciiTheme="minorEastAsia" w:hAnsiTheme="minorEastAsia" w:hint="eastAsia"/>
          <w:szCs w:val="21"/>
        </w:rPr>
        <w:t>及其温度t</w:t>
      </w:r>
      <w:r w:rsidRPr="0044249F">
        <w:rPr>
          <w:rFonts w:asciiTheme="minorEastAsia" w:hAnsiTheme="minorEastAsia" w:hint="eastAsia"/>
          <w:szCs w:val="21"/>
          <w:vertAlign w:val="subscript"/>
        </w:rPr>
        <w:t>0</w:t>
      </w:r>
    </w:p>
    <w:p w:rsidR="00FD21B2" w:rsidRPr="00C04245" w:rsidRDefault="00FD21B2" w:rsidP="0044249F">
      <w:pPr>
        <w:pStyle w:val="a3"/>
        <w:numPr>
          <w:ilvl w:val="0"/>
          <w:numId w:val="7"/>
        </w:numPr>
        <w:spacing w:line="360" w:lineRule="auto"/>
        <w:ind w:left="851" w:firstLineChars="0"/>
        <w:rPr>
          <w:rFonts w:asciiTheme="minorEastAsia" w:hAnsiTheme="minorEastAsia"/>
          <w:szCs w:val="21"/>
        </w:rPr>
      </w:pPr>
      <w:r w:rsidRPr="00C04245">
        <w:rPr>
          <w:rFonts w:asciiTheme="minorEastAsia" w:hAnsiTheme="minorEastAsia" w:hint="eastAsia"/>
          <w:szCs w:val="21"/>
        </w:rPr>
        <w:t>调好光杠杆及望远镜，记录标尺的读数S</w:t>
      </w:r>
      <w:r w:rsidRPr="00C04245">
        <w:rPr>
          <w:rFonts w:asciiTheme="minorEastAsia" w:hAnsiTheme="minorEastAsia" w:hint="eastAsia"/>
          <w:szCs w:val="21"/>
          <w:vertAlign w:val="subscript"/>
        </w:rPr>
        <w:t>0</w:t>
      </w:r>
    </w:p>
    <w:p w:rsidR="00FD21B2" w:rsidRPr="00C04245" w:rsidRDefault="00C9615E" w:rsidP="0044249F">
      <w:pPr>
        <w:pStyle w:val="a3"/>
        <w:numPr>
          <w:ilvl w:val="0"/>
          <w:numId w:val="7"/>
        </w:numPr>
        <w:spacing w:line="360" w:lineRule="auto"/>
        <w:ind w:left="851" w:firstLineChars="0"/>
        <w:rPr>
          <w:rFonts w:asciiTheme="minorEastAsia" w:hAnsiTheme="minorEastAsia"/>
          <w:szCs w:val="21"/>
        </w:rPr>
      </w:pPr>
      <w:r w:rsidRPr="00C04245">
        <w:rPr>
          <w:rFonts w:asciiTheme="minorEastAsia" w:hAnsiTheme="minorEastAsia" w:hint="eastAsia"/>
          <w:szCs w:val="21"/>
        </w:rPr>
        <w:t>将电位器放置零端，接通电源，调节电位器旋钮，使指示灯发出微弱的光亮。</w:t>
      </w:r>
    </w:p>
    <w:p w:rsidR="00C9615E" w:rsidRPr="00C04245" w:rsidRDefault="00C9615E" w:rsidP="0044249F">
      <w:pPr>
        <w:pStyle w:val="a3"/>
        <w:numPr>
          <w:ilvl w:val="0"/>
          <w:numId w:val="7"/>
        </w:numPr>
        <w:spacing w:line="360" w:lineRule="auto"/>
        <w:ind w:left="851" w:firstLineChars="0"/>
        <w:rPr>
          <w:rFonts w:asciiTheme="minorEastAsia" w:hAnsiTheme="minorEastAsia"/>
          <w:szCs w:val="21"/>
        </w:rPr>
      </w:pPr>
      <w:r w:rsidRPr="00C04245">
        <w:rPr>
          <w:rFonts w:asciiTheme="minorEastAsia" w:hAnsiTheme="minorEastAsia" w:hint="eastAsia"/>
          <w:szCs w:val="21"/>
        </w:rPr>
        <w:t>观察温度计的温度变化以及望远镜中的读数，每当温度变化</w:t>
      </w:r>
      <w:r w:rsidR="00C04245">
        <w:rPr>
          <w:rFonts w:asciiTheme="minorEastAsia" w:hAnsiTheme="minorEastAsia" w:hint="eastAsia"/>
          <w:szCs w:val="21"/>
        </w:rPr>
        <w:t>5</w:t>
      </w:r>
      <w:r w:rsidRPr="00C04245">
        <w:rPr>
          <w:rFonts w:asciiTheme="minorEastAsia" w:hAnsiTheme="minorEastAsia" w:hint="eastAsia"/>
          <w:szCs w:val="21"/>
        </w:rPr>
        <w:t>℃左右时，记录t与S的值，直至温度上升至90℃左右。</w:t>
      </w:r>
      <w:r w:rsidR="006432EB" w:rsidRPr="00C04245">
        <w:rPr>
          <w:rFonts w:asciiTheme="minorEastAsia" w:hAnsiTheme="minorEastAsia" w:hint="eastAsia"/>
          <w:szCs w:val="21"/>
        </w:rPr>
        <w:t>（时间许可的情况下可将电位器旋钮放置在不同位置上多次实验取平均）</w:t>
      </w:r>
    </w:p>
    <w:p w:rsidR="00C9615E" w:rsidRPr="00C04245" w:rsidRDefault="00C9615E" w:rsidP="0044249F">
      <w:pPr>
        <w:pStyle w:val="a3"/>
        <w:numPr>
          <w:ilvl w:val="0"/>
          <w:numId w:val="7"/>
        </w:numPr>
        <w:spacing w:line="360" w:lineRule="auto"/>
        <w:ind w:left="851" w:firstLineChars="0"/>
        <w:rPr>
          <w:rFonts w:asciiTheme="minorEastAsia" w:hAnsiTheme="minorEastAsia"/>
          <w:szCs w:val="21"/>
        </w:rPr>
      </w:pPr>
      <w:r w:rsidRPr="00C04245">
        <w:rPr>
          <w:rFonts w:asciiTheme="minorEastAsia" w:hAnsiTheme="minorEastAsia" w:hint="eastAsia"/>
          <w:szCs w:val="21"/>
        </w:rPr>
        <w:t>用米尺测量光杠杆镜面到标尺的距离D及</w:t>
      </w:r>
      <w:r w:rsidR="001C1066" w:rsidRPr="00C04245">
        <w:rPr>
          <w:rFonts w:asciiTheme="minorEastAsia" w:hAnsiTheme="minorEastAsia" w:hint="eastAsia"/>
          <w:szCs w:val="21"/>
        </w:rPr>
        <w:t>光杠杆臂长d</w:t>
      </w:r>
    </w:p>
    <w:p w:rsidR="001C1066" w:rsidRPr="00C04245" w:rsidRDefault="001C1066" w:rsidP="0044249F">
      <w:pPr>
        <w:pStyle w:val="a3"/>
        <w:numPr>
          <w:ilvl w:val="0"/>
          <w:numId w:val="7"/>
        </w:numPr>
        <w:spacing w:line="360" w:lineRule="auto"/>
        <w:ind w:left="851" w:firstLineChars="0"/>
        <w:rPr>
          <w:rFonts w:asciiTheme="minorEastAsia" w:hAnsiTheme="minorEastAsia"/>
          <w:szCs w:val="21"/>
        </w:rPr>
      </w:pPr>
      <w:r w:rsidRPr="00C04245">
        <w:rPr>
          <w:rFonts w:asciiTheme="minorEastAsia" w:hAnsiTheme="minorEastAsia" w:hint="eastAsia"/>
          <w:szCs w:val="21"/>
        </w:rPr>
        <w:t>以（t-t</w:t>
      </w:r>
      <w:r w:rsidRPr="00C04245">
        <w:rPr>
          <w:rFonts w:asciiTheme="minorEastAsia" w:hAnsiTheme="minorEastAsia" w:hint="eastAsia"/>
          <w:szCs w:val="21"/>
          <w:vertAlign w:val="subscript"/>
        </w:rPr>
        <w:t>0</w:t>
      </w:r>
      <w:r w:rsidRPr="00C04245">
        <w:rPr>
          <w:rFonts w:asciiTheme="minorEastAsia" w:hAnsiTheme="minorEastAsia" w:hint="eastAsia"/>
          <w:szCs w:val="21"/>
        </w:rPr>
        <w:t>）为横坐标，（S-S</w:t>
      </w:r>
      <w:r w:rsidRPr="00C04245">
        <w:rPr>
          <w:rFonts w:asciiTheme="minorEastAsia" w:hAnsiTheme="minorEastAsia" w:hint="eastAsia"/>
          <w:szCs w:val="21"/>
          <w:vertAlign w:val="subscript"/>
        </w:rPr>
        <w:t>0</w:t>
      </w:r>
      <w:r w:rsidRPr="00C04245">
        <w:rPr>
          <w:rFonts w:asciiTheme="minorEastAsia" w:hAnsiTheme="minorEastAsia" w:hint="eastAsia"/>
          <w:szCs w:val="21"/>
        </w:rPr>
        <w:t>）为纵坐标，以实验数据作（S-S</w:t>
      </w:r>
      <w:r w:rsidRPr="00C04245">
        <w:rPr>
          <w:rFonts w:asciiTheme="minorEastAsia" w:hAnsiTheme="minorEastAsia" w:hint="eastAsia"/>
          <w:szCs w:val="21"/>
          <w:vertAlign w:val="subscript"/>
        </w:rPr>
        <w:t>0</w:t>
      </w:r>
      <w:r w:rsidRPr="00C04245">
        <w:rPr>
          <w:rFonts w:asciiTheme="minorEastAsia" w:hAnsiTheme="minorEastAsia" w:hint="eastAsia"/>
          <w:szCs w:val="21"/>
        </w:rPr>
        <w:t>）~（t-t</w:t>
      </w:r>
      <w:r w:rsidRPr="00C04245">
        <w:rPr>
          <w:rFonts w:asciiTheme="minorEastAsia" w:hAnsiTheme="minorEastAsia" w:hint="eastAsia"/>
          <w:szCs w:val="21"/>
          <w:vertAlign w:val="subscript"/>
        </w:rPr>
        <w:t>0</w:t>
      </w:r>
      <w:r w:rsidRPr="00C04245">
        <w:rPr>
          <w:rFonts w:asciiTheme="minorEastAsia" w:hAnsiTheme="minorEastAsia" w:hint="eastAsia"/>
          <w:szCs w:val="21"/>
        </w:rPr>
        <w:t>）曲线，求其斜率，计算α值</w:t>
      </w:r>
    </w:p>
    <w:p w:rsidR="001C1066" w:rsidRPr="00C04245" w:rsidRDefault="001C1066" w:rsidP="0044249F">
      <w:pPr>
        <w:pStyle w:val="a3"/>
        <w:numPr>
          <w:ilvl w:val="0"/>
          <w:numId w:val="7"/>
        </w:numPr>
        <w:spacing w:line="360" w:lineRule="auto"/>
        <w:ind w:left="851" w:firstLineChars="0"/>
        <w:rPr>
          <w:rFonts w:asciiTheme="minorEastAsia" w:hAnsiTheme="minorEastAsia"/>
          <w:szCs w:val="21"/>
        </w:rPr>
      </w:pPr>
      <w:r w:rsidRPr="00C04245">
        <w:rPr>
          <w:rFonts w:asciiTheme="minorEastAsia" w:hAnsiTheme="minorEastAsia" w:hint="eastAsia"/>
          <w:szCs w:val="21"/>
        </w:rPr>
        <w:t>记录测量的L</w:t>
      </w:r>
      <w:r w:rsidRPr="00C04245">
        <w:rPr>
          <w:rFonts w:asciiTheme="minorEastAsia" w:hAnsiTheme="minorEastAsia" w:hint="eastAsia"/>
          <w:szCs w:val="21"/>
          <w:vertAlign w:val="subscript"/>
        </w:rPr>
        <w:t>0</w:t>
      </w:r>
      <w:r w:rsidRPr="00C04245">
        <w:rPr>
          <w:rFonts w:asciiTheme="minorEastAsia" w:hAnsiTheme="minorEastAsia" w:hint="eastAsia"/>
          <w:szCs w:val="21"/>
        </w:rPr>
        <w:t>、t、S、D各量所使用的量具有的最小刻度，计算线膨胀系数α的相对误差、绝对误差，得出测量结果</w:t>
      </w:r>
    </w:p>
    <w:p w:rsidR="001C1066" w:rsidRPr="00C04245" w:rsidRDefault="001C1066" w:rsidP="00C04245">
      <w:pPr>
        <w:spacing w:line="360" w:lineRule="auto"/>
        <w:rPr>
          <w:rFonts w:asciiTheme="minorEastAsia" w:hAnsiTheme="minorEastAsia"/>
          <w:szCs w:val="21"/>
        </w:rPr>
      </w:pPr>
    </w:p>
    <w:p w:rsidR="009B524D" w:rsidRPr="00C04245" w:rsidRDefault="009B524D" w:rsidP="00C04245">
      <w:pPr>
        <w:spacing w:line="360" w:lineRule="auto"/>
        <w:rPr>
          <w:rFonts w:asciiTheme="minorEastAsia" w:hAnsiTheme="minorEastAsia"/>
          <w:szCs w:val="21"/>
        </w:rPr>
      </w:pPr>
    </w:p>
    <w:p w:rsidR="009B524D" w:rsidRPr="00C04245" w:rsidRDefault="009B524D" w:rsidP="00C04245">
      <w:pPr>
        <w:pStyle w:val="a3"/>
        <w:numPr>
          <w:ilvl w:val="0"/>
          <w:numId w:val="1"/>
        </w:numPr>
        <w:spacing w:line="360" w:lineRule="auto"/>
        <w:ind w:firstLineChars="0"/>
        <w:rPr>
          <w:rFonts w:asciiTheme="minorEastAsia" w:hAnsiTheme="minorEastAsia"/>
          <w:b/>
          <w:szCs w:val="21"/>
        </w:rPr>
      </w:pPr>
      <w:r w:rsidRPr="00C04245">
        <w:rPr>
          <w:rFonts w:asciiTheme="minorEastAsia" w:hAnsiTheme="minorEastAsia" w:hint="eastAsia"/>
          <w:b/>
          <w:szCs w:val="21"/>
        </w:rPr>
        <w:t>数据处理</w:t>
      </w:r>
    </w:p>
    <w:p w:rsidR="009B524D" w:rsidRPr="00C04245" w:rsidRDefault="001E6126" w:rsidP="0044249F">
      <w:pPr>
        <w:pStyle w:val="a3"/>
        <w:numPr>
          <w:ilvl w:val="0"/>
          <w:numId w:val="4"/>
        </w:numPr>
        <w:spacing w:line="360" w:lineRule="auto"/>
        <w:ind w:left="851" w:firstLineChars="0"/>
        <w:rPr>
          <w:rFonts w:asciiTheme="minorEastAsia" w:hAnsiTheme="minorEastAsia"/>
          <w:szCs w:val="21"/>
        </w:rPr>
      </w:pPr>
      <w:r w:rsidRPr="00C04245">
        <w:rPr>
          <w:rFonts w:asciiTheme="minorEastAsia" w:hAnsiTheme="minorEastAsia" w:hint="eastAsia"/>
          <w:szCs w:val="21"/>
        </w:rPr>
        <w:t>数据表格</w:t>
      </w:r>
    </w:p>
    <w:p w:rsidR="001E6126" w:rsidRPr="00C04245" w:rsidRDefault="001E6126" w:rsidP="0044249F">
      <w:pPr>
        <w:pStyle w:val="a3"/>
        <w:numPr>
          <w:ilvl w:val="0"/>
          <w:numId w:val="4"/>
        </w:numPr>
        <w:spacing w:line="360" w:lineRule="auto"/>
        <w:ind w:left="851" w:firstLineChars="0"/>
        <w:rPr>
          <w:rFonts w:asciiTheme="minorEastAsia" w:hAnsiTheme="minorEastAsia"/>
          <w:szCs w:val="21"/>
        </w:rPr>
      </w:pPr>
      <w:r w:rsidRPr="00C04245">
        <w:rPr>
          <w:rFonts w:asciiTheme="minorEastAsia" w:hAnsiTheme="minorEastAsia" w:hint="eastAsia"/>
          <w:szCs w:val="21"/>
        </w:rPr>
        <w:t>直线拟合</w:t>
      </w:r>
    </w:p>
    <w:p w:rsidR="001E6126" w:rsidRPr="00C04245" w:rsidRDefault="001E6126" w:rsidP="00C04245">
      <w:pPr>
        <w:autoSpaceDE w:val="0"/>
        <w:autoSpaceDN w:val="0"/>
        <w:adjustRightInd w:val="0"/>
        <w:spacing w:line="360" w:lineRule="auto"/>
        <w:jc w:val="left"/>
        <w:rPr>
          <w:rFonts w:asciiTheme="minorEastAsia" w:hAnsiTheme="minorEastAsia" w:cs="宋体"/>
          <w:kern w:val="0"/>
          <w:szCs w:val="21"/>
        </w:rPr>
      </w:pPr>
      <w:r w:rsidRPr="00C04245">
        <w:rPr>
          <w:rFonts w:asciiTheme="minorEastAsia" w:hAnsiTheme="minorEastAsia" w:cs="宋体" w:hint="eastAsia"/>
          <w:kern w:val="0"/>
          <w:szCs w:val="21"/>
        </w:rPr>
        <w:t>对于一系列实验数据[</w:t>
      </w:r>
      <w:r w:rsidRPr="00C04245">
        <w:rPr>
          <w:rFonts w:asciiTheme="minorEastAsia" w:hAnsiTheme="minorEastAsia" w:hint="eastAsia"/>
          <w:szCs w:val="21"/>
        </w:rPr>
        <w:t>（S</w:t>
      </w:r>
      <w:r w:rsidRPr="00C04245">
        <w:rPr>
          <w:rFonts w:asciiTheme="minorEastAsia" w:hAnsiTheme="minorEastAsia" w:hint="eastAsia"/>
          <w:szCs w:val="21"/>
          <w:vertAlign w:val="subscript"/>
        </w:rPr>
        <w:t>i</w:t>
      </w:r>
      <w:r w:rsidRPr="00C04245">
        <w:rPr>
          <w:rFonts w:asciiTheme="minorEastAsia" w:hAnsiTheme="minorEastAsia" w:hint="eastAsia"/>
          <w:szCs w:val="21"/>
        </w:rPr>
        <w:t>- S</w:t>
      </w:r>
      <w:r w:rsidRPr="00C04245">
        <w:rPr>
          <w:rFonts w:asciiTheme="minorEastAsia" w:hAnsiTheme="minorEastAsia" w:hint="eastAsia"/>
          <w:szCs w:val="21"/>
          <w:vertAlign w:val="subscript"/>
        </w:rPr>
        <w:t>0</w:t>
      </w:r>
      <w:r w:rsidRPr="00C04245">
        <w:rPr>
          <w:rFonts w:asciiTheme="minorEastAsia" w:hAnsiTheme="minorEastAsia" w:hint="eastAsia"/>
          <w:szCs w:val="21"/>
        </w:rPr>
        <w:t>）, (</w:t>
      </w:r>
      <w:proofErr w:type="spellStart"/>
      <w:r w:rsidRPr="00C04245">
        <w:rPr>
          <w:rFonts w:asciiTheme="minorEastAsia" w:hAnsiTheme="minorEastAsia" w:hint="eastAsia"/>
          <w:szCs w:val="21"/>
        </w:rPr>
        <w:t>t</w:t>
      </w:r>
      <w:r w:rsidRPr="00C04245">
        <w:rPr>
          <w:rFonts w:asciiTheme="minorEastAsia" w:hAnsiTheme="minorEastAsia" w:hint="eastAsia"/>
          <w:szCs w:val="21"/>
          <w:vertAlign w:val="subscript"/>
        </w:rPr>
        <w:t>i</w:t>
      </w:r>
      <w:proofErr w:type="spellEnd"/>
      <w:r w:rsidRPr="00C04245">
        <w:rPr>
          <w:rFonts w:asciiTheme="minorEastAsia" w:hAnsiTheme="minorEastAsia" w:hint="eastAsia"/>
          <w:szCs w:val="21"/>
        </w:rPr>
        <w:t>- t</w:t>
      </w:r>
      <w:r w:rsidRPr="00C04245">
        <w:rPr>
          <w:rFonts w:asciiTheme="minorEastAsia" w:hAnsiTheme="minorEastAsia" w:hint="eastAsia"/>
          <w:szCs w:val="21"/>
          <w:vertAlign w:val="subscript"/>
        </w:rPr>
        <w:t>0</w:t>
      </w:r>
      <w:r w:rsidRPr="00C04245">
        <w:rPr>
          <w:rFonts w:asciiTheme="minorEastAsia" w:hAnsiTheme="minorEastAsia" w:hint="eastAsia"/>
          <w:szCs w:val="21"/>
        </w:rPr>
        <w:t>)]</w:t>
      </w:r>
      <w:r w:rsidRPr="00C04245">
        <w:rPr>
          <w:rFonts w:asciiTheme="minorEastAsia" w:hAnsiTheme="minorEastAsia" w:cs="宋体" w:hint="eastAsia"/>
          <w:kern w:val="0"/>
          <w:szCs w:val="21"/>
        </w:rPr>
        <w:t>（</w:t>
      </w:r>
      <w:r w:rsidRPr="00C04245">
        <w:rPr>
          <w:rFonts w:asciiTheme="minorEastAsia" w:hAnsiTheme="minorEastAsia" w:cs="Times New Roman"/>
          <w:i/>
          <w:iCs/>
          <w:kern w:val="0"/>
          <w:szCs w:val="21"/>
        </w:rPr>
        <w:t xml:space="preserve">i </w:t>
      </w:r>
      <w:r w:rsidRPr="00C04245">
        <w:rPr>
          <w:rFonts w:asciiTheme="minorEastAsia" w:hAnsiTheme="minorEastAsia" w:cs="SymbolMT"/>
          <w:kern w:val="0"/>
          <w:szCs w:val="21"/>
        </w:rPr>
        <w:t xml:space="preserve">= </w:t>
      </w:r>
      <w:r w:rsidRPr="00C04245">
        <w:rPr>
          <w:rFonts w:asciiTheme="minorEastAsia" w:hAnsiTheme="minorEastAsia" w:cs="Times New Roman"/>
          <w:kern w:val="0"/>
          <w:szCs w:val="21"/>
        </w:rPr>
        <w:t>1, 2 ,</w:t>
      </w:r>
      <w:r w:rsidRPr="00C04245">
        <w:rPr>
          <w:rFonts w:asciiTheme="minorEastAsia" w:hAnsiTheme="minorEastAsia" w:cs="SymbolMT"/>
          <w:kern w:val="0"/>
          <w:szCs w:val="21"/>
        </w:rPr>
        <w:t xml:space="preserve">…… </w:t>
      </w:r>
      <w:r w:rsidRPr="00C04245">
        <w:rPr>
          <w:rFonts w:asciiTheme="minorEastAsia" w:hAnsiTheme="minorEastAsia" w:cs="Times New Roman"/>
          <w:kern w:val="0"/>
          <w:szCs w:val="21"/>
        </w:rPr>
        <w:t xml:space="preserve">, </w:t>
      </w:r>
      <w:r w:rsidRPr="00C04245">
        <w:rPr>
          <w:rFonts w:asciiTheme="minorEastAsia" w:hAnsiTheme="minorEastAsia" w:cs="Times New Roman"/>
          <w:i/>
          <w:iCs/>
          <w:kern w:val="0"/>
          <w:szCs w:val="21"/>
        </w:rPr>
        <w:t>n</w:t>
      </w:r>
      <w:r w:rsidRPr="00C04245">
        <w:rPr>
          <w:rFonts w:asciiTheme="minorEastAsia" w:hAnsiTheme="minorEastAsia" w:cs="宋体" w:hint="eastAsia"/>
          <w:kern w:val="0"/>
          <w:szCs w:val="21"/>
        </w:rPr>
        <w:t>），存在线性关系，</w:t>
      </w:r>
    </w:p>
    <w:p w:rsidR="001E6126" w:rsidRPr="00C04245" w:rsidRDefault="001E6126" w:rsidP="00C04245">
      <w:pPr>
        <w:autoSpaceDE w:val="0"/>
        <w:autoSpaceDN w:val="0"/>
        <w:adjustRightInd w:val="0"/>
        <w:spacing w:line="360" w:lineRule="auto"/>
        <w:jc w:val="left"/>
        <w:rPr>
          <w:rFonts w:asciiTheme="minorEastAsia" w:hAnsiTheme="minorEastAsia" w:cs="宋体"/>
          <w:kern w:val="0"/>
          <w:szCs w:val="21"/>
        </w:rPr>
      </w:pPr>
      <w:r w:rsidRPr="00C04245">
        <w:rPr>
          <w:rFonts w:asciiTheme="minorEastAsia" w:hAnsiTheme="minorEastAsia" w:cs="宋体"/>
          <w:kern w:val="0"/>
          <w:szCs w:val="21"/>
        </w:rPr>
        <w:t xml:space="preserve"> </w:t>
      </w:r>
      <w:r w:rsidRPr="00C04245">
        <w:rPr>
          <w:rFonts w:asciiTheme="minorEastAsia" w:hAnsiTheme="minorEastAsia" w:hint="eastAsia"/>
          <w:szCs w:val="21"/>
        </w:rPr>
        <w:t>（S- S</w:t>
      </w:r>
      <w:r w:rsidRPr="00C04245">
        <w:rPr>
          <w:rFonts w:asciiTheme="minorEastAsia" w:hAnsiTheme="minorEastAsia" w:hint="eastAsia"/>
          <w:szCs w:val="21"/>
          <w:vertAlign w:val="subscript"/>
        </w:rPr>
        <w:t>0</w:t>
      </w:r>
      <w:r w:rsidRPr="00C04245">
        <w:rPr>
          <w:rFonts w:asciiTheme="minorEastAsia" w:hAnsiTheme="minorEastAsia" w:hint="eastAsia"/>
          <w:szCs w:val="21"/>
        </w:rPr>
        <w:t>）/ (t- t</w:t>
      </w:r>
      <w:r w:rsidRPr="00C04245">
        <w:rPr>
          <w:rFonts w:asciiTheme="minorEastAsia" w:hAnsiTheme="minorEastAsia" w:hint="eastAsia"/>
          <w:szCs w:val="21"/>
          <w:vertAlign w:val="subscript"/>
        </w:rPr>
        <w:t>0</w:t>
      </w:r>
      <w:r w:rsidRPr="00C04245">
        <w:rPr>
          <w:rFonts w:asciiTheme="minorEastAsia" w:hAnsiTheme="minorEastAsia" w:hint="eastAsia"/>
          <w:szCs w:val="21"/>
        </w:rPr>
        <w:t>)=K</w:t>
      </w:r>
    </w:p>
    <w:p w:rsidR="001E6126" w:rsidRPr="00C04245" w:rsidRDefault="001E6126" w:rsidP="00DD1C1B">
      <w:pPr>
        <w:spacing w:line="360" w:lineRule="auto"/>
        <w:rPr>
          <w:rFonts w:asciiTheme="minorEastAsia" w:hAnsiTheme="minorEastAsia" w:cs="宋体"/>
          <w:kern w:val="0"/>
          <w:szCs w:val="21"/>
        </w:rPr>
      </w:pPr>
      <w:r w:rsidRPr="00C04245">
        <w:rPr>
          <w:rFonts w:asciiTheme="minorEastAsia" w:hAnsiTheme="minorEastAsia" w:cs="宋体" w:hint="eastAsia"/>
          <w:kern w:val="0"/>
          <w:szCs w:val="21"/>
        </w:rPr>
        <w:t>通过最小二乘法可计算得到该线性方程的斜率</w:t>
      </w:r>
      <w:r w:rsidRPr="00C04245">
        <w:rPr>
          <w:rFonts w:asciiTheme="minorEastAsia" w:hAnsiTheme="minorEastAsia" w:cs="Times New Roman" w:hint="eastAsia"/>
          <w:i/>
          <w:iCs/>
          <w:kern w:val="0"/>
          <w:szCs w:val="21"/>
        </w:rPr>
        <w:t>K</w:t>
      </w:r>
      <w:r w:rsidRPr="00C04245">
        <w:rPr>
          <w:rFonts w:asciiTheme="minorEastAsia" w:hAnsiTheme="minorEastAsia" w:cs="Times New Roman"/>
          <w:i/>
          <w:iCs/>
          <w:kern w:val="0"/>
          <w:szCs w:val="21"/>
        </w:rPr>
        <w:t xml:space="preserve"> </w:t>
      </w:r>
      <w:r w:rsidRPr="00C04245">
        <w:rPr>
          <w:rFonts w:asciiTheme="minorEastAsia" w:hAnsiTheme="minorEastAsia" w:cs="宋体" w:hint="eastAsia"/>
          <w:kern w:val="0"/>
          <w:szCs w:val="21"/>
        </w:rPr>
        <w:t>。本实验借助图形可视化和数据分析软件</w:t>
      </w:r>
      <w:r w:rsidRPr="00C04245">
        <w:rPr>
          <w:rFonts w:asciiTheme="minorEastAsia" w:hAnsiTheme="minorEastAsia" w:cs="Times New Roman"/>
          <w:kern w:val="0"/>
          <w:szCs w:val="21"/>
        </w:rPr>
        <w:lastRenderedPageBreak/>
        <w:t>Origin</w:t>
      </w:r>
      <w:r w:rsidRPr="00C04245">
        <w:rPr>
          <w:rFonts w:asciiTheme="minorEastAsia" w:hAnsiTheme="minorEastAsia" w:cs="宋体" w:hint="eastAsia"/>
          <w:kern w:val="0"/>
          <w:szCs w:val="21"/>
        </w:rPr>
        <w:t>，利用最小二乘原理来完成对实验数据的直线拟合，具体步骤如下：</w:t>
      </w:r>
    </w:p>
    <w:p w:rsidR="001E6126" w:rsidRPr="00C04245" w:rsidRDefault="001E6126" w:rsidP="00C04245">
      <w:pPr>
        <w:autoSpaceDE w:val="0"/>
        <w:autoSpaceDN w:val="0"/>
        <w:adjustRightInd w:val="0"/>
        <w:spacing w:line="360" w:lineRule="auto"/>
        <w:jc w:val="left"/>
        <w:rPr>
          <w:rFonts w:asciiTheme="minorEastAsia" w:hAnsiTheme="minorEastAsia" w:cs="宋体"/>
          <w:kern w:val="0"/>
          <w:szCs w:val="21"/>
        </w:rPr>
      </w:pPr>
      <w:r w:rsidRPr="00C04245">
        <w:rPr>
          <w:rFonts w:asciiTheme="minorEastAsia" w:hAnsiTheme="minorEastAsia" w:cs="宋体" w:hint="eastAsia"/>
          <w:kern w:val="0"/>
          <w:szCs w:val="21"/>
        </w:rPr>
        <w:t>①</w:t>
      </w:r>
      <w:r w:rsidRPr="00C04245">
        <w:rPr>
          <w:rFonts w:asciiTheme="minorEastAsia" w:hAnsiTheme="minorEastAsia" w:cs="宋体"/>
          <w:kern w:val="0"/>
          <w:szCs w:val="21"/>
        </w:rPr>
        <w:t xml:space="preserve"> </w:t>
      </w:r>
      <w:r w:rsidRPr="00C04245">
        <w:rPr>
          <w:rFonts w:asciiTheme="minorEastAsia" w:hAnsiTheme="minorEastAsia" w:cs="宋体" w:hint="eastAsia"/>
          <w:kern w:val="0"/>
          <w:szCs w:val="21"/>
        </w:rPr>
        <w:t>打开</w:t>
      </w:r>
      <w:r w:rsidRPr="00C04245">
        <w:rPr>
          <w:rFonts w:asciiTheme="minorEastAsia" w:hAnsiTheme="minorEastAsia" w:cs="宋体"/>
          <w:kern w:val="0"/>
          <w:szCs w:val="21"/>
        </w:rPr>
        <w:t xml:space="preserve"> </w:t>
      </w:r>
      <w:r w:rsidRPr="00C04245">
        <w:rPr>
          <w:rFonts w:asciiTheme="minorEastAsia" w:hAnsiTheme="minorEastAsia" w:cs="Times New Roman"/>
          <w:kern w:val="0"/>
          <w:szCs w:val="21"/>
        </w:rPr>
        <w:t xml:space="preserve">Origin </w:t>
      </w:r>
      <w:r w:rsidRPr="00C04245">
        <w:rPr>
          <w:rFonts w:asciiTheme="minorEastAsia" w:hAnsiTheme="minorEastAsia" w:cs="宋体" w:hint="eastAsia"/>
          <w:kern w:val="0"/>
          <w:szCs w:val="21"/>
        </w:rPr>
        <w:t>软件，用选择菜单命令“</w:t>
      </w:r>
      <w:r w:rsidRPr="00C04245">
        <w:rPr>
          <w:rFonts w:asciiTheme="minorEastAsia" w:hAnsiTheme="minorEastAsia" w:cs="Times New Roman"/>
          <w:kern w:val="0"/>
          <w:szCs w:val="21"/>
        </w:rPr>
        <w:t>File</w:t>
      </w:r>
      <w:r w:rsidRPr="00C04245">
        <w:rPr>
          <w:rFonts w:asciiTheme="minorEastAsia" w:hAnsiTheme="minorEastAsia" w:cs="宋体" w:hint="eastAsia"/>
          <w:kern w:val="0"/>
          <w:szCs w:val="21"/>
        </w:rPr>
        <w:t>”→“</w:t>
      </w:r>
      <w:r w:rsidRPr="00C04245">
        <w:rPr>
          <w:rFonts w:asciiTheme="minorEastAsia" w:hAnsiTheme="minorEastAsia" w:cs="Times New Roman"/>
          <w:kern w:val="0"/>
          <w:szCs w:val="21"/>
        </w:rPr>
        <w:t>Open Excel</w:t>
      </w:r>
      <w:r w:rsidRPr="00C04245">
        <w:rPr>
          <w:rFonts w:asciiTheme="minorEastAsia" w:hAnsiTheme="minorEastAsia" w:cs="宋体" w:hint="eastAsia"/>
          <w:kern w:val="0"/>
          <w:szCs w:val="21"/>
        </w:rPr>
        <w:t>”选择上面保存的</w:t>
      </w:r>
      <w:r w:rsidRPr="00C04245">
        <w:rPr>
          <w:rFonts w:asciiTheme="minorEastAsia" w:hAnsiTheme="minorEastAsia" w:cs="Times New Roman"/>
          <w:kern w:val="0"/>
          <w:szCs w:val="21"/>
        </w:rPr>
        <w:t>Excel</w:t>
      </w:r>
      <w:r w:rsidRPr="00C04245">
        <w:rPr>
          <w:rFonts w:asciiTheme="minorEastAsia" w:hAnsiTheme="minorEastAsia" w:cs="宋体" w:hint="eastAsia"/>
          <w:kern w:val="0"/>
          <w:szCs w:val="21"/>
        </w:rPr>
        <w:t>文件，在弹出的打开</w:t>
      </w:r>
      <w:r w:rsidRPr="00C04245">
        <w:rPr>
          <w:rFonts w:asciiTheme="minorEastAsia" w:hAnsiTheme="minorEastAsia" w:cs="Times New Roman"/>
          <w:kern w:val="0"/>
          <w:szCs w:val="21"/>
        </w:rPr>
        <w:t xml:space="preserve">Excel </w:t>
      </w:r>
      <w:r w:rsidRPr="00C04245">
        <w:rPr>
          <w:rFonts w:asciiTheme="minorEastAsia" w:hAnsiTheme="minorEastAsia" w:cs="宋体" w:hint="eastAsia"/>
          <w:kern w:val="0"/>
          <w:szCs w:val="21"/>
        </w:rPr>
        <w:t>工作簿单选框中选择“</w:t>
      </w:r>
      <w:r w:rsidRPr="00C04245">
        <w:rPr>
          <w:rFonts w:asciiTheme="minorEastAsia" w:hAnsiTheme="minorEastAsia" w:cs="Times New Roman"/>
          <w:kern w:val="0"/>
          <w:szCs w:val="21"/>
        </w:rPr>
        <w:t>Open as Excel Workbook</w:t>
      </w:r>
      <w:r w:rsidRPr="00C04245">
        <w:rPr>
          <w:rFonts w:asciiTheme="minorEastAsia" w:hAnsiTheme="minorEastAsia" w:cs="宋体" w:hint="eastAsia"/>
          <w:kern w:val="0"/>
          <w:szCs w:val="21"/>
        </w:rPr>
        <w:t>”将</w:t>
      </w:r>
      <w:r w:rsidRPr="00C04245">
        <w:rPr>
          <w:rFonts w:asciiTheme="minorEastAsia" w:hAnsiTheme="minorEastAsia" w:cs="Times New Roman"/>
          <w:kern w:val="0"/>
          <w:szCs w:val="21"/>
        </w:rPr>
        <w:t xml:space="preserve">Origin </w:t>
      </w:r>
      <w:r w:rsidRPr="00C04245">
        <w:rPr>
          <w:rFonts w:asciiTheme="minorEastAsia" w:hAnsiTheme="minorEastAsia" w:cs="宋体" w:hint="eastAsia"/>
          <w:kern w:val="0"/>
          <w:szCs w:val="21"/>
        </w:rPr>
        <w:t>工作表中的数据与</w:t>
      </w:r>
      <w:r w:rsidRPr="00C04245">
        <w:rPr>
          <w:rFonts w:asciiTheme="minorEastAsia" w:hAnsiTheme="minorEastAsia" w:cs="Times New Roman"/>
          <w:kern w:val="0"/>
          <w:szCs w:val="21"/>
        </w:rPr>
        <w:t xml:space="preserve">Excel </w:t>
      </w:r>
      <w:r w:rsidRPr="00C04245">
        <w:rPr>
          <w:rFonts w:asciiTheme="minorEastAsia" w:hAnsiTheme="minorEastAsia" w:cs="宋体" w:hint="eastAsia"/>
          <w:kern w:val="0"/>
          <w:szCs w:val="21"/>
        </w:rPr>
        <w:t>工作簿数据源关联起来。</w:t>
      </w:r>
    </w:p>
    <w:p w:rsidR="001E6126" w:rsidRPr="00C04245" w:rsidRDefault="001E6126" w:rsidP="00C04245">
      <w:pPr>
        <w:autoSpaceDE w:val="0"/>
        <w:autoSpaceDN w:val="0"/>
        <w:adjustRightInd w:val="0"/>
        <w:spacing w:line="360" w:lineRule="auto"/>
        <w:jc w:val="left"/>
        <w:rPr>
          <w:rFonts w:asciiTheme="minorEastAsia" w:hAnsiTheme="minorEastAsia" w:cs="宋体"/>
          <w:kern w:val="0"/>
          <w:szCs w:val="21"/>
        </w:rPr>
      </w:pPr>
      <w:r w:rsidRPr="00C04245">
        <w:rPr>
          <w:rFonts w:asciiTheme="minorEastAsia" w:hAnsiTheme="minorEastAsia" w:cs="宋体" w:hint="eastAsia"/>
          <w:kern w:val="0"/>
          <w:szCs w:val="21"/>
        </w:rPr>
        <w:t>②</w:t>
      </w:r>
      <w:r w:rsidRPr="00C04245">
        <w:rPr>
          <w:rFonts w:asciiTheme="minorEastAsia" w:hAnsiTheme="minorEastAsia" w:cs="宋体"/>
          <w:kern w:val="0"/>
          <w:szCs w:val="21"/>
        </w:rPr>
        <w:t xml:space="preserve"> </w:t>
      </w:r>
      <w:r w:rsidRPr="00C04245">
        <w:rPr>
          <w:rFonts w:asciiTheme="minorEastAsia" w:hAnsiTheme="minorEastAsia" w:cs="宋体" w:hint="eastAsia"/>
          <w:kern w:val="0"/>
          <w:szCs w:val="21"/>
        </w:rPr>
        <w:t>点击界面左下角的“</w:t>
      </w:r>
      <w:r w:rsidRPr="00C04245">
        <w:rPr>
          <w:rFonts w:asciiTheme="minorEastAsia" w:hAnsiTheme="minorEastAsia" w:cs="Times New Roman"/>
          <w:kern w:val="0"/>
          <w:szCs w:val="21"/>
        </w:rPr>
        <w:t>Scatter</w:t>
      </w:r>
      <w:r w:rsidRPr="00C04245">
        <w:rPr>
          <w:rFonts w:asciiTheme="minorEastAsia" w:hAnsiTheme="minorEastAsia" w:cs="宋体" w:hint="eastAsia"/>
          <w:kern w:val="0"/>
          <w:szCs w:val="21"/>
        </w:rPr>
        <w:t>”图标，出现“</w:t>
      </w:r>
      <w:r w:rsidRPr="00C04245">
        <w:rPr>
          <w:rFonts w:asciiTheme="minorEastAsia" w:hAnsiTheme="minorEastAsia" w:cs="Times New Roman"/>
          <w:kern w:val="0"/>
          <w:szCs w:val="21"/>
        </w:rPr>
        <w:t>Select Data for Plotting</w:t>
      </w:r>
      <w:r w:rsidRPr="00C04245">
        <w:rPr>
          <w:rFonts w:asciiTheme="minorEastAsia" w:hAnsiTheme="minorEastAsia" w:cs="宋体" w:hint="eastAsia"/>
          <w:kern w:val="0"/>
          <w:szCs w:val="21"/>
        </w:rPr>
        <w:t>”对话框。选中</w:t>
      </w:r>
      <w:r w:rsidRPr="00C04245">
        <w:rPr>
          <w:rFonts w:asciiTheme="minorEastAsia" w:hAnsiTheme="minorEastAsia" w:cs="Times New Roman"/>
          <w:kern w:val="0"/>
          <w:szCs w:val="21"/>
        </w:rPr>
        <w:t xml:space="preserve">Excel </w:t>
      </w:r>
      <w:r w:rsidRPr="00C04245">
        <w:rPr>
          <w:rFonts w:asciiTheme="minorEastAsia" w:hAnsiTheme="minorEastAsia" w:cs="宋体" w:hint="eastAsia"/>
          <w:kern w:val="0"/>
          <w:szCs w:val="21"/>
        </w:rPr>
        <w:t>工作簿中的“</w:t>
      </w:r>
      <w:r w:rsidR="006432EB" w:rsidRPr="00C04245">
        <w:rPr>
          <w:rFonts w:asciiTheme="minorEastAsia" w:hAnsiTheme="minorEastAsia" w:hint="eastAsia"/>
          <w:szCs w:val="21"/>
        </w:rPr>
        <w:t>t- t</w:t>
      </w:r>
      <w:r w:rsidR="006432EB" w:rsidRPr="00C04245">
        <w:rPr>
          <w:rFonts w:asciiTheme="minorEastAsia" w:hAnsiTheme="minorEastAsia" w:hint="eastAsia"/>
          <w:szCs w:val="21"/>
          <w:vertAlign w:val="subscript"/>
        </w:rPr>
        <w:t>0</w:t>
      </w:r>
      <w:r w:rsidRPr="00C04245">
        <w:rPr>
          <w:rFonts w:asciiTheme="minorEastAsia" w:hAnsiTheme="minorEastAsia" w:cs="宋体" w:hint="eastAsia"/>
          <w:kern w:val="0"/>
          <w:szCs w:val="21"/>
        </w:rPr>
        <w:t>”列，然后单击该对话框中的图标</w:t>
      </w:r>
      <w:r w:rsidRPr="00C04245">
        <w:rPr>
          <w:rFonts w:asciiTheme="minorEastAsia" w:hAnsiTheme="minorEastAsia" w:cs="Times New Roman"/>
          <w:kern w:val="0"/>
          <w:szCs w:val="21"/>
        </w:rPr>
        <w:t>X</w:t>
      </w:r>
      <w:r w:rsidRPr="00C04245">
        <w:rPr>
          <w:rFonts w:asciiTheme="minorEastAsia" w:hAnsiTheme="minorEastAsia" w:cs="宋体" w:hint="eastAsia"/>
          <w:kern w:val="0"/>
          <w:szCs w:val="21"/>
        </w:rPr>
        <w:t>；选中</w:t>
      </w:r>
      <w:r w:rsidRPr="00C04245">
        <w:rPr>
          <w:rFonts w:asciiTheme="minorEastAsia" w:hAnsiTheme="minorEastAsia" w:cs="Times New Roman"/>
          <w:kern w:val="0"/>
          <w:szCs w:val="21"/>
        </w:rPr>
        <w:t xml:space="preserve">Excel </w:t>
      </w:r>
      <w:r w:rsidRPr="00C04245">
        <w:rPr>
          <w:rFonts w:asciiTheme="minorEastAsia" w:hAnsiTheme="minorEastAsia" w:cs="宋体" w:hint="eastAsia"/>
          <w:kern w:val="0"/>
          <w:szCs w:val="21"/>
        </w:rPr>
        <w:t>工作簿中的“</w:t>
      </w:r>
      <w:r w:rsidR="006432EB" w:rsidRPr="00C04245">
        <w:rPr>
          <w:rFonts w:asciiTheme="minorEastAsia" w:hAnsiTheme="minorEastAsia" w:hint="eastAsia"/>
          <w:szCs w:val="21"/>
        </w:rPr>
        <w:t>S- S</w:t>
      </w:r>
      <w:r w:rsidR="006432EB" w:rsidRPr="00C04245">
        <w:rPr>
          <w:rFonts w:asciiTheme="minorEastAsia" w:hAnsiTheme="minorEastAsia" w:hint="eastAsia"/>
          <w:szCs w:val="21"/>
          <w:vertAlign w:val="subscript"/>
        </w:rPr>
        <w:t>0</w:t>
      </w:r>
      <w:r w:rsidRPr="00C04245">
        <w:rPr>
          <w:rFonts w:asciiTheme="minorEastAsia" w:hAnsiTheme="minorEastAsia" w:cs="宋体" w:hint="eastAsia"/>
          <w:kern w:val="0"/>
          <w:szCs w:val="21"/>
        </w:rPr>
        <w:t>”列，然后单击该对话框中的图标</w:t>
      </w:r>
      <w:r w:rsidRPr="00C04245">
        <w:rPr>
          <w:rFonts w:asciiTheme="minorEastAsia" w:hAnsiTheme="minorEastAsia" w:cs="Times New Roman"/>
          <w:kern w:val="0"/>
          <w:szCs w:val="21"/>
        </w:rPr>
        <w:t>Y</w:t>
      </w:r>
      <w:r w:rsidRPr="00C04245">
        <w:rPr>
          <w:rFonts w:asciiTheme="minorEastAsia" w:hAnsiTheme="minorEastAsia" w:cs="宋体" w:hint="eastAsia"/>
          <w:kern w:val="0"/>
          <w:szCs w:val="21"/>
        </w:rPr>
        <w:t>。最后单击“</w:t>
      </w:r>
      <w:r w:rsidRPr="00C04245">
        <w:rPr>
          <w:rFonts w:asciiTheme="minorEastAsia" w:hAnsiTheme="minorEastAsia" w:cs="Times New Roman"/>
          <w:kern w:val="0"/>
          <w:szCs w:val="21"/>
        </w:rPr>
        <w:t>Plot</w:t>
      </w:r>
      <w:r w:rsidRPr="00C04245">
        <w:rPr>
          <w:rFonts w:asciiTheme="minorEastAsia" w:hAnsiTheme="minorEastAsia" w:cs="宋体" w:hint="eastAsia"/>
          <w:kern w:val="0"/>
          <w:szCs w:val="21"/>
        </w:rPr>
        <w:t>”按钮，即可把数据点以散点图的形式绘制在二维坐标平面上。</w:t>
      </w:r>
    </w:p>
    <w:p w:rsidR="009B524D" w:rsidRPr="00C04245" w:rsidRDefault="001E6126" w:rsidP="00C04245">
      <w:pPr>
        <w:autoSpaceDE w:val="0"/>
        <w:autoSpaceDN w:val="0"/>
        <w:adjustRightInd w:val="0"/>
        <w:spacing w:line="360" w:lineRule="auto"/>
        <w:jc w:val="left"/>
        <w:rPr>
          <w:rFonts w:asciiTheme="minorEastAsia" w:hAnsiTheme="minorEastAsia"/>
          <w:szCs w:val="21"/>
        </w:rPr>
      </w:pPr>
      <w:r w:rsidRPr="00C04245">
        <w:rPr>
          <w:rFonts w:asciiTheme="minorEastAsia" w:hAnsiTheme="minorEastAsia" w:cs="宋体" w:hint="eastAsia"/>
          <w:kern w:val="0"/>
          <w:szCs w:val="21"/>
        </w:rPr>
        <w:t>③</w:t>
      </w:r>
      <w:r w:rsidRPr="00C04245">
        <w:rPr>
          <w:rFonts w:asciiTheme="minorEastAsia" w:hAnsiTheme="minorEastAsia" w:cs="宋体"/>
          <w:kern w:val="0"/>
          <w:szCs w:val="21"/>
        </w:rPr>
        <w:t xml:space="preserve"> </w:t>
      </w:r>
      <w:r w:rsidRPr="00C04245">
        <w:rPr>
          <w:rFonts w:asciiTheme="minorEastAsia" w:hAnsiTheme="minorEastAsia" w:cs="宋体" w:hint="eastAsia"/>
          <w:kern w:val="0"/>
          <w:szCs w:val="21"/>
        </w:rPr>
        <w:t>选择菜单命令“</w:t>
      </w:r>
      <w:r w:rsidRPr="00C04245">
        <w:rPr>
          <w:rFonts w:asciiTheme="minorEastAsia" w:hAnsiTheme="minorEastAsia" w:cs="Times New Roman"/>
          <w:kern w:val="0"/>
          <w:szCs w:val="21"/>
        </w:rPr>
        <w:t>Analysis</w:t>
      </w:r>
      <w:r w:rsidRPr="00C04245">
        <w:rPr>
          <w:rFonts w:asciiTheme="minorEastAsia" w:hAnsiTheme="minorEastAsia" w:cs="宋体" w:hint="eastAsia"/>
          <w:kern w:val="0"/>
          <w:szCs w:val="21"/>
        </w:rPr>
        <w:t>”→“</w:t>
      </w:r>
      <w:r w:rsidRPr="00C04245">
        <w:rPr>
          <w:rFonts w:asciiTheme="minorEastAsia" w:hAnsiTheme="minorEastAsia" w:cs="Times New Roman"/>
          <w:kern w:val="0"/>
          <w:szCs w:val="21"/>
        </w:rPr>
        <w:t>Fit Linear</w:t>
      </w:r>
      <w:r w:rsidRPr="00C04245">
        <w:rPr>
          <w:rFonts w:asciiTheme="minorEastAsia" w:hAnsiTheme="minorEastAsia" w:cs="宋体" w:hint="eastAsia"/>
          <w:kern w:val="0"/>
          <w:szCs w:val="21"/>
        </w:rPr>
        <w:t>”，进行拟合，其拟合直线在散点图上绘出，同时拟合结果在结果记录“</w:t>
      </w:r>
      <w:r w:rsidRPr="00C04245">
        <w:rPr>
          <w:rFonts w:asciiTheme="minorEastAsia" w:hAnsiTheme="minorEastAsia" w:cs="Times New Roman"/>
          <w:kern w:val="0"/>
          <w:szCs w:val="21"/>
        </w:rPr>
        <w:t>Results Log</w:t>
      </w:r>
      <w:r w:rsidRPr="00C04245">
        <w:rPr>
          <w:rFonts w:asciiTheme="minorEastAsia" w:hAnsiTheme="minorEastAsia" w:cs="宋体" w:hint="eastAsia"/>
          <w:kern w:val="0"/>
          <w:szCs w:val="21"/>
        </w:rPr>
        <w:t>”窗口（位于界面右下角）中给出。修改横坐标、纵坐标和图例窗口的名称，并调整相应的字体和线宽后，选择菜单命令“</w:t>
      </w:r>
      <w:r w:rsidRPr="00C04245">
        <w:rPr>
          <w:rFonts w:asciiTheme="minorEastAsia" w:hAnsiTheme="minorEastAsia" w:cs="Times New Roman"/>
          <w:kern w:val="0"/>
          <w:szCs w:val="21"/>
        </w:rPr>
        <w:t>File</w:t>
      </w:r>
      <w:r w:rsidRPr="00C04245">
        <w:rPr>
          <w:rFonts w:asciiTheme="minorEastAsia" w:hAnsiTheme="minorEastAsia" w:cs="宋体" w:hint="eastAsia"/>
          <w:kern w:val="0"/>
          <w:szCs w:val="21"/>
        </w:rPr>
        <w:t>”→“</w:t>
      </w:r>
      <w:r w:rsidRPr="00C04245">
        <w:rPr>
          <w:rFonts w:asciiTheme="minorEastAsia" w:hAnsiTheme="minorEastAsia" w:cs="Times New Roman"/>
          <w:kern w:val="0"/>
          <w:szCs w:val="21"/>
        </w:rPr>
        <w:t>Export Page</w:t>
      </w:r>
      <w:r w:rsidRPr="00C04245">
        <w:rPr>
          <w:rFonts w:asciiTheme="minorEastAsia" w:hAnsiTheme="minorEastAsia" w:cs="宋体" w:hint="eastAsia"/>
          <w:kern w:val="0"/>
          <w:szCs w:val="21"/>
        </w:rPr>
        <w:t>”，将图片命名为“</w:t>
      </w:r>
      <w:r w:rsidRPr="00C04245">
        <w:rPr>
          <w:rFonts w:asciiTheme="minorEastAsia" w:hAnsiTheme="minorEastAsia" w:cs="Times New Roman"/>
          <w:kern w:val="0"/>
          <w:szCs w:val="21"/>
        </w:rPr>
        <w:t>Linear Fit</w:t>
      </w:r>
      <w:r w:rsidRPr="00C04245">
        <w:rPr>
          <w:rFonts w:asciiTheme="minorEastAsia" w:hAnsiTheme="minorEastAsia" w:cs="宋体" w:hint="eastAsia"/>
          <w:kern w:val="0"/>
          <w:szCs w:val="21"/>
        </w:rPr>
        <w:t>”，以</w:t>
      </w:r>
      <w:r w:rsidRPr="00C04245">
        <w:rPr>
          <w:rFonts w:asciiTheme="minorEastAsia" w:hAnsiTheme="minorEastAsia" w:cs="Times New Roman"/>
          <w:kern w:val="0"/>
          <w:szCs w:val="21"/>
        </w:rPr>
        <w:t xml:space="preserve">.bmp </w:t>
      </w:r>
      <w:r w:rsidRPr="00C04245">
        <w:rPr>
          <w:rFonts w:asciiTheme="minorEastAsia" w:hAnsiTheme="minorEastAsia" w:cs="宋体" w:hint="eastAsia"/>
          <w:kern w:val="0"/>
          <w:szCs w:val="21"/>
        </w:rPr>
        <w:t>格式保存到</w:t>
      </w:r>
      <w:r w:rsidR="006432EB" w:rsidRPr="00C04245">
        <w:rPr>
          <w:rFonts w:asciiTheme="minorEastAsia" w:hAnsiTheme="minorEastAsia" w:cs="宋体" w:hint="eastAsia"/>
          <w:kern w:val="0"/>
          <w:szCs w:val="21"/>
        </w:rPr>
        <w:t>U盘中带走</w:t>
      </w:r>
      <w:r w:rsidRPr="00C04245">
        <w:rPr>
          <w:rFonts w:asciiTheme="minorEastAsia" w:hAnsiTheme="minorEastAsia" w:cs="宋体" w:hint="eastAsia"/>
          <w:kern w:val="0"/>
          <w:szCs w:val="21"/>
        </w:rPr>
        <w:t>。</w:t>
      </w:r>
    </w:p>
    <w:p w:rsidR="009B524D" w:rsidRPr="00C04245" w:rsidRDefault="009B524D" w:rsidP="00C04245">
      <w:pPr>
        <w:spacing w:line="360" w:lineRule="auto"/>
        <w:rPr>
          <w:rFonts w:asciiTheme="minorEastAsia" w:hAnsiTheme="minorEastAsia"/>
          <w:szCs w:val="21"/>
        </w:rPr>
      </w:pPr>
    </w:p>
    <w:p w:rsidR="009B524D" w:rsidRPr="00C04245" w:rsidRDefault="009B524D" w:rsidP="00C04245">
      <w:pPr>
        <w:pStyle w:val="a3"/>
        <w:numPr>
          <w:ilvl w:val="0"/>
          <w:numId w:val="1"/>
        </w:numPr>
        <w:spacing w:line="360" w:lineRule="auto"/>
        <w:ind w:firstLineChars="0"/>
        <w:rPr>
          <w:rFonts w:asciiTheme="minorEastAsia" w:hAnsiTheme="minorEastAsia"/>
          <w:b/>
          <w:szCs w:val="21"/>
        </w:rPr>
      </w:pPr>
      <w:r w:rsidRPr="00C04245">
        <w:rPr>
          <w:rFonts w:asciiTheme="minorEastAsia" w:hAnsiTheme="minorEastAsia" w:hint="eastAsia"/>
          <w:b/>
          <w:szCs w:val="21"/>
        </w:rPr>
        <w:t>思考题</w:t>
      </w:r>
    </w:p>
    <w:p w:rsidR="003E6AC3" w:rsidRPr="0044249F" w:rsidRDefault="00DD1C1B" w:rsidP="0044249F">
      <w:pPr>
        <w:pStyle w:val="a3"/>
        <w:numPr>
          <w:ilvl w:val="1"/>
          <w:numId w:val="8"/>
        </w:numPr>
        <w:spacing w:line="360" w:lineRule="auto"/>
        <w:ind w:firstLineChars="0"/>
        <w:rPr>
          <w:rFonts w:asciiTheme="minorEastAsia" w:hAnsiTheme="minorEastAsia"/>
          <w:szCs w:val="21"/>
        </w:rPr>
      </w:pPr>
      <w:r w:rsidRPr="0044249F">
        <w:rPr>
          <w:rFonts w:asciiTheme="minorEastAsia" w:hAnsiTheme="minorEastAsia" w:hint="eastAsia"/>
          <w:szCs w:val="21"/>
        </w:rPr>
        <w:t xml:space="preserve">试分析两根材料相同,粗细、长度不同的金属棒,在同样的温度变化范围内,它们的线膨胀系数是否相同?膨胀量是否相同,为什么? </w:t>
      </w:r>
    </w:p>
    <w:p w:rsidR="003E6AC3" w:rsidRPr="00C04245" w:rsidRDefault="00DD1C1B" w:rsidP="0044249F">
      <w:pPr>
        <w:pStyle w:val="a3"/>
        <w:numPr>
          <w:ilvl w:val="1"/>
          <w:numId w:val="8"/>
        </w:numPr>
        <w:spacing w:line="360" w:lineRule="auto"/>
        <w:ind w:firstLineChars="0"/>
        <w:rPr>
          <w:rFonts w:asciiTheme="minorEastAsia" w:hAnsiTheme="minorEastAsia"/>
          <w:szCs w:val="21"/>
        </w:rPr>
      </w:pPr>
      <w:r w:rsidRPr="00C04245">
        <w:rPr>
          <w:rFonts w:asciiTheme="minorEastAsia" w:hAnsiTheme="minorEastAsia" w:hint="eastAsia"/>
          <w:szCs w:val="21"/>
        </w:rPr>
        <w:t>试分析哪一个量是影响实验结果的主要因素?在操作时应注意什么？</w:t>
      </w:r>
    </w:p>
    <w:p w:rsidR="003E6AC3" w:rsidRPr="00C04245" w:rsidRDefault="00DD1C1B" w:rsidP="0044249F">
      <w:pPr>
        <w:pStyle w:val="a3"/>
        <w:numPr>
          <w:ilvl w:val="1"/>
          <w:numId w:val="8"/>
        </w:numPr>
        <w:spacing w:line="360" w:lineRule="auto"/>
        <w:ind w:firstLineChars="0"/>
        <w:rPr>
          <w:rFonts w:asciiTheme="minorEastAsia" w:hAnsiTheme="minorEastAsia"/>
          <w:szCs w:val="21"/>
        </w:rPr>
      </w:pPr>
      <w:r w:rsidRPr="00C04245">
        <w:rPr>
          <w:rFonts w:asciiTheme="minorEastAsia" w:hAnsiTheme="minorEastAsia" w:hint="eastAsia"/>
          <w:szCs w:val="21"/>
        </w:rPr>
        <w:t>若实验中加热时间过长,使仪器支架受热膨胀,对实验结果将产生怎样影响？</w:t>
      </w:r>
    </w:p>
    <w:p w:rsidR="009B524D" w:rsidRPr="00C04245" w:rsidRDefault="009B524D" w:rsidP="00C04245">
      <w:pPr>
        <w:spacing w:line="360" w:lineRule="auto"/>
        <w:rPr>
          <w:rFonts w:asciiTheme="minorEastAsia" w:hAnsiTheme="minorEastAsia"/>
          <w:szCs w:val="21"/>
        </w:rPr>
      </w:pPr>
    </w:p>
    <w:sectPr w:rsidR="009B524D" w:rsidRPr="00C04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MT">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583A"/>
    <w:multiLevelType w:val="hybridMultilevel"/>
    <w:tmpl w:val="E3AA7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38280A"/>
    <w:multiLevelType w:val="hybridMultilevel"/>
    <w:tmpl w:val="80B07BB6"/>
    <w:lvl w:ilvl="0" w:tplc="BEC66044">
      <w:start w:val="1"/>
      <w:numFmt w:val="japaneseCounting"/>
      <w:lvlText w:val="%1、"/>
      <w:lvlJc w:val="left"/>
      <w:pPr>
        <w:ind w:left="480" w:hanging="480"/>
      </w:pPr>
      <w:rPr>
        <w:rFonts w:hint="default"/>
      </w:rPr>
    </w:lvl>
    <w:lvl w:ilvl="1" w:tplc="62E0B85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8D7FC2"/>
    <w:multiLevelType w:val="hybridMultilevel"/>
    <w:tmpl w:val="1BD40E60"/>
    <w:lvl w:ilvl="0" w:tplc="6B3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9676CD"/>
    <w:multiLevelType w:val="hybridMultilevel"/>
    <w:tmpl w:val="B4ACD620"/>
    <w:lvl w:ilvl="0" w:tplc="4C527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A70A60"/>
    <w:multiLevelType w:val="hybridMultilevel"/>
    <w:tmpl w:val="A5EE35DA"/>
    <w:lvl w:ilvl="0" w:tplc="0409000F">
      <w:start w:val="1"/>
      <w:numFmt w:val="decimal"/>
      <w:lvlText w:val="%1."/>
      <w:lvlJc w:val="left"/>
      <w:pPr>
        <w:ind w:left="420" w:hanging="420"/>
      </w:pPr>
    </w:lvl>
    <w:lvl w:ilvl="1" w:tplc="9EC692D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890229"/>
    <w:multiLevelType w:val="hybridMultilevel"/>
    <w:tmpl w:val="0CF46384"/>
    <w:lvl w:ilvl="0" w:tplc="4E407746">
      <w:start w:val="1"/>
      <w:numFmt w:val="decimal"/>
      <w:lvlText w:val="%1."/>
      <w:lvlJc w:val="left"/>
      <w:pPr>
        <w:tabs>
          <w:tab w:val="num" w:pos="720"/>
        </w:tabs>
        <w:ind w:left="720" w:hanging="360"/>
      </w:pPr>
    </w:lvl>
    <w:lvl w:ilvl="1" w:tplc="4D041C9C" w:tentative="1">
      <w:start w:val="1"/>
      <w:numFmt w:val="decimal"/>
      <w:lvlText w:val="%2."/>
      <w:lvlJc w:val="left"/>
      <w:pPr>
        <w:tabs>
          <w:tab w:val="num" w:pos="1440"/>
        </w:tabs>
        <w:ind w:left="1440" w:hanging="360"/>
      </w:pPr>
    </w:lvl>
    <w:lvl w:ilvl="2" w:tplc="E2321506" w:tentative="1">
      <w:start w:val="1"/>
      <w:numFmt w:val="decimal"/>
      <w:lvlText w:val="%3."/>
      <w:lvlJc w:val="left"/>
      <w:pPr>
        <w:tabs>
          <w:tab w:val="num" w:pos="2160"/>
        </w:tabs>
        <w:ind w:left="2160" w:hanging="360"/>
      </w:pPr>
    </w:lvl>
    <w:lvl w:ilvl="3" w:tplc="F26E284A" w:tentative="1">
      <w:start w:val="1"/>
      <w:numFmt w:val="decimal"/>
      <w:lvlText w:val="%4."/>
      <w:lvlJc w:val="left"/>
      <w:pPr>
        <w:tabs>
          <w:tab w:val="num" w:pos="2880"/>
        </w:tabs>
        <w:ind w:left="2880" w:hanging="360"/>
      </w:pPr>
    </w:lvl>
    <w:lvl w:ilvl="4" w:tplc="0F766DA2" w:tentative="1">
      <w:start w:val="1"/>
      <w:numFmt w:val="decimal"/>
      <w:lvlText w:val="%5."/>
      <w:lvlJc w:val="left"/>
      <w:pPr>
        <w:tabs>
          <w:tab w:val="num" w:pos="3600"/>
        </w:tabs>
        <w:ind w:left="3600" w:hanging="360"/>
      </w:pPr>
    </w:lvl>
    <w:lvl w:ilvl="5" w:tplc="668A515C" w:tentative="1">
      <w:start w:val="1"/>
      <w:numFmt w:val="decimal"/>
      <w:lvlText w:val="%6."/>
      <w:lvlJc w:val="left"/>
      <w:pPr>
        <w:tabs>
          <w:tab w:val="num" w:pos="4320"/>
        </w:tabs>
        <w:ind w:left="4320" w:hanging="360"/>
      </w:pPr>
    </w:lvl>
    <w:lvl w:ilvl="6" w:tplc="991C5E62" w:tentative="1">
      <w:start w:val="1"/>
      <w:numFmt w:val="decimal"/>
      <w:lvlText w:val="%7."/>
      <w:lvlJc w:val="left"/>
      <w:pPr>
        <w:tabs>
          <w:tab w:val="num" w:pos="5040"/>
        </w:tabs>
        <w:ind w:left="5040" w:hanging="360"/>
      </w:pPr>
    </w:lvl>
    <w:lvl w:ilvl="7" w:tplc="3F561F36" w:tentative="1">
      <w:start w:val="1"/>
      <w:numFmt w:val="decimal"/>
      <w:lvlText w:val="%8."/>
      <w:lvlJc w:val="left"/>
      <w:pPr>
        <w:tabs>
          <w:tab w:val="num" w:pos="5760"/>
        </w:tabs>
        <w:ind w:left="5760" w:hanging="360"/>
      </w:pPr>
    </w:lvl>
    <w:lvl w:ilvl="8" w:tplc="DB8AF4B0" w:tentative="1">
      <w:start w:val="1"/>
      <w:numFmt w:val="decimal"/>
      <w:lvlText w:val="%9."/>
      <w:lvlJc w:val="left"/>
      <w:pPr>
        <w:tabs>
          <w:tab w:val="num" w:pos="6480"/>
        </w:tabs>
        <w:ind w:left="6480" w:hanging="360"/>
      </w:pPr>
    </w:lvl>
  </w:abstractNum>
  <w:abstractNum w:abstractNumId="6">
    <w:nsid w:val="6E394048"/>
    <w:multiLevelType w:val="hybridMultilevel"/>
    <w:tmpl w:val="436292C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FC3D20"/>
    <w:multiLevelType w:val="hybridMultilevel"/>
    <w:tmpl w:val="91784D00"/>
    <w:lvl w:ilvl="0" w:tplc="81B4770A">
      <w:start w:val="1"/>
      <w:numFmt w:val="decimal"/>
      <w:lvlText w:val="%1."/>
      <w:lvlJc w:val="left"/>
      <w:pPr>
        <w:ind w:left="840" w:hanging="420"/>
      </w:pPr>
      <w:rPr>
        <w:rFonts w:hint="eastAsia"/>
      </w:rPr>
    </w:lvl>
    <w:lvl w:ilvl="1" w:tplc="802C97D2">
      <w:start w:val="1"/>
      <w:numFmt w:val="decimal"/>
      <w:lvlText w:val="%2."/>
      <w:lvlJc w:val="left"/>
      <w:pPr>
        <w:ind w:left="1130" w:hanging="420"/>
      </w:pPr>
      <w:rPr>
        <w:b w:val="0"/>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5"/>
  </w:num>
  <w:num w:numId="4">
    <w:abstractNumId w:val="3"/>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CAB"/>
    <w:rsid w:val="00042487"/>
    <w:rsid w:val="00064E42"/>
    <w:rsid w:val="00107E5A"/>
    <w:rsid w:val="001C1066"/>
    <w:rsid w:val="001E6126"/>
    <w:rsid w:val="001F1BBF"/>
    <w:rsid w:val="00245CAB"/>
    <w:rsid w:val="003E6AC3"/>
    <w:rsid w:val="0044249F"/>
    <w:rsid w:val="004446DE"/>
    <w:rsid w:val="006432EB"/>
    <w:rsid w:val="007815BF"/>
    <w:rsid w:val="009309C8"/>
    <w:rsid w:val="00987EED"/>
    <w:rsid w:val="009B524D"/>
    <w:rsid w:val="00B66102"/>
    <w:rsid w:val="00C04245"/>
    <w:rsid w:val="00C9615E"/>
    <w:rsid w:val="00D4476D"/>
    <w:rsid w:val="00D5608A"/>
    <w:rsid w:val="00DD1C1B"/>
    <w:rsid w:val="00FD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9C8"/>
    <w:pPr>
      <w:ind w:firstLineChars="200" w:firstLine="420"/>
    </w:pPr>
  </w:style>
  <w:style w:type="character" w:styleId="a4">
    <w:name w:val="Placeholder Text"/>
    <w:basedOn w:val="a0"/>
    <w:uiPriority w:val="99"/>
    <w:semiHidden/>
    <w:rsid w:val="004446DE"/>
    <w:rPr>
      <w:color w:val="808080"/>
    </w:rPr>
  </w:style>
  <w:style w:type="paragraph" w:styleId="a5">
    <w:name w:val="Balloon Text"/>
    <w:basedOn w:val="a"/>
    <w:link w:val="Char"/>
    <w:uiPriority w:val="99"/>
    <w:semiHidden/>
    <w:unhideWhenUsed/>
    <w:rsid w:val="004446DE"/>
    <w:rPr>
      <w:sz w:val="18"/>
      <w:szCs w:val="18"/>
    </w:rPr>
  </w:style>
  <w:style w:type="character" w:customStyle="1" w:styleId="Char">
    <w:name w:val="批注框文本 Char"/>
    <w:basedOn w:val="a0"/>
    <w:link w:val="a5"/>
    <w:uiPriority w:val="99"/>
    <w:semiHidden/>
    <w:rsid w:val="004446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9C8"/>
    <w:pPr>
      <w:ind w:firstLineChars="200" w:firstLine="420"/>
    </w:pPr>
  </w:style>
  <w:style w:type="character" w:styleId="a4">
    <w:name w:val="Placeholder Text"/>
    <w:basedOn w:val="a0"/>
    <w:uiPriority w:val="99"/>
    <w:semiHidden/>
    <w:rsid w:val="004446DE"/>
    <w:rPr>
      <w:color w:val="808080"/>
    </w:rPr>
  </w:style>
  <w:style w:type="paragraph" w:styleId="a5">
    <w:name w:val="Balloon Text"/>
    <w:basedOn w:val="a"/>
    <w:link w:val="Char"/>
    <w:uiPriority w:val="99"/>
    <w:semiHidden/>
    <w:unhideWhenUsed/>
    <w:rsid w:val="004446DE"/>
    <w:rPr>
      <w:sz w:val="18"/>
      <w:szCs w:val="18"/>
    </w:rPr>
  </w:style>
  <w:style w:type="character" w:customStyle="1" w:styleId="Char">
    <w:name w:val="批注框文本 Char"/>
    <w:basedOn w:val="a0"/>
    <w:link w:val="a5"/>
    <w:uiPriority w:val="99"/>
    <w:semiHidden/>
    <w:rsid w:val="004446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339849">
      <w:bodyDiv w:val="1"/>
      <w:marLeft w:val="0"/>
      <w:marRight w:val="0"/>
      <w:marTop w:val="0"/>
      <w:marBottom w:val="0"/>
      <w:divBdr>
        <w:top w:val="none" w:sz="0" w:space="0" w:color="auto"/>
        <w:left w:val="none" w:sz="0" w:space="0" w:color="auto"/>
        <w:bottom w:val="none" w:sz="0" w:space="0" w:color="auto"/>
        <w:right w:val="none" w:sz="0" w:space="0" w:color="auto"/>
      </w:divBdr>
      <w:divsChild>
        <w:div w:id="764569655">
          <w:marLeft w:val="965"/>
          <w:marRight w:val="0"/>
          <w:marTop w:val="115"/>
          <w:marBottom w:val="0"/>
          <w:divBdr>
            <w:top w:val="none" w:sz="0" w:space="0" w:color="auto"/>
            <w:left w:val="none" w:sz="0" w:space="0" w:color="auto"/>
            <w:bottom w:val="none" w:sz="0" w:space="0" w:color="auto"/>
            <w:right w:val="none" w:sz="0" w:space="0" w:color="auto"/>
          </w:divBdr>
        </w:div>
        <w:div w:id="1192570937">
          <w:marLeft w:val="965"/>
          <w:marRight w:val="0"/>
          <w:marTop w:val="0"/>
          <w:marBottom w:val="0"/>
          <w:divBdr>
            <w:top w:val="none" w:sz="0" w:space="0" w:color="auto"/>
            <w:left w:val="none" w:sz="0" w:space="0" w:color="auto"/>
            <w:bottom w:val="none" w:sz="0" w:space="0" w:color="auto"/>
            <w:right w:val="none" w:sz="0" w:space="0" w:color="auto"/>
          </w:divBdr>
        </w:div>
        <w:div w:id="297733005">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346</Words>
  <Characters>1975</Characters>
  <Application>Microsoft Office Word</Application>
  <DocSecurity>0</DocSecurity>
  <Lines>16</Lines>
  <Paragraphs>4</Paragraphs>
  <ScaleCrop>false</ScaleCrop>
  <Company>phylab</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Zhuyanji</dc:creator>
  <cp:keywords/>
  <dc:description/>
  <cp:lastModifiedBy>Zhuyanji</cp:lastModifiedBy>
  <cp:revision>5</cp:revision>
  <dcterms:created xsi:type="dcterms:W3CDTF">2015-08-19T04:43:00Z</dcterms:created>
  <dcterms:modified xsi:type="dcterms:W3CDTF">2015-08-22T10:26:00Z</dcterms:modified>
</cp:coreProperties>
</file>