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C14" w:rsidRDefault="00B3088C">
      <w:pPr>
        <w:pStyle w:val="1"/>
        <w:jc w:val="center"/>
        <w:rPr>
          <w:kern w:val="0"/>
          <w:sz w:val="30"/>
          <w:szCs w:val="30"/>
        </w:rPr>
      </w:pPr>
      <w:r>
        <w:rPr>
          <w:rFonts w:hint="eastAsia"/>
          <w:kern w:val="0"/>
          <w:sz w:val="30"/>
          <w:szCs w:val="30"/>
        </w:rPr>
        <w:t>机电学院</w:t>
      </w:r>
    </w:p>
    <w:p w:rsidR="00801C14" w:rsidRDefault="00B3088C">
      <w:pPr>
        <w:pStyle w:val="1"/>
        <w:jc w:val="center"/>
        <w:rPr>
          <w:kern w:val="0"/>
          <w:sz w:val="30"/>
          <w:szCs w:val="30"/>
        </w:rPr>
      </w:pPr>
      <w:r>
        <w:rPr>
          <w:kern w:val="0"/>
          <w:sz w:val="30"/>
          <w:szCs w:val="30"/>
        </w:rPr>
        <w:t>201</w:t>
      </w:r>
      <w:r>
        <w:rPr>
          <w:rFonts w:hint="eastAsia"/>
          <w:kern w:val="0"/>
          <w:sz w:val="30"/>
          <w:szCs w:val="30"/>
        </w:rPr>
        <w:t>6</w:t>
      </w:r>
      <w:r>
        <w:rPr>
          <w:rFonts w:hint="eastAsia"/>
          <w:kern w:val="0"/>
          <w:sz w:val="30"/>
          <w:szCs w:val="30"/>
        </w:rPr>
        <w:t>年研究生优秀生源暑期学校招生简章</w:t>
      </w:r>
    </w:p>
    <w:p w:rsidR="00801C14" w:rsidRDefault="00B3088C">
      <w:pPr>
        <w:widowControl/>
        <w:numPr>
          <w:ilvl w:val="0"/>
          <w:numId w:val="1"/>
        </w:numPr>
        <w:spacing w:line="360" w:lineRule="auto"/>
        <w:rPr>
          <w:rFonts w:ascii="宋体" w:hAnsi="宋体"/>
          <w:b/>
          <w:bCs/>
          <w:kern w:val="0"/>
          <w:sz w:val="24"/>
          <w:szCs w:val="24"/>
        </w:rPr>
      </w:pPr>
      <w:r>
        <w:rPr>
          <w:rFonts w:ascii="宋体" w:hAnsi="宋体" w:hint="eastAsia"/>
          <w:b/>
          <w:bCs/>
          <w:kern w:val="0"/>
          <w:sz w:val="24"/>
          <w:szCs w:val="24"/>
        </w:rPr>
        <w:t>招生选拔条件</w:t>
      </w:r>
    </w:p>
    <w:p w:rsidR="00801C14" w:rsidRDefault="00B3088C">
      <w:pPr>
        <w:pStyle w:val="10"/>
        <w:numPr>
          <w:ilvl w:val="0"/>
          <w:numId w:val="2"/>
        </w:numPr>
        <w:spacing w:line="500" w:lineRule="exact"/>
        <w:ind w:left="720" w:firstLineChars="0" w:firstLine="0"/>
        <w:rPr>
          <w:rFonts w:ascii="宋体" w:hAnsi="宋体"/>
          <w:color w:val="000000"/>
          <w:sz w:val="24"/>
          <w:szCs w:val="24"/>
          <w:shd w:val="clear" w:color="auto" w:fill="FFFFFF"/>
        </w:rPr>
      </w:pPr>
      <w:r>
        <w:rPr>
          <w:rFonts w:ascii="宋体" w:hAnsi="宋体" w:hint="eastAsia"/>
          <w:color w:val="000000"/>
          <w:sz w:val="24"/>
          <w:szCs w:val="24"/>
          <w:shd w:val="clear" w:color="auto" w:fill="FFFFFF"/>
        </w:rPr>
        <w:t>拥护中国共产党的领导，品德良好，遵纪守法，身心健康；</w:t>
      </w:r>
    </w:p>
    <w:p w:rsidR="00801C14" w:rsidRDefault="00B3088C">
      <w:pPr>
        <w:ind w:firstLineChars="50" w:firstLine="120"/>
        <w:rPr>
          <w:rFonts w:ascii="Times New Roman" w:hAnsi="Times New Roman"/>
          <w:szCs w:val="21"/>
        </w:rPr>
      </w:pPr>
      <w:r>
        <w:rPr>
          <w:rFonts w:ascii="宋体" w:hAnsi="宋体" w:hint="eastAsia"/>
          <w:color w:val="000000"/>
          <w:sz w:val="24"/>
          <w:szCs w:val="24"/>
          <w:shd w:val="clear" w:color="auto" w:fill="FFFFFF"/>
        </w:rPr>
        <w:t xml:space="preserve">     2.有志于从事学术研究，有较强的科研能力，并且有意于到我校继续深造；</w:t>
      </w:r>
    </w:p>
    <w:p w:rsidR="00801C14" w:rsidRDefault="00B3088C" w:rsidP="0098327C">
      <w:pPr>
        <w:spacing w:line="500" w:lineRule="exact"/>
        <w:ind w:leftChars="250" w:left="1005" w:hangingChars="200" w:hanging="480"/>
        <w:rPr>
          <w:rFonts w:ascii="宋体" w:hAnsi="宋体" w:cs="宋体"/>
          <w:color w:val="000000"/>
          <w:sz w:val="24"/>
          <w:szCs w:val="24"/>
          <w:shd w:val="clear" w:color="auto" w:fill="FFFFFF"/>
        </w:rPr>
      </w:pPr>
      <w:r>
        <w:rPr>
          <w:rFonts w:ascii="宋体" w:hAnsi="宋体" w:hint="eastAsia"/>
          <w:color w:val="000000"/>
          <w:sz w:val="24"/>
          <w:szCs w:val="24"/>
          <w:shd w:val="clear" w:color="auto" w:fill="FFFFFF"/>
        </w:rPr>
        <w:t>3.“985”、“211”院校三年级在校本科生（2017届本科毕业生）；</w:t>
      </w:r>
      <w:r>
        <w:rPr>
          <w:rFonts w:ascii="宋体" w:hAnsi="宋体" w:cs="宋体" w:hint="eastAsia"/>
          <w:color w:val="000000"/>
          <w:sz w:val="24"/>
          <w:szCs w:val="24"/>
          <w:shd w:val="clear" w:color="auto" w:fill="FFFFFF"/>
        </w:rPr>
        <w:t>前三年综合测评成绩专业排名前30%，且通过国家英语6级≥425分，或其它英语考试（如托福、雅思、GRE等）成绩优秀；综合表现优异者（如在校期间获得科技活动、学科竞赛相关奖项或在重要期刊发表学术论文等）；</w:t>
      </w:r>
    </w:p>
    <w:p w:rsidR="00801C14" w:rsidRDefault="00801C14">
      <w:pPr>
        <w:ind w:left="945" w:hangingChars="450" w:hanging="945"/>
      </w:pPr>
    </w:p>
    <w:p w:rsidR="00801C14" w:rsidRDefault="00B3088C">
      <w:pPr>
        <w:widowControl/>
        <w:spacing w:line="360" w:lineRule="auto"/>
        <w:rPr>
          <w:rFonts w:ascii="宋体" w:hAnsi="宋体" w:cs="宋体"/>
          <w:b/>
          <w:bCs/>
          <w:kern w:val="0"/>
          <w:sz w:val="24"/>
          <w:szCs w:val="24"/>
        </w:rPr>
      </w:pPr>
      <w:r>
        <w:rPr>
          <w:rFonts w:ascii="宋体" w:hAnsi="宋体" w:cs="宋体" w:hint="eastAsia"/>
          <w:b/>
          <w:bCs/>
          <w:kern w:val="0"/>
          <w:sz w:val="24"/>
          <w:szCs w:val="24"/>
        </w:rPr>
        <w:t>二、暑期学校时间安排</w:t>
      </w:r>
    </w:p>
    <w:p w:rsidR="00801C14" w:rsidRDefault="00B3088C">
      <w:pPr>
        <w:widowControl/>
        <w:spacing w:line="360" w:lineRule="auto"/>
        <w:ind w:firstLineChars="450" w:firstLine="1080"/>
        <w:rPr>
          <w:rFonts w:ascii="宋体" w:hAnsi="宋体" w:cs="宋体"/>
          <w:kern w:val="0"/>
          <w:sz w:val="24"/>
          <w:szCs w:val="24"/>
        </w:rPr>
      </w:pPr>
      <w:r>
        <w:rPr>
          <w:rFonts w:ascii="宋体" w:hAnsi="宋体" w:cs="宋体" w:hint="eastAsia"/>
          <w:kern w:val="0"/>
          <w:sz w:val="24"/>
          <w:szCs w:val="24"/>
        </w:rPr>
        <w:t>报到时间：2016年7月3日全天</w:t>
      </w:r>
    </w:p>
    <w:p w:rsidR="00801C14" w:rsidRDefault="00B3088C">
      <w:pPr>
        <w:widowControl/>
        <w:spacing w:line="360" w:lineRule="auto"/>
        <w:ind w:firstLineChars="450" w:firstLine="1080"/>
        <w:rPr>
          <w:rFonts w:ascii="宋体" w:hAnsi="宋体" w:cs="宋体"/>
          <w:kern w:val="0"/>
          <w:sz w:val="24"/>
          <w:szCs w:val="24"/>
        </w:rPr>
      </w:pPr>
      <w:r>
        <w:rPr>
          <w:rFonts w:ascii="宋体" w:hAnsi="宋体" w:cs="宋体" w:hint="eastAsia"/>
          <w:kern w:val="0"/>
          <w:sz w:val="24"/>
          <w:szCs w:val="24"/>
        </w:rPr>
        <w:t>举办时间：2016年7月4日—7月5日</w:t>
      </w:r>
    </w:p>
    <w:p w:rsidR="00801C14" w:rsidRDefault="00B3088C">
      <w:pPr>
        <w:widowControl/>
        <w:spacing w:line="360" w:lineRule="auto"/>
        <w:rPr>
          <w:rFonts w:ascii="宋体" w:hAnsi="宋体" w:cs="宋体"/>
          <w:kern w:val="0"/>
          <w:sz w:val="24"/>
          <w:szCs w:val="24"/>
        </w:rPr>
      </w:pPr>
      <w:r>
        <w:rPr>
          <w:rFonts w:ascii="宋体" w:hAnsi="宋体" w:cs="宋体" w:hint="eastAsia"/>
          <w:b/>
          <w:bCs/>
          <w:kern w:val="0"/>
          <w:sz w:val="24"/>
          <w:szCs w:val="24"/>
        </w:rPr>
        <w:t>三、暑期学校内容安排</w:t>
      </w:r>
    </w:p>
    <w:p w:rsidR="00801C14" w:rsidRDefault="00B3088C">
      <w:pPr>
        <w:widowControl/>
        <w:spacing w:line="360" w:lineRule="auto"/>
        <w:ind w:firstLineChars="200" w:firstLine="480"/>
        <w:rPr>
          <w:rFonts w:ascii="宋体" w:hAnsi="宋体" w:cs="宋体"/>
          <w:kern w:val="0"/>
          <w:sz w:val="24"/>
          <w:szCs w:val="24"/>
        </w:rPr>
      </w:pPr>
      <w:r>
        <w:rPr>
          <w:rFonts w:ascii="宋体" w:hAnsi="宋体" w:cs="宋体" w:hint="eastAsia"/>
          <w:kern w:val="0"/>
          <w:sz w:val="24"/>
          <w:szCs w:val="24"/>
        </w:rPr>
        <w:t xml:space="preserve">  1.2016年7月4日上午报告会</w:t>
      </w:r>
    </w:p>
    <w:p w:rsidR="00801C14" w:rsidRDefault="00B3088C">
      <w:pPr>
        <w:widowControl/>
        <w:spacing w:line="360" w:lineRule="auto"/>
        <w:ind w:firstLineChars="200" w:firstLine="480"/>
        <w:rPr>
          <w:rFonts w:ascii="宋体" w:hAnsi="宋体" w:cs="宋体"/>
          <w:kern w:val="0"/>
          <w:sz w:val="24"/>
          <w:szCs w:val="24"/>
        </w:rPr>
      </w:pPr>
      <w:r>
        <w:rPr>
          <w:rFonts w:ascii="宋体" w:hAnsi="宋体" w:cs="宋体" w:hint="eastAsia"/>
          <w:kern w:val="0"/>
          <w:sz w:val="24"/>
          <w:szCs w:val="24"/>
        </w:rPr>
        <w:t xml:space="preserve">  2.2016年7月4日下午复试</w:t>
      </w:r>
    </w:p>
    <w:p w:rsidR="00801C14" w:rsidRDefault="00B3088C">
      <w:pPr>
        <w:widowControl/>
        <w:spacing w:line="360" w:lineRule="auto"/>
        <w:ind w:firstLineChars="200" w:firstLine="480"/>
        <w:rPr>
          <w:rFonts w:ascii="宋体" w:hAnsi="宋体" w:cs="宋体"/>
          <w:kern w:val="0"/>
          <w:sz w:val="24"/>
          <w:szCs w:val="24"/>
        </w:rPr>
      </w:pPr>
      <w:r>
        <w:rPr>
          <w:rFonts w:ascii="宋体" w:hAnsi="宋体" w:cs="宋体" w:hint="eastAsia"/>
          <w:kern w:val="0"/>
          <w:sz w:val="24"/>
          <w:szCs w:val="24"/>
        </w:rPr>
        <w:t xml:space="preserve">  3.2016年7月5日参观实验室</w:t>
      </w:r>
    </w:p>
    <w:p w:rsidR="00801C14" w:rsidRDefault="00B3088C">
      <w:pPr>
        <w:widowControl/>
        <w:spacing w:line="360" w:lineRule="auto"/>
        <w:rPr>
          <w:rFonts w:ascii="宋体" w:hAnsi="宋体" w:cs="宋体"/>
          <w:kern w:val="0"/>
          <w:sz w:val="24"/>
          <w:szCs w:val="24"/>
        </w:rPr>
      </w:pPr>
      <w:r>
        <w:rPr>
          <w:rFonts w:ascii="宋体" w:hAnsi="宋体" w:cs="宋体" w:hint="eastAsia"/>
          <w:b/>
          <w:bCs/>
          <w:kern w:val="0"/>
          <w:sz w:val="24"/>
          <w:szCs w:val="24"/>
        </w:rPr>
        <w:t>四、暑期学校地点:</w:t>
      </w:r>
      <w:r>
        <w:rPr>
          <w:rFonts w:ascii="宋体" w:hAnsi="宋体" w:cs="宋体" w:hint="eastAsia"/>
          <w:kern w:val="0"/>
          <w:sz w:val="24"/>
          <w:szCs w:val="24"/>
        </w:rPr>
        <w:t>西北工业大学友谊校区航空楼B座4楼</w:t>
      </w:r>
    </w:p>
    <w:p w:rsidR="00801C14" w:rsidRDefault="00B3088C">
      <w:pPr>
        <w:rPr>
          <w:rFonts w:ascii="宋体" w:hAnsi="宋体" w:cs="宋体"/>
          <w:kern w:val="0"/>
          <w:sz w:val="24"/>
          <w:szCs w:val="24"/>
        </w:rPr>
      </w:pPr>
      <w:r>
        <w:rPr>
          <w:rFonts w:ascii="宋体" w:hAnsi="宋体" w:cs="宋体" w:hint="eastAsia"/>
          <w:b/>
          <w:bCs/>
          <w:kern w:val="0"/>
          <w:sz w:val="24"/>
          <w:szCs w:val="24"/>
        </w:rPr>
        <w:t>五、联系电话：</w:t>
      </w:r>
      <w:r>
        <w:rPr>
          <w:rFonts w:ascii="宋体" w:hAnsi="宋体" w:cs="宋体" w:hint="eastAsia"/>
          <w:kern w:val="0"/>
          <w:sz w:val="24"/>
          <w:szCs w:val="24"/>
        </w:rPr>
        <w:t xml:space="preserve">  029-88492470    邮编：710072</w:t>
      </w:r>
    </w:p>
    <w:p w:rsidR="00801C14" w:rsidRDefault="00B3088C">
      <w:pPr>
        <w:spacing w:line="360" w:lineRule="auto"/>
        <w:rPr>
          <w:rFonts w:ascii="宋体" w:hAnsi="宋体" w:cs="宋体"/>
          <w:b/>
          <w:bCs/>
          <w:kern w:val="0"/>
          <w:sz w:val="24"/>
          <w:szCs w:val="24"/>
        </w:rPr>
      </w:pPr>
      <w:r>
        <w:rPr>
          <w:rFonts w:ascii="宋体" w:hAnsi="宋体" w:cs="宋体" w:hint="eastAsia"/>
          <w:b/>
          <w:bCs/>
          <w:kern w:val="0"/>
          <w:sz w:val="24"/>
          <w:szCs w:val="24"/>
        </w:rPr>
        <w:t>六、报名方式</w:t>
      </w:r>
    </w:p>
    <w:p w:rsidR="00801C14" w:rsidRDefault="00B3088C">
      <w:pPr>
        <w:spacing w:line="360" w:lineRule="auto"/>
        <w:ind w:firstLineChars="200" w:firstLine="480"/>
        <w:rPr>
          <w:kern w:val="0"/>
          <w:sz w:val="24"/>
          <w:szCs w:val="24"/>
        </w:rPr>
      </w:pPr>
      <w:r>
        <w:rPr>
          <w:rFonts w:hint="eastAsia"/>
          <w:kern w:val="0"/>
          <w:sz w:val="24"/>
          <w:szCs w:val="24"/>
        </w:rPr>
        <w:t>1</w:t>
      </w:r>
      <w:r>
        <w:rPr>
          <w:rFonts w:hint="eastAsia"/>
          <w:kern w:val="0"/>
          <w:sz w:val="24"/>
          <w:szCs w:val="24"/>
        </w:rPr>
        <w:t>、</w:t>
      </w:r>
      <w:r>
        <w:rPr>
          <w:rFonts w:hint="eastAsia"/>
          <w:b/>
          <w:kern w:val="0"/>
          <w:sz w:val="24"/>
          <w:szCs w:val="24"/>
        </w:rPr>
        <w:t>登录网址：</w:t>
      </w:r>
      <w:hyperlink r:id="rId8" w:history="1">
        <w:r>
          <w:rPr>
            <w:kern w:val="0"/>
            <w:sz w:val="24"/>
            <w:szCs w:val="24"/>
          </w:rPr>
          <w:t>http://222.24.192.80:8080/ask/</w:t>
        </w:r>
        <w:r>
          <w:rPr>
            <w:kern w:val="0"/>
            <w:sz w:val="24"/>
            <w:szCs w:val="24"/>
          </w:rPr>
          <w:t>根据要求填报网上信息。</w:t>
        </w:r>
      </w:hyperlink>
    </w:p>
    <w:p w:rsidR="00801C14" w:rsidRDefault="00B3088C">
      <w:pPr>
        <w:spacing w:line="360" w:lineRule="auto"/>
        <w:rPr>
          <w:rFonts w:ascii="宋体" w:hAnsi="宋体" w:cs="宋体"/>
          <w:kern w:val="0"/>
          <w:sz w:val="24"/>
          <w:szCs w:val="24"/>
        </w:rPr>
      </w:pPr>
      <w:r>
        <w:rPr>
          <w:rFonts w:hint="eastAsia"/>
          <w:kern w:val="0"/>
          <w:sz w:val="24"/>
          <w:szCs w:val="24"/>
        </w:rPr>
        <w:t xml:space="preserve">    2</w:t>
      </w:r>
      <w:r>
        <w:rPr>
          <w:rFonts w:hint="eastAsia"/>
          <w:kern w:val="0"/>
          <w:sz w:val="24"/>
          <w:szCs w:val="24"/>
        </w:rPr>
        <w:t>、</w:t>
      </w:r>
      <w:r>
        <w:rPr>
          <w:rFonts w:ascii="宋体" w:hAnsi="宋体" w:cs="宋体" w:hint="eastAsia"/>
          <w:b/>
          <w:bCs/>
          <w:kern w:val="0"/>
          <w:sz w:val="24"/>
          <w:szCs w:val="24"/>
        </w:rPr>
        <w:t>报名材料寄送信息</w:t>
      </w:r>
    </w:p>
    <w:p w:rsidR="00801C14" w:rsidRDefault="00B3088C">
      <w:pPr>
        <w:rPr>
          <w:rFonts w:ascii="宋体" w:hAnsi="宋体" w:cs="宋体"/>
          <w:kern w:val="0"/>
          <w:sz w:val="24"/>
          <w:szCs w:val="24"/>
        </w:rPr>
      </w:pPr>
      <w:r>
        <w:rPr>
          <w:rFonts w:ascii="宋体" w:hAnsi="宋体" w:cs="宋体" w:hint="eastAsia"/>
          <w:kern w:val="0"/>
          <w:sz w:val="24"/>
          <w:szCs w:val="24"/>
        </w:rPr>
        <w:t>(1)</w:t>
      </w:r>
      <w:r>
        <w:rPr>
          <w:rFonts w:ascii="宋体" w:hAnsi="宋体" w:cs="宋体" w:hint="eastAsia"/>
          <w:b/>
          <w:bCs/>
          <w:kern w:val="0"/>
          <w:sz w:val="24"/>
          <w:szCs w:val="24"/>
        </w:rPr>
        <w:t>接收报名材料纸质版截止时间为</w:t>
      </w:r>
      <w:r>
        <w:rPr>
          <w:rFonts w:ascii="宋体" w:hAnsi="宋体" w:cs="宋体" w:hint="eastAsia"/>
          <w:kern w:val="0"/>
          <w:sz w:val="24"/>
          <w:szCs w:val="24"/>
        </w:rPr>
        <w:t>：2016年6月20日</w:t>
      </w:r>
    </w:p>
    <w:p w:rsidR="00801C14" w:rsidRDefault="00B3088C">
      <w:pPr>
        <w:pStyle w:val="a5"/>
        <w:snapToGrid w:val="0"/>
        <w:spacing w:line="240" w:lineRule="atLeast"/>
        <w:rPr>
          <w:rFonts w:ascii="Times New Roman" w:hAnsi="Times New Roman" w:cs="Times New Roman"/>
          <w:kern w:val="2"/>
          <w:sz w:val="21"/>
        </w:rPr>
      </w:pPr>
      <w:r>
        <w:rPr>
          <w:rFonts w:hint="eastAsia"/>
        </w:rPr>
        <w:t xml:space="preserve">(2) </w:t>
      </w:r>
      <w:r>
        <w:rPr>
          <w:rFonts w:hint="eastAsia"/>
          <w:b/>
        </w:rPr>
        <w:t>邮寄报名证明材料要求：</w:t>
      </w:r>
      <w:r>
        <w:rPr>
          <w:rFonts w:ascii="Times New Roman" w:hAnsi="Times New Roman" w:cs="Times New Roman" w:hint="eastAsia"/>
          <w:kern w:val="2"/>
          <w:sz w:val="21"/>
        </w:rPr>
        <w:t>请将本人申请材料按下列顺序，用</w:t>
      </w:r>
      <w:r>
        <w:rPr>
          <w:rFonts w:ascii="Times New Roman" w:hAnsi="Times New Roman" w:cs="Times New Roman"/>
          <w:kern w:val="2"/>
          <w:sz w:val="21"/>
        </w:rPr>
        <w:t>A4</w:t>
      </w:r>
      <w:r>
        <w:rPr>
          <w:rFonts w:ascii="Times New Roman" w:hAnsi="Times New Roman" w:cs="Times New Roman" w:hint="eastAsia"/>
          <w:kern w:val="2"/>
          <w:sz w:val="21"/>
        </w:rPr>
        <w:t>纸装订成册。</w:t>
      </w:r>
    </w:p>
    <w:p w:rsidR="00801C14" w:rsidRDefault="00F70F05">
      <w:pPr>
        <w:pStyle w:val="a5"/>
        <w:snapToGrid w:val="0"/>
        <w:spacing w:line="240" w:lineRule="atLeast"/>
        <w:ind w:leftChars="171" w:left="359"/>
        <w:rPr>
          <w:rFonts w:ascii="Times New Roman" w:hAnsi="Times New Roman" w:cs="Times New Roman"/>
          <w:kern w:val="2"/>
          <w:sz w:val="21"/>
        </w:rPr>
      </w:pPr>
      <w:r>
        <w:rPr>
          <w:rFonts w:ascii="Times New Roman" w:hAnsi="Times New Roman" w:cs="Times New Roman" w:hint="eastAsia"/>
          <w:kern w:val="2"/>
          <w:sz w:val="21"/>
        </w:rPr>
        <w:fldChar w:fldCharType="begin"/>
      </w:r>
      <w:r w:rsidR="00B3088C">
        <w:rPr>
          <w:rFonts w:ascii="Times New Roman" w:hAnsi="Times New Roman" w:cs="Times New Roman" w:hint="eastAsia"/>
          <w:kern w:val="2"/>
          <w:sz w:val="21"/>
        </w:rPr>
        <w:instrText xml:space="preserve"> = 1 \* GB3 \* MERGEFORMAT </w:instrText>
      </w:r>
      <w:r>
        <w:rPr>
          <w:rFonts w:ascii="Times New Roman" w:hAnsi="Times New Roman" w:cs="Times New Roman" w:hint="eastAsia"/>
          <w:kern w:val="2"/>
          <w:sz w:val="21"/>
        </w:rPr>
        <w:fldChar w:fldCharType="separate"/>
      </w:r>
      <w:r w:rsidR="00B3088C">
        <w:t>①</w:t>
      </w:r>
      <w:r>
        <w:rPr>
          <w:rFonts w:ascii="Times New Roman" w:hAnsi="Times New Roman" w:cs="Times New Roman" w:hint="eastAsia"/>
          <w:kern w:val="2"/>
          <w:sz w:val="21"/>
        </w:rPr>
        <w:fldChar w:fldCharType="end"/>
      </w:r>
      <w:r w:rsidR="00B3088C">
        <w:rPr>
          <w:rFonts w:ascii="Times New Roman" w:hAnsi="Times New Roman" w:cs="Times New Roman" w:hint="eastAsia"/>
          <w:kern w:val="2"/>
          <w:sz w:val="21"/>
        </w:rPr>
        <w:t>材料册封面：申请人姓名、在读学校及院系、申请专业、报考导师。</w:t>
      </w:r>
    </w:p>
    <w:p w:rsidR="00801C14" w:rsidRDefault="00F70F05">
      <w:pPr>
        <w:ind w:firstLineChars="150" w:firstLine="315"/>
      </w:pPr>
      <w:r>
        <w:rPr>
          <w:rFonts w:hint="eastAsia"/>
        </w:rPr>
        <w:fldChar w:fldCharType="begin"/>
      </w:r>
      <w:r w:rsidR="00B3088C">
        <w:rPr>
          <w:rFonts w:hint="eastAsia"/>
        </w:rPr>
        <w:instrText xml:space="preserve"> = 2 \* GB3 \* MERGEFORMAT </w:instrText>
      </w:r>
      <w:r>
        <w:rPr>
          <w:rFonts w:hint="eastAsia"/>
        </w:rPr>
        <w:fldChar w:fldCharType="separate"/>
      </w:r>
      <w:r w:rsidR="00B3088C">
        <w:t>②</w:t>
      </w:r>
      <w:r>
        <w:rPr>
          <w:rFonts w:hint="eastAsia"/>
        </w:rPr>
        <w:fldChar w:fldCharType="end"/>
      </w:r>
      <w:r w:rsidR="00B3088C">
        <w:rPr>
          <w:rFonts w:hint="eastAsia"/>
        </w:rPr>
        <w:t>西北工业大学</w:t>
      </w:r>
      <w:r w:rsidR="00B3088C">
        <w:rPr>
          <w:rFonts w:hint="eastAsia"/>
        </w:rPr>
        <w:t>2016</w:t>
      </w:r>
      <w:r w:rsidR="00B3088C">
        <w:rPr>
          <w:rFonts w:hint="eastAsia"/>
        </w:rPr>
        <w:t>年研究生暑期学校申请表</w:t>
      </w:r>
      <w:r w:rsidR="00B3088C">
        <w:rPr>
          <w:rFonts w:hint="eastAsia"/>
        </w:rPr>
        <w:t>(</w:t>
      </w:r>
      <w:r w:rsidR="00B3088C">
        <w:rPr>
          <w:rFonts w:hint="eastAsia"/>
        </w:rPr>
        <w:t>学校招生网下载</w:t>
      </w:r>
      <w:r w:rsidR="00B3088C">
        <w:rPr>
          <w:rFonts w:hint="eastAsia"/>
        </w:rPr>
        <w:t>)</w:t>
      </w:r>
    </w:p>
    <w:p w:rsidR="00801C14" w:rsidRDefault="00F70F05">
      <w:pPr>
        <w:pStyle w:val="a5"/>
        <w:snapToGrid w:val="0"/>
        <w:spacing w:line="240" w:lineRule="atLeast"/>
        <w:ind w:firstLineChars="150" w:firstLine="315"/>
        <w:rPr>
          <w:rFonts w:ascii="Times New Roman" w:hAnsi="Times New Roman" w:cs="Times New Roman"/>
          <w:kern w:val="2"/>
          <w:sz w:val="21"/>
        </w:rPr>
      </w:pPr>
      <w:r>
        <w:rPr>
          <w:rFonts w:ascii="Times New Roman" w:hAnsi="Times New Roman" w:cs="Times New Roman" w:hint="eastAsia"/>
          <w:kern w:val="2"/>
          <w:sz w:val="21"/>
        </w:rPr>
        <w:fldChar w:fldCharType="begin"/>
      </w:r>
      <w:r w:rsidR="00B3088C">
        <w:rPr>
          <w:rFonts w:ascii="Times New Roman" w:hAnsi="Times New Roman" w:cs="Times New Roman" w:hint="eastAsia"/>
          <w:kern w:val="2"/>
          <w:sz w:val="21"/>
        </w:rPr>
        <w:instrText xml:space="preserve"> = 3 \* GB3 \* MERGEFORMAT </w:instrText>
      </w:r>
      <w:r>
        <w:rPr>
          <w:rFonts w:ascii="Times New Roman" w:hAnsi="Times New Roman" w:cs="Times New Roman" w:hint="eastAsia"/>
          <w:kern w:val="2"/>
          <w:sz w:val="21"/>
        </w:rPr>
        <w:fldChar w:fldCharType="separate"/>
      </w:r>
      <w:r w:rsidR="00B3088C">
        <w:t>③</w:t>
      </w:r>
      <w:r>
        <w:rPr>
          <w:rFonts w:ascii="Times New Roman" w:hAnsi="Times New Roman" w:cs="Times New Roman" w:hint="eastAsia"/>
          <w:kern w:val="2"/>
          <w:sz w:val="21"/>
        </w:rPr>
        <w:fldChar w:fldCharType="end"/>
      </w:r>
      <w:r w:rsidR="00B3088C">
        <w:rPr>
          <w:rFonts w:ascii="Times New Roman" w:hAnsi="Times New Roman" w:cs="Times New Roman" w:hint="eastAsia"/>
          <w:kern w:val="2"/>
          <w:sz w:val="21"/>
        </w:rPr>
        <w:t>申请人所在学院（系）出具的大学期间本专业成绩综合排名证明（盖学院公章）；</w:t>
      </w:r>
    </w:p>
    <w:p w:rsidR="00801C14" w:rsidRDefault="00F70F05">
      <w:pPr>
        <w:pStyle w:val="a5"/>
        <w:snapToGrid w:val="0"/>
        <w:spacing w:line="240" w:lineRule="atLeast"/>
        <w:rPr>
          <w:rFonts w:ascii="Times New Roman" w:hAnsi="Times New Roman" w:cs="Times New Roman"/>
          <w:kern w:val="2"/>
          <w:sz w:val="21"/>
        </w:rPr>
      </w:pPr>
      <w:r>
        <w:rPr>
          <w:rFonts w:ascii="Times New Roman" w:hAnsi="Times New Roman" w:cs="Times New Roman" w:hint="eastAsia"/>
          <w:kern w:val="2"/>
          <w:sz w:val="21"/>
        </w:rPr>
        <w:fldChar w:fldCharType="begin"/>
      </w:r>
      <w:r w:rsidR="00B3088C">
        <w:rPr>
          <w:rFonts w:ascii="Times New Roman" w:hAnsi="Times New Roman" w:cs="Times New Roman" w:hint="eastAsia"/>
          <w:kern w:val="2"/>
          <w:sz w:val="21"/>
        </w:rPr>
        <w:instrText xml:space="preserve"> = 4 \* GB3 \* MERGEFORMAT </w:instrText>
      </w:r>
      <w:r>
        <w:rPr>
          <w:rFonts w:ascii="Times New Roman" w:hAnsi="Times New Roman" w:cs="Times New Roman" w:hint="eastAsia"/>
          <w:kern w:val="2"/>
          <w:sz w:val="21"/>
        </w:rPr>
        <w:fldChar w:fldCharType="separate"/>
      </w:r>
      <w:r w:rsidR="00B3088C">
        <w:t>④</w:t>
      </w:r>
      <w:r>
        <w:rPr>
          <w:rFonts w:ascii="Times New Roman" w:hAnsi="Times New Roman" w:cs="Times New Roman" w:hint="eastAsia"/>
          <w:kern w:val="2"/>
          <w:sz w:val="21"/>
        </w:rPr>
        <w:fldChar w:fldCharType="end"/>
      </w:r>
      <w:r w:rsidR="00B3088C">
        <w:rPr>
          <w:rFonts w:ascii="Times New Roman" w:hAnsi="Times New Roman" w:cs="Times New Roman" w:hint="eastAsia"/>
          <w:kern w:val="2"/>
          <w:sz w:val="21"/>
        </w:rPr>
        <w:t>申请人前三年学习期间的成绩单（成绩登记人签字及盖学院公章）；</w:t>
      </w:r>
    </w:p>
    <w:p w:rsidR="00801C14" w:rsidRDefault="00F70F05">
      <w:pPr>
        <w:pStyle w:val="a5"/>
        <w:snapToGrid w:val="0"/>
        <w:spacing w:line="240" w:lineRule="atLeast"/>
        <w:rPr>
          <w:rFonts w:ascii="Times New Roman" w:hAnsi="Times New Roman" w:cs="Times New Roman"/>
          <w:kern w:val="2"/>
          <w:sz w:val="21"/>
        </w:rPr>
      </w:pPr>
      <w:r>
        <w:rPr>
          <w:rFonts w:ascii="Times New Roman" w:hAnsi="Times New Roman" w:cs="Times New Roman" w:hint="eastAsia"/>
          <w:kern w:val="2"/>
          <w:sz w:val="21"/>
        </w:rPr>
        <w:lastRenderedPageBreak/>
        <w:fldChar w:fldCharType="begin"/>
      </w:r>
      <w:r w:rsidR="00B3088C">
        <w:rPr>
          <w:rFonts w:ascii="Times New Roman" w:hAnsi="Times New Roman" w:cs="Times New Roman" w:hint="eastAsia"/>
          <w:kern w:val="2"/>
          <w:sz w:val="21"/>
        </w:rPr>
        <w:instrText xml:space="preserve"> = 5 \* GB3 \* MERGEFORMAT </w:instrText>
      </w:r>
      <w:r>
        <w:rPr>
          <w:rFonts w:ascii="Times New Roman" w:hAnsi="Times New Roman" w:cs="Times New Roman" w:hint="eastAsia"/>
          <w:kern w:val="2"/>
          <w:sz w:val="21"/>
        </w:rPr>
        <w:fldChar w:fldCharType="separate"/>
      </w:r>
      <w:r w:rsidR="00B3088C">
        <w:t>⑤</w:t>
      </w:r>
      <w:r>
        <w:rPr>
          <w:rFonts w:ascii="Times New Roman" w:hAnsi="Times New Roman" w:cs="Times New Roman" w:hint="eastAsia"/>
          <w:kern w:val="2"/>
          <w:sz w:val="21"/>
        </w:rPr>
        <w:fldChar w:fldCharType="end"/>
      </w:r>
      <w:r w:rsidR="00B3088C">
        <w:rPr>
          <w:rFonts w:ascii="Times New Roman" w:hAnsi="Times New Roman" w:cs="Times New Roman" w:hint="eastAsia"/>
          <w:kern w:val="2"/>
          <w:sz w:val="21"/>
        </w:rPr>
        <w:t>国家英语六级考试成绩复印件或体现自身英语水平的证明材料复印件（盖学院公章）；</w:t>
      </w:r>
      <w:r>
        <w:rPr>
          <w:rFonts w:ascii="Times New Roman" w:hAnsi="Times New Roman" w:cs="Times New Roman" w:hint="eastAsia"/>
          <w:kern w:val="2"/>
          <w:sz w:val="21"/>
        </w:rPr>
        <w:fldChar w:fldCharType="begin"/>
      </w:r>
      <w:r w:rsidR="00B3088C">
        <w:rPr>
          <w:rFonts w:ascii="Times New Roman" w:hAnsi="Times New Roman" w:cs="Times New Roman" w:hint="eastAsia"/>
          <w:kern w:val="2"/>
          <w:sz w:val="21"/>
        </w:rPr>
        <w:instrText xml:space="preserve"> = 6 \* GB3 \* MERGEFORMAT </w:instrText>
      </w:r>
      <w:r>
        <w:rPr>
          <w:rFonts w:ascii="Times New Roman" w:hAnsi="Times New Roman" w:cs="Times New Roman" w:hint="eastAsia"/>
          <w:kern w:val="2"/>
          <w:sz w:val="21"/>
        </w:rPr>
        <w:fldChar w:fldCharType="separate"/>
      </w:r>
      <w:r w:rsidR="00B3088C">
        <w:t>⑥</w:t>
      </w:r>
      <w:r>
        <w:rPr>
          <w:rFonts w:ascii="Times New Roman" w:hAnsi="Times New Roman" w:cs="Times New Roman" w:hint="eastAsia"/>
          <w:kern w:val="2"/>
          <w:sz w:val="21"/>
        </w:rPr>
        <w:fldChar w:fldCharType="end"/>
      </w:r>
      <w:r w:rsidR="00B3088C">
        <w:rPr>
          <w:rFonts w:ascii="Times New Roman" w:hAnsi="Times New Roman" w:cs="Times New Roman" w:hint="eastAsia"/>
          <w:kern w:val="2"/>
          <w:sz w:val="21"/>
        </w:rPr>
        <w:t>各种能够证明申请人学术水平的学术论文（排名第</w:t>
      </w:r>
      <w:r w:rsidR="00B3088C">
        <w:rPr>
          <w:rFonts w:ascii="Times New Roman" w:hAnsi="Times New Roman" w:cs="Times New Roman" w:hint="eastAsia"/>
          <w:kern w:val="2"/>
          <w:sz w:val="21"/>
        </w:rPr>
        <w:t>1</w:t>
      </w:r>
      <w:r w:rsidR="00B3088C">
        <w:rPr>
          <w:rFonts w:ascii="Times New Roman" w:hAnsi="Times New Roman" w:cs="Times New Roman" w:hint="eastAsia"/>
          <w:kern w:val="2"/>
          <w:sz w:val="21"/>
        </w:rPr>
        <w:t>）、出版物或原创性工作成果证明材料及各类校级获奖证书复印件；</w:t>
      </w:r>
    </w:p>
    <w:p w:rsidR="00801C14" w:rsidRDefault="00B3088C">
      <w:pPr>
        <w:pStyle w:val="a5"/>
        <w:snapToGrid w:val="0"/>
        <w:spacing w:before="0" w:beforeAutospacing="0" w:after="0" w:afterAutospacing="0" w:line="360" w:lineRule="auto"/>
      </w:pPr>
      <w:r>
        <w:rPr>
          <w:rFonts w:ascii="Times New Roman" w:hAnsi="Times New Roman" w:cs="Times New Roman" w:hint="eastAsia"/>
          <w:color w:val="FF0000"/>
          <w:kern w:val="2"/>
          <w:sz w:val="21"/>
        </w:rPr>
        <w:t>*</w:t>
      </w:r>
      <w:r>
        <w:rPr>
          <w:rFonts w:ascii="Times New Roman" w:hAnsi="Times New Roman" w:cs="Times New Roman" w:hint="eastAsia"/>
          <w:kern w:val="2"/>
          <w:sz w:val="21"/>
        </w:rPr>
        <w:t>邮寄地址：西安市西北工业大学友谊校区机电学院航空楼</w:t>
      </w:r>
      <w:r>
        <w:rPr>
          <w:rFonts w:ascii="Times New Roman" w:hAnsi="Times New Roman" w:cs="Times New Roman" w:hint="eastAsia"/>
          <w:kern w:val="2"/>
          <w:sz w:val="21"/>
        </w:rPr>
        <w:t>B</w:t>
      </w:r>
      <w:r>
        <w:rPr>
          <w:rFonts w:ascii="Times New Roman" w:hAnsi="Times New Roman" w:cs="Times New Roman" w:hint="eastAsia"/>
          <w:kern w:val="2"/>
          <w:sz w:val="21"/>
        </w:rPr>
        <w:t>座</w:t>
      </w:r>
      <w:r>
        <w:rPr>
          <w:rFonts w:ascii="Times New Roman" w:hAnsi="Times New Roman" w:cs="Times New Roman" w:hint="eastAsia"/>
          <w:kern w:val="2"/>
          <w:sz w:val="21"/>
        </w:rPr>
        <w:t>421</w:t>
      </w:r>
      <w:r>
        <w:rPr>
          <w:rFonts w:ascii="Times New Roman" w:hAnsi="Times New Roman" w:cs="Times New Roman" w:hint="eastAsia"/>
          <w:kern w:val="2"/>
          <w:sz w:val="21"/>
        </w:rPr>
        <w:t>办公室</w:t>
      </w:r>
      <w:r>
        <w:rPr>
          <w:rFonts w:hint="eastAsia"/>
        </w:rPr>
        <w:t>龙老师收</w:t>
      </w:r>
    </w:p>
    <w:p w:rsidR="00801C14" w:rsidRDefault="00B3088C">
      <w:pPr>
        <w:snapToGrid w:val="0"/>
        <w:spacing w:line="360" w:lineRule="auto"/>
      </w:pPr>
      <w:r>
        <w:rPr>
          <w:rFonts w:hint="eastAsia"/>
          <w:color w:val="FF0000"/>
        </w:rPr>
        <w:t>*</w:t>
      </w:r>
      <w:r>
        <w:rPr>
          <w:rFonts w:hint="eastAsia"/>
        </w:rPr>
        <w:t>QQ</w:t>
      </w:r>
      <w:r>
        <w:rPr>
          <w:rFonts w:hint="eastAsia"/>
        </w:rPr>
        <w:t>：</w:t>
      </w:r>
      <w:r>
        <w:rPr>
          <w:rFonts w:hint="eastAsia"/>
        </w:rPr>
        <w:t>496257802</w:t>
      </w:r>
    </w:p>
    <w:p w:rsidR="00801C14" w:rsidRDefault="00B3088C">
      <w:pPr>
        <w:widowControl/>
        <w:spacing w:line="360" w:lineRule="auto"/>
      </w:pPr>
      <w:r>
        <w:rPr>
          <w:rFonts w:hint="eastAsia"/>
          <w:color w:val="FF0000"/>
        </w:rPr>
        <w:t>*</w:t>
      </w:r>
      <w:r>
        <w:t>邮箱为</w:t>
      </w:r>
      <w:r>
        <w:rPr>
          <w:rFonts w:hint="eastAsia"/>
        </w:rPr>
        <w:t>：</w:t>
      </w:r>
      <w:r>
        <w:rPr>
          <w:rFonts w:hint="eastAsia"/>
        </w:rPr>
        <w:t xml:space="preserve">273452841@qq.com       </w:t>
      </w:r>
      <w:r>
        <w:rPr>
          <w:rFonts w:hint="eastAsia"/>
        </w:rPr>
        <w:t>（邮件主题：暑期学校</w:t>
      </w:r>
      <w:r>
        <w:rPr>
          <w:rFonts w:hint="eastAsia"/>
        </w:rPr>
        <w:t>+</w:t>
      </w:r>
      <w:r>
        <w:rPr>
          <w:rFonts w:hint="eastAsia"/>
        </w:rPr>
        <w:t>学生所在学校名</w:t>
      </w:r>
      <w:r>
        <w:rPr>
          <w:rFonts w:hint="eastAsia"/>
        </w:rPr>
        <w:t>+</w:t>
      </w:r>
      <w:r>
        <w:rPr>
          <w:rFonts w:hint="eastAsia"/>
        </w:rPr>
        <w:t>学生姓名）</w:t>
      </w:r>
    </w:p>
    <w:p w:rsidR="00801C14" w:rsidRDefault="00B3088C">
      <w:pPr>
        <w:spacing w:line="360" w:lineRule="auto"/>
      </w:pPr>
      <w:r>
        <w:rPr>
          <w:rFonts w:hint="eastAsia"/>
          <w:color w:val="FF0000"/>
        </w:rPr>
        <w:t>*</w:t>
      </w:r>
      <w:r>
        <w:t>关于暑期学校的详细情况可查询</w:t>
      </w:r>
      <w:r>
        <w:rPr>
          <w:rFonts w:hint="eastAsia"/>
        </w:rPr>
        <w:t>研究生招生网：</w:t>
      </w:r>
      <w:hyperlink r:id="rId9" w:history="1">
        <w:r>
          <w:rPr>
            <w:rStyle w:val="a7"/>
          </w:rPr>
          <w:t>http://yzb.nwpu.edu.cn/</w:t>
        </w:r>
      </w:hyperlink>
    </w:p>
    <w:p w:rsidR="00801C14" w:rsidRDefault="00B3088C">
      <w:pPr>
        <w:widowControl/>
        <w:spacing w:line="360" w:lineRule="auto"/>
        <w:rPr>
          <w:color w:val="0000FF"/>
        </w:rPr>
      </w:pPr>
      <w:r>
        <w:rPr>
          <w:rFonts w:hint="eastAsia"/>
          <w:color w:val="FF0000"/>
        </w:rPr>
        <w:t>*</w:t>
      </w:r>
      <w:r>
        <w:rPr>
          <w:rFonts w:hint="eastAsia"/>
        </w:rPr>
        <w:t>机电学院</w:t>
      </w:r>
      <w:r>
        <w:t>专业及导师的详细资料</w:t>
      </w:r>
      <w:r w:rsidR="005D69BD">
        <w:rPr>
          <w:rFonts w:hint="eastAsia"/>
        </w:rPr>
        <w:t>可查询：</w:t>
      </w:r>
      <w:hyperlink r:id="rId10" w:history="1">
        <w:r w:rsidR="005D69BD">
          <w:rPr>
            <w:rStyle w:val="a8"/>
            <w:rFonts w:hint="eastAsia"/>
          </w:rPr>
          <w:t>http://jidian.nw</w:t>
        </w:r>
        <w:bookmarkStart w:id="0" w:name="_GoBack"/>
        <w:bookmarkEnd w:id="0"/>
        <w:r w:rsidR="005D69BD">
          <w:rPr>
            <w:rStyle w:val="a8"/>
            <w:rFonts w:hint="eastAsia"/>
          </w:rPr>
          <w:t>pu.edu.cn/</w:t>
        </w:r>
      </w:hyperlink>
    </w:p>
    <w:p w:rsidR="00801C14" w:rsidRDefault="00B3088C">
      <w:pPr>
        <w:pStyle w:val="a5"/>
        <w:snapToGrid w:val="0"/>
        <w:spacing w:line="240" w:lineRule="atLeast"/>
      </w:pPr>
      <w:r>
        <w:rPr>
          <w:rFonts w:hint="eastAsia"/>
          <w:b/>
          <w:bCs/>
        </w:rPr>
        <w:t>3</w:t>
      </w:r>
      <w:r>
        <w:rPr>
          <w:rFonts w:hint="eastAsia"/>
        </w:rPr>
        <w:t>.</w:t>
      </w:r>
      <w:r>
        <w:rPr>
          <w:rFonts w:hint="eastAsia"/>
          <w:b/>
        </w:rPr>
        <w:t>通过审核可参加暑期学校学生通知方式：</w:t>
      </w:r>
      <w:r>
        <w:rPr>
          <w:rFonts w:ascii="Times New Roman" w:hAnsi="Times New Roman" w:cs="Times New Roman" w:hint="eastAsia"/>
          <w:kern w:val="2"/>
          <w:sz w:val="21"/>
        </w:rPr>
        <w:t>学院在</w:t>
      </w:r>
      <w:r>
        <w:rPr>
          <w:rFonts w:ascii="Times New Roman" w:hAnsi="Times New Roman" w:cs="Times New Roman" w:hint="eastAsia"/>
          <w:kern w:val="2"/>
          <w:sz w:val="21"/>
        </w:rPr>
        <w:t>6</w:t>
      </w:r>
      <w:r>
        <w:rPr>
          <w:rFonts w:ascii="Times New Roman" w:hAnsi="Times New Roman" w:cs="Times New Roman" w:hint="eastAsia"/>
          <w:kern w:val="2"/>
          <w:sz w:val="21"/>
        </w:rPr>
        <w:t>月</w:t>
      </w:r>
      <w:r>
        <w:rPr>
          <w:rFonts w:ascii="Times New Roman" w:hAnsi="Times New Roman" w:cs="Times New Roman" w:hint="eastAsia"/>
          <w:kern w:val="2"/>
          <w:sz w:val="21"/>
        </w:rPr>
        <w:t>27</w:t>
      </w:r>
      <w:r>
        <w:rPr>
          <w:rFonts w:ascii="Times New Roman" w:hAnsi="Times New Roman" w:cs="Times New Roman" w:hint="eastAsia"/>
          <w:kern w:val="2"/>
          <w:sz w:val="21"/>
        </w:rPr>
        <w:t>日前，在</w:t>
      </w:r>
      <w:r>
        <w:rPr>
          <w:rFonts w:ascii="Times New Roman" w:hAnsi="Times New Roman" w:cs="Times New Roman" w:hint="eastAsia"/>
          <w:kern w:val="2"/>
          <w:sz w:val="21"/>
        </w:rPr>
        <w:t>Q</w:t>
      </w:r>
      <w:r>
        <w:rPr>
          <w:rFonts w:ascii="Times New Roman" w:hAnsi="Times New Roman" w:cs="Times New Roman" w:hint="eastAsia"/>
          <w:kern w:val="2"/>
          <w:sz w:val="21"/>
        </w:rPr>
        <w:t>群或电话通知。</w:t>
      </w:r>
    </w:p>
    <w:p w:rsidR="00801C14" w:rsidRDefault="00B3088C" w:rsidP="0098327C">
      <w:pPr>
        <w:spacing w:afterLines="50" w:line="500" w:lineRule="exact"/>
        <w:rPr>
          <w:rFonts w:ascii="宋体" w:hAnsi="宋体" w:cs="宋体"/>
          <w:b/>
          <w:sz w:val="28"/>
        </w:rPr>
      </w:pPr>
      <w:r>
        <w:rPr>
          <w:rFonts w:ascii="宋体" w:hAnsi="宋体" w:cs="宋体" w:hint="eastAsia"/>
          <w:b/>
          <w:sz w:val="28"/>
        </w:rPr>
        <w:t>七、相关</w:t>
      </w:r>
      <w:r>
        <w:rPr>
          <w:rFonts w:ascii="宋体" w:hAnsi="宋体" w:cs="宋体"/>
          <w:b/>
          <w:sz w:val="28"/>
        </w:rPr>
        <w:t>政策</w:t>
      </w:r>
    </w:p>
    <w:p w:rsidR="00801C14" w:rsidRDefault="00B3088C">
      <w:pPr>
        <w:widowControl/>
        <w:spacing w:line="360" w:lineRule="auto"/>
      </w:pPr>
      <w:r>
        <w:rPr>
          <w:rFonts w:hint="eastAsia"/>
          <w:sz w:val="24"/>
          <w:szCs w:val="24"/>
        </w:rPr>
        <w:t>1.</w:t>
      </w:r>
      <w:r>
        <w:rPr>
          <w:rFonts w:hint="eastAsia"/>
        </w:rPr>
        <w:t>所有学员在暑期学校期间的食宿均由承办单位统一安排，往返交通费由学员承担，如果被我校录取为研究生，研究生入学报到后报销暑期学校往返硬座火车票。</w:t>
      </w:r>
    </w:p>
    <w:p w:rsidR="00801C14" w:rsidRDefault="00B3088C">
      <w:pPr>
        <w:widowControl/>
        <w:spacing w:line="360" w:lineRule="auto"/>
      </w:pPr>
      <w:r>
        <w:rPr>
          <w:rFonts w:hint="eastAsia"/>
          <w:sz w:val="24"/>
          <w:szCs w:val="24"/>
        </w:rPr>
        <w:t>2.</w:t>
      </w:r>
      <w:r>
        <w:rPr>
          <w:rFonts w:hint="eastAsia"/>
        </w:rPr>
        <w:t>凡被录取的正式学员，若有意于攻读我校研究生，在暑期学校期间我们将组织专家组对学员进行考核，若考核通过，将符合以下原则之一的，可录取为我校研究生，后期将不再进行研究生复试：</w:t>
      </w:r>
    </w:p>
    <w:p w:rsidR="00801C14" w:rsidRDefault="00B3088C">
      <w:pPr>
        <w:widowControl/>
        <w:spacing w:line="360" w:lineRule="auto"/>
      </w:pPr>
      <w:r>
        <w:rPr>
          <w:rFonts w:ascii="宋体" w:eastAsia="宋体" w:hAnsi="宋体" w:cs="宋体" w:hint="eastAsia"/>
        </w:rPr>
        <w:t>（1）</w:t>
      </w:r>
      <w:r>
        <w:rPr>
          <w:rFonts w:hint="eastAsia"/>
        </w:rPr>
        <w:t>如果学员取得所在院校</w:t>
      </w:r>
      <w:r>
        <w:rPr>
          <w:rFonts w:hint="eastAsia"/>
        </w:rPr>
        <w:t>2017</w:t>
      </w:r>
      <w:r>
        <w:rPr>
          <w:rFonts w:hint="eastAsia"/>
        </w:rPr>
        <w:t>年推荐免试生资格，可被我校直接录取为推荐免试研究生；</w:t>
      </w:r>
    </w:p>
    <w:p w:rsidR="00801C14" w:rsidRDefault="00B3088C">
      <w:pPr>
        <w:widowControl/>
        <w:spacing w:line="360" w:lineRule="auto"/>
        <w:jc w:val="left"/>
      </w:pPr>
      <w:r>
        <w:rPr>
          <w:rFonts w:hint="eastAsia"/>
        </w:rPr>
        <w:t>（</w:t>
      </w:r>
      <w:r>
        <w:rPr>
          <w:rFonts w:hint="eastAsia"/>
        </w:rPr>
        <w:t>2</w:t>
      </w:r>
      <w:r>
        <w:rPr>
          <w:rFonts w:hint="eastAsia"/>
        </w:rPr>
        <w:t>）如果学员没有取得推荐免试生资格，参加</w:t>
      </w:r>
      <w:r>
        <w:rPr>
          <w:rFonts w:hint="eastAsia"/>
        </w:rPr>
        <w:t>2017</w:t>
      </w:r>
      <w:r>
        <w:rPr>
          <w:rFonts w:hint="eastAsia"/>
        </w:rPr>
        <w:t>年全国硕士研究生统考，第一志愿报考我校，若初试成绩达到我校一志愿报考专业的硕士研究生复试基本分数线，将直接被录取，不再参加复试，录取专业类别视考生当年统考成绩由各系专业确定。</w:t>
      </w:r>
    </w:p>
    <w:p w:rsidR="00801C14" w:rsidRDefault="00B3088C">
      <w:pPr>
        <w:widowControl/>
        <w:spacing w:line="360" w:lineRule="auto"/>
      </w:pPr>
      <w:r>
        <w:rPr>
          <w:rFonts w:hint="eastAsia"/>
        </w:rPr>
        <w:t xml:space="preserve">3. </w:t>
      </w:r>
      <w:r>
        <w:rPr>
          <w:rFonts w:hint="eastAsia"/>
        </w:rPr>
        <w:t>学员在暑期学校学习期间产生的医疗费用及因个人行为导致的意外事故，由学员本人承担，学员对自己的行为以及因此产生的后果负有全部法律责任。</w:t>
      </w:r>
    </w:p>
    <w:p w:rsidR="00801C14" w:rsidRDefault="00801C14">
      <w:pPr>
        <w:widowControl/>
        <w:spacing w:line="360" w:lineRule="auto"/>
        <w:jc w:val="left"/>
      </w:pPr>
    </w:p>
    <w:p w:rsidR="00801C14" w:rsidRDefault="00B3088C">
      <w:pPr>
        <w:widowControl/>
        <w:spacing w:line="360" w:lineRule="auto"/>
        <w:jc w:val="left"/>
        <w:rPr>
          <w:rFonts w:ascii="宋体" w:hAnsi="宋体" w:cs="宋体"/>
          <w:b/>
          <w:sz w:val="28"/>
        </w:rPr>
      </w:pPr>
      <w:r>
        <w:rPr>
          <w:rFonts w:ascii="宋体" w:hAnsi="宋体" w:cs="宋体" w:hint="eastAsia"/>
          <w:b/>
          <w:sz w:val="28"/>
        </w:rPr>
        <w:t>八、西北工业大学硕士研究生优秀生源奖励办法</w:t>
      </w:r>
    </w:p>
    <w:p w:rsidR="00801C14" w:rsidRDefault="00B3088C">
      <w:pPr>
        <w:widowControl/>
        <w:spacing w:line="360" w:lineRule="auto"/>
        <w:jc w:val="left"/>
      </w:pPr>
      <w:r>
        <w:rPr>
          <w:rFonts w:ascii="Calibri" w:hAnsi="Calibri" w:cs="Calibri"/>
        </w:rPr>
        <w:t>❶</w:t>
      </w:r>
      <w:r>
        <w:rPr>
          <w:rFonts w:hint="eastAsia"/>
        </w:rPr>
        <w:t>推荐免试生奖励政策</w:t>
      </w:r>
    </w:p>
    <w:p w:rsidR="00801C14" w:rsidRDefault="00B3088C">
      <w:pPr>
        <w:widowControl/>
        <w:spacing w:line="360" w:lineRule="auto"/>
        <w:ind w:firstLine="482"/>
        <w:jc w:val="left"/>
      </w:pPr>
      <w:r>
        <w:rPr>
          <w:rFonts w:hint="eastAsia"/>
        </w:rPr>
        <w:t xml:space="preserve"> 1. </w:t>
      </w:r>
      <w:r>
        <w:rPr>
          <w:rFonts w:hint="eastAsia"/>
        </w:rPr>
        <w:t>对于我校录取</w:t>
      </w:r>
      <w:r>
        <w:rPr>
          <w:rFonts w:hint="eastAsia"/>
        </w:rPr>
        <w:t>985</w:t>
      </w:r>
      <w:r>
        <w:rPr>
          <w:rFonts w:hint="eastAsia"/>
        </w:rPr>
        <w:t>高校的推荐免试生，其专业排名在前</w:t>
      </w:r>
      <w:r>
        <w:rPr>
          <w:rFonts w:hint="eastAsia"/>
        </w:rPr>
        <w:t>5%</w:t>
      </w:r>
      <w:r>
        <w:rPr>
          <w:rFonts w:hint="eastAsia"/>
        </w:rPr>
        <w:t>的，第一学年同时享受国家奖学金或国奖待遇（</w:t>
      </w:r>
      <w:r>
        <w:rPr>
          <w:rFonts w:hint="eastAsia"/>
        </w:rPr>
        <w:t>20000</w:t>
      </w:r>
      <w:r>
        <w:rPr>
          <w:rFonts w:hint="eastAsia"/>
        </w:rPr>
        <w:t>元）和一等奖助学金（</w:t>
      </w:r>
      <w:r>
        <w:rPr>
          <w:rFonts w:hint="eastAsia"/>
        </w:rPr>
        <w:t>18000</w:t>
      </w:r>
      <w:r>
        <w:rPr>
          <w:rFonts w:hint="eastAsia"/>
        </w:rPr>
        <w:t>元）；其他所有的推荐免试生，第一学年享受一等奖助学金（</w:t>
      </w:r>
      <w:r>
        <w:rPr>
          <w:rFonts w:hint="eastAsia"/>
        </w:rPr>
        <w:t>18000</w:t>
      </w:r>
      <w:r>
        <w:rPr>
          <w:rFonts w:hint="eastAsia"/>
        </w:rPr>
        <w:t>元）；</w:t>
      </w:r>
    </w:p>
    <w:p w:rsidR="00801C14" w:rsidRDefault="00B3088C">
      <w:pPr>
        <w:widowControl/>
        <w:spacing w:line="360" w:lineRule="auto"/>
        <w:ind w:firstLine="482"/>
        <w:jc w:val="left"/>
      </w:pPr>
      <w:r>
        <w:rPr>
          <w:rFonts w:hint="eastAsia"/>
        </w:rPr>
        <w:t>2.</w:t>
      </w:r>
      <w:r>
        <w:rPr>
          <w:rFonts w:hint="eastAsia"/>
        </w:rPr>
        <w:t>推荐免试生优先向优秀导师推荐；</w:t>
      </w:r>
    </w:p>
    <w:p w:rsidR="00801C14" w:rsidRDefault="00B3088C">
      <w:pPr>
        <w:widowControl/>
        <w:spacing w:line="360" w:lineRule="auto"/>
        <w:ind w:firstLine="482"/>
        <w:jc w:val="left"/>
      </w:pPr>
      <w:r>
        <w:rPr>
          <w:rFonts w:hint="eastAsia"/>
        </w:rPr>
        <w:t>3.</w:t>
      </w:r>
      <w:r>
        <w:rPr>
          <w:rFonts w:hint="eastAsia"/>
        </w:rPr>
        <w:t>推荐免试生在申报我校各类研究生项目时优先。</w:t>
      </w:r>
    </w:p>
    <w:p w:rsidR="00801C14" w:rsidRDefault="00B3088C">
      <w:pPr>
        <w:widowControl/>
        <w:spacing w:line="360" w:lineRule="auto"/>
        <w:ind w:firstLine="482"/>
        <w:jc w:val="left"/>
      </w:pPr>
      <w:r>
        <w:rPr>
          <w:rFonts w:ascii="Calibri" w:hAnsi="Calibri" w:cs="Calibri"/>
        </w:rPr>
        <w:lastRenderedPageBreak/>
        <w:t>❷</w:t>
      </w:r>
      <w:r>
        <w:rPr>
          <w:rFonts w:hint="eastAsia"/>
        </w:rPr>
        <w:t>优秀统考生奖励政策</w:t>
      </w:r>
    </w:p>
    <w:p w:rsidR="00801C14" w:rsidRDefault="00B3088C">
      <w:pPr>
        <w:widowControl/>
        <w:spacing w:line="360" w:lineRule="auto"/>
        <w:ind w:firstLine="482"/>
        <w:jc w:val="left"/>
      </w:pPr>
      <w:r>
        <w:rPr>
          <w:rFonts w:hint="eastAsia"/>
        </w:rPr>
        <w:t>对于我校录取的</w:t>
      </w:r>
      <w:r>
        <w:rPr>
          <w:rFonts w:hint="eastAsia"/>
        </w:rPr>
        <w:t>985</w:t>
      </w:r>
      <w:r>
        <w:rPr>
          <w:rFonts w:hint="eastAsia"/>
        </w:rPr>
        <w:t>、</w:t>
      </w:r>
      <w:r>
        <w:rPr>
          <w:rFonts w:hint="eastAsia"/>
        </w:rPr>
        <w:t>211</w:t>
      </w:r>
      <w:r>
        <w:rPr>
          <w:rFonts w:hint="eastAsia"/>
        </w:rPr>
        <w:t>高校统考生，初试成绩（英语和业务课一）在我校本学科录取考生中排名在前</w:t>
      </w:r>
      <w:r>
        <w:rPr>
          <w:rFonts w:hint="eastAsia"/>
        </w:rPr>
        <w:t>10%</w:t>
      </w:r>
      <w:r>
        <w:rPr>
          <w:rFonts w:hint="eastAsia"/>
        </w:rPr>
        <w:t>，第一学年直接享受一等奖助学金（</w:t>
      </w:r>
      <w:r>
        <w:rPr>
          <w:rFonts w:hint="eastAsia"/>
        </w:rPr>
        <w:t>18000</w:t>
      </w:r>
      <w:r>
        <w:rPr>
          <w:rFonts w:hint="eastAsia"/>
        </w:rPr>
        <w:t>元）。</w:t>
      </w:r>
    </w:p>
    <w:p w:rsidR="00801C14" w:rsidRDefault="00B3088C" w:rsidP="0098327C">
      <w:pPr>
        <w:widowControl/>
        <w:spacing w:beforeLines="50" w:afterLines="50" w:line="360" w:lineRule="auto"/>
        <w:jc w:val="left"/>
        <w:rPr>
          <w:rFonts w:ascii="宋体" w:hAnsi="宋体" w:cs="宋体"/>
          <w:b/>
          <w:sz w:val="28"/>
        </w:rPr>
      </w:pPr>
      <w:r>
        <w:rPr>
          <w:rFonts w:ascii="宋体" w:hAnsi="宋体" w:cs="宋体" w:hint="eastAsia"/>
          <w:b/>
          <w:sz w:val="28"/>
        </w:rPr>
        <w:t>九、机电学院</w:t>
      </w:r>
      <w:r>
        <w:rPr>
          <w:rFonts w:ascii="宋体" w:hAnsi="宋体" w:cs="宋体"/>
          <w:b/>
          <w:sz w:val="28"/>
        </w:rPr>
        <w:t>简介</w:t>
      </w:r>
    </w:p>
    <w:p w:rsidR="00801C14" w:rsidRDefault="00B3088C">
      <w:pPr>
        <w:spacing w:before="100" w:beforeAutospacing="1" w:after="100" w:afterAutospacing="1" w:line="360" w:lineRule="auto"/>
        <w:ind w:firstLineChars="200" w:firstLine="420"/>
        <w:rPr>
          <w:rFonts w:hAnsi="宋体" w:cs="宋体"/>
          <w:color w:val="222222"/>
          <w:szCs w:val="21"/>
        </w:rPr>
      </w:pPr>
      <w:r>
        <w:rPr>
          <w:rFonts w:hAnsi="宋体" w:cs="宋体" w:hint="eastAsia"/>
          <w:color w:val="222222"/>
          <w:szCs w:val="21"/>
        </w:rPr>
        <w:t>机电学院历史悠久，源于北洋大学、浙江大学、交通大学和中央大学等当时众多著名高等学府的机械与航空制造等相关学科，汇集了南北两大工科学脉。在八十余年的发展历程中，已为国防科技工业和国民经济建设培养输送了众多领军人物和科技人才。</w:t>
      </w:r>
    </w:p>
    <w:p w:rsidR="00801C14" w:rsidRDefault="00B3088C">
      <w:pPr>
        <w:spacing w:before="100" w:beforeAutospacing="1" w:after="100" w:afterAutospacing="1" w:line="360" w:lineRule="auto"/>
        <w:ind w:firstLineChars="200" w:firstLine="420"/>
        <w:rPr>
          <w:rFonts w:ascii="宋体" w:hAnsi="宋体" w:cs="宋体"/>
          <w:color w:val="222222"/>
          <w:szCs w:val="21"/>
        </w:rPr>
      </w:pPr>
      <w:r>
        <w:rPr>
          <w:rFonts w:ascii="宋体" w:hAnsi="宋体" w:cs="宋体" w:hint="eastAsia"/>
          <w:color w:val="222222"/>
          <w:szCs w:val="21"/>
        </w:rPr>
        <w:t>著名教授潘承孝、杨彭基、姜长英、李寿萱、彭炎午、周广诚、濮良贵、孙桓等先后执教于此。这里走出了史绍熙、陈秉聪、雷廷权、傅恒志、唐长红等一批声名卓著的院士。培养出曾慎达、马中平、郝鹏、米东等政、军界领导；吴伟仁、杨海成、唐军等国防企事业单位80余位总师级领军人物；吴长江、蔚飞等一批知名民营企业家。</w:t>
      </w:r>
    </w:p>
    <w:p w:rsidR="00801C14" w:rsidRDefault="00B3088C">
      <w:pPr>
        <w:spacing w:before="100" w:beforeAutospacing="1" w:after="100" w:afterAutospacing="1" w:line="360" w:lineRule="auto"/>
        <w:ind w:firstLineChars="200" w:firstLine="420"/>
        <w:rPr>
          <w:rFonts w:ascii="宋体" w:hAnsi="宋体" w:cs="宋体"/>
          <w:color w:val="222222"/>
          <w:szCs w:val="21"/>
        </w:rPr>
      </w:pPr>
      <w:r>
        <w:rPr>
          <w:rFonts w:ascii="宋体" w:hAnsi="宋体" w:cs="宋体" w:hint="eastAsia"/>
          <w:color w:val="222222"/>
          <w:szCs w:val="21"/>
        </w:rPr>
        <w:t>2002年，学校实行校院系三级管理体制改革，将原飞行器制造工程系与原机械系合并成立了机电工程学院，2003年更名为机电学院。目前，学院有5个专业系，分别是航空宇航制造工程系、机械工程及自动化系、微系统工程系、工业工程系、工业设计系；有机械基础等3个实验教学中心；有2个国家级机械基础课程教学基地；此外，还建有机械设计、舞蹈机器人、微/纳米“小精灵”等8个面向全校开放的大学生科技创新基地。</w:t>
      </w:r>
    </w:p>
    <w:p w:rsidR="00801C14" w:rsidRDefault="00B3088C">
      <w:pPr>
        <w:spacing w:before="100" w:beforeAutospacing="1" w:after="100" w:afterAutospacing="1" w:line="360" w:lineRule="auto"/>
        <w:ind w:firstLineChars="200" w:firstLine="420"/>
        <w:rPr>
          <w:rFonts w:ascii="宋体" w:hAnsi="宋体" w:cs="宋体"/>
          <w:color w:val="222222"/>
          <w:szCs w:val="21"/>
        </w:rPr>
      </w:pPr>
      <w:r>
        <w:rPr>
          <w:rFonts w:ascii="宋体" w:hAnsi="宋体" w:cs="宋体" w:hint="eastAsia"/>
          <w:color w:val="222222"/>
          <w:szCs w:val="21"/>
        </w:rPr>
        <w:t>学院人才培养规模现居全校首位，其中本科生1400余人，研究生1200余人。多年来培养了一大批秉承西工大校训、校风的优秀人才，为国防建设、国民经济发展做出了重大贡献。</w:t>
      </w:r>
    </w:p>
    <w:p w:rsidR="00801C14" w:rsidRDefault="00B3088C">
      <w:pPr>
        <w:spacing w:before="100" w:beforeAutospacing="1" w:after="100" w:afterAutospacing="1" w:line="360" w:lineRule="auto"/>
        <w:ind w:firstLineChars="196" w:firstLine="412"/>
        <w:rPr>
          <w:rFonts w:ascii="宋体" w:hAnsi="宋体" w:cs="宋体"/>
          <w:color w:val="222222"/>
          <w:szCs w:val="21"/>
        </w:rPr>
      </w:pPr>
      <w:r>
        <w:rPr>
          <w:rFonts w:ascii="宋体" w:hAnsi="宋体" w:cs="宋体" w:hint="eastAsia"/>
          <w:color w:val="222222"/>
          <w:szCs w:val="21"/>
        </w:rPr>
        <w:t>学院设有飞行器制造工程、机械设计制造及自动化、车辆工程、工业设计、产品设计、工业工程、机械电子工程、微机电系统工程、机械工程（国际班）等9个本科专业。其中，国家特色专业1个、卓越工程师培养试点专业2个、国家新兴战略产业相关专业1个、创新型国家发展战略重点专业1个、国防重点建设专业2个、陕西省名牌专业3个。现有国家级精品课程7门（含2门网络精品课程），陕西省精品课程9门，形成了“国家精品课程”群。</w:t>
      </w:r>
    </w:p>
    <w:p w:rsidR="00801C14" w:rsidRDefault="00B3088C">
      <w:pPr>
        <w:spacing w:before="100" w:beforeAutospacing="1" w:after="100" w:afterAutospacing="1" w:line="360" w:lineRule="auto"/>
        <w:ind w:firstLineChars="200" w:firstLine="420"/>
        <w:rPr>
          <w:rFonts w:ascii="宋体" w:hAnsi="宋体" w:cs="宋体"/>
          <w:color w:val="222222"/>
          <w:szCs w:val="21"/>
        </w:rPr>
      </w:pPr>
      <w:r>
        <w:rPr>
          <w:rFonts w:ascii="宋体" w:hAnsi="宋体" w:cs="宋体" w:hint="eastAsia"/>
          <w:color w:val="222222"/>
          <w:szCs w:val="21"/>
        </w:rPr>
        <w:t>学院拥有13个硕士点和11个博士点以及4个博士后流动站，3个研究生创新实验室。其中，航空宇航制造工程与机械电子工程学科为国家重点学科，微机电系统及纳米技术等6</w:t>
      </w:r>
      <w:r>
        <w:rPr>
          <w:rFonts w:ascii="宋体" w:hAnsi="宋体" w:cs="宋体" w:hint="eastAsia"/>
          <w:color w:val="222222"/>
          <w:szCs w:val="21"/>
        </w:rPr>
        <w:lastRenderedPageBreak/>
        <w:t>个学科为省部级重点学科。2012年1人获得“全国百篇优秀博士学位论文”。有现代设计与集成制造技术、空天微纳系统和机电传动与控制工程等3个省部级重点实验室。</w:t>
      </w:r>
    </w:p>
    <w:p w:rsidR="00801C14" w:rsidRDefault="00B3088C">
      <w:pPr>
        <w:spacing w:before="100" w:beforeAutospacing="1" w:after="100" w:afterAutospacing="1" w:line="360" w:lineRule="auto"/>
        <w:ind w:firstLineChars="200" w:firstLine="420"/>
        <w:rPr>
          <w:rFonts w:ascii="宋体" w:hAnsi="宋体" w:cs="宋体"/>
          <w:color w:val="222222"/>
          <w:szCs w:val="21"/>
        </w:rPr>
      </w:pPr>
      <w:r>
        <w:rPr>
          <w:rFonts w:ascii="宋体" w:hAnsi="宋体" w:cs="宋体" w:hint="eastAsia"/>
          <w:color w:val="222222"/>
          <w:szCs w:val="21"/>
        </w:rPr>
        <w:t>学院始终将先进制造技术、高端制造装备技术、微纳米系统技术等作为重点发展方向，近五年来先后承担国家级科研项目达240余项，年科研经费名列全校前3名。</w:t>
      </w:r>
    </w:p>
    <w:p w:rsidR="00801C14" w:rsidRDefault="00B3088C">
      <w:pPr>
        <w:spacing w:before="100" w:beforeAutospacing="1" w:after="100" w:afterAutospacing="1" w:line="360" w:lineRule="auto"/>
        <w:ind w:firstLineChars="200" w:firstLine="420"/>
        <w:rPr>
          <w:rFonts w:ascii="宋体" w:hAnsi="宋体" w:cs="宋体"/>
          <w:color w:val="222222"/>
          <w:szCs w:val="21"/>
        </w:rPr>
      </w:pPr>
      <w:r>
        <w:rPr>
          <w:rFonts w:ascii="宋体" w:hAnsi="宋体" w:cs="宋体" w:hint="eastAsia"/>
          <w:color w:val="222222"/>
          <w:szCs w:val="21"/>
        </w:rPr>
        <w:t>“十一五”以来，科学研究硕果累累，获得国家科学技术奖5项，其中，2010年、2011年和2012年连续3年获得国家技术发明二等奖，1项成果入选2006年度“中国高等学校十大科技进展”；获得省部级科学技术一等奖9项，授权国家技术发明专利200余项。获国家级教学成果二等奖2项，省级教学成果奖13项，其中特等奖3项。学院建有4个省部级产学研合作机构和8个国际联合研究机构。</w:t>
      </w:r>
    </w:p>
    <w:p w:rsidR="00801C14" w:rsidRDefault="00B3088C">
      <w:pPr>
        <w:widowControl/>
        <w:spacing w:line="360" w:lineRule="auto"/>
        <w:ind w:firstLineChars="245" w:firstLine="514"/>
        <w:jc w:val="left"/>
        <w:rPr>
          <w:rFonts w:ascii="宋体" w:hAnsi="宋体" w:cs="宋体"/>
          <w:color w:val="222222"/>
          <w:szCs w:val="21"/>
        </w:rPr>
      </w:pPr>
      <w:r>
        <w:rPr>
          <w:rFonts w:ascii="宋体" w:hAnsi="宋体" w:cs="宋体" w:hint="eastAsia"/>
          <w:color w:val="222222"/>
          <w:szCs w:val="21"/>
        </w:rPr>
        <w:t>学院师资力量雄厚，名师荟萃。学院现有教授40人、副教授84人，博士生导师32人。其中有双聘院士3人，长江学者2人；国家级教学名师</w:t>
      </w:r>
      <w:r>
        <w:rPr>
          <w:rFonts w:ascii="宋体" w:hAnsi="宋体" w:cs="宋体" w:hint="eastAsia"/>
          <w:b/>
          <w:bCs/>
          <w:color w:val="222222"/>
          <w:szCs w:val="21"/>
        </w:rPr>
        <w:t>2</w:t>
      </w:r>
      <w:r>
        <w:rPr>
          <w:rFonts w:ascii="宋体" w:hAnsi="宋体" w:cs="宋体" w:hint="eastAsia"/>
          <w:color w:val="222222"/>
          <w:szCs w:val="21"/>
        </w:rPr>
        <w:t>人，国家级教学团队2个，省级教学名师</w:t>
      </w:r>
      <w:r>
        <w:rPr>
          <w:rFonts w:ascii="宋体" w:hAnsi="宋体" w:cs="宋体" w:hint="eastAsia"/>
          <w:b/>
          <w:bCs/>
          <w:color w:val="222222"/>
          <w:szCs w:val="21"/>
        </w:rPr>
        <w:t>7</w:t>
      </w:r>
      <w:r>
        <w:rPr>
          <w:rFonts w:ascii="宋体" w:hAnsi="宋体" w:cs="宋体" w:hint="eastAsia"/>
          <w:color w:val="222222"/>
          <w:szCs w:val="21"/>
        </w:rPr>
        <w:t>人，省级教学团队3个；另外还聘有校外兼职教授20余人。</w:t>
      </w:r>
    </w:p>
    <w:p w:rsidR="00801C14" w:rsidRDefault="00801C14">
      <w:pPr>
        <w:widowControl/>
        <w:spacing w:line="360" w:lineRule="auto"/>
        <w:ind w:firstLineChars="245" w:firstLine="514"/>
        <w:jc w:val="left"/>
        <w:rPr>
          <w:rFonts w:ascii="宋体" w:hAnsi="宋体" w:cs="宋体"/>
          <w:color w:val="222222"/>
          <w:szCs w:val="21"/>
        </w:rPr>
      </w:pPr>
    </w:p>
    <w:tbl>
      <w:tblPr>
        <w:tblW w:w="85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39"/>
        <w:gridCol w:w="2730"/>
        <w:gridCol w:w="1680"/>
        <w:gridCol w:w="2610"/>
      </w:tblGrid>
      <w:tr w:rsidR="00801C14">
        <w:trPr>
          <w:trHeight w:val="583"/>
        </w:trPr>
        <w:tc>
          <w:tcPr>
            <w:tcW w:w="1539"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center"/>
              <w:rPr>
                <w:b/>
              </w:rPr>
            </w:pPr>
            <w:r>
              <w:rPr>
                <w:rFonts w:hint="eastAsia"/>
                <w:b/>
              </w:rPr>
              <w:t>招生专业代码</w:t>
            </w:r>
          </w:p>
        </w:tc>
        <w:tc>
          <w:tcPr>
            <w:tcW w:w="2730"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center"/>
              <w:rPr>
                <w:b/>
              </w:rPr>
            </w:pPr>
            <w:r>
              <w:rPr>
                <w:rFonts w:hint="eastAsia"/>
                <w:b/>
              </w:rPr>
              <w:t>招生专业名称</w:t>
            </w:r>
          </w:p>
        </w:tc>
        <w:tc>
          <w:tcPr>
            <w:tcW w:w="1680"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center"/>
              <w:rPr>
                <w:b/>
              </w:rPr>
            </w:pPr>
            <w:r>
              <w:rPr>
                <w:rFonts w:hint="eastAsia"/>
                <w:b/>
              </w:rPr>
              <w:t>招生专业代码</w:t>
            </w:r>
          </w:p>
        </w:tc>
        <w:tc>
          <w:tcPr>
            <w:tcW w:w="2610"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center"/>
              <w:rPr>
                <w:b/>
              </w:rPr>
            </w:pPr>
            <w:r>
              <w:rPr>
                <w:rFonts w:hint="eastAsia"/>
                <w:b/>
              </w:rPr>
              <w:t>招生专业名称</w:t>
            </w:r>
          </w:p>
        </w:tc>
      </w:tr>
      <w:tr w:rsidR="00801C14">
        <w:trPr>
          <w:trHeight w:val="338"/>
        </w:trPr>
        <w:tc>
          <w:tcPr>
            <w:tcW w:w="1539"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080201</w:t>
            </w:r>
          </w:p>
        </w:tc>
        <w:tc>
          <w:tcPr>
            <w:tcW w:w="2730"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机械制造及其自动化</w:t>
            </w:r>
          </w:p>
        </w:tc>
        <w:tc>
          <w:tcPr>
            <w:tcW w:w="1680"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080202</w:t>
            </w:r>
          </w:p>
        </w:tc>
        <w:tc>
          <w:tcPr>
            <w:tcW w:w="2610"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机械电子工程</w:t>
            </w:r>
          </w:p>
        </w:tc>
      </w:tr>
      <w:tr w:rsidR="00801C14">
        <w:trPr>
          <w:trHeight w:val="409"/>
        </w:trPr>
        <w:tc>
          <w:tcPr>
            <w:tcW w:w="1539"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080203</w:t>
            </w:r>
          </w:p>
        </w:tc>
        <w:tc>
          <w:tcPr>
            <w:tcW w:w="2730"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机械设计及理论</w:t>
            </w:r>
          </w:p>
        </w:tc>
        <w:tc>
          <w:tcPr>
            <w:tcW w:w="1680"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080204</w:t>
            </w:r>
          </w:p>
        </w:tc>
        <w:tc>
          <w:tcPr>
            <w:tcW w:w="2610"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车辆工程</w:t>
            </w:r>
          </w:p>
        </w:tc>
      </w:tr>
      <w:tr w:rsidR="00801C14">
        <w:trPr>
          <w:trHeight w:val="358"/>
        </w:trPr>
        <w:tc>
          <w:tcPr>
            <w:tcW w:w="1539"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0802Z1</w:t>
            </w:r>
          </w:p>
        </w:tc>
        <w:tc>
          <w:tcPr>
            <w:tcW w:w="2730"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微机电系统及纳米技术</w:t>
            </w:r>
          </w:p>
        </w:tc>
        <w:tc>
          <w:tcPr>
            <w:tcW w:w="1680"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0802Z2</w:t>
            </w:r>
          </w:p>
        </w:tc>
        <w:tc>
          <w:tcPr>
            <w:tcW w:w="2610"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工业设计</w:t>
            </w:r>
          </w:p>
        </w:tc>
      </w:tr>
      <w:tr w:rsidR="00801C14">
        <w:trPr>
          <w:trHeight w:val="328"/>
        </w:trPr>
        <w:tc>
          <w:tcPr>
            <w:tcW w:w="1539"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0802Z3</w:t>
            </w:r>
          </w:p>
        </w:tc>
        <w:tc>
          <w:tcPr>
            <w:tcW w:w="2730"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工业工程</w:t>
            </w:r>
          </w:p>
        </w:tc>
        <w:tc>
          <w:tcPr>
            <w:tcW w:w="1680"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080400</w:t>
            </w:r>
          </w:p>
        </w:tc>
        <w:tc>
          <w:tcPr>
            <w:tcW w:w="2610"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仪器科学与技术</w:t>
            </w:r>
          </w:p>
        </w:tc>
      </w:tr>
      <w:tr w:rsidR="00801C14">
        <w:trPr>
          <w:trHeight w:val="418"/>
        </w:trPr>
        <w:tc>
          <w:tcPr>
            <w:tcW w:w="1539"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080800</w:t>
            </w:r>
          </w:p>
        </w:tc>
        <w:tc>
          <w:tcPr>
            <w:tcW w:w="2730"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电气工程</w:t>
            </w:r>
          </w:p>
        </w:tc>
        <w:tc>
          <w:tcPr>
            <w:tcW w:w="1680"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082503</w:t>
            </w:r>
          </w:p>
        </w:tc>
        <w:tc>
          <w:tcPr>
            <w:tcW w:w="2610"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航空宇航制造工程</w:t>
            </w:r>
          </w:p>
        </w:tc>
      </w:tr>
      <w:tr w:rsidR="00801C14">
        <w:trPr>
          <w:trHeight w:val="388"/>
        </w:trPr>
        <w:tc>
          <w:tcPr>
            <w:tcW w:w="1539"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120100</w:t>
            </w:r>
          </w:p>
        </w:tc>
        <w:tc>
          <w:tcPr>
            <w:tcW w:w="2730"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管理科学与工程</w:t>
            </w:r>
          </w:p>
        </w:tc>
        <w:tc>
          <w:tcPr>
            <w:tcW w:w="1680"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130500</w:t>
            </w:r>
          </w:p>
        </w:tc>
        <w:tc>
          <w:tcPr>
            <w:tcW w:w="2610"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设计学</w:t>
            </w:r>
          </w:p>
        </w:tc>
      </w:tr>
      <w:tr w:rsidR="00801C14">
        <w:trPr>
          <w:trHeight w:val="433"/>
        </w:trPr>
        <w:tc>
          <w:tcPr>
            <w:tcW w:w="1539"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085201</w:t>
            </w:r>
          </w:p>
        </w:tc>
        <w:tc>
          <w:tcPr>
            <w:tcW w:w="2730"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机械工程</w:t>
            </w:r>
          </w:p>
        </w:tc>
        <w:tc>
          <w:tcPr>
            <w:tcW w:w="1680"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085203</w:t>
            </w:r>
          </w:p>
        </w:tc>
        <w:tc>
          <w:tcPr>
            <w:tcW w:w="2610"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仪器仪表工程</w:t>
            </w:r>
          </w:p>
        </w:tc>
      </w:tr>
      <w:tr w:rsidR="00801C14">
        <w:trPr>
          <w:trHeight w:val="388"/>
        </w:trPr>
        <w:tc>
          <w:tcPr>
            <w:tcW w:w="1539"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085232</w:t>
            </w:r>
          </w:p>
        </w:tc>
        <w:tc>
          <w:tcPr>
            <w:tcW w:w="2730"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航空工程</w:t>
            </w:r>
          </w:p>
        </w:tc>
        <w:tc>
          <w:tcPr>
            <w:tcW w:w="1680"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085236</w:t>
            </w:r>
          </w:p>
        </w:tc>
        <w:tc>
          <w:tcPr>
            <w:tcW w:w="2610"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工业工程</w:t>
            </w:r>
          </w:p>
        </w:tc>
      </w:tr>
      <w:tr w:rsidR="00801C14">
        <w:trPr>
          <w:trHeight w:val="433"/>
        </w:trPr>
        <w:tc>
          <w:tcPr>
            <w:tcW w:w="1539"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085237</w:t>
            </w:r>
          </w:p>
        </w:tc>
        <w:tc>
          <w:tcPr>
            <w:tcW w:w="2730" w:type="dxa"/>
            <w:tcBorders>
              <w:top w:val="single" w:sz="4" w:space="0" w:color="auto"/>
              <w:left w:val="single" w:sz="4" w:space="0" w:color="auto"/>
              <w:bottom w:val="single" w:sz="4" w:space="0" w:color="auto"/>
              <w:right w:val="single" w:sz="4" w:space="0" w:color="auto"/>
            </w:tcBorders>
          </w:tcPr>
          <w:p w:rsidR="00801C14" w:rsidRDefault="00B3088C">
            <w:pPr>
              <w:widowControl/>
              <w:spacing w:line="360" w:lineRule="auto"/>
              <w:jc w:val="left"/>
            </w:pPr>
            <w:r>
              <w:rPr>
                <w:rFonts w:hint="eastAsia"/>
              </w:rPr>
              <w:t>工业设计工程</w:t>
            </w:r>
          </w:p>
        </w:tc>
        <w:tc>
          <w:tcPr>
            <w:tcW w:w="1680" w:type="dxa"/>
            <w:tcBorders>
              <w:top w:val="single" w:sz="4" w:space="0" w:color="auto"/>
              <w:left w:val="single" w:sz="4" w:space="0" w:color="auto"/>
              <w:bottom w:val="single" w:sz="4" w:space="0" w:color="auto"/>
              <w:right w:val="single" w:sz="4" w:space="0" w:color="auto"/>
            </w:tcBorders>
          </w:tcPr>
          <w:p w:rsidR="00801C14" w:rsidRDefault="00801C14">
            <w:pPr>
              <w:widowControl/>
              <w:spacing w:line="360" w:lineRule="auto"/>
              <w:jc w:val="left"/>
            </w:pPr>
          </w:p>
        </w:tc>
        <w:tc>
          <w:tcPr>
            <w:tcW w:w="2610" w:type="dxa"/>
            <w:tcBorders>
              <w:top w:val="single" w:sz="4" w:space="0" w:color="auto"/>
              <w:left w:val="single" w:sz="4" w:space="0" w:color="auto"/>
              <w:bottom w:val="single" w:sz="4" w:space="0" w:color="auto"/>
              <w:right w:val="single" w:sz="4" w:space="0" w:color="auto"/>
            </w:tcBorders>
          </w:tcPr>
          <w:p w:rsidR="00801C14" w:rsidRDefault="00801C14">
            <w:pPr>
              <w:widowControl/>
              <w:spacing w:line="360" w:lineRule="auto"/>
              <w:jc w:val="left"/>
            </w:pPr>
          </w:p>
        </w:tc>
      </w:tr>
    </w:tbl>
    <w:p w:rsidR="00801C14" w:rsidRDefault="00801C14">
      <w:pPr>
        <w:widowControl/>
        <w:spacing w:line="360" w:lineRule="auto"/>
        <w:ind w:firstLineChars="196" w:firstLine="412"/>
        <w:jc w:val="left"/>
      </w:pPr>
    </w:p>
    <w:p w:rsidR="00801C14" w:rsidRDefault="00801C14"/>
    <w:sectPr w:rsidR="00801C14" w:rsidSect="00F70F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D10" w:rsidRDefault="00C55D10" w:rsidP="0006056B">
      <w:r>
        <w:separator/>
      </w:r>
    </w:p>
  </w:endnote>
  <w:endnote w:type="continuationSeparator" w:id="1">
    <w:p w:rsidR="00C55D10" w:rsidRDefault="00C55D10" w:rsidP="000605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D10" w:rsidRDefault="00C55D10" w:rsidP="0006056B">
      <w:r>
        <w:separator/>
      </w:r>
    </w:p>
  </w:footnote>
  <w:footnote w:type="continuationSeparator" w:id="1">
    <w:p w:rsidR="00C55D10" w:rsidRDefault="00C55D10" w:rsidP="000605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3EC704"/>
    <w:multiLevelType w:val="singleLevel"/>
    <w:tmpl w:val="573EC704"/>
    <w:lvl w:ilvl="0">
      <w:start w:val="1"/>
      <w:numFmt w:val="decimal"/>
      <w:suff w:val="nothing"/>
      <w:lvlText w:val="%1."/>
      <w:lvlJc w:val="left"/>
    </w:lvl>
  </w:abstractNum>
  <w:abstractNum w:abstractNumId="1">
    <w:nsid w:val="5744175A"/>
    <w:multiLevelType w:val="multilevel"/>
    <w:tmpl w:val="5744175A"/>
    <w:lvl w:ilvl="0">
      <w:start w:val="1"/>
      <w:numFmt w:val="japaneseCounting"/>
      <w:lvlText w:val="%1、"/>
      <w:lvlJc w:val="left"/>
      <w:pPr>
        <w:ind w:left="720" w:hanging="7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num w:numId="1">
    <w:abstractNumId w:val="1"/>
    <w:lvlOverride w:ilvl="0">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2732C"/>
    <w:rsid w:val="0006056B"/>
    <w:rsid w:val="00160C4C"/>
    <w:rsid w:val="002E53D8"/>
    <w:rsid w:val="00451021"/>
    <w:rsid w:val="005D69BD"/>
    <w:rsid w:val="00801C14"/>
    <w:rsid w:val="00817656"/>
    <w:rsid w:val="0098327C"/>
    <w:rsid w:val="00A17BEC"/>
    <w:rsid w:val="00B3088C"/>
    <w:rsid w:val="00C55D10"/>
    <w:rsid w:val="00D2732C"/>
    <w:rsid w:val="00F70F05"/>
    <w:rsid w:val="062C506E"/>
    <w:rsid w:val="07150835"/>
    <w:rsid w:val="07AB5FAF"/>
    <w:rsid w:val="0C941DF3"/>
    <w:rsid w:val="0DB5366A"/>
    <w:rsid w:val="11B63D57"/>
    <w:rsid w:val="14125698"/>
    <w:rsid w:val="174A04CD"/>
    <w:rsid w:val="191D79CD"/>
    <w:rsid w:val="1C6B2A69"/>
    <w:rsid w:val="1EAC539D"/>
    <w:rsid w:val="1FE91613"/>
    <w:rsid w:val="1FE96CFA"/>
    <w:rsid w:val="217C04C4"/>
    <w:rsid w:val="232727C1"/>
    <w:rsid w:val="25D0173D"/>
    <w:rsid w:val="26FC4672"/>
    <w:rsid w:val="2AF4799A"/>
    <w:rsid w:val="2BF32B9D"/>
    <w:rsid w:val="2C834A32"/>
    <w:rsid w:val="2E0C5AA1"/>
    <w:rsid w:val="2EC75CFF"/>
    <w:rsid w:val="305A5E20"/>
    <w:rsid w:val="30A20A6F"/>
    <w:rsid w:val="31FF6FE9"/>
    <w:rsid w:val="37532904"/>
    <w:rsid w:val="37E336E2"/>
    <w:rsid w:val="39AB303D"/>
    <w:rsid w:val="3CDB7610"/>
    <w:rsid w:val="3CF40674"/>
    <w:rsid w:val="3D7C3199"/>
    <w:rsid w:val="40E37D0D"/>
    <w:rsid w:val="43E76B27"/>
    <w:rsid w:val="48BB4129"/>
    <w:rsid w:val="4C1F621A"/>
    <w:rsid w:val="4CD53839"/>
    <w:rsid w:val="4DE26C6C"/>
    <w:rsid w:val="509F5E20"/>
    <w:rsid w:val="51714731"/>
    <w:rsid w:val="533147F2"/>
    <w:rsid w:val="5353042A"/>
    <w:rsid w:val="56202C75"/>
    <w:rsid w:val="5A25566A"/>
    <w:rsid w:val="5B687FB7"/>
    <w:rsid w:val="5D466B72"/>
    <w:rsid w:val="5DF87832"/>
    <w:rsid w:val="624C10D0"/>
    <w:rsid w:val="63854A72"/>
    <w:rsid w:val="656B4BA4"/>
    <w:rsid w:val="675E4B44"/>
    <w:rsid w:val="68CC3301"/>
    <w:rsid w:val="75041BC4"/>
    <w:rsid w:val="766F04FA"/>
    <w:rsid w:val="76C64721"/>
    <w:rsid w:val="77763B7D"/>
    <w:rsid w:val="79F325FD"/>
    <w:rsid w:val="7B694EA2"/>
    <w:rsid w:val="7DD02D91"/>
    <w:rsid w:val="7E29546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page number"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semiHidden="0"/>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0F05"/>
    <w:pPr>
      <w:widowControl w:val="0"/>
      <w:jc w:val="both"/>
    </w:pPr>
    <w:rPr>
      <w:kern w:val="2"/>
      <w:sz w:val="21"/>
      <w:szCs w:val="22"/>
    </w:rPr>
  </w:style>
  <w:style w:type="paragraph" w:styleId="1">
    <w:name w:val="heading 1"/>
    <w:basedOn w:val="a"/>
    <w:next w:val="a"/>
    <w:link w:val="1Char"/>
    <w:uiPriority w:val="99"/>
    <w:qFormat/>
    <w:rsid w:val="00F70F05"/>
    <w:pPr>
      <w:keepNext/>
      <w:keepLines/>
      <w:spacing w:line="576"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rsid w:val="00F70F05"/>
    <w:pPr>
      <w:tabs>
        <w:tab w:val="center" w:pos="4153"/>
        <w:tab w:val="right" w:pos="8306"/>
      </w:tabs>
      <w:snapToGrid w:val="0"/>
      <w:jc w:val="left"/>
    </w:pPr>
    <w:rPr>
      <w:sz w:val="18"/>
      <w:szCs w:val="18"/>
    </w:rPr>
  </w:style>
  <w:style w:type="paragraph" w:styleId="a4">
    <w:name w:val="header"/>
    <w:basedOn w:val="a"/>
    <w:uiPriority w:val="99"/>
    <w:unhideWhenUsed/>
    <w:qFormat/>
    <w:rsid w:val="00F70F05"/>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qFormat/>
    <w:rsid w:val="00F70F05"/>
    <w:pPr>
      <w:widowControl/>
      <w:spacing w:before="100" w:beforeAutospacing="1" w:after="100" w:afterAutospacing="1"/>
      <w:jc w:val="left"/>
    </w:pPr>
    <w:rPr>
      <w:rFonts w:ascii="宋体" w:hAnsi="宋体" w:cs="宋体"/>
      <w:kern w:val="0"/>
      <w:sz w:val="24"/>
    </w:rPr>
  </w:style>
  <w:style w:type="character" w:styleId="a6">
    <w:name w:val="page number"/>
    <w:basedOn w:val="a0"/>
    <w:uiPriority w:val="99"/>
    <w:unhideWhenUsed/>
    <w:qFormat/>
    <w:rsid w:val="00F70F05"/>
  </w:style>
  <w:style w:type="character" w:styleId="a7">
    <w:name w:val="FollowedHyperlink"/>
    <w:basedOn w:val="a0"/>
    <w:uiPriority w:val="99"/>
    <w:unhideWhenUsed/>
    <w:rsid w:val="00F70F05"/>
    <w:rPr>
      <w:color w:val="800080"/>
      <w:u w:val="single"/>
    </w:rPr>
  </w:style>
  <w:style w:type="character" w:styleId="a8">
    <w:name w:val="Hyperlink"/>
    <w:uiPriority w:val="99"/>
    <w:unhideWhenUsed/>
    <w:qFormat/>
    <w:rsid w:val="00F70F05"/>
    <w:rPr>
      <w:color w:val="0000FF"/>
      <w:u w:val="single"/>
    </w:rPr>
  </w:style>
  <w:style w:type="character" w:customStyle="1" w:styleId="1Char">
    <w:name w:val="标题 1 Char"/>
    <w:basedOn w:val="a0"/>
    <w:link w:val="1"/>
    <w:uiPriority w:val="99"/>
    <w:qFormat/>
    <w:rsid w:val="00F70F05"/>
    <w:rPr>
      <w:rFonts w:ascii="Times New Roman" w:eastAsia="宋体" w:hAnsi="Times New Roman" w:cs="Times New Roman"/>
      <w:b/>
      <w:bCs/>
      <w:kern w:val="44"/>
      <w:sz w:val="44"/>
      <w:szCs w:val="44"/>
    </w:rPr>
  </w:style>
  <w:style w:type="paragraph" w:customStyle="1" w:styleId="10">
    <w:name w:val="列出段落1"/>
    <w:basedOn w:val="a"/>
    <w:uiPriority w:val="34"/>
    <w:qFormat/>
    <w:rsid w:val="00F70F05"/>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222.24.192.80:8080/ask/&#26681;&#25454;&#35201;&#27714;&#22635;&#25253;&#32593;&#19978;&#20449;&#24687;&#1229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jidian.nwpu.edu.cn/" TargetMode="External"/><Relationship Id="rId4" Type="http://schemas.openxmlformats.org/officeDocument/2006/relationships/settings" Target="settings.xml"/><Relationship Id="rId9" Type="http://schemas.openxmlformats.org/officeDocument/2006/relationships/hyperlink" Target="http://yzb.nwp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530</Words>
  <Characters>3024</Characters>
  <Application>Microsoft Office Word</Application>
  <DocSecurity>0</DocSecurity>
  <Lines>25</Lines>
  <Paragraphs>7</Paragraphs>
  <ScaleCrop>false</ScaleCrop>
  <Company>Microsoft</Company>
  <LinksUpToDate>false</LinksUpToDate>
  <CharactersWithSpaces>3547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Myz</dc:creator>
  <cp:lastModifiedBy>孙琳</cp:lastModifiedBy>
  <cp:revision>2</cp:revision>
  <dcterms:created xsi:type="dcterms:W3CDTF">2017-03-06T10:21:00Z</dcterms:created>
  <dcterms:modified xsi:type="dcterms:W3CDTF">2017-03-06T10:21:00Z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