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Two kinds of sensitive data: </w:t>
      </w:r>
    </w:p>
    <w:p>
      <w:pPr>
        <w:pStyle w:val="Normal"/>
        <w:rPr/>
      </w:pPr>
      <w:r>
        <w:rPr/>
        <w:t>1. data that identifies an individual</w:t>
      </w:r>
    </w:p>
    <w:p>
      <w:pPr>
        <w:pStyle w:val="Normal"/>
        <w:rPr/>
      </w:pPr>
      <w:r>
        <w:rPr/>
        <w:t>2. data that contains sensitive information about an individual or can be abused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is of type 1,</w:t>
      </w:r>
    </w:p>
    <w:p>
      <w:pPr>
        <w:pStyle w:val="Normal"/>
        <w:rPr/>
      </w:pPr>
      <w:r>
        <w:rPr/>
        <w:t>Health records are of type 2</w:t>
      </w:r>
    </w:p>
    <w:p>
      <w:pPr>
        <w:pStyle w:val="Normal"/>
        <w:rPr/>
      </w:pPr>
      <w:r>
        <w:rPr/>
        <w:t>Credit card numbers are of types 1 and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1: build named entity recogniser on the following kinds of data: name, passport number, identification card number, bank account numbers, credit card numbers, loyalty program numbers, social security numbers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...customer numbers, usernames,...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special case: IP addresses &amp; online behaviour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2: build text classifier as being on: finance, education, private, criminal, health, </w:t>
      </w:r>
      <w:r>
        <w:rPr/>
        <w:t xml:space="preserve">race, </w:t>
      </w:r>
      <w:r>
        <w:rPr/>
        <w:t xml:space="preserve"> none of these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3: integrate: ID and one of these topics → highlight in output</w:t>
      </w:r>
    </w:p>
    <w:p>
      <w:pPr>
        <w:pStyle w:val="Normal"/>
        <w:rPr/>
      </w:pPr>
      <w:r>
        <w:rPr/>
        <w:tab/>
        <w:t xml:space="preserve">more sophisticated: estimate number of distinct persons concerned &amp; what kind of </w:t>
        <w:tab/>
        <w:t>information is available on each → summarise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 addresses only text &amp; ID data, and not: Internet connectivity, geolocation, phone connectivity (i.e. the machine generated data), and biometric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Algorithms: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1: presumably a recurrent neural network at character level (alternative for names: ngram vectorisation) →classification for (all numbers are just examples) 40 character substrings that overlap 30 characters with the previous substring if they contain identifying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2: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3:?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194</Words>
  <Characters>1078</Characters>
  <CharactersWithSpaces>1258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2017-11-10T15:01:25Z</dcterms:created>
  <dc:creator/>
  <dc:description/>
  <dc:language>en-US</dc:language>
  <cp:lastModifiedBy/>
  <dcterms:modified xsi:type="dcterms:W3CDTF">2017-11-10T16:46:01Z</dcterms:modified>
  <cp:revision>6</cp:revision>
  <dc:subject/>
  <dc:title/>
</cp:coreProperties>
</file>