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jc w:val="center"/>
      </w:pPr>
      <w:r>
        <w:rPr>
          <w:rtl w:val="0"/>
          <w:lang w:val="en-US"/>
        </w:rPr>
        <w:t>AI Usage DISCLOSURE FORM</w:t>
      </w:r>
    </w:p>
    <w:p>
      <w:pPr>
        <w:pStyle w:val="Body"/>
      </w:pPr>
    </w:p>
    <w:p>
      <w:pPr>
        <w:pStyle w:val="Body"/>
        <w:rPr>
          <w:rFonts w:ascii="Cambria Bold" w:cs="Cambria Bold" w:hAnsi="Cambria Bold" w:eastAsia="Cambria Bold"/>
        </w:rPr>
      </w:pPr>
      <w:r>
        <w:rPr>
          <w:rFonts w:ascii="Cambria Bold" w:hAnsi="Cambria Bold"/>
          <w:rtl w:val="0"/>
          <w:lang w:val="en-US"/>
        </w:rPr>
        <w:t>1. Team Details</w:t>
      </w:r>
    </w:p>
    <w:p>
      <w:pPr>
        <w:pStyle w:val="Body"/>
      </w:pPr>
      <w:r>
        <w:rPr>
          <w:rFonts w:ascii="Cambria Bold" w:hAnsi="Cambria Bold"/>
          <w:rtl w:val="0"/>
          <w:lang w:val="de-DE"/>
        </w:rPr>
        <w:t>Team Name</w:t>
      </w:r>
      <w:r>
        <w:rPr>
          <w:rtl w:val="0"/>
          <w:lang w:val="de-DE"/>
        </w:rPr>
        <w:t>: REACTOR</w:t>
      </w:r>
    </w:p>
    <w:p>
      <w:pPr>
        <w:pStyle w:val="Body"/>
      </w:pPr>
      <w:r>
        <w:rPr>
          <w:rFonts w:ascii="Cambria Bold" w:hAnsi="Cambria Bold"/>
          <w:rtl w:val="0"/>
          <w:lang w:val="en-US"/>
        </w:rPr>
        <w:t>Project / Product Name</w:t>
      </w:r>
      <w:r>
        <w:rPr>
          <w:rtl w:val="0"/>
          <w:lang w:val="en-US"/>
        </w:rPr>
        <w:t>: REACTOR (Correction-Aware Execution Engine for Interruptible Voice Agents)</w:t>
      </w:r>
    </w:p>
    <w:p>
      <w:pPr>
        <w:pStyle w:val="Body"/>
      </w:pPr>
      <w:r>
        <w:rPr>
          <w:rFonts w:ascii="Cambria Bold" w:hAnsi="Cambria Bold"/>
          <w:rtl w:val="0"/>
          <w:lang w:val="en-US"/>
        </w:rPr>
        <w:t>Organization / Institution (if any)</w:t>
      </w:r>
      <w:r>
        <w:rPr>
          <w:rtl w:val="0"/>
          <w:lang w:val="en-US"/>
        </w:rPr>
        <w:t>: Vellore Institute of Technology, Vellore (VIT Vellore)</w:t>
      </w:r>
    </w:p>
    <w:p>
      <w:pPr>
        <w:pStyle w:val="Body"/>
      </w:pPr>
      <w:r>
        <w:rPr>
          <w:rFonts w:ascii="Cambria Bold" w:hAnsi="Cambria Bold"/>
          <w:rtl w:val="0"/>
          <w:lang w:val="de-DE"/>
        </w:rPr>
        <w:t>Date</w:t>
      </w:r>
      <w:r>
        <w:rPr>
          <w:rtl w:val="0"/>
        </w:rPr>
        <w:t>: September 30, 2026</w:t>
      </w:r>
    </w:p>
    <w:p>
      <w:pPr>
        <w:pStyle w:val="Body"/>
      </w:pPr>
    </w:p>
    <w:p>
      <w:pPr>
        <w:pStyle w:val="Body"/>
        <w:rPr>
          <w:rFonts w:ascii="Cambria Bold" w:cs="Cambria Bold" w:hAnsi="Cambria Bold" w:eastAsia="Cambria Bold"/>
        </w:rPr>
      </w:pPr>
      <w:r>
        <w:rPr>
          <w:rFonts w:ascii="Cambria Bold" w:hAnsi="Cambria Bold"/>
          <w:rtl w:val="0"/>
          <w:lang w:val="en-US"/>
        </w:rPr>
        <w:t>Team Members</w:t>
      </w:r>
    </w:p>
    <w:p>
      <w:pPr>
        <w:pStyle w:val="Body"/>
      </w:pPr>
      <w:r>
        <w:rPr>
          <w:rtl w:val="0"/>
          <w:lang w:val="en-US"/>
        </w:rPr>
        <w:t>1. Atharva Mendhulkar (atharvamendhulkar01@gmail.com) - Team Representative</w:t>
      </w:r>
    </w:p>
    <w:p>
      <w:pPr>
        <w:pStyle w:val="Body"/>
      </w:pPr>
      <w:r>
        <w:rPr>
          <w:rtl w:val="0"/>
        </w:rPr>
        <w:t>2. Khushvendra Singh (0xkhush@gmail.com)</w:t>
      </w:r>
    </w:p>
    <w:p>
      <w:pPr>
        <w:pStyle w:val="Body"/>
      </w:pPr>
      <w:r>
        <w:rPr>
          <w:rtl w:val="0"/>
          <w:lang w:val="nl-NL"/>
        </w:rPr>
        <w:t>3. Ritwij Tripathi (vasutr2007@gmail.com)</w:t>
      </w:r>
    </w:p>
    <w:p>
      <w:pPr>
        <w:pStyle w:val="Body"/>
      </w:pPr>
    </w:p>
    <w:p>
      <w:pPr>
        <w:pStyle w:val="Body"/>
        <w:rPr>
          <w:rFonts w:ascii="Cambria Bold" w:cs="Cambria Bold" w:hAnsi="Cambria Bold" w:eastAsia="Cambria Bold"/>
        </w:rPr>
      </w:pPr>
      <w:r>
        <w:rPr>
          <w:rFonts w:ascii="Cambria Bold" w:hAnsi="Cambria Bold"/>
          <w:rtl w:val="0"/>
          <w:lang w:val="fr-FR"/>
        </w:rPr>
        <w:t>2. AI Usage Declaration</w:t>
      </w:r>
    </w:p>
    <w:p>
      <w:pPr>
        <w:pStyle w:val="Body"/>
      </w:pPr>
      <w:r>
        <w:rPr>
          <w:rtl w:val="0"/>
          <w:lang w:val="en-US"/>
        </w:rPr>
        <w:t xml:space="preserve">Did your team use any Artificial Intelligence (AI) in developing this project? </w:t>
      </w:r>
      <w:r>
        <w:rPr>
          <w:rtl w:val="0"/>
          <w:lang w:val="en-US"/>
        </w:rPr>
        <w:t xml:space="preserve"> </w:t>
      </w:r>
      <w:r>
        <w:rPr>
          <w:rFonts w:ascii="Cambria Bold" w:hAnsi="Cambria Bold"/>
          <w:rtl w:val="0"/>
          <w:lang w:val="en-US"/>
        </w:rPr>
        <w:t>Yes</w:t>
      </w:r>
    </w:p>
    <w:p>
      <w:pPr>
        <w:pStyle w:val="Body"/>
        <w:rPr>
          <w:rFonts w:ascii="Cambria Bold" w:cs="Cambria Bold" w:hAnsi="Cambria Bold" w:eastAsia="Cambria Bold"/>
        </w:rPr>
      </w:pPr>
      <w:r>
        <w:rPr>
          <w:rFonts w:ascii="Cambria Bold" w:hAnsi="Cambria Bold"/>
          <w:rtl w:val="0"/>
          <w:lang w:val="en-US"/>
        </w:rPr>
        <w:t>Context &amp; Scope:</w:t>
      </w:r>
    </w:p>
    <w:p>
      <w:pPr>
        <w:pStyle w:val="Body"/>
      </w:pPr>
      <w:r>
        <w:rPr>
          <w:rtl w:val="0"/>
          <w:lang w:val="en-US"/>
        </w:rPr>
        <w:t>AI tools were used as an assistive pair-programming companion for architecture exploration, asyncio boilerplate scaffolding, unit test coverage, and documentation drafting under human oversight and manual verification. Google Gemini 2.5 Flash is also integrated as the runtime conversational voice LLM.</w:t>
      </w:r>
    </w:p>
    <w:p>
      <w:pPr>
        <w:pStyle w:val="Body"/>
        <w:rPr>
          <w:rFonts w:ascii="Cambria Bold" w:cs="Cambria Bold" w:hAnsi="Cambria Bold" w:eastAsia="Cambria Bold"/>
        </w:rPr>
      </w:pPr>
    </w:p>
    <w:p>
      <w:pPr>
        <w:pStyle w:val="Body"/>
        <w:rPr>
          <w:rFonts w:ascii="Cambria Bold" w:cs="Cambria Bold" w:hAnsi="Cambria Bold" w:eastAsia="Cambria Bold"/>
        </w:rPr>
      </w:pPr>
      <w:r>
        <w:rPr>
          <w:rFonts w:ascii="Cambria Bold" w:hAnsi="Cambria Bold"/>
          <w:rtl w:val="0"/>
          <w:lang w:val="en-US"/>
        </w:rPr>
        <w:t>3. Purpose of AI Usage (Brief Details)</w:t>
      </w:r>
    </w:p>
    <w:p>
      <w:pPr>
        <w:pStyle w:val="Body"/>
        <w:rPr>
          <w:rFonts w:ascii="Cambria Bold" w:cs="Cambria Bold" w:hAnsi="Cambria Bold" w:eastAsia="Cambria Bold"/>
        </w:rPr>
      </w:pPr>
      <w:r>
        <w:rPr>
          <w:rFonts w:ascii="Cambria Bold" w:hAnsi="Cambria Bold"/>
          <w:rtl w:val="0"/>
          <w:lang w:val="en-US"/>
        </w:rPr>
        <w:t>Idea generation / brainstorming:</w:t>
      </w:r>
    </w:p>
    <w:p>
      <w:pPr>
        <w:pStyle w:val="Body"/>
      </w:pPr>
      <w:r>
        <w:rPr>
          <w:rtl w:val="0"/>
          <w:lang w:val="en-US"/>
        </w:rPr>
        <w:t>Explored state-machine designs for voice barge-in, turn-taking race conditions, and cascade cancellation patterns for interrupted tool calls.</w:t>
      </w:r>
    </w:p>
    <w:p>
      <w:pPr>
        <w:pStyle w:val="Body"/>
        <w:rPr>
          <w:rFonts w:ascii="Cambria Bold" w:cs="Cambria Bold" w:hAnsi="Cambria Bold" w:eastAsia="Cambria Bold"/>
        </w:rPr>
      </w:pPr>
      <w:r>
        <w:rPr>
          <w:rFonts w:ascii="Cambria Bold" w:hAnsi="Cambria Bold"/>
          <w:rtl w:val="0"/>
          <w:lang w:val="en-US"/>
        </w:rPr>
        <w:t>Code generation or assistance:</w:t>
      </w:r>
    </w:p>
    <w:p>
      <w:pPr>
        <w:pStyle w:val="Body"/>
      </w:pPr>
      <w:r>
        <w:rPr>
          <w:rtl w:val="0"/>
          <w:lang w:val="en-US"/>
        </w:rPr>
        <w:t>Assisted with Python 3.12 asyncio primitives, JSON Schema validation routines, LiveKit agent adapter boilerplate, and Kaggle GPU automation scripts.</w:t>
      </w:r>
    </w:p>
    <w:p>
      <w:pPr>
        <w:pStyle w:val="Body"/>
      </w:pPr>
    </w:p>
    <w:p>
      <w:pPr>
        <w:pStyle w:val="Body"/>
      </w:pPr>
    </w:p>
    <w:p>
      <w:pPr>
        <w:pStyle w:val="Body"/>
      </w:pPr>
    </w:p>
    <w:p>
      <w:pPr>
        <w:pStyle w:val="Body"/>
        <w:rPr>
          <w:rFonts w:ascii="Cambria Bold" w:cs="Cambria Bold" w:hAnsi="Cambria Bold" w:eastAsia="Cambria Bold"/>
        </w:rPr>
      </w:pPr>
      <w:r>
        <w:rPr>
          <w:rFonts w:ascii="Cambria Bold" w:hAnsi="Cambria Bold"/>
          <w:rtl w:val="0"/>
          <w:lang w:val="en-US"/>
        </w:rPr>
        <w:t>UI / UX design:</w:t>
      </w:r>
    </w:p>
    <w:p>
      <w:pPr>
        <w:pStyle w:val="Body"/>
      </w:pPr>
      <w:r>
        <w:rPr>
          <w:rFonts w:ascii="Cambria Bold" w:hAnsi="Cambria Bold"/>
          <w:rtl w:val="0"/>
        </w:rPr>
        <w:t>N/A</w:t>
      </w:r>
      <w:r>
        <w:rPr>
          <w:rtl w:val="0"/>
          <w:lang w:val="en-US"/>
        </w:rPr>
        <w:t>. REACTOR is a headless backend execution engine with real-time WebRTC audio transport and terminal/JSONL diagnostic telemetry.</w:t>
      </w:r>
    </w:p>
    <w:p>
      <w:pPr>
        <w:pStyle w:val="Body"/>
        <w:rPr>
          <w:rFonts w:ascii="Cambria Bold" w:cs="Cambria Bold" w:hAnsi="Cambria Bold" w:eastAsia="Cambria Bold"/>
        </w:rPr>
      </w:pPr>
      <w:r>
        <w:rPr>
          <w:rFonts w:ascii="Cambria Bold" w:hAnsi="Cambria Bold"/>
          <w:rtl w:val="0"/>
          <w:lang w:val="en-US"/>
        </w:rPr>
        <w:t>Content creation:</w:t>
      </w:r>
    </w:p>
    <w:p>
      <w:pPr>
        <w:pStyle w:val="Body"/>
      </w:pPr>
      <w:r>
        <w:rPr>
          <w:rtl w:val="0"/>
          <w:lang w:val="en-US"/>
        </w:rPr>
        <w:t>Assisted with documentation, presentation slide text, and demo script narration.</w:t>
      </w:r>
    </w:p>
    <w:p>
      <w:pPr>
        <w:pStyle w:val="Body"/>
        <w:rPr>
          <w:rFonts w:ascii="Cambria Bold" w:cs="Cambria Bold" w:hAnsi="Cambria Bold" w:eastAsia="Cambria Bold"/>
        </w:rPr>
      </w:pPr>
      <w:r>
        <w:rPr>
          <w:rFonts w:ascii="Cambria Bold" w:hAnsi="Cambria Bold"/>
          <w:rtl w:val="0"/>
          <w:lang w:val="en-US"/>
        </w:rPr>
        <w:t>Data analysis:</w:t>
      </w:r>
    </w:p>
    <w:p>
      <w:pPr>
        <w:pStyle w:val="Body"/>
      </w:pPr>
      <w:r>
        <w:rPr>
          <w:rtl w:val="0"/>
          <w:lang w:val="en-US"/>
        </w:rPr>
        <w:t>Automated aggregation and tabular formatting of Full-Duplex-Bench v3 evaluation metrics, latency percentiles, and ASR word-error/accuracy reports.</w:t>
      </w:r>
    </w:p>
    <w:p>
      <w:pPr>
        <w:pStyle w:val="Body"/>
        <w:rPr>
          <w:rFonts w:ascii="Cambria Bold" w:cs="Cambria Bold" w:hAnsi="Cambria Bold" w:eastAsia="Cambria Bold"/>
        </w:rPr>
      </w:pPr>
      <w:r>
        <w:rPr>
          <w:rFonts w:ascii="Cambria Bold" w:hAnsi="Cambria Bold"/>
          <w:rtl w:val="0"/>
          <w:lang w:val="en-US"/>
        </w:rPr>
        <w:t>Testing / debugging:</w:t>
      </w:r>
    </w:p>
    <w:p>
      <w:pPr>
        <w:pStyle w:val="Body"/>
      </w:pPr>
      <w:r>
        <w:rPr>
          <w:rtl w:val="0"/>
          <w:lang w:val="en-US"/>
        </w:rPr>
        <w:t>Assisted in creating the 203-test offline suite, mocking race conditions, and diagnosing Linux dependency conflicts on Kaggle.</w:t>
      </w:r>
    </w:p>
    <w:p>
      <w:pPr>
        <w:pStyle w:val="Body"/>
        <w:rPr>
          <w:rFonts w:ascii="Cambria Bold" w:cs="Cambria Bold" w:hAnsi="Cambria Bold" w:eastAsia="Cambria Bold"/>
        </w:rPr>
      </w:pPr>
      <w:r>
        <w:rPr>
          <w:rFonts w:ascii="Cambria Bold" w:hAnsi="Cambria Bold"/>
          <w:rtl w:val="0"/>
          <w:lang w:val="en-US"/>
        </w:rPr>
        <w:t>Other:</w:t>
      </w:r>
    </w:p>
    <w:p>
      <w:pPr>
        <w:pStyle w:val="Body"/>
      </w:pPr>
      <w:r>
        <w:rPr>
          <w:rtl w:val="0"/>
          <w:lang w:val="en-US"/>
        </w:rPr>
        <w:t>Formatting benchmark reproducibility commands and GitHub submission compliance checklists.</w:t>
      </w:r>
    </w:p>
    <w:p>
      <w:pPr>
        <w:pStyle w:val="Body"/>
      </w:pPr>
    </w:p>
    <w:p>
      <w:pPr>
        <w:pStyle w:val="Body"/>
        <w:rPr>
          <w:rFonts w:ascii="Cambria Bold" w:cs="Cambria Bold" w:hAnsi="Cambria Bold" w:eastAsia="Cambria Bold"/>
        </w:rPr>
      </w:pPr>
      <w:r>
        <w:rPr>
          <w:rFonts w:ascii="Cambria Bold" w:hAnsi="Cambria Bold"/>
          <w:rtl w:val="0"/>
          <w:lang w:val="it-IT"/>
        </w:rPr>
        <w:t>4. Feature Origin Classification</w:t>
      </w:r>
    </w:p>
    <w:p>
      <w:pPr>
        <w:pStyle w:val="Body"/>
        <w:rPr>
          <w:rFonts w:ascii="Cambria Bold" w:cs="Cambria Bold" w:hAnsi="Cambria Bold" w:eastAsia="Cambria Bold"/>
        </w:rPr>
      </w:pPr>
    </w:p>
    <w:p>
      <w:pPr>
        <w:pStyle w:val="Body"/>
        <w:rPr>
          <w:rFonts w:ascii="Cambria Bold" w:cs="Cambria Bold" w:hAnsi="Cambria Bold" w:eastAsia="Cambria Bold"/>
        </w:rPr>
      </w:pPr>
      <w:r>
        <w:rPr>
          <w:rFonts w:ascii="Cambria Bold" w:hAnsi="Cambria Bold"/>
          <w:rtl w:val="0"/>
          <w:lang w:val="en-US"/>
        </w:rPr>
        <w:t>Feature 1: Versioned Intent Controller</w:t>
      </w:r>
    </w:p>
    <w:p>
      <w:pPr>
        <w:pStyle w:val="Body"/>
      </w:pPr>
      <w:r>
        <w:rPr>
          <w:rtl w:val="0"/>
        </w:rPr>
        <w:t>Files: src/reactor/controller.py, src/reactor/state.py</w:t>
      </w:r>
    </w:p>
    <w:p>
      <w:pPr>
        <w:pStyle w:val="Body"/>
      </w:pPr>
    </w:p>
    <w:p>
      <w:pPr>
        <w:pStyle w:val="Body"/>
      </w:pPr>
      <w:r>
        <w:rPr>
          <w:rFonts w:ascii="Cambria Bold" w:hAnsi="Cambria Bold"/>
          <w:rtl w:val="0"/>
          <w:lang w:val="it-IT"/>
        </w:rPr>
        <w:t>Origin</w:t>
      </w:r>
      <w:r>
        <w:rPr>
          <w:rtl w:val="0"/>
        </w:rPr>
        <w:t xml:space="preserve">: </w:t>
      </w:r>
      <w:r>
        <w:rPr>
          <w:rFonts w:ascii="Cambria Bold" w:hAnsi="Cambria Bold"/>
          <w:rtl w:val="0"/>
          <w:lang w:val="en-US"/>
        </w:rPr>
        <w:t>Both</w:t>
      </w:r>
      <w:r>
        <w:rPr>
          <w:rtl w:val="0"/>
          <w:lang w:val="en-US"/>
        </w:rPr>
        <w:t xml:space="preserve"> (Human-architected, AI-assisted implementation)</w:t>
      </w:r>
    </w:p>
    <w:p>
      <w:pPr>
        <w:pStyle w:val="Body"/>
      </w:pPr>
      <w:r>
        <w:rPr>
          <w:rtl w:val="0"/>
          <w:lang w:val="de-DE"/>
        </w:rPr>
        <w:t>AI Tools / Platform Used: Google Antigravity / Claude 3.5 Sonnet / Gemini.</w:t>
      </w:r>
    </w:p>
    <w:p>
      <w:pPr>
        <w:pStyle w:val="Body"/>
      </w:pPr>
    </w:p>
    <w:p>
      <w:pPr>
        <w:pStyle w:val="Body"/>
        <w:rPr>
          <w:rFonts w:ascii="Cambria Bold" w:cs="Cambria Bold" w:hAnsi="Cambria Bold" w:eastAsia="Cambria Bold"/>
        </w:rPr>
      </w:pPr>
      <w:r>
        <w:rPr>
          <w:rFonts w:ascii="Cambria Bold" w:hAnsi="Cambria Bold"/>
          <w:rtl w:val="0"/>
          <w:lang w:val="en-US"/>
        </w:rPr>
        <w:t>Prompt Used:</w:t>
      </w:r>
    </w:p>
    <w:p>
      <w:pPr>
        <w:pStyle w:val="Body"/>
      </w:pPr>
      <w:r>
        <w:rPr>
          <w:rtl w:val="1"/>
          <w:lang w:val="ar-SA" w:bidi="ar-SA"/>
        </w:rPr>
        <w:t>“</w:t>
      </w:r>
      <w:r>
        <w:rPr>
          <w:rtl w:val="0"/>
          <w:lang w:val="en-US"/>
        </w:rPr>
        <w:t>Design an asyncio execution engine that assigns monotonic revision IDs to user speech turns, allowing in-flight tool proposals to be superseded when a correction is detected.</w:t>
      </w:r>
      <w:r>
        <w:rPr>
          <w:rtl w:val="0"/>
        </w:rPr>
        <w:t>”</w:t>
      </w:r>
    </w:p>
    <w:p>
      <w:pPr>
        <w:pStyle w:val="Body"/>
      </w:pPr>
    </w:p>
    <w:p>
      <w:pPr>
        <w:pStyle w:val="Body"/>
        <w:rPr>
          <w:rFonts w:ascii="Cambria Bold" w:cs="Cambria Bold" w:hAnsi="Cambria Bold" w:eastAsia="Cambria Bold"/>
        </w:rPr>
      </w:pPr>
      <w:r>
        <w:rPr>
          <w:rFonts w:ascii="Cambria Bold" w:hAnsi="Cambria Bold"/>
          <w:rtl w:val="0"/>
          <w:lang w:val="en-US"/>
        </w:rPr>
        <w:t>Output Summary:</w:t>
      </w:r>
    </w:p>
    <w:p>
      <w:pPr>
        <w:pStyle w:val="Body"/>
      </w:pPr>
      <w:r>
        <w:rPr>
          <w:rtl w:val="0"/>
          <w:lang w:val="en-US"/>
        </w:rPr>
        <w:t>Drafted SessionController and OperationLedger classes tracking request revisions and pending futures.</w:t>
      </w:r>
    </w:p>
    <w:p>
      <w:pPr>
        <w:pStyle w:val="Body"/>
      </w:pPr>
    </w:p>
    <w:p>
      <w:pPr>
        <w:pStyle w:val="Body"/>
      </w:pPr>
    </w:p>
    <w:p>
      <w:pPr>
        <w:pStyle w:val="Body"/>
        <w:rPr>
          <w:rFonts w:ascii="Cambria Bold" w:cs="Cambria Bold" w:hAnsi="Cambria Bold" w:eastAsia="Cambria Bold"/>
        </w:rPr>
      </w:pPr>
      <w:r>
        <w:rPr>
          <w:rFonts w:ascii="Cambria Bold" w:hAnsi="Cambria Bold"/>
          <w:rtl w:val="0"/>
          <w:lang w:val="en-US"/>
        </w:rPr>
        <w:t>Human Modifications &amp; Review:</w:t>
      </w:r>
    </w:p>
    <w:p>
      <w:pPr>
        <w:pStyle w:val="Body"/>
      </w:pPr>
      <w:r>
        <w:rPr>
          <w:rtl w:val="0"/>
          <w:lang w:val="en-US"/>
        </w:rPr>
        <w:t xml:space="preserve">Refined state transition locks, added strict PROPOSED </w:t>
      </w:r>
      <w:r>
        <w:rPr>
          <w:rtl w:val="0"/>
        </w:rPr>
        <w:t xml:space="preserve">→ </w:t>
      </w:r>
      <w:r>
        <w:rPr>
          <w:rtl w:val="0"/>
          <w:lang w:val="en-US"/>
        </w:rPr>
        <w:t xml:space="preserve">IN_FLIGHT </w:t>
      </w:r>
      <w:r>
        <w:rPr>
          <w:rtl w:val="0"/>
        </w:rPr>
        <w:t xml:space="preserve">→ </w:t>
      </w:r>
      <w:r>
        <w:rPr>
          <w:rtl w:val="0"/>
          <w:lang w:val="en-US"/>
        </w:rPr>
        <w:t>EXECUTED/CANCELLED invariants, and enforced zero dead-air during async execution.</w:t>
      </w:r>
    </w:p>
    <w:p>
      <w:pPr>
        <w:pStyle w:val="Body"/>
      </w:pPr>
    </w:p>
    <w:p>
      <w:pPr>
        <w:pStyle w:val="Body"/>
        <w:rPr>
          <w:rFonts w:ascii="Cambria Bold" w:cs="Cambria Bold" w:hAnsi="Cambria Bold" w:eastAsia="Cambria Bold"/>
        </w:rPr>
      </w:pPr>
      <w:r>
        <w:rPr>
          <w:rFonts w:ascii="Cambria Bold" w:hAnsi="Cambria Bold"/>
          <w:rtl w:val="0"/>
          <w:lang w:val="en-US"/>
        </w:rPr>
        <w:t>Feature 2: Cascade Cancellation &amp; Deduplication Engine</w:t>
      </w:r>
    </w:p>
    <w:p>
      <w:pPr>
        <w:pStyle w:val="Body"/>
      </w:pPr>
      <w:r>
        <w:rPr>
          <w:rtl w:val="0"/>
        </w:rPr>
        <w:t>File: src/reactor/state.py</w:t>
      </w:r>
    </w:p>
    <w:p>
      <w:pPr>
        <w:pStyle w:val="Body"/>
      </w:pPr>
    </w:p>
    <w:p>
      <w:pPr>
        <w:pStyle w:val="Body"/>
      </w:pPr>
      <w:r>
        <w:rPr>
          <w:rFonts w:ascii="Cambria Bold" w:hAnsi="Cambria Bold"/>
          <w:rtl w:val="0"/>
          <w:lang w:val="it-IT"/>
        </w:rPr>
        <w:t>Origin</w:t>
      </w:r>
      <w:r>
        <w:rPr>
          <w:rtl w:val="0"/>
        </w:rPr>
        <w:t xml:space="preserve">: </w:t>
      </w:r>
      <w:r>
        <w:rPr>
          <w:rFonts w:ascii="Cambria Bold" w:hAnsi="Cambria Bold"/>
          <w:rtl w:val="0"/>
          <w:lang w:val="en-US"/>
        </w:rPr>
        <w:t>Both</w:t>
      </w:r>
    </w:p>
    <w:p>
      <w:pPr>
        <w:pStyle w:val="Body"/>
      </w:pPr>
      <w:r>
        <w:rPr>
          <w:rtl w:val="0"/>
          <w:lang w:val="en-US"/>
        </w:rPr>
        <w:t>AI Tools / Platform Used: Google Antigravity / Gemini.</w:t>
      </w:r>
    </w:p>
    <w:p>
      <w:pPr>
        <w:pStyle w:val="Body"/>
      </w:pPr>
    </w:p>
    <w:p>
      <w:pPr>
        <w:pStyle w:val="Body"/>
        <w:rPr>
          <w:rFonts w:ascii="Cambria Bold" w:cs="Cambria Bold" w:hAnsi="Cambria Bold" w:eastAsia="Cambria Bold"/>
        </w:rPr>
      </w:pPr>
      <w:r>
        <w:rPr>
          <w:rFonts w:ascii="Cambria Bold" w:hAnsi="Cambria Bold"/>
          <w:rtl w:val="0"/>
          <w:lang w:val="en-US"/>
        </w:rPr>
        <w:t>Prompt Used:</w:t>
      </w:r>
    </w:p>
    <w:p>
      <w:pPr>
        <w:pStyle w:val="Body"/>
      </w:pPr>
      <w:r>
        <w:rPr>
          <w:rtl w:val="1"/>
          <w:lang w:val="ar-SA" w:bidi="ar-SA"/>
        </w:rPr>
        <w:t>“</w:t>
      </w:r>
      <w:r>
        <w:rPr>
          <w:rtl w:val="0"/>
          <w:lang w:val="en-US"/>
        </w:rPr>
        <w:t>Implement an idempotency hash and cancellation cascade that drops superseded tool calls before network dispatch while sharing identical requests.</w:t>
      </w:r>
      <w:r>
        <w:rPr>
          <w:rtl w:val="0"/>
        </w:rPr>
        <w:t>”</w:t>
      </w:r>
    </w:p>
    <w:p>
      <w:pPr>
        <w:pStyle w:val="Body"/>
      </w:pPr>
    </w:p>
    <w:p>
      <w:pPr>
        <w:pStyle w:val="Body"/>
        <w:rPr>
          <w:rFonts w:ascii="Cambria Bold" w:cs="Cambria Bold" w:hAnsi="Cambria Bold" w:eastAsia="Cambria Bold"/>
        </w:rPr>
      </w:pPr>
      <w:r>
        <w:rPr>
          <w:rFonts w:ascii="Cambria Bold" w:hAnsi="Cambria Bold"/>
          <w:rtl w:val="0"/>
          <w:lang w:val="en-US"/>
        </w:rPr>
        <w:t>Output Summary:</w:t>
      </w:r>
    </w:p>
    <w:p>
      <w:pPr>
        <w:pStyle w:val="Body"/>
      </w:pPr>
      <w:r>
        <w:rPr>
          <w:rtl w:val="0"/>
          <w:lang w:val="en-US"/>
        </w:rPr>
        <w:t>Generated action_identity hashing and cancellation trigger hooks for superseded revisions.</w:t>
      </w:r>
    </w:p>
    <w:p>
      <w:pPr>
        <w:pStyle w:val="Body"/>
      </w:pPr>
    </w:p>
    <w:p>
      <w:pPr>
        <w:pStyle w:val="Body"/>
        <w:rPr>
          <w:rFonts w:ascii="Cambria Bold" w:cs="Cambria Bold" w:hAnsi="Cambria Bold" w:eastAsia="Cambria Bold"/>
        </w:rPr>
      </w:pPr>
      <w:r>
        <w:rPr>
          <w:rFonts w:ascii="Cambria Bold" w:hAnsi="Cambria Bold"/>
          <w:rtl w:val="0"/>
          <w:lang w:val="en-US"/>
        </w:rPr>
        <w:t>Human Modifications &amp; Review:</w:t>
      </w:r>
    </w:p>
    <w:p>
      <w:pPr>
        <w:pStyle w:val="Body"/>
      </w:pPr>
      <w:r>
        <w:rPr>
          <w:rtl w:val="0"/>
          <w:lang w:val="en-US"/>
        </w:rPr>
        <w:t>Verified race-condition behavior and ensured cancelled tasks release locks and return without unhandled exceptions.</w:t>
      </w:r>
    </w:p>
    <w:p>
      <w:pPr>
        <w:pStyle w:val="Body"/>
      </w:pPr>
    </w:p>
    <w:p>
      <w:pPr>
        <w:pStyle w:val="Body"/>
        <w:rPr>
          <w:rFonts w:ascii="Cambria Bold" w:cs="Cambria Bold" w:hAnsi="Cambria Bold" w:eastAsia="Cambria Bold"/>
        </w:rPr>
      </w:pPr>
      <w:r>
        <w:rPr>
          <w:rFonts w:ascii="Cambria Bold" w:hAnsi="Cambria Bold"/>
          <w:rtl w:val="0"/>
          <w:lang w:val="en-US"/>
        </w:rPr>
        <w:t>Feature 3: Write-Serialization Gate</w:t>
      </w:r>
    </w:p>
    <w:p>
      <w:pPr>
        <w:pStyle w:val="Body"/>
      </w:pPr>
      <w:r>
        <w:rPr>
          <w:rtl w:val="0"/>
        </w:rPr>
        <w:t>File: src/reactor/controller.py</w:t>
      </w:r>
    </w:p>
    <w:p>
      <w:pPr>
        <w:pStyle w:val="Body"/>
      </w:pPr>
    </w:p>
    <w:p>
      <w:pPr>
        <w:pStyle w:val="Body"/>
        <w:rPr>
          <w:rFonts w:ascii="Cambria Bold" w:cs="Cambria Bold" w:hAnsi="Cambria Bold" w:eastAsia="Cambria Bold"/>
        </w:rPr>
      </w:pPr>
      <w:r>
        <w:rPr>
          <w:rFonts w:ascii="Cambria Bold" w:hAnsi="Cambria Bold"/>
          <w:rtl w:val="0"/>
          <w:lang w:val="en-US"/>
        </w:rPr>
        <w:t>Origin: Both</w:t>
      </w:r>
    </w:p>
    <w:p>
      <w:pPr>
        <w:pStyle w:val="Body"/>
      </w:pPr>
      <w:r>
        <w:rPr>
          <w:rtl w:val="0"/>
          <w:lang w:val="en-US"/>
        </w:rPr>
        <w:t>AI Tools / Platform Used: Google Antigravity.</w:t>
      </w:r>
    </w:p>
    <w:p>
      <w:pPr>
        <w:pStyle w:val="Body"/>
      </w:pPr>
    </w:p>
    <w:p>
      <w:pPr>
        <w:pStyle w:val="Body"/>
        <w:rPr>
          <w:rFonts w:ascii="Cambria Bold" w:cs="Cambria Bold" w:hAnsi="Cambria Bold" w:eastAsia="Cambria Bold"/>
        </w:rPr>
      </w:pPr>
      <w:r>
        <w:rPr>
          <w:rFonts w:ascii="Cambria Bold" w:hAnsi="Cambria Bold"/>
          <w:rtl w:val="0"/>
          <w:lang w:val="en-US"/>
        </w:rPr>
        <w:t>Prompt Used:</w:t>
      </w:r>
    </w:p>
    <w:p>
      <w:pPr>
        <w:pStyle w:val="Body"/>
      </w:pPr>
      <w:r>
        <w:rPr>
          <w:rtl w:val="1"/>
          <w:lang w:val="ar-SA" w:bidi="ar-SA"/>
        </w:rPr>
        <w:t>“</w:t>
      </w:r>
      <w:r>
        <w:rPr>
          <w:rtl w:val="0"/>
          <w:lang w:val="en-US"/>
        </w:rPr>
        <w:t>Implement a concurrency gate that permits parallel read tools but strictly serializes state-mutating writes.</w:t>
      </w:r>
      <w:r>
        <w:rPr>
          <w:rtl w:val="0"/>
        </w:rPr>
        <w:t>”</w:t>
      </w:r>
    </w:p>
    <w:p>
      <w:pPr>
        <w:pStyle w:val="Body"/>
      </w:pPr>
    </w:p>
    <w:p>
      <w:pPr>
        <w:pStyle w:val="Body"/>
        <w:rPr>
          <w:rFonts w:ascii="Cambria Bold" w:cs="Cambria Bold" w:hAnsi="Cambria Bold" w:eastAsia="Cambria Bold"/>
        </w:rPr>
      </w:pPr>
      <w:r>
        <w:rPr>
          <w:rFonts w:ascii="Cambria Bold" w:hAnsi="Cambria Bold"/>
          <w:rtl w:val="0"/>
          <w:lang w:val="en-US"/>
        </w:rPr>
        <w:t>Output Summary:</w:t>
      </w:r>
    </w:p>
    <w:p>
      <w:pPr>
        <w:pStyle w:val="Body"/>
      </w:pPr>
      <w:r>
        <w:rPr>
          <w:rtl w:val="0"/>
          <w:lang w:val="en-US"/>
        </w:rPr>
        <w:t>Drafted a reader-writer lock wrapper around tool dispatch.</w:t>
      </w:r>
    </w:p>
    <w:p>
      <w:pPr>
        <w:pStyle w:val="Body"/>
      </w:pPr>
    </w:p>
    <w:p>
      <w:pPr>
        <w:pStyle w:val="Body"/>
        <w:rPr>
          <w:rFonts w:ascii="Cambria Bold" w:cs="Cambria Bold" w:hAnsi="Cambria Bold" w:eastAsia="Cambria Bold"/>
        </w:rPr>
      </w:pPr>
      <w:r>
        <w:rPr>
          <w:rFonts w:ascii="Cambria Bold" w:hAnsi="Cambria Bold"/>
          <w:rtl w:val="0"/>
          <w:lang w:val="en-US"/>
        </w:rPr>
        <w:t>Human Modifications &amp; Review:</w:t>
      </w:r>
    </w:p>
    <w:p>
      <w:pPr>
        <w:pStyle w:val="Body"/>
      </w:pPr>
      <w:r>
        <w:rPr>
          <w:rtl w:val="0"/>
          <w:lang w:val="en-US"/>
        </w:rPr>
        <w:t>Replaced generic locks with a lightweight asyncio FIFO write queue for deterministic write order and deadlock avoidance.</w:t>
      </w:r>
    </w:p>
    <w:p>
      <w:pPr>
        <w:pStyle w:val="Body"/>
      </w:pPr>
    </w:p>
    <w:p>
      <w:pPr>
        <w:pStyle w:val="Body"/>
        <w:rPr>
          <w:rFonts w:ascii="Cambria Bold" w:cs="Cambria Bold" w:hAnsi="Cambria Bold" w:eastAsia="Cambria Bold"/>
        </w:rPr>
      </w:pPr>
      <w:r>
        <w:rPr>
          <w:rFonts w:ascii="Cambria Bold" w:hAnsi="Cambria Bold"/>
          <w:rtl w:val="0"/>
          <w:lang w:val="en-US"/>
        </w:rPr>
        <w:t>Feature 4: Full-Duplex-Bench v3 Adapter &amp; Reproducibility Harness</w:t>
      </w:r>
    </w:p>
    <w:p>
      <w:pPr>
        <w:pStyle w:val="Body"/>
      </w:pPr>
      <w:r>
        <w:rPr>
          <w:rtl w:val="0"/>
          <w:lang w:val="en-US"/>
        </w:rPr>
        <w:t>Files: src/reactor/tools/benchmark.py, scripts/reproduce.py</w:t>
      </w:r>
    </w:p>
    <w:p>
      <w:pPr>
        <w:pStyle w:val="Body"/>
      </w:pPr>
    </w:p>
    <w:p>
      <w:pPr>
        <w:pStyle w:val="Body"/>
      </w:pPr>
      <w:r>
        <w:rPr>
          <w:rFonts w:ascii="Cambria Bold" w:hAnsi="Cambria Bold"/>
          <w:rtl w:val="0"/>
          <w:lang w:val="en-US"/>
        </w:rPr>
        <w:t>Origin: Both</w:t>
      </w:r>
      <w:r>
        <w:rPr>
          <w:rtl w:val="0"/>
          <w:lang w:val="de-DE"/>
        </w:rPr>
        <w:t xml:space="preserve"> (Upstream NTU Benchmark + AI/Human Adapters)</w:t>
      </w:r>
    </w:p>
    <w:p>
      <w:pPr>
        <w:pStyle w:val="Body"/>
      </w:pPr>
      <w:r>
        <w:rPr>
          <w:rtl w:val="0"/>
          <w:lang w:val="en-US"/>
        </w:rPr>
        <w:t>AI Tools / Platform Used: Google Antigravity.</w:t>
      </w:r>
    </w:p>
    <w:p>
      <w:pPr>
        <w:pStyle w:val="Body"/>
      </w:pPr>
    </w:p>
    <w:p>
      <w:pPr>
        <w:pStyle w:val="Body"/>
        <w:rPr>
          <w:rFonts w:ascii="Cambria Bold" w:cs="Cambria Bold" w:hAnsi="Cambria Bold" w:eastAsia="Cambria Bold"/>
        </w:rPr>
      </w:pPr>
      <w:r>
        <w:rPr>
          <w:rFonts w:ascii="Cambria Bold" w:hAnsi="Cambria Bold"/>
          <w:rtl w:val="0"/>
          <w:lang w:val="en-US"/>
        </w:rPr>
        <w:t>Prompt Used:</w:t>
      </w:r>
    </w:p>
    <w:p>
      <w:pPr>
        <w:pStyle w:val="Body"/>
      </w:pPr>
      <w:r>
        <w:rPr>
          <w:rtl w:val="1"/>
          <w:lang w:val="ar-SA" w:bidi="ar-SA"/>
        </w:rPr>
        <w:t>“</w:t>
      </w:r>
      <w:r>
        <w:rPr>
          <w:rtl w:val="0"/>
          <w:lang w:val="en-US"/>
        </w:rPr>
        <w:t>Create a non-intrusive adapter wrapping NTU Full-Duplex-Bench v3 mock APIs into LiveKit tool schemas without modifying upstream benchmark ground truth.</w:t>
      </w:r>
      <w:r>
        <w:rPr>
          <w:rtl w:val="0"/>
        </w:rPr>
        <w:t>”</w:t>
      </w:r>
    </w:p>
    <w:p>
      <w:pPr>
        <w:pStyle w:val="Body"/>
      </w:pPr>
    </w:p>
    <w:p>
      <w:pPr>
        <w:pStyle w:val="Body"/>
        <w:rPr>
          <w:rFonts w:ascii="Cambria Bold" w:cs="Cambria Bold" w:hAnsi="Cambria Bold" w:eastAsia="Cambria Bold"/>
        </w:rPr>
      </w:pPr>
      <w:r>
        <w:rPr>
          <w:rFonts w:ascii="Cambria Bold" w:hAnsi="Cambria Bold"/>
          <w:rtl w:val="0"/>
          <w:lang w:val="en-US"/>
        </w:rPr>
        <w:t>Output Summary:</w:t>
      </w:r>
    </w:p>
    <w:p>
      <w:pPr>
        <w:pStyle w:val="Body"/>
      </w:pPr>
      <w:r>
        <w:rPr>
          <w:rtl w:val="0"/>
          <w:lang w:val="en-US"/>
        </w:rPr>
        <w:t>Adapter dynamically imports mock_apis.py from pinned upstream checkout (3e799c45) with typed schema generation.</w:t>
      </w:r>
    </w:p>
    <w:p>
      <w:pPr>
        <w:pStyle w:val="Body"/>
      </w:pPr>
    </w:p>
    <w:p>
      <w:pPr>
        <w:pStyle w:val="Body"/>
        <w:rPr>
          <w:rFonts w:ascii="Cambria Bold" w:cs="Cambria Bold" w:hAnsi="Cambria Bold" w:eastAsia="Cambria Bold"/>
        </w:rPr>
      </w:pPr>
      <w:r>
        <w:rPr>
          <w:rFonts w:ascii="Cambria Bold" w:hAnsi="Cambria Bold"/>
          <w:rtl w:val="0"/>
          <w:lang w:val="en-US"/>
        </w:rPr>
        <w:t>Human Modifications &amp; Review:</w:t>
      </w:r>
    </w:p>
    <w:p>
      <w:pPr>
        <w:pStyle w:val="Body"/>
      </w:pPr>
      <w:r>
        <w:rPr>
          <w:rtl w:val="0"/>
          <w:lang w:val="en-US"/>
        </w:rPr>
        <w:t>Enforced a zero-answer-leakage invariant and verified that src/reactor/ contains no benchmark scenario data or precomputed answers.</w:t>
      </w:r>
    </w:p>
    <w:p>
      <w:pPr>
        <w:pStyle w:val="Body"/>
      </w:pPr>
    </w:p>
    <w:p>
      <w:pPr>
        <w:pStyle w:val="Body"/>
        <w:rPr>
          <w:rFonts w:ascii="Cambria Bold" w:cs="Cambria Bold" w:hAnsi="Cambria Bold" w:eastAsia="Cambria Bold"/>
        </w:rPr>
      </w:pPr>
      <w:r>
        <w:rPr>
          <w:rFonts w:ascii="Cambria Bold" w:hAnsi="Cambria Bold"/>
          <w:rtl w:val="0"/>
          <w:lang w:val="en-US"/>
        </w:rPr>
        <w:t>Feature 5: Realtime Voice Transport &amp; Gemini Live Bridge</w:t>
      </w:r>
    </w:p>
    <w:p>
      <w:pPr>
        <w:pStyle w:val="Body"/>
      </w:pPr>
      <w:r>
        <w:rPr>
          <w:rtl w:val="0"/>
          <w:lang w:val="en-US"/>
        </w:rPr>
        <w:t>Directory: src/reactor/voice/</w:t>
      </w:r>
    </w:p>
    <w:p>
      <w:pPr>
        <w:pStyle w:val="Body"/>
      </w:pPr>
    </w:p>
    <w:p>
      <w:pPr>
        <w:pStyle w:val="Body"/>
        <w:rPr>
          <w:rFonts w:ascii="Cambria Bold" w:cs="Cambria Bold" w:hAnsi="Cambria Bold" w:eastAsia="Cambria Bold"/>
        </w:rPr>
      </w:pPr>
      <w:r>
        <w:rPr>
          <w:rFonts w:ascii="Cambria Bold" w:hAnsi="Cambria Bold"/>
          <w:rtl w:val="0"/>
          <w:lang w:val="en-US"/>
        </w:rPr>
        <w:t>Origin: Both</w:t>
      </w:r>
    </w:p>
    <w:p>
      <w:pPr>
        <w:pStyle w:val="Body"/>
      </w:pPr>
      <w:r>
        <w:rPr>
          <w:rtl w:val="0"/>
          <w:lang w:val="en-US"/>
        </w:rPr>
        <w:t>AI Tools / Platform Used: Google Antigravity.</w:t>
      </w:r>
    </w:p>
    <w:p>
      <w:pPr>
        <w:pStyle w:val="Body"/>
      </w:pPr>
    </w:p>
    <w:p>
      <w:pPr>
        <w:pStyle w:val="Body"/>
        <w:rPr>
          <w:rFonts w:ascii="Cambria Bold" w:cs="Cambria Bold" w:hAnsi="Cambria Bold" w:eastAsia="Cambria Bold"/>
        </w:rPr>
      </w:pPr>
      <w:r>
        <w:rPr>
          <w:rFonts w:ascii="Cambria Bold" w:hAnsi="Cambria Bold"/>
          <w:rtl w:val="0"/>
          <w:lang w:val="en-US"/>
        </w:rPr>
        <w:t>Prompt Used:</w:t>
      </w:r>
    </w:p>
    <w:p>
      <w:pPr>
        <w:pStyle w:val="Body"/>
      </w:pPr>
      <w:r>
        <w:rPr>
          <w:rtl w:val="1"/>
          <w:lang w:val="ar-SA" w:bidi="ar-SA"/>
        </w:rPr>
        <w:t>“</w:t>
      </w:r>
      <w:r>
        <w:rPr>
          <w:rtl w:val="0"/>
          <w:lang w:val="en-US"/>
        </w:rPr>
        <w:t>Bridge LiveKit agent audio streaming events to REACTOR controller turns, enabling seamless barge-in interruption and low-latency response generation.</w:t>
      </w:r>
      <w:r>
        <w:rPr>
          <w:rtl w:val="0"/>
        </w:rPr>
        <w:t>”</w:t>
      </w:r>
    </w:p>
    <w:p>
      <w:pPr>
        <w:pStyle w:val="Body"/>
      </w:pPr>
    </w:p>
    <w:p>
      <w:pPr>
        <w:pStyle w:val="Body"/>
        <w:rPr>
          <w:rFonts w:ascii="Cambria Bold" w:cs="Cambria Bold" w:hAnsi="Cambria Bold" w:eastAsia="Cambria Bold"/>
        </w:rPr>
      </w:pPr>
      <w:r>
        <w:rPr>
          <w:rFonts w:ascii="Cambria Bold" w:hAnsi="Cambria Bold"/>
          <w:rtl w:val="0"/>
          <w:lang w:val="en-US"/>
        </w:rPr>
        <w:t>Output Summary:</w:t>
      </w:r>
    </w:p>
    <w:p>
      <w:pPr>
        <w:pStyle w:val="Body"/>
      </w:pPr>
      <w:r>
        <w:rPr>
          <w:rtl w:val="0"/>
          <w:lang w:val="en-US"/>
        </w:rPr>
        <w:t>Scaffolded LiveKit Agent worker and user speech start/stop event listeners.</w:t>
      </w:r>
    </w:p>
    <w:p>
      <w:pPr>
        <w:pStyle w:val="Body"/>
      </w:pPr>
    </w:p>
    <w:p>
      <w:pPr>
        <w:pStyle w:val="Body"/>
        <w:rPr>
          <w:rFonts w:ascii="Cambria Bold" w:cs="Cambria Bold" w:hAnsi="Cambria Bold" w:eastAsia="Cambria Bold"/>
        </w:rPr>
      </w:pPr>
      <w:r>
        <w:rPr>
          <w:rFonts w:ascii="Cambria Bold" w:hAnsi="Cambria Bold"/>
          <w:rtl w:val="0"/>
          <w:lang w:val="en-US"/>
        </w:rPr>
        <w:t>Human Modifications &amp; Review:</w:t>
      </w:r>
    </w:p>
    <w:p>
      <w:pPr>
        <w:pStyle w:val="Body"/>
      </w:pPr>
      <w:r>
        <w:rPr>
          <w:rtl w:val="0"/>
          <w:lang w:val="en-US"/>
        </w:rPr>
        <w:t>Tuned VAD thresholds, added safety-prompt overrides for simulated banking/passport tools, and added token redaction for logging.</w:t>
      </w:r>
    </w:p>
    <w:p>
      <w:pPr>
        <w:pStyle w:val="Body"/>
      </w:pPr>
    </w:p>
    <w:p>
      <w:pPr>
        <w:pStyle w:val="Body"/>
        <w:rPr>
          <w:rFonts w:ascii="Cambria Bold" w:cs="Cambria Bold" w:hAnsi="Cambria Bold" w:eastAsia="Cambria Bold"/>
        </w:rPr>
      </w:pPr>
      <w:r>
        <w:rPr>
          <w:rFonts w:ascii="Cambria Bold" w:hAnsi="Cambria Bold"/>
          <w:rtl w:val="0"/>
          <w:lang w:val="en-US"/>
        </w:rPr>
        <w:t>Feature 6: Kitchen Timer Mid-Turn Correction Extension</w:t>
      </w:r>
    </w:p>
    <w:p>
      <w:pPr>
        <w:pStyle w:val="Body"/>
      </w:pPr>
      <w:r>
        <w:rPr>
          <w:rtl w:val="0"/>
          <w:lang w:val="en-US"/>
        </w:rPr>
        <w:t>File: src/reactor/tools/kitchen_timer.py</w:t>
      </w:r>
    </w:p>
    <w:p>
      <w:pPr>
        <w:pStyle w:val="Body"/>
      </w:pPr>
    </w:p>
    <w:p>
      <w:pPr>
        <w:pStyle w:val="Body"/>
        <w:rPr>
          <w:rFonts w:ascii="Cambria Bold" w:cs="Cambria Bold" w:hAnsi="Cambria Bold" w:eastAsia="Cambria Bold"/>
        </w:rPr>
      </w:pPr>
      <w:r>
        <w:rPr>
          <w:rFonts w:ascii="Cambria Bold" w:hAnsi="Cambria Bold"/>
          <w:rtl w:val="0"/>
          <w:lang w:val="en-US"/>
        </w:rPr>
        <w:t>Origin: Both</w:t>
      </w:r>
    </w:p>
    <w:p>
      <w:pPr>
        <w:pStyle w:val="Body"/>
      </w:pPr>
      <w:r>
        <w:rPr>
          <w:rtl w:val="0"/>
          <w:lang w:val="en-US"/>
        </w:rPr>
        <w:t>AI Tools / Platform Used: Google Antigravity.</w:t>
      </w:r>
    </w:p>
    <w:p>
      <w:pPr>
        <w:pStyle w:val="Body"/>
      </w:pPr>
    </w:p>
    <w:p>
      <w:pPr>
        <w:pStyle w:val="Body"/>
        <w:rPr>
          <w:rFonts w:ascii="Cambria Bold" w:cs="Cambria Bold" w:hAnsi="Cambria Bold" w:eastAsia="Cambria Bold"/>
        </w:rPr>
      </w:pPr>
      <w:r>
        <w:rPr>
          <w:rFonts w:ascii="Cambria Bold" w:hAnsi="Cambria Bold"/>
          <w:rtl w:val="0"/>
          <w:lang w:val="en-US"/>
        </w:rPr>
        <w:t>Prompt Used:</w:t>
      </w:r>
    </w:p>
    <w:p>
      <w:pPr>
        <w:pStyle w:val="Body"/>
      </w:pPr>
      <w:r>
        <w:rPr>
          <w:rtl w:val="1"/>
          <w:lang w:val="ar-SA" w:bidi="ar-SA"/>
        </w:rPr>
        <w:t>“</w:t>
      </w:r>
      <w:r>
        <w:rPr>
          <w:rtl w:val="0"/>
          <w:lang w:val="en-US"/>
        </w:rPr>
        <w:t>Create a standalone kitchen timer tool that demonstrates cancelling a 10-minute timer and replacing it with a 7-minute timer mid-sentence.</w:t>
      </w:r>
      <w:r>
        <w:rPr>
          <w:rtl w:val="0"/>
        </w:rPr>
        <w:t>”</w:t>
      </w:r>
    </w:p>
    <w:p>
      <w:pPr>
        <w:pStyle w:val="Body"/>
      </w:pPr>
    </w:p>
    <w:p>
      <w:pPr>
        <w:pStyle w:val="Body"/>
        <w:rPr>
          <w:rFonts w:ascii="Cambria Bold" w:cs="Cambria Bold" w:hAnsi="Cambria Bold" w:eastAsia="Cambria Bold"/>
        </w:rPr>
      </w:pPr>
      <w:r>
        <w:rPr>
          <w:rFonts w:ascii="Cambria Bold" w:hAnsi="Cambria Bold"/>
          <w:rtl w:val="0"/>
          <w:lang w:val="en-US"/>
        </w:rPr>
        <w:t>Output Summary:</w:t>
      </w:r>
    </w:p>
    <w:p>
      <w:pPr>
        <w:pStyle w:val="Body"/>
      </w:pPr>
      <w:r>
        <w:rPr>
          <w:rtl w:val="0"/>
          <w:lang w:val="en-US"/>
        </w:rPr>
        <w:t>Created KitchenTimerTool with async duration tracking and cancel-by-id semantics.</w:t>
      </w:r>
    </w:p>
    <w:p>
      <w:pPr>
        <w:pStyle w:val="Body"/>
      </w:pPr>
    </w:p>
    <w:p>
      <w:pPr>
        <w:pStyle w:val="Body"/>
        <w:rPr>
          <w:rFonts w:ascii="Cambria Bold" w:cs="Cambria Bold" w:hAnsi="Cambria Bold" w:eastAsia="Cambria Bold"/>
        </w:rPr>
      </w:pPr>
      <w:r>
        <w:rPr>
          <w:rFonts w:ascii="Cambria Bold" w:hAnsi="Cambria Bold"/>
          <w:rtl w:val="0"/>
          <w:lang w:val="en-US"/>
        </w:rPr>
        <w:t>Human Modifications &amp; Review:</w:t>
      </w:r>
    </w:p>
    <w:p>
      <w:pPr>
        <w:pStyle w:val="Body"/>
      </w:pPr>
      <w:r>
        <w:rPr>
          <w:rtl w:val="0"/>
          <w:lang w:val="en-US"/>
        </w:rPr>
        <w:t>Added duration-boundary validation and unit tests verifying atomic replacement.</w:t>
      </w:r>
    </w:p>
    <w:p>
      <w:pPr>
        <w:pStyle w:val="Body"/>
      </w:pPr>
    </w:p>
    <w:p>
      <w:pPr>
        <w:pStyle w:val="Body"/>
      </w:pPr>
    </w:p>
    <w:p>
      <w:pPr>
        <w:pStyle w:val="Body"/>
        <w:rPr>
          <w:rFonts w:ascii="Cambria Bold" w:cs="Cambria Bold" w:hAnsi="Cambria Bold" w:eastAsia="Cambria Bold"/>
        </w:rPr>
      </w:pPr>
      <w:r>
        <w:rPr>
          <w:rFonts w:ascii="Cambria Bold" w:hAnsi="Cambria Bold"/>
          <w:rtl w:val="0"/>
          <w:lang w:val="en-US"/>
        </w:rPr>
        <w:t>5. Ethical &amp; Compliance Confirmation</w:t>
      </w:r>
    </w:p>
    <w:p>
      <w:pPr>
        <w:pStyle w:val="Body"/>
      </w:pPr>
      <w:r>
        <w:rPr>
          <w:rtl w:val="0"/>
          <w:lang w:val="en-US"/>
        </w:rPr>
        <w:t xml:space="preserve">AI usage complies with guidelines and policies: </w:t>
      </w:r>
      <w:r>
        <w:rPr>
          <w:rFonts w:ascii="Cambria Bold" w:hAnsi="Cambria Bold"/>
          <w:rtl w:val="0"/>
          <w:lang w:val="en-US"/>
        </w:rPr>
        <w:t>Yes</w:t>
      </w:r>
    </w:p>
    <w:p>
      <w:pPr>
        <w:pStyle w:val="Body"/>
        <w:rPr>
          <w:rFonts w:ascii="Cambria Bold" w:cs="Cambria Bold" w:hAnsi="Cambria Bold" w:eastAsia="Cambria Bold"/>
        </w:rPr>
      </w:pPr>
      <w:r>
        <w:rPr>
          <w:rtl w:val="0"/>
          <w:lang w:val="en-US"/>
        </w:rPr>
        <w:t xml:space="preserve">No proprietary or copyrighted data misused: </w:t>
      </w:r>
      <w:r>
        <w:rPr>
          <w:rFonts w:ascii="Cambria Bold" w:hAnsi="Cambria Bold"/>
          <w:rtl w:val="0"/>
          <w:lang w:val="en-US"/>
        </w:rPr>
        <w:t>I Agree</w:t>
      </w:r>
    </w:p>
    <w:p>
      <w:pPr>
        <w:pStyle w:val="Body"/>
      </w:pPr>
    </w:p>
    <w:p>
      <w:pPr>
        <w:pStyle w:val="Body"/>
        <w:rPr>
          <w:rFonts w:ascii="Cambria Bold" w:cs="Cambria Bold" w:hAnsi="Cambria Bold" w:eastAsia="Cambria Bold"/>
        </w:rPr>
      </w:pPr>
      <w:r>
        <w:rPr>
          <w:rFonts w:ascii="Cambria Bold" w:hAnsi="Cambria Bold"/>
          <w:rtl w:val="0"/>
          <w:lang w:val="en-US"/>
        </w:rPr>
        <w:t>Data Integrity Statement:</w:t>
      </w:r>
    </w:p>
    <w:p>
      <w:pPr>
        <w:pStyle w:val="Body"/>
      </w:pPr>
      <w:r>
        <w:rPr>
          <w:rtl w:val="0"/>
          <w:lang w:val="en-US"/>
        </w:rPr>
        <w:t>No proprietary, private, or benchmark-test split data was used for model training or fine-tuning. Upstream Full-Duplex-Bench v3 is an open academic benchmark (NTU) cited under its research license. No answer caching, hardcoding, or memorization exists in the codebase.</w:t>
      </w:r>
    </w:p>
    <w:p>
      <w:pPr>
        <w:pStyle w:val="Body"/>
      </w:pPr>
    </w:p>
    <w:p>
      <w:pPr>
        <w:pStyle w:val="Body"/>
        <w:rPr>
          <w:rFonts w:ascii="Cambria Bold" w:cs="Cambria Bold" w:hAnsi="Cambria Bold" w:eastAsia="Cambria Bold"/>
        </w:rPr>
      </w:pPr>
      <w:r>
        <w:rPr>
          <w:rFonts w:ascii="Cambria Bold" w:hAnsi="Cambria Bold"/>
          <w:rtl w:val="0"/>
          <w:lang w:val="en-US"/>
        </w:rPr>
        <w:t>6. Declaration &amp; Sign-Off</w:t>
      </w:r>
    </w:p>
    <w:p>
      <w:pPr>
        <w:pStyle w:val="Body"/>
      </w:pPr>
    </w:p>
    <w:p>
      <w:pPr>
        <w:pStyle w:val="Body"/>
      </w:pPr>
      <w:r>
        <w:rPr>
          <w:rFonts w:ascii="Cambria Bold" w:hAnsi="Cambria Bold"/>
          <w:rtl w:val="0"/>
          <w:lang w:val="en-US"/>
        </w:rPr>
        <w:t>Name of Team Representative</w:t>
      </w:r>
      <w:r>
        <w:rPr>
          <w:rtl w:val="0"/>
        </w:rPr>
        <w:t>: Atharva Mendhulkar</w:t>
      </w:r>
    </w:p>
    <w:p>
      <w:pPr>
        <w:pStyle w:val="Body"/>
      </w:pPr>
      <w:r>
        <w:rPr>
          <w:rFonts w:ascii="Cambria Bold" w:hAnsi="Cambria Bold"/>
          <w:rtl w:val="0"/>
        </w:rPr>
        <w:t>Role</w:t>
      </w:r>
      <w:r>
        <w:rPr>
          <w:rtl w:val="0"/>
          <w:lang w:val="en-US"/>
        </w:rPr>
        <w:t>: Team Representative / Lead Developer</w:t>
      </w:r>
    </w:p>
    <w:p>
      <w:pPr>
        <w:pStyle w:val="Body"/>
      </w:pPr>
      <w:r>
        <w:rPr>
          <w:rFonts w:ascii="Cambria Bold" w:hAnsi="Cambria Bold"/>
          <w:rtl w:val="0"/>
          <w:lang w:val="en-US"/>
        </w:rPr>
        <w:t>Signature</w:t>
      </w:r>
      <w:r>
        <w:rPr>
          <w:rtl w:val="0"/>
        </w:rPr>
        <w:t>: Atharva Mendhulkar</w:t>
      </w:r>
    </w:p>
    <w:p>
      <w:pPr>
        <w:pStyle w:val="Body"/>
      </w:pPr>
      <w:r>
        <w:rPr>
          <w:rFonts w:ascii="Cambria Bold" w:hAnsi="Cambria Bold"/>
          <w:rtl w:val="0"/>
          <w:lang w:val="de-DE"/>
        </w:rPr>
        <w:t>Date</w:t>
      </w:r>
      <w:r>
        <w:rPr>
          <w:rtl w:val="0"/>
        </w:rPr>
        <w:t>: September 30, 2026</w:t>
      </w:r>
    </w:p>
    <w:sectPr>
      <w:headerReference w:type="default" r:id="rId4"/>
      <w:footerReference w:type="default" r:id="rId5"/>
      <w:pgSz w:w="12240" w:h="15840" w:orient="portrait"/>
      <w:pgMar w:top="426"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 w:name="Cambria Bol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lang w:val="en-US"/>
      <w14:textOutline>
        <w14:noFill/>
      </w14:textOutline>
      <w14:textFill>
        <w14:solidFill>
          <w14:srgbClr w14:val="365F91"/>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