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CDAF8" w14:textId="16E70493" w:rsidR="007664C5" w:rsidRPr="00BA7267" w:rsidRDefault="005B778C" w:rsidP="007664C5">
      <w:pPr>
        <w:pStyle w:val="3"/>
        <w:ind w:left="420"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奇安信</w:t>
      </w:r>
      <w:r w:rsidR="00AE2EA1" w:rsidRPr="00AE2EA1">
        <w:rPr>
          <w:rFonts w:asciiTheme="minorEastAsia" w:eastAsiaTheme="minorEastAsia" w:hAnsiTheme="minorEastAsia"/>
        </w:rPr>
        <w:t>CVE-2020-0796</w:t>
      </w:r>
      <w:r>
        <w:rPr>
          <w:rFonts w:asciiTheme="minorEastAsia" w:eastAsiaTheme="minorEastAsia" w:hAnsiTheme="minorEastAsia" w:hint="eastAsia"/>
        </w:rPr>
        <w:t>快速</w:t>
      </w:r>
      <w:r w:rsidRPr="005B778C">
        <w:rPr>
          <w:rFonts w:asciiTheme="minorEastAsia" w:eastAsiaTheme="minorEastAsia" w:hAnsiTheme="minorEastAsia" w:hint="eastAsia"/>
        </w:rPr>
        <w:t>扫描检测工具使用手册</w:t>
      </w:r>
    </w:p>
    <w:p w14:paraId="2CA48954" w14:textId="774B2022" w:rsidR="005B778C" w:rsidRDefault="005B778C" w:rsidP="005B778C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“</w:t>
      </w:r>
      <w:r w:rsidR="00AE2EA1">
        <w:rPr>
          <w:rFonts w:asciiTheme="minorEastAsia" w:eastAsiaTheme="minorEastAsia" w:hAnsiTheme="minorEastAsia" w:hint="eastAsia"/>
        </w:rPr>
        <w:t>奇安信</w:t>
      </w:r>
      <w:r w:rsidR="00AE2EA1" w:rsidRPr="00AE2EA1">
        <w:rPr>
          <w:rFonts w:asciiTheme="minorEastAsia" w:eastAsiaTheme="minorEastAsia" w:hAnsiTheme="minorEastAsia"/>
        </w:rPr>
        <w:t>CVE-2020-0796</w:t>
      </w:r>
      <w:r w:rsidR="00AE2EA1">
        <w:rPr>
          <w:rFonts w:asciiTheme="minorEastAsia" w:eastAsiaTheme="minorEastAsia" w:hAnsiTheme="minorEastAsia" w:hint="eastAsia"/>
        </w:rPr>
        <w:t>快速</w:t>
      </w:r>
      <w:r w:rsidR="00AE2EA1" w:rsidRPr="005B778C">
        <w:rPr>
          <w:rFonts w:asciiTheme="minorEastAsia" w:eastAsiaTheme="minorEastAsia" w:hAnsiTheme="minorEastAsia" w:hint="eastAsia"/>
        </w:rPr>
        <w:t>扫描检测工具</w:t>
      </w:r>
      <w:r>
        <w:rPr>
          <w:rFonts w:asciiTheme="minorEastAsia" w:eastAsiaTheme="minorEastAsia" w:hAnsiTheme="minorEastAsia" w:hint="eastAsia"/>
        </w:rPr>
        <w:t>”</w:t>
      </w:r>
      <w:r w:rsidR="00AE2EA1" w:rsidRPr="00AE2EA1">
        <w:rPr>
          <w:rFonts w:hint="eastAsia"/>
        </w:rPr>
        <w:t xml:space="preserve"> </w:t>
      </w:r>
      <w:r w:rsidR="00AE2EA1" w:rsidRPr="00AE2EA1">
        <w:rPr>
          <w:rFonts w:asciiTheme="minorEastAsia" w:eastAsiaTheme="minorEastAsia" w:hAnsiTheme="minorEastAsia" w:hint="eastAsia"/>
        </w:rPr>
        <w:t>Microsoft SMBv3远程代码执行漏洞CVE-2020-0796</w:t>
      </w:r>
      <w:r w:rsidRPr="005B778C">
        <w:rPr>
          <w:rFonts w:asciiTheme="minorEastAsia" w:eastAsiaTheme="minorEastAsia" w:hAnsiTheme="minorEastAsia" w:hint="eastAsia"/>
        </w:rPr>
        <w:t>”</w:t>
      </w:r>
      <w:r>
        <w:rPr>
          <w:rFonts w:asciiTheme="minorEastAsia" w:eastAsiaTheme="minorEastAsia" w:hAnsiTheme="minorEastAsia" w:hint="eastAsia"/>
        </w:rPr>
        <w:t>推出的一款远程扫描工具。该工具</w:t>
      </w:r>
      <w:r w:rsidR="00AE2EA1">
        <w:rPr>
          <w:rFonts w:asciiTheme="minorEastAsia" w:eastAsiaTheme="minorEastAsia" w:hAnsiTheme="minorEastAsia" w:hint="eastAsia"/>
        </w:rPr>
        <w:t>可以</w:t>
      </w:r>
      <w:r>
        <w:rPr>
          <w:rFonts w:asciiTheme="minorEastAsia" w:eastAsiaTheme="minorEastAsia" w:hAnsiTheme="minorEastAsia" w:hint="eastAsia"/>
        </w:rPr>
        <w:t>批量快速扫描检测</w:t>
      </w:r>
      <w:r w:rsidR="00AE2EA1">
        <w:rPr>
          <w:rFonts w:asciiTheme="minorEastAsia" w:eastAsiaTheme="minorEastAsia" w:hAnsiTheme="minorEastAsia" w:hint="eastAsia"/>
        </w:rPr>
        <w:t>内网是否存在该漏洞</w:t>
      </w:r>
      <w:r>
        <w:rPr>
          <w:rFonts w:asciiTheme="minorEastAsia" w:eastAsiaTheme="minorEastAsia" w:hAnsiTheme="minorEastAsia" w:hint="eastAsia"/>
        </w:rPr>
        <w:t>。</w:t>
      </w:r>
    </w:p>
    <w:p w14:paraId="15991A2C" w14:textId="2D8DC794" w:rsidR="005B778C" w:rsidRDefault="005B778C" w:rsidP="007664C5">
      <w:pPr>
        <w:ind w:firstLineChars="200" w:firstLine="480"/>
        <w:rPr>
          <w:rFonts w:asciiTheme="minorEastAsia" w:eastAsiaTheme="minorEastAsia" w:hAnsiTheme="minorEastAsia"/>
        </w:rPr>
      </w:pPr>
    </w:p>
    <w:p w14:paraId="73131094" w14:textId="420704B1" w:rsidR="00287CEA" w:rsidRPr="00936EDC" w:rsidRDefault="00AE2EA1" w:rsidP="00936EDC">
      <w:pPr>
        <w:ind w:firstLineChars="0" w:firstLine="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一</w:t>
      </w:r>
      <w:r w:rsidR="00936EDC" w:rsidRPr="00936EDC">
        <w:rPr>
          <w:rFonts w:asciiTheme="minorEastAsia" w:eastAsiaTheme="minorEastAsia" w:hAnsiTheme="minorEastAsia" w:hint="eastAsia"/>
          <w:b/>
          <w:bCs/>
        </w:rPr>
        <w:t xml:space="preserve">． </w:t>
      </w:r>
      <w:r>
        <w:rPr>
          <w:rFonts w:asciiTheme="minorEastAsia" w:eastAsiaTheme="minorEastAsia" w:hAnsiTheme="minorEastAsia" w:hint="eastAsia"/>
          <w:b/>
          <w:bCs/>
        </w:rPr>
        <w:t>工具说明：</w:t>
      </w:r>
    </w:p>
    <w:p w14:paraId="332E3815" w14:textId="2277D353" w:rsidR="005B778C" w:rsidRPr="00287CEA" w:rsidRDefault="005B778C" w:rsidP="00936EDC">
      <w:pPr>
        <w:ind w:firstLineChars="200" w:firstLine="480"/>
        <w:rPr>
          <w:rFonts w:asciiTheme="minorEastAsia" w:eastAsiaTheme="minorEastAsia" w:hAnsiTheme="minorEastAsia"/>
        </w:rPr>
      </w:pPr>
      <w:r w:rsidRPr="00287CEA">
        <w:rPr>
          <w:rFonts w:asciiTheme="minorEastAsia" w:eastAsiaTheme="minorEastAsia" w:hAnsiTheme="minorEastAsia" w:hint="eastAsia"/>
        </w:rPr>
        <w:t>支持IP段批量扫描检测</w:t>
      </w:r>
      <w:r w:rsidR="00E212AB">
        <w:rPr>
          <w:rFonts w:asciiTheme="minorEastAsia" w:eastAsiaTheme="minorEastAsia" w:hAnsiTheme="minorEastAsia" w:hint="eastAsia"/>
        </w:rPr>
        <w:t>“</w:t>
      </w:r>
      <w:r w:rsidR="00AE2EA1" w:rsidRPr="00AE2EA1">
        <w:rPr>
          <w:rFonts w:asciiTheme="minorEastAsia" w:eastAsiaTheme="minorEastAsia" w:hAnsiTheme="minorEastAsia"/>
        </w:rPr>
        <w:t>CVE-2020-0796</w:t>
      </w:r>
      <w:r w:rsidR="00E212AB">
        <w:rPr>
          <w:rFonts w:asciiTheme="minorEastAsia" w:eastAsiaTheme="minorEastAsia" w:hAnsiTheme="minorEastAsia" w:hint="eastAsia"/>
        </w:rPr>
        <w:t>”</w:t>
      </w:r>
      <w:r w:rsidRPr="00287CEA">
        <w:rPr>
          <w:rFonts w:asciiTheme="minorEastAsia" w:eastAsiaTheme="minorEastAsia" w:hAnsiTheme="minorEastAsia" w:hint="eastAsia"/>
        </w:rPr>
        <w:t>漏洞功能。适合</w:t>
      </w:r>
      <w:r w:rsidR="00287CEA" w:rsidRPr="00287CEA">
        <w:rPr>
          <w:rFonts w:asciiTheme="minorEastAsia" w:eastAsiaTheme="minorEastAsia" w:hAnsiTheme="minorEastAsia" w:hint="eastAsia"/>
        </w:rPr>
        <w:t>对局域网全网段扫描，以快速找到局域网内存在该漏洞的全部终端设备。</w:t>
      </w:r>
    </w:p>
    <w:p w14:paraId="542C3AE3" w14:textId="43B2EBA5" w:rsidR="00AE2EA1" w:rsidRPr="00AE2EA1" w:rsidRDefault="00AE2EA1" w:rsidP="00AE2EA1">
      <w:pPr>
        <w:ind w:firstLineChars="0" w:firstLine="0"/>
        <w:rPr>
          <w:rFonts w:asciiTheme="minorEastAsia" w:eastAsiaTheme="minorEastAsia" w:hAnsiTheme="minorEastAsia"/>
          <w:b/>
          <w:bCs/>
        </w:rPr>
      </w:pPr>
      <w:r w:rsidRPr="00AE2EA1">
        <w:rPr>
          <w:rFonts w:asciiTheme="minorEastAsia" w:eastAsiaTheme="minorEastAsia" w:hAnsiTheme="minorEastAsia" w:hint="eastAsia"/>
          <w:b/>
          <w:bCs/>
        </w:rPr>
        <w:t>二、文件信息：</w:t>
      </w:r>
    </w:p>
    <w:p w14:paraId="4F696A5B" w14:textId="072D7C7F" w:rsidR="00287CEA" w:rsidRDefault="00AE2EA1" w:rsidP="00AE2EA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文件下载地址：</w:t>
      </w:r>
      <w:r w:rsidR="003137E1">
        <w:rPr>
          <w:rFonts w:asciiTheme="minorEastAsia" w:eastAsiaTheme="minorEastAsia" w:hAnsiTheme="minorEastAsia"/>
        </w:rPr>
        <w:fldChar w:fldCharType="begin"/>
      </w:r>
      <w:r w:rsidR="003137E1">
        <w:rPr>
          <w:rFonts w:asciiTheme="minorEastAsia" w:eastAsiaTheme="minorEastAsia" w:hAnsiTheme="minorEastAsia"/>
        </w:rPr>
        <w:instrText xml:space="preserve"> HYPERLINK "</w:instrText>
      </w:r>
      <w:r w:rsidR="003137E1" w:rsidRPr="003137E1">
        <w:rPr>
          <w:rFonts w:asciiTheme="minorEastAsia" w:eastAsiaTheme="minorEastAsia" w:hAnsiTheme="minorEastAsia" w:hint="eastAsia"/>
        </w:rPr>
        <w:instrText>http</w:instrText>
      </w:r>
      <w:r w:rsidR="003137E1" w:rsidRPr="003137E1">
        <w:rPr>
          <w:rFonts w:asciiTheme="minorEastAsia" w:eastAsiaTheme="minorEastAsia" w:hAnsiTheme="minorEastAsia"/>
        </w:rPr>
        <w:instrText>://dl.qianxin.com/skylar6/CVE-2020-0796</w:instrText>
      </w:r>
      <w:r w:rsidR="003137E1" w:rsidRPr="003137E1">
        <w:rPr>
          <w:rFonts w:asciiTheme="minorEastAsia" w:eastAsiaTheme="minorEastAsia" w:hAnsiTheme="minorEastAsia" w:hint="eastAsia"/>
        </w:rPr>
        <w:instrText>scanner.zip</w:instrText>
      </w:r>
      <w:r w:rsidR="003137E1">
        <w:rPr>
          <w:rFonts w:asciiTheme="minorEastAsia" w:eastAsiaTheme="minorEastAsia" w:hAnsiTheme="minorEastAsia"/>
        </w:rPr>
        <w:instrText xml:space="preserve">" </w:instrText>
      </w:r>
      <w:r w:rsidR="003137E1">
        <w:rPr>
          <w:rFonts w:asciiTheme="minorEastAsia" w:eastAsiaTheme="minorEastAsia" w:hAnsiTheme="minorEastAsia"/>
        </w:rPr>
        <w:fldChar w:fldCharType="separate"/>
      </w:r>
      <w:r w:rsidR="003137E1" w:rsidRPr="00AB5669">
        <w:rPr>
          <w:rStyle w:val="a3"/>
          <w:rFonts w:asciiTheme="minorEastAsia" w:eastAsiaTheme="minorEastAsia" w:hAnsiTheme="minorEastAsia" w:hint="eastAsia"/>
        </w:rPr>
        <w:t>http</w:t>
      </w:r>
      <w:r w:rsidR="003137E1" w:rsidRPr="00AB5669">
        <w:rPr>
          <w:rStyle w:val="a3"/>
          <w:rFonts w:asciiTheme="minorEastAsia" w:eastAsiaTheme="minorEastAsia" w:hAnsiTheme="minorEastAsia"/>
        </w:rPr>
        <w:t>://dl.qianxin.com/skylar6/CVE-2020-0796</w:t>
      </w:r>
      <w:r w:rsidR="003137E1" w:rsidRPr="00AB5669">
        <w:rPr>
          <w:rStyle w:val="a3"/>
          <w:rFonts w:asciiTheme="minorEastAsia" w:eastAsiaTheme="minorEastAsia" w:hAnsiTheme="minorEastAsia" w:hint="eastAsia"/>
        </w:rPr>
        <w:t>scanner.zip</w:t>
      </w:r>
      <w:r w:rsidR="003137E1">
        <w:rPr>
          <w:rFonts w:asciiTheme="minorEastAsia" w:eastAsiaTheme="minorEastAsia" w:hAnsiTheme="minorEastAsia"/>
        </w:rPr>
        <w:fldChar w:fldCharType="end"/>
      </w:r>
      <w:r w:rsidR="006B1909">
        <w:rPr>
          <w:rFonts w:asciiTheme="minorEastAsia" w:eastAsiaTheme="minorEastAsia" w:hAnsiTheme="minorEastAsia"/>
        </w:rPr>
        <w:t xml:space="preserve"> </w:t>
      </w:r>
      <w:bookmarkStart w:id="0" w:name="_GoBack"/>
      <w:bookmarkEnd w:id="0"/>
    </w:p>
    <w:p w14:paraId="39251996" w14:textId="1D5CCA4C" w:rsidR="00AE2EA1" w:rsidRDefault="00AE2EA1" w:rsidP="00AE2EA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版本号：</w:t>
      </w:r>
      <w:r w:rsidR="0045775E">
        <w:rPr>
          <w:rFonts w:asciiTheme="minorEastAsia" w:eastAsiaTheme="minorEastAsia" w:hAnsiTheme="minorEastAsia"/>
        </w:rPr>
        <w:t>1.0.0.1001</w:t>
      </w:r>
      <w:r w:rsidR="002A6907">
        <w:rPr>
          <w:rFonts w:asciiTheme="minorEastAsia" w:eastAsiaTheme="minorEastAsia" w:hAnsiTheme="minorEastAsia"/>
        </w:rPr>
        <w:t xml:space="preserve"> </w:t>
      </w:r>
    </w:p>
    <w:p w14:paraId="6354EBF0" w14:textId="5C74EAD1" w:rsidR="00AE2EA1" w:rsidRDefault="00AE2EA1" w:rsidP="00AE2EA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MD</w:t>
      </w:r>
      <w:r>
        <w:rPr>
          <w:rFonts w:asciiTheme="minorEastAsia" w:eastAsiaTheme="minorEastAsia" w:hAnsiTheme="minorEastAsia"/>
        </w:rPr>
        <w:t>5:</w:t>
      </w:r>
      <w:r w:rsidR="0045775E" w:rsidRPr="0045775E">
        <w:t xml:space="preserve"> </w:t>
      </w:r>
      <w:r w:rsidR="0045775E" w:rsidRPr="0045775E">
        <w:rPr>
          <w:rFonts w:asciiTheme="minorEastAsia" w:eastAsiaTheme="minorEastAsia" w:hAnsiTheme="minorEastAsia"/>
        </w:rPr>
        <w:t>AA007E57DAAF2D64247FC41EA8A997F4</w:t>
      </w:r>
    </w:p>
    <w:p w14:paraId="7F681194" w14:textId="1938BB91" w:rsidR="00AE2EA1" w:rsidRDefault="00AE2EA1" w:rsidP="00AE2EA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SHA</w:t>
      </w:r>
      <w:r>
        <w:rPr>
          <w:rFonts w:asciiTheme="minorEastAsia" w:eastAsiaTheme="minorEastAsia" w:hAnsiTheme="minorEastAsia"/>
        </w:rPr>
        <w:t>1:</w:t>
      </w:r>
      <w:r w:rsidR="0045775E" w:rsidRPr="0045775E">
        <w:t xml:space="preserve"> </w:t>
      </w:r>
      <w:r w:rsidR="0045775E" w:rsidRPr="0045775E">
        <w:rPr>
          <w:rFonts w:asciiTheme="minorEastAsia" w:eastAsiaTheme="minorEastAsia" w:hAnsiTheme="minorEastAsia"/>
        </w:rPr>
        <w:t>15B49C05066F5894D254FDD5B3DB126B9D1D2AB9</w:t>
      </w:r>
    </w:p>
    <w:p w14:paraId="7CDFFCA8" w14:textId="17903455" w:rsidR="00AE2EA1" w:rsidRPr="00287CEA" w:rsidRDefault="00AE2EA1" w:rsidP="00AE2EA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SHA</w:t>
      </w:r>
      <w:r>
        <w:rPr>
          <w:rFonts w:asciiTheme="minorEastAsia" w:eastAsiaTheme="minorEastAsia" w:hAnsiTheme="minorEastAsia"/>
        </w:rPr>
        <w:t>256:</w:t>
      </w:r>
      <w:r w:rsidR="0045775E" w:rsidRPr="0045775E">
        <w:t xml:space="preserve"> </w:t>
      </w:r>
      <w:r w:rsidR="0045775E" w:rsidRPr="0045775E">
        <w:rPr>
          <w:rFonts w:asciiTheme="minorEastAsia" w:eastAsiaTheme="minorEastAsia" w:hAnsiTheme="minorEastAsia"/>
        </w:rPr>
        <w:t>067B6E17E5F3D9EC070FEF304B57A3F4F7446356231179C573D004AA931262A3</w:t>
      </w:r>
    </w:p>
    <w:p w14:paraId="33660203" w14:textId="3F02F0CE" w:rsidR="00F52611" w:rsidRPr="00AE2EA1" w:rsidRDefault="00AE2EA1" w:rsidP="00AE2EA1">
      <w:pPr>
        <w:ind w:firstLineChars="0" w:firstLine="0"/>
        <w:rPr>
          <w:rFonts w:asciiTheme="minorEastAsia" w:eastAsiaTheme="minorEastAsia" w:hAnsiTheme="minorEastAsia"/>
          <w:b/>
          <w:bCs/>
        </w:rPr>
      </w:pPr>
      <w:r w:rsidRPr="00AE2EA1">
        <w:rPr>
          <w:rFonts w:asciiTheme="minorEastAsia" w:eastAsiaTheme="minorEastAsia" w:hAnsiTheme="minorEastAsia" w:hint="eastAsia"/>
          <w:b/>
          <w:bCs/>
        </w:rPr>
        <w:t>三、</w:t>
      </w:r>
      <w:r w:rsidR="00287CEA" w:rsidRPr="00AE2EA1">
        <w:rPr>
          <w:rFonts w:asciiTheme="minorEastAsia" w:eastAsiaTheme="minorEastAsia" w:hAnsiTheme="minorEastAsia" w:hint="eastAsia"/>
          <w:b/>
          <w:bCs/>
        </w:rPr>
        <w:t>使用说明：</w:t>
      </w:r>
    </w:p>
    <w:p w14:paraId="6B67E954" w14:textId="1EFED1F8" w:rsidR="00F52611" w:rsidRPr="00F52611" w:rsidRDefault="00F52611" w:rsidP="00F52611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 w:rsidRPr="00F52611">
        <w:rPr>
          <w:rFonts w:asciiTheme="minorEastAsia" w:eastAsiaTheme="minorEastAsia" w:hAnsiTheme="minorEastAsia" w:hint="eastAsia"/>
        </w:rPr>
        <w:t>下载文件进行解压。</w:t>
      </w:r>
    </w:p>
    <w:p w14:paraId="0C6F3D38" w14:textId="77777777" w:rsidR="00F52611" w:rsidRDefault="00F52611" w:rsidP="00F52611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</w:t>
      </w:r>
      <w:proofErr w:type="spellStart"/>
      <w:r>
        <w:rPr>
          <w:rFonts w:asciiTheme="minorEastAsia" w:eastAsiaTheme="minorEastAsia" w:hAnsiTheme="minorEastAsia" w:hint="eastAsia"/>
        </w:rPr>
        <w:t>win</w:t>
      </w:r>
      <w:r>
        <w:rPr>
          <w:rFonts w:asciiTheme="minorEastAsia" w:eastAsiaTheme="minorEastAsia" w:hAnsiTheme="minorEastAsia"/>
        </w:rPr>
        <w:t>+</w:t>
      </w:r>
      <w:r>
        <w:rPr>
          <w:rFonts w:asciiTheme="minorEastAsia" w:eastAsiaTheme="minorEastAsia" w:hAnsiTheme="minorEastAsia" w:hint="eastAsia"/>
        </w:rPr>
        <w:t>R</w:t>
      </w:r>
      <w:proofErr w:type="spellEnd"/>
      <w:r>
        <w:rPr>
          <w:rFonts w:asciiTheme="minorEastAsia" w:eastAsiaTheme="minorEastAsia" w:hAnsiTheme="minorEastAsia" w:hint="eastAsia"/>
        </w:rPr>
        <w:t>快捷键或开始菜单选择“运行”，输入</w:t>
      </w:r>
      <w:proofErr w:type="spellStart"/>
      <w:r>
        <w:rPr>
          <w:rFonts w:asciiTheme="minorEastAsia" w:eastAsiaTheme="minorEastAsia" w:hAnsiTheme="minorEastAsia" w:hint="eastAsia"/>
        </w:rPr>
        <w:t>cmd</w:t>
      </w:r>
      <w:proofErr w:type="spellEnd"/>
      <w:r>
        <w:rPr>
          <w:rFonts w:asciiTheme="minorEastAsia" w:eastAsiaTheme="minorEastAsia" w:hAnsiTheme="minorEastAsia" w:hint="eastAsia"/>
        </w:rPr>
        <w:t>。调起命令行工具。</w:t>
      </w:r>
    </w:p>
    <w:p w14:paraId="228C5102" w14:textId="77777777" w:rsidR="00F52611" w:rsidRPr="005028A6" w:rsidRDefault="00F52611" w:rsidP="00F52611">
      <w:pPr>
        <w:ind w:left="720" w:firstLineChars="0" w:firstLine="0"/>
        <w:rPr>
          <w:rFonts w:asciiTheme="minorEastAsia" w:eastAsiaTheme="minorEastAsia" w:hAnsiTheme="minorEastAsia"/>
        </w:rPr>
      </w:pPr>
      <w:r w:rsidRPr="005028A6">
        <w:rPr>
          <w:rFonts w:asciiTheme="minorEastAsia" w:eastAsiaTheme="minorEastAsia" w:hAnsiTheme="minorEastAsia"/>
          <w:noProof/>
        </w:rPr>
        <w:drawing>
          <wp:inline distT="0" distB="0" distL="0" distR="0" wp14:anchorId="3CE06341" wp14:editId="074C9B58">
            <wp:extent cx="2806700" cy="1765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6E06" w14:textId="797E5EBF" w:rsidR="00F52611" w:rsidRDefault="00F52611" w:rsidP="00F52611">
      <w:pPr>
        <w:pStyle w:val="a4"/>
        <w:numPr>
          <w:ilvl w:val="0"/>
          <w:numId w:val="9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在命令行工具，输入：快速扫描检测工具的完整</w:t>
      </w:r>
      <w:r w:rsidR="0082275A">
        <w:rPr>
          <w:rFonts w:asciiTheme="minorEastAsia" w:eastAsiaTheme="minorEastAsia" w:hAnsiTheme="minorEastAsia" w:hint="eastAsia"/>
        </w:rPr>
        <w:t>路径</w:t>
      </w:r>
      <w:r>
        <w:rPr>
          <w:rFonts w:asciiTheme="minorEastAsia" w:eastAsiaTheme="minorEastAsia" w:hAnsiTheme="minorEastAsia" w:hint="eastAsia"/>
        </w:rPr>
        <w:t>。回车后</w:t>
      </w:r>
      <w:r w:rsidR="00F41059">
        <w:rPr>
          <w:rFonts w:asciiTheme="minorEastAsia" w:eastAsiaTheme="minorEastAsia" w:hAnsiTheme="minorEastAsia" w:hint="eastAsia"/>
        </w:rPr>
        <w:t>根据提示，输入IP</w:t>
      </w:r>
      <w:r w:rsidR="00F41059">
        <w:rPr>
          <w:rFonts w:asciiTheme="minorEastAsia" w:eastAsiaTheme="minorEastAsia" w:hAnsiTheme="minorEastAsia"/>
        </w:rPr>
        <w:t>1-</w:t>
      </w:r>
      <w:r w:rsidR="00F41059">
        <w:rPr>
          <w:rFonts w:asciiTheme="minorEastAsia" w:eastAsiaTheme="minorEastAsia" w:hAnsiTheme="minorEastAsia" w:hint="eastAsia"/>
        </w:rPr>
        <w:t>IP</w:t>
      </w:r>
      <w:r w:rsidR="00F41059">
        <w:rPr>
          <w:rFonts w:asciiTheme="minorEastAsia" w:eastAsiaTheme="minorEastAsia" w:hAnsiTheme="minorEastAsia"/>
        </w:rPr>
        <w:t>2</w:t>
      </w:r>
      <w:r w:rsidR="00F41059">
        <w:rPr>
          <w:rFonts w:asciiTheme="minorEastAsia" w:eastAsiaTheme="minorEastAsia" w:hAnsiTheme="minorEastAsia" w:hint="eastAsia"/>
        </w:rPr>
        <w:t>（或单个IP）</w:t>
      </w:r>
      <w:r>
        <w:rPr>
          <w:rFonts w:asciiTheme="minorEastAsia" w:eastAsiaTheme="minorEastAsia" w:hAnsiTheme="minorEastAsia" w:hint="eastAsia"/>
        </w:rPr>
        <w:t>可以得到结果</w:t>
      </w:r>
      <w:r w:rsidR="00DD5C83">
        <w:rPr>
          <w:rFonts w:asciiTheme="minorEastAsia" w:eastAsiaTheme="minorEastAsia" w:hAnsiTheme="minorEastAsia" w:hint="eastAsia"/>
        </w:rPr>
        <w:t>，详见如下示例：</w:t>
      </w:r>
    </w:p>
    <w:p w14:paraId="03E5D425" w14:textId="23021280" w:rsidR="00F52611" w:rsidRPr="008A7A1F" w:rsidRDefault="00F41059" w:rsidP="00F52611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</w:pPr>
      <w:r w:rsidRPr="00F41059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C:\Users\</w:t>
      </w:r>
      <w:r>
        <w:rPr>
          <w:rFonts w:cs="Consolas" w:hint="eastAsia"/>
          <w:color w:val="767171" w:themeColor="background2" w:themeShade="80"/>
          <w:sz w:val="18"/>
          <w:szCs w:val="18"/>
          <w:bdr w:val="none" w:sz="0" w:space="0" w:color="auto" w:frame="1"/>
        </w:rPr>
        <w:t>qdy</w:t>
      </w:r>
      <w:r w:rsidRPr="00F41059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&gt;C:\Users\</w:t>
      </w:r>
      <w:r>
        <w:rPr>
          <w:rFonts w:cs="Consolas" w:hint="eastAsia"/>
          <w:color w:val="767171" w:themeColor="background2" w:themeShade="80"/>
          <w:sz w:val="18"/>
          <w:szCs w:val="18"/>
          <w:bdr w:val="none" w:sz="0" w:space="0" w:color="auto" w:frame="1"/>
        </w:rPr>
        <w:t>qdy</w:t>
      </w:r>
      <w:r w:rsidRPr="00F41059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\Desktop\</w:t>
      </w:r>
      <w:r w:rsidR="00CB154F" w:rsidRPr="00CB154F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CVE-2020-0796-Scanner.exe</w:t>
      </w:r>
    </w:p>
    <w:p w14:paraId="0ECA10A0" w14:textId="77777777" w:rsidR="00F41059" w:rsidRDefault="00F41059" w:rsidP="00F52611">
      <w:pPr>
        <w:pStyle w:val="alt"/>
        <w:pBdr>
          <w:left w:val="single" w:sz="18" w:space="0" w:color="6CE26C"/>
        </w:pBdr>
        <w:shd w:val="clear" w:color="auto" w:fill="FFFFFF"/>
        <w:spacing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</w:rPr>
      </w:pPr>
      <w:r w:rsidRPr="00F41059">
        <w:rPr>
          <w:rFonts w:cs="Consolas" w:hint="eastAsia"/>
          <w:color w:val="767171" w:themeColor="background2" w:themeShade="80"/>
          <w:sz w:val="18"/>
          <w:szCs w:val="18"/>
        </w:rPr>
        <w:t>请输入</w:t>
      </w:r>
      <w:proofErr w:type="spellStart"/>
      <w:r w:rsidRPr="00F41059">
        <w:rPr>
          <w:rFonts w:cs="Consolas" w:hint="eastAsia"/>
          <w:color w:val="767171" w:themeColor="background2" w:themeShade="80"/>
          <w:sz w:val="18"/>
          <w:szCs w:val="18"/>
        </w:rPr>
        <w:t>ip</w:t>
      </w:r>
      <w:proofErr w:type="spellEnd"/>
      <w:r w:rsidRPr="00F41059">
        <w:rPr>
          <w:rFonts w:cs="Consolas" w:hint="eastAsia"/>
          <w:color w:val="767171" w:themeColor="background2" w:themeShade="80"/>
          <w:sz w:val="18"/>
          <w:szCs w:val="18"/>
        </w:rPr>
        <w:t>或</w:t>
      </w:r>
      <w:proofErr w:type="spellStart"/>
      <w:r w:rsidRPr="00F41059">
        <w:rPr>
          <w:rFonts w:cs="Consolas" w:hint="eastAsia"/>
          <w:color w:val="767171" w:themeColor="background2" w:themeShade="80"/>
          <w:sz w:val="18"/>
          <w:szCs w:val="18"/>
        </w:rPr>
        <w:t>ip</w:t>
      </w:r>
      <w:proofErr w:type="spellEnd"/>
      <w:r w:rsidRPr="00F41059">
        <w:rPr>
          <w:rFonts w:cs="Consolas" w:hint="eastAsia"/>
          <w:color w:val="767171" w:themeColor="background2" w:themeShade="80"/>
          <w:sz w:val="18"/>
          <w:szCs w:val="18"/>
        </w:rPr>
        <w:t xml:space="preserve">范围:192.168.0.2-192.168.0.254 </w:t>
      </w:r>
    </w:p>
    <w:p w14:paraId="5E4D0B64" w14:textId="287852D7" w:rsidR="00F52611" w:rsidRPr="008A7A1F" w:rsidRDefault="00F52611" w:rsidP="00F52611">
      <w:pPr>
        <w:pStyle w:val="alt"/>
        <w:pBdr>
          <w:left w:val="single" w:sz="18" w:space="0" w:color="6CE26C"/>
        </w:pBdr>
        <w:shd w:val="clear" w:color="auto" w:fill="FFFFFF"/>
        <w:spacing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</w:rPr>
      </w:pPr>
      <w:r w:rsidRPr="008A7A1F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192.168.0.</w:t>
      </w:r>
      <w:r w:rsidR="00F41059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2</w:t>
      </w:r>
      <w:r w:rsidR="00F41059" w:rsidRPr="00F41059">
        <w:rPr>
          <w:rFonts w:cs="Consolas" w:hint="eastAsia"/>
          <w:color w:val="767171" w:themeColor="background2" w:themeShade="80"/>
          <w:sz w:val="18"/>
          <w:szCs w:val="18"/>
        </w:rPr>
        <w:t>未发现漏洞(Not vulnerable)</w:t>
      </w:r>
    </w:p>
    <w:p w14:paraId="4CBADFBB" w14:textId="4A8F3B4A" w:rsidR="00F52611" w:rsidRPr="008A7A1F" w:rsidRDefault="00F41059" w:rsidP="00F52611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</w:rPr>
      </w:pPr>
      <w:r w:rsidRPr="008A7A1F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192.168.0.</w:t>
      </w:r>
      <w:r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 xml:space="preserve">3 </w:t>
      </w:r>
      <w:r w:rsidR="00CD670D" w:rsidRPr="00CD670D">
        <w:rPr>
          <w:rFonts w:cs="Consolas" w:hint="eastAsia"/>
          <w:color w:val="767171" w:themeColor="background2" w:themeShade="80"/>
          <w:sz w:val="18"/>
          <w:szCs w:val="18"/>
        </w:rPr>
        <w:t>有漏洞（Vulnerable）</w:t>
      </w:r>
    </w:p>
    <w:p w14:paraId="0F84ADF7" w14:textId="2ABAF4A0" w:rsidR="00F52611" w:rsidRPr="00F52611" w:rsidRDefault="00F52611" w:rsidP="00F52611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</w:rPr>
      </w:pPr>
      <w:r w:rsidRPr="00F52611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>192.168.0.</w:t>
      </w:r>
      <w:r w:rsidR="00F41059">
        <w:rPr>
          <w:rFonts w:cs="Consolas"/>
          <w:color w:val="767171" w:themeColor="background2" w:themeShade="80"/>
          <w:sz w:val="18"/>
          <w:szCs w:val="18"/>
          <w:bdr w:val="none" w:sz="0" w:space="0" w:color="auto" w:frame="1"/>
        </w:rPr>
        <w:t xml:space="preserve">4 </w:t>
      </w:r>
      <w:r w:rsidR="00F41059" w:rsidRPr="00F41059">
        <w:rPr>
          <w:rFonts w:cs="Consolas" w:hint="eastAsia"/>
          <w:color w:val="767171" w:themeColor="background2" w:themeShade="80"/>
          <w:sz w:val="18"/>
          <w:szCs w:val="18"/>
        </w:rPr>
        <w:t>未发现设备</w:t>
      </w:r>
      <w:r w:rsidR="00CD670D" w:rsidRPr="00CD670D">
        <w:rPr>
          <w:rFonts w:cs="Consolas" w:hint="eastAsia"/>
          <w:color w:val="767171" w:themeColor="background2" w:themeShade="80"/>
          <w:sz w:val="18"/>
          <w:szCs w:val="18"/>
        </w:rPr>
        <w:t>（</w:t>
      </w:r>
      <w:r w:rsidR="00F41059" w:rsidRPr="00F41059">
        <w:rPr>
          <w:rFonts w:cs="Consolas"/>
          <w:color w:val="767171" w:themeColor="background2" w:themeShade="80"/>
          <w:sz w:val="18"/>
          <w:szCs w:val="18"/>
        </w:rPr>
        <w:t>No Client</w:t>
      </w:r>
      <w:r w:rsidR="00CD670D" w:rsidRPr="00CD670D">
        <w:rPr>
          <w:rFonts w:cs="Consolas" w:hint="eastAsia"/>
          <w:color w:val="767171" w:themeColor="background2" w:themeShade="80"/>
          <w:sz w:val="18"/>
          <w:szCs w:val="18"/>
        </w:rPr>
        <w:t>）</w:t>
      </w:r>
    </w:p>
    <w:p w14:paraId="497A27DF" w14:textId="77777777" w:rsidR="00CD670D" w:rsidRPr="00F52611" w:rsidRDefault="00CD670D" w:rsidP="00F52611">
      <w:pPr>
        <w:pStyle w:val="alt"/>
        <w:pBdr>
          <w:left w:val="single" w:sz="18" w:space="0" w:color="6CE26C"/>
        </w:pBdr>
        <w:shd w:val="clear" w:color="auto" w:fill="FFFFFF"/>
        <w:spacing w:before="0" w:after="0" w:line="210" w:lineRule="atLeast"/>
        <w:ind w:leftChars="400" w:left="960"/>
        <w:rPr>
          <w:rFonts w:cs="Consolas"/>
          <w:color w:val="767171" w:themeColor="background2" w:themeShade="80"/>
          <w:sz w:val="18"/>
          <w:szCs w:val="18"/>
        </w:rPr>
      </w:pPr>
    </w:p>
    <w:p w14:paraId="422C7082" w14:textId="77777777" w:rsidR="00CD670D" w:rsidRDefault="00DD5C83" w:rsidP="00F52611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以上结果表示</w:t>
      </w:r>
      <w:r w:rsidR="00CD670D">
        <w:rPr>
          <w:rFonts w:asciiTheme="minorEastAsia" w:eastAsiaTheme="minorEastAsia" w:hAnsiTheme="minorEastAsia" w:hint="eastAsia"/>
        </w:rPr>
        <w:t>：</w:t>
      </w:r>
    </w:p>
    <w:p w14:paraId="4810BA27" w14:textId="111AC2F2" w:rsidR="00DD5C83" w:rsidRDefault="00CD670D" w:rsidP="00CD670D">
      <w:pPr>
        <w:ind w:firstLineChars="200" w:firstLine="480"/>
        <w:rPr>
          <w:rFonts w:asciiTheme="minorEastAsia" w:eastAsiaTheme="minorEastAsia" w:hAnsiTheme="minorEastAsia"/>
        </w:rPr>
      </w:pPr>
      <w:r w:rsidRPr="00CD670D">
        <w:rPr>
          <w:rFonts w:asciiTheme="minorEastAsia" w:eastAsiaTheme="minorEastAsia" w:hAnsiTheme="minorEastAsia" w:hint="eastAsia"/>
        </w:rPr>
        <w:t>有漏洞（Vulnerable）-代表检测出漏洞</w:t>
      </w:r>
      <w:r w:rsidR="00DD5C83">
        <w:rPr>
          <w:rFonts w:asciiTheme="minorEastAsia" w:eastAsiaTheme="minorEastAsia" w:hAnsiTheme="minorEastAsia" w:hint="eastAsia"/>
        </w:rPr>
        <w:t>。</w:t>
      </w:r>
    </w:p>
    <w:p w14:paraId="79013D53" w14:textId="2BC0A84B" w:rsidR="00DD5C83" w:rsidRDefault="00CD670D" w:rsidP="00CD670D">
      <w:pPr>
        <w:ind w:firstLineChars="200" w:firstLine="480"/>
        <w:rPr>
          <w:rFonts w:asciiTheme="minorEastAsia" w:eastAsiaTheme="minorEastAsia" w:hAnsiTheme="minorEastAsia"/>
        </w:rPr>
      </w:pPr>
      <w:r w:rsidRPr="00CD670D">
        <w:rPr>
          <w:rFonts w:asciiTheme="minorEastAsia" w:eastAsiaTheme="minorEastAsia" w:hAnsiTheme="minorEastAsia" w:hint="eastAsia"/>
        </w:rPr>
        <w:t>未发现漏洞（Not vulnerable）-代表未发现漏洞</w:t>
      </w:r>
      <w:r w:rsidR="00DD5C83">
        <w:rPr>
          <w:rFonts w:asciiTheme="minorEastAsia" w:eastAsiaTheme="minorEastAsia" w:hAnsiTheme="minorEastAsia" w:hint="eastAsia"/>
        </w:rPr>
        <w:t>。</w:t>
      </w:r>
    </w:p>
    <w:p w14:paraId="11F82DC9" w14:textId="5946A6DC" w:rsidR="00DD5C83" w:rsidRPr="00DD5C83" w:rsidRDefault="00F41059" w:rsidP="00CD670D">
      <w:pPr>
        <w:ind w:firstLineChars="200" w:firstLine="480"/>
        <w:rPr>
          <w:rFonts w:asciiTheme="minorEastAsia" w:eastAsiaTheme="minorEastAsia" w:hAnsiTheme="minorEastAsia"/>
        </w:rPr>
      </w:pPr>
      <w:r w:rsidRPr="00F41059">
        <w:rPr>
          <w:rFonts w:asciiTheme="minorEastAsia" w:eastAsiaTheme="minorEastAsia" w:hAnsiTheme="minorEastAsia" w:hint="eastAsia"/>
        </w:rPr>
        <w:t>发现设备（No Client）</w:t>
      </w:r>
      <w:r w:rsidR="00CD670D" w:rsidRPr="00CD670D">
        <w:rPr>
          <w:rFonts w:asciiTheme="minorEastAsia" w:eastAsiaTheme="minorEastAsia" w:hAnsiTheme="minorEastAsia" w:hint="eastAsia"/>
        </w:rPr>
        <w:t>-代表网络故障或不存在该网络设备</w:t>
      </w:r>
      <w:r w:rsidR="00DD5C83">
        <w:rPr>
          <w:rFonts w:asciiTheme="minorEastAsia" w:eastAsiaTheme="minorEastAsia" w:hAnsiTheme="minorEastAsia" w:hint="eastAsia"/>
        </w:rPr>
        <w:t>。</w:t>
      </w:r>
    </w:p>
    <w:p w14:paraId="6F4B1E36" w14:textId="579F7021" w:rsidR="00287CEA" w:rsidRPr="00DD5C83" w:rsidRDefault="00287CEA" w:rsidP="00CD670D">
      <w:pPr>
        <w:ind w:firstLineChars="200" w:firstLine="480"/>
        <w:rPr>
          <w:rFonts w:asciiTheme="minorEastAsia" w:eastAsiaTheme="minorEastAsia" w:hAnsiTheme="minorEastAsia"/>
        </w:rPr>
      </w:pPr>
    </w:p>
    <w:p w14:paraId="04E93DA8" w14:textId="74054440" w:rsidR="007664C5" w:rsidRPr="00936EDC" w:rsidRDefault="00936EDC" w:rsidP="00936EDC">
      <w:pPr>
        <w:ind w:firstLineChars="0" w:firstLine="0"/>
        <w:rPr>
          <w:rFonts w:asciiTheme="minorEastAsia" w:eastAsiaTheme="minorEastAsia" w:hAnsiTheme="minorEastAsia"/>
          <w:b/>
          <w:bCs/>
        </w:rPr>
      </w:pPr>
      <w:r w:rsidRPr="00936EDC">
        <w:rPr>
          <w:rFonts w:asciiTheme="minorEastAsia" w:eastAsiaTheme="minorEastAsia" w:hAnsiTheme="minorEastAsia" w:hint="eastAsia"/>
          <w:b/>
          <w:bCs/>
        </w:rPr>
        <w:t>三</w:t>
      </w:r>
      <w:r w:rsidR="00CD670D">
        <w:rPr>
          <w:rFonts w:asciiTheme="minorEastAsia" w:eastAsiaTheme="minorEastAsia" w:hAnsiTheme="minorEastAsia" w:hint="eastAsia"/>
          <w:b/>
          <w:bCs/>
        </w:rPr>
        <w:t>、</w:t>
      </w:r>
      <w:r w:rsidR="00E212AB" w:rsidRPr="00936EDC">
        <w:rPr>
          <w:rFonts w:asciiTheme="minorEastAsia" w:eastAsiaTheme="minorEastAsia" w:hAnsiTheme="minorEastAsia" w:hint="eastAsia"/>
          <w:b/>
          <w:bCs/>
        </w:rPr>
        <w:t>修复</w:t>
      </w:r>
      <w:r w:rsidRPr="00936EDC">
        <w:rPr>
          <w:rFonts w:asciiTheme="minorEastAsia" w:eastAsiaTheme="minorEastAsia" w:hAnsiTheme="minorEastAsia" w:hint="eastAsia"/>
          <w:b/>
          <w:bCs/>
        </w:rPr>
        <w:t>“CVE-20</w:t>
      </w:r>
      <w:r w:rsidR="00273074">
        <w:rPr>
          <w:rFonts w:asciiTheme="minorEastAsia" w:eastAsiaTheme="minorEastAsia" w:hAnsiTheme="minorEastAsia"/>
          <w:b/>
          <w:bCs/>
        </w:rPr>
        <w:t>20</w:t>
      </w:r>
      <w:r w:rsidRPr="00936EDC">
        <w:rPr>
          <w:rFonts w:asciiTheme="minorEastAsia" w:eastAsiaTheme="minorEastAsia" w:hAnsiTheme="minorEastAsia" w:hint="eastAsia"/>
          <w:b/>
          <w:bCs/>
        </w:rPr>
        <w:t>-07</w:t>
      </w:r>
      <w:r w:rsidR="00273074">
        <w:rPr>
          <w:rFonts w:asciiTheme="minorEastAsia" w:eastAsiaTheme="minorEastAsia" w:hAnsiTheme="minorEastAsia"/>
          <w:b/>
          <w:bCs/>
        </w:rPr>
        <w:t>96</w:t>
      </w:r>
      <w:r w:rsidRPr="00936EDC">
        <w:rPr>
          <w:rFonts w:asciiTheme="minorEastAsia" w:eastAsiaTheme="minorEastAsia" w:hAnsiTheme="minorEastAsia" w:hint="eastAsia"/>
          <w:b/>
          <w:bCs/>
        </w:rPr>
        <w:t>”漏洞</w:t>
      </w:r>
    </w:p>
    <w:p w14:paraId="315AC5A2" w14:textId="5DD6C8FA" w:rsidR="00287CEA" w:rsidRDefault="00CD670D" w:rsidP="00CD670D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如果存在漏洞建议安装奇安信天擎终端安全管理系统，使用漏洞修复功能尽快打补丁。</w:t>
      </w:r>
    </w:p>
    <w:p w14:paraId="0D82725D" w14:textId="62AE4718" w:rsidR="00CD670D" w:rsidRPr="00CD670D" w:rsidRDefault="00CD670D" w:rsidP="00CD670D">
      <w:pPr>
        <w:ind w:firstLineChars="0" w:firstLine="0"/>
        <w:rPr>
          <w:rFonts w:asciiTheme="minorEastAsia" w:eastAsiaTheme="minorEastAsia" w:hAnsiTheme="minorEastAsia"/>
          <w:b/>
          <w:bCs/>
        </w:rPr>
      </w:pPr>
      <w:r>
        <w:rPr>
          <w:rFonts w:asciiTheme="minorEastAsia" w:eastAsiaTheme="minorEastAsia" w:hAnsiTheme="minorEastAsia" w:hint="eastAsia"/>
          <w:b/>
          <w:bCs/>
        </w:rPr>
        <w:t>四、</w:t>
      </w:r>
      <w:r w:rsidRPr="00CD670D">
        <w:rPr>
          <w:rFonts w:asciiTheme="minorEastAsia" w:eastAsiaTheme="minorEastAsia" w:hAnsiTheme="minorEastAsia" w:hint="eastAsia"/>
          <w:b/>
          <w:bCs/>
        </w:rPr>
        <w:t>相关链接：</w:t>
      </w:r>
    </w:p>
    <w:p w14:paraId="7E295AA9" w14:textId="3AE264A1" w:rsidR="00CD670D" w:rsidRPr="00CD670D" w:rsidRDefault="00CD670D" w:rsidP="00936EDC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漏洞解释页面：</w:t>
      </w:r>
      <w:r w:rsidRPr="00CD670D">
        <w:rPr>
          <w:rFonts w:asciiTheme="minorEastAsia" w:eastAsiaTheme="minorEastAsia" w:hAnsiTheme="minorEastAsia"/>
        </w:rPr>
        <w:t>https://portal.msrc.microsoft.com/en-US/security-guidance/advisory/adv200005</w:t>
      </w:r>
    </w:p>
    <w:p w14:paraId="05A5C294" w14:textId="1AD52641" w:rsidR="00F36D8F" w:rsidRPr="00CD670D" w:rsidRDefault="00CD670D" w:rsidP="00936EDC">
      <w:pPr>
        <w:ind w:firstLineChars="200"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微软补丁相关页面：</w:t>
      </w:r>
      <w:r w:rsidRPr="00CD670D">
        <w:rPr>
          <w:rFonts w:asciiTheme="minorEastAsia" w:eastAsiaTheme="minorEastAsia" w:hAnsiTheme="minorEastAsia" w:hint="eastAsia"/>
        </w:rPr>
        <w:t>h</w:t>
      </w:r>
      <w:r w:rsidRPr="00CD670D">
        <w:rPr>
          <w:rFonts w:asciiTheme="minorEastAsia" w:eastAsiaTheme="minorEastAsia" w:hAnsiTheme="minorEastAsia"/>
        </w:rPr>
        <w:t>ttps://portal.msrc.microsoft.com/en-US/security-guidance/advisory/CVE-2020-0796</w:t>
      </w:r>
    </w:p>
    <w:p w14:paraId="27E5F6C0" w14:textId="586B4FF3" w:rsidR="00936EDC" w:rsidRPr="00D757D1" w:rsidRDefault="00936EDC" w:rsidP="00936EDC">
      <w:pPr>
        <w:ind w:firstLineChars="200" w:firstLine="480"/>
        <w:rPr>
          <w:rFonts w:asciiTheme="minorEastAsia" w:eastAsiaTheme="minorEastAsia" w:hAnsiTheme="minorEastAsia"/>
        </w:rPr>
      </w:pPr>
    </w:p>
    <w:sectPr w:rsidR="00936EDC" w:rsidRPr="00D757D1" w:rsidSect="008B0F8F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C948AA"/>
    <w:multiLevelType w:val="hybridMultilevel"/>
    <w:tmpl w:val="23B8B84E"/>
    <w:lvl w:ilvl="0" w:tplc="FEAA8BC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3FBB3814"/>
    <w:multiLevelType w:val="hybridMultilevel"/>
    <w:tmpl w:val="78643672"/>
    <w:lvl w:ilvl="0" w:tplc="02944A6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6A6D7D"/>
    <w:multiLevelType w:val="hybridMultilevel"/>
    <w:tmpl w:val="C1A0BAFC"/>
    <w:lvl w:ilvl="0" w:tplc="166A5F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15E6FF4"/>
    <w:multiLevelType w:val="multilevel"/>
    <w:tmpl w:val="82F444CA"/>
    <w:lvl w:ilvl="0">
      <w:start w:val="1"/>
      <w:numFmt w:val="japaneseCounting"/>
      <w:lvlText w:val="%1、"/>
      <w:lvlJc w:val="left"/>
      <w:pPr>
        <w:ind w:left="840" w:hanging="360"/>
      </w:pPr>
      <w:rPr>
        <w:rFonts w:asciiTheme="minorEastAsia" w:eastAsiaTheme="minorEastAsia" w:hAnsiTheme="minorEastAsia" w:cs="Times New Roman"/>
      </w:rPr>
    </w:lvl>
    <w:lvl w:ilvl="1">
      <w:start w:val="1"/>
      <w:numFmt w:val="decimal"/>
      <w:isLgl/>
      <w:lvlText w:val="%2、"/>
      <w:lvlJc w:val="left"/>
      <w:pPr>
        <w:ind w:left="860" w:hanging="380"/>
      </w:pPr>
      <w:rPr>
        <w:rFonts w:asciiTheme="minorEastAsia" w:eastAsiaTheme="minorEastAsia" w:hAnsiTheme="minorEastAsia" w:cs="Times New Roman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" w15:restartNumberingAfterBreak="0">
    <w:nsid w:val="6AE80F8A"/>
    <w:multiLevelType w:val="multilevel"/>
    <w:tmpl w:val="82F444CA"/>
    <w:lvl w:ilvl="0">
      <w:start w:val="1"/>
      <w:numFmt w:val="japaneseCounting"/>
      <w:lvlText w:val="%1、"/>
      <w:lvlJc w:val="left"/>
      <w:pPr>
        <w:ind w:left="840" w:hanging="360"/>
      </w:pPr>
      <w:rPr>
        <w:rFonts w:asciiTheme="minorEastAsia" w:eastAsiaTheme="minorEastAsia" w:hAnsiTheme="minorEastAsia" w:cs="Times New Roman"/>
      </w:rPr>
    </w:lvl>
    <w:lvl w:ilvl="1">
      <w:start w:val="1"/>
      <w:numFmt w:val="decimal"/>
      <w:isLgl/>
      <w:lvlText w:val="%2、"/>
      <w:lvlJc w:val="left"/>
      <w:pPr>
        <w:ind w:left="860" w:hanging="380"/>
      </w:pPr>
      <w:rPr>
        <w:rFonts w:asciiTheme="minorEastAsia" w:eastAsiaTheme="minorEastAsia" w:hAnsiTheme="minorEastAsia" w:cs="Times New Roman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6D6C044B"/>
    <w:multiLevelType w:val="multilevel"/>
    <w:tmpl w:val="E06A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857E4B"/>
    <w:multiLevelType w:val="hybridMultilevel"/>
    <w:tmpl w:val="EC80B00A"/>
    <w:lvl w:ilvl="0" w:tplc="A6F6DBCE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47C1C57"/>
    <w:multiLevelType w:val="hybridMultilevel"/>
    <w:tmpl w:val="CC72D7E4"/>
    <w:lvl w:ilvl="0" w:tplc="4E8CCEA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9377CC4"/>
    <w:multiLevelType w:val="hybridMultilevel"/>
    <w:tmpl w:val="9E8E1488"/>
    <w:lvl w:ilvl="0" w:tplc="AB986AA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4C5"/>
    <w:rsid w:val="00013C48"/>
    <w:rsid w:val="001E2F3F"/>
    <w:rsid w:val="001F6D45"/>
    <w:rsid w:val="00273074"/>
    <w:rsid w:val="00287CEA"/>
    <w:rsid w:val="002A6907"/>
    <w:rsid w:val="003137E1"/>
    <w:rsid w:val="0045775E"/>
    <w:rsid w:val="005028A6"/>
    <w:rsid w:val="005B778C"/>
    <w:rsid w:val="00697362"/>
    <w:rsid w:val="006B1909"/>
    <w:rsid w:val="007664C5"/>
    <w:rsid w:val="00773E1D"/>
    <w:rsid w:val="007F2291"/>
    <w:rsid w:val="0082275A"/>
    <w:rsid w:val="00880CB3"/>
    <w:rsid w:val="008A7A1F"/>
    <w:rsid w:val="008B0F8F"/>
    <w:rsid w:val="008F5915"/>
    <w:rsid w:val="00925530"/>
    <w:rsid w:val="00936EDC"/>
    <w:rsid w:val="009D65F9"/>
    <w:rsid w:val="00A3288B"/>
    <w:rsid w:val="00AE2EA1"/>
    <w:rsid w:val="00B677A1"/>
    <w:rsid w:val="00BB2A71"/>
    <w:rsid w:val="00C7661A"/>
    <w:rsid w:val="00CB154F"/>
    <w:rsid w:val="00CB6D67"/>
    <w:rsid w:val="00CD670D"/>
    <w:rsid w:val="00D757D1"/>
    <w:rsid w:val="00DD5C83"/>
    <w:rsid w:val="00E212AB"/>
    <w:rsid w:val="00F36D8F"/>
    <w:rsid w:val="00F41059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8557"/>
  <w15:chartTrackingRefBased/>
  <w15:docId w15:val="{CE79BD24-68B0-3E42-9883-942CE720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4C5"/>
    <w:pPr>
      <w:spacing w:line="360" w:lineRule="auto"/>
      <w:ind w:hangingChars="200" w:hanging="200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uiPriority w:val="9"/>
    <w:unhideWhenUsed/>
    <w:qFormat/>
    <w:rsid w:val="007664C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7664C5"/>
    <w:rPr>
      <w:rFonts w:ascii="Times New Roman" w:eastAsia="宋体" w:hAnsi="Times New Roman" w:cs="Times New Roman"/>
      <w:b/>
      <w:bCs/>
      <w:sz w:val="28"/>
      <w:szCs w:val="32"/>
    </w:rPr>
  </w:style>
  <w:style w:type="character" w:styleId="a3">
    <w:name w:val="Hyperlink"/>
    <w:basedOn w:val="a0"/>
    <w:uiPriority w:val="99"/>
    <w:unhideWhenUsed/>
    <w:rsid w:val="005B778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87CEA"/>
    <w:pPr>
      <w:ind w:firstLineChars="200" w:firstLine="420"/>
    </w:pPr>
  </w:style>
  <w:style w:type="character" w:customStyle="1" w:styleId="1">
    <w:name w:val="未处理的提及1"/>
    <w:basedOn w:val="a0"/>
    <w:uiPriority w:val="99"/>
    <w:rsid w:val="00936EDC"/>
    <w:rPr>
      <w:color w:val="605E5C"/>
      <w:shd w:val="clear" w:color="auto" w:fill="E1DFDD"/>
    </w:rPr>
  </w:style>
  <w:style w:type="paragraph" w:styleId="a5">
    <w:name w:val="Revision"/>
    <w:hidden/>
    <w:uiPriority w:val="99"/>
    <w:semiHidden/>
    <w:rsid w:val="00C7661A"/>
    <w:rPr>
      <w:rFonts w:ascii="Times New Roman" w:eastAsia="宋体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5028A6"/>
    <w:pPr>
      <w:spacing w:line="240" w:lineRule="auto"/>
    </w:pPr>
    <w:rPr>
      <w:rFonts w:ascii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028A6"/>
    <w:rPr>
      <w:rFonts w:ascii="宋体" w:eastAsia="宋体" w:hAnsi="Times New Roman" w:cs="Times New Roman"/>
      <w:sz w:val="18"/>
      <w:szCs w:val="18"/>
    </w:rPr>
  </w:style>
  <w:style w:type="paragraph" w:customStyle="1" w:styleId="alt">
    <w:name w:val="alt"/>
    <w:basedOn w:val="a"/>
    <w:rsid w:val="005028A6"/>
    <w:pPr>
      <w:spacing w:before="100" w:beforeAutospacing="1" w:after="100" w:afterAutospacing="1" w:line="240" w:lineRule="auto"/>
      <w:ind w:firstLineChars="0" w:firstLine="0"/>
    </w:pPr>
    <w:rPr>
      <w:rFonts w:ascii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</dc:creator>
  <cp:keywords/>
  <dc:description/>
  <cp:lastModifiedBy>邓成功</cp:lastModifiedBy>
  <cp:revision>15</cp:revision>
  <cp:lastPrinted>2019-05-23T20:26:00Z</cp:lastPrinted>
  <dcterms:created xsi:type="dcterms:W3CDTF">2020-03-12T15:44:00Z</dcterms:created>
  <dcterms:modified xsi:type="dcterms:W3CDTF">2020-03-12T23:26:00Z</dcterms:modified>
</cp:coreProperties>
</file>