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创业搭子</w:t>
      </w:r>
      <w:r>
        <w:t xml:space="preserve"> · </w:t>
      </w:r>
      <w:r>
        <w:rPr>
          <w:rFonts w:hint="eastAsia"/>
        </w:rPr>
        <w:t xml:space="preserve">产品方案文档（二）核心功能架构图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v1.1，2026-08-29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本册对应交付要求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核心功能架构图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线上原型</w:t>
            </w:r>
          </w:p>
        </w:tc>
        <w:tc>
          <w:tcPr/>
          <w:p>
            <w:pPr>
              <w:pStyle w:val="Compact"/>
            </w:pPr>
            <w:r>
              <w:t xml:space="preserve">https://chuangyedazi.pages.dev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开放层（MCP</w:t>
            </w:r>
            <w:r>
              <w:t xml:space="preserve"> / API / </w:t>
            </w:r>
            <w:r>
              <w:rPr>
                <w:rFonts w:hint="eastAsia"/>
              </w:rPr>
              <w:t xml:space="preserve">Skill）</w:t>
            </w:r>
          </w:p>
        </w:tc>
        <w:tc>
          <w:tcPr/>
          <w:p>
            <w:pPr>
              <w:pStyle w:val="Compact"/>
            </w:pPr>
            <w:r>
              <w:t xml:space="preserve">https://chuangyedazi-api.safepanda.workers.dev/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2.1 </w:t>
      </w:r>
      <w:r>
        <w:rPr>
          <w:rFonts w:hint="eastAsia"/>
        </w:rPr>
        <w:t xml:space="preserve">架构总图</w:t>
      </w:r>
    </w:p>
    <w:p>
      <w:pPr>
        <w:pStyle w:val="Compact"/>
        <w:numPr>
          <w:ilvl w:val="0"/>
          <w:numId w:val="1001"/>
        </w:numPr>
      </w:pPr>
      <w:r>
        <w:t xml:space="preserve">2.2 </w:t>
      </w:r>
      <w:r>
        <w:rPr>
          <w:rFonts w:hint="eastAsia"/>
        </w:rPr>
        <w:t xml:space="preserve">五大模块各自做什么</w:t>
      </w:r>
    </w:p>
    <w:p>
      <w:pPr>
        <w:pStyle w:val="Compact"/>
        <w:numPr>
          <w:ilvl w:val="0"/>
          <w:numId w:val="1001"/>
        </w:numPr>
      </w:pPr>
      <w:r>
        <w:t xml:space="preserve">2.3 </w:t>
      </w:r>
      <w:r>
        <w:rPr>
          <w:rFonts w:hint="eastAsia"/>
        </w:rPr>
        <w:t xml:space="preserve">五大模块靠什么串起来</w:t>
      </w:r>
    </w:p>
    <w:p>
      <w:pPr>
        <w:pStyle w:val="FirstParagraph"/>
      </w:pPr>
      <w:r>
        <w:rPr>
          <w:rFonts w:hint="eastAsia"/>
          <w:b/>
          <w:bCs/>
        </w:rPr>
        <w:t xml:space="preserve">六份分册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对应交付要求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产品定位与目标用户画像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核心功能架构图（五大模块如何串联）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3 </w:t>
            </w:r>
            <w:r>
              <w:rPr>
                <w:rFonts w:hint="eastAsia"/>
              </w:rPr>
              <w:t xml:space="preserve">个核心用户旅程的完整流程图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创新点说明（与现有园区服务平台的差异化）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商业模式与运营策略（含</w:t>
            </w:r>
            <w:r>
              <w:t xml:space="preserve"> Token / </w:t>
            </w:r>
            <w:r>
              <w:rPr>
                <w:rFonts w:hint="eastAsia"/>
              </w:rPr>
              <w:t xml:space="preserve">积分激励设计）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数据安全与隐私合规考量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文中数字的来源标注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命题方给的政策库、金融工具库原字段，或政府网站政策原文，可回链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由库内数据算出来的统计量，算法在仓库脚本里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本文档提出的设计与假设，尚未实现或尚未与命题方核对</w:t>
            </w:r>
          </w:p>
        </w:tc>
      </w:tr>
    </w:tbl>
    <w:p>
      <w:r>
        <w:br w:type="page"/>
      </w:r>
    </w:p>
    <w:bookmarkStart w:id="15" w:name="核心功能架构图"/>
    <w:p>
      <w:pPr>
        <w:pStyle w:val="Heading1"/>
      </w:pPr>
      <w:r>
        <w:rPr>
          <w:rFonts w:hint="eastAsia"/>
        </w:rPr>
        <w:t xml:space="preserve">核心功能架构图</w:t>
      </w:r>
    </w:p>
    <w:bookmarkStart w:id="12" w:name="架构总图"/>
    <w:p>
      <w:pPr>
        <w:pStyle w:val="Heading2"/>
      </w:pPr>
      <w:r>
        <w:t xml:space="preserve">2.1 </w:t>
      </w:r>
      <w:r>
        <w:rPr>
          <w:rFonts w:hint="eastAsia"/>
        </w:rPr>
        <w:t xml:space="preserve">架构总图</w:t>
      </w:r>
    </w:p>
    <w:p>
      <w:pPr>
        <w:pStyle w:val="FirstParagraph"/>
      </w:pPr>
      <w:r>
        <w:drawing>
          <wp:inline>
            <wp:extent cx="5034745" cy="75599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private/tmp/claude-501/-Users-qianhuizhao-work-research-system/13ba4d57-d8f2-4b79-8bf0-f992b33f29c5/scratchpad/figs/fig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745" cy="75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五大模块各自做什么"/>
    <w:p>
      <w:pPr>
        <w:pStyle w:val="Heading2"/>
      </w:pPr>
      <w:r>
        <w:t xml:space="preserve">2.2 </w:t>
      </w:r>
      <w:r>
        <w:rPr>
          <w:rFonts w:hint="eastAsia"/>
        </w:rPr>
        <w:t xml:space="preserve">五大模块各自做什么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命题方向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数据输入与清洗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场景一：政策对接</w:t>
            </w:r>
            <w:r>
              <w:t xml:space="preserve"/>
            </w:r>
            <w:r>
              <w:rPr>
                <w:rFonts w:hint="eastAsia"/>
              </w:rPr>
              <w:t xml:space="preserve"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场景一：政策对接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政策库</w:t>
            </w:r>
            <w:r>
              <w:t xml:space="preserve"> 175 </w:t>
            </w:r>
            <w:r>
              <w:rPr>
                <w:rFonts w:hint="eastAsia"/>
              </w:rPr>
              <w:t xml:space="preserve">条</w:t>
            </w:r>
            <w:r>
              <w:t xml:space="preserve"> + </w:t>
            </w:r>
            <w:r>
              <w:rPr>
                <w:rFonts w:hint="eastAsia"/>
              </w:rPr>
              <w:t xml:space="preserve">补贴条款</w:t>
            </w:r>
            <w:r>
              <w:t xml:space="preserve"> 44 </w:t>
            </w:r>
            <w:r>
              <w:rPr>
                <w:rFonts w:hint="eastAsia"/>
              </w:rPr>
              <w:t xml:space="preserve">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匹配报告（逐条回显加分理由）、能领的钱（金额与条件带原话）、够不够得着判定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场景二：融资对接</w:t>
            </w:r>
            <w:r>
              <w:t xml:space="preserve"/>
            </w:r>
            <w:r>
              <w:rPr>
                <w:rFonts w:hint="eastAsia"/>
              </w:rPr>
              <w:t xml:space="preserve"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场景二：融资对接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页办事流程，北京官方口径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开公司之前三节点（选城市</w:t>
            </w:r>
            <w:r>
              <w:t xml:space="preserve"> / </w:t>
            </w:r>
            <w:r>
              <w:rPr>
                <w:rFonts w:hint="eastAsia"/>
              </w:rPr>
              <w:t xml:space="preserve">选身份</w:t>
            </w:r>
            <w:r>
              <w:t xml:space="preserve"> / </w:t>
            </w:r>
            <w:r>
              <w:rPr>
                <w:rFonts w:hint="eastAsia"/>
              </w:rPr>
              <w:t xml:space="preserve">行业区别）、开公司分步向导、每步的材料成本时间、官方入口链接、加进待办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场景三：场景对接</w:t>
            </w:r>
            <w:r>
              <w:t xml:space="preserve"/>
            </w:r>
            <w:r>
              <w:rPr>
                <w:rFonts w:hint="eastAsia"/>
              </w:rPr>
              <w:t xml:space="preserve"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场景三：场景对接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金融库</w:t>
            </w:r>
            <w:r>
              <w:t xml:space="preserve"> 67 </w:t>
            </w:r>
            <w:r>
              <w:rPr>
                <w:rFonts w:hint="eastAsia"/>
              </w:rPr>
              <w:t xml:space="preserve">产品</w:t>
            </w:r>
            <w:r>
              <w:t xml:space="preserve"> + 9 </w:t>
            </w:r>
            <w:r>
              <w:rPr>
                <w:rFonts w:hint="eastAsia"/>
              </w:rPr>
              <w:t xml:space="preserve">条贴息政策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适配短名单（四要素原文）、对接申请卡按北辰</w:t>
            </w:r>
            <w:r>
              <w:t xml:space="preserve"> SOP </w:t>
            </w:r>
            <w:r>
              <w:rPr>
                <w:rFonts w:hint="eastAsia"/>
              </w:rPr>
              <w:t xml:space="preserve">六步流转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场景四：生态活动</w:t>
            </w:r>
            <w:r>
              <w:t xml:space="preserve"/>
            </w:r>
            <w:r>
              <w:rPr>
                <w:rFonts w:hint="eastAsia"/>
              </w:rPr>
              <w:t xml:space="preserve"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场景四：生态活动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政策库园区载体条目</w:t>
            </w:r>
            <w:r>
              <w:t xml:space="preserve"> + </w:t>
            </w:r>
            <w:r>
              <w:rPr>
                <w:rFonts w:hint="eastAsia"/>
              </w:rPr>
              <w:t xml:space="preserve">北辰四大园区名单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入驻园区页、OPC</w:t>
            </w:r>
            <w:r>
              <w:t xml:space="preserve"> </w:t>
            </w:r>
            <w:r>
              <w:rPr>
                <w:rFonts w:hint="eastAsia"/>
              </w:rPr>
              <w:t xml:space="preserve">成长社区入口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场景五：产业服务</w:t>
            </w:r>
            <w:r>
              <w:t xml:space="preserve"/>
            </w:r>
            <w:r>
              <w:rPr>
                <w:rFonts w:hint="eastAsia"/>
              </w:rPr>
              <w:t xml:space="preserve"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场景五：产业服务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用户生成内容</w:t>
            </w:r>
            <w:r>
              <w:t xml:space="preserve"> + </w:t>
            </w:r>
            <w:r>
              <w:rPr>
                <w:rFonts w:hint="eastAsia"/>
              </w:rPr>
              <w:t xml:space="preserve">园区活动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一句话记小事四路由、广场问答、口碑与积分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部分实现</w:t>
            </w:r>
          </w:p>
        </w:tc>
      </w:tr>
    </w:tbl>
    <w:bookmarkEnd w:id="13"/>
    <w:bookmarkStart w:id="14" w:name="五大模块靠什么串起来"/>
    <w:p>
      <w:pPr>
        <w:pStyle w:val="Heading2"/>
      </w:pPr>
      <w:r>
        <w:t xml:space="preserve">2.3 </w:t>
      </w:r>
      <w:r>
        <w:rPr>
          <w:rFonts w:hint="eastAsia"/>
        </w:rPr>
        <w:t xml:space="preserve">五大模块靠什么串起来</w:t>
      </w:r>
    </w:p>
    <w:p>
      <w:pPr>
        <w:pStyle w:val="FirstParagraph"/>
      </w:pPr>
      <w:r>
        <w:rPr>
          <w:rFonts w:hint="eastAsia"/>
        </w:rPr>
        <w:t xml:space="preserve">一个门户把五个功能摆在五个菜单里，用户还是得自己知道要点哪个。这个产品把它们串起来靠三件东西。</w:t>
      </w:r>
    </w:p>
    <w:p>
      <w:pPr>
        <w:pStyle w:val="BodyText"/>
      </w:pPr>
      <w:r>
        <w:rPr>
          <w:rFonts w:hint="eastAsia"/>
          <w:b/>
          <w:bCs/>
        </w:rPr>
        <w:t xml:space="preserve">第一根：数据主轴，一份画像。</w:t>
      </w:r>
    </w:p>
    <w:p>
      <w:pPr>
        <w:pStyle w:val="BodyText"/>
      </w:pPr>
      <w:r>
        <w:rPr>
          <w:rFonts w:hint="eastAsia"/>
        </w:rPr>
        <w:t xml:space="preserve">画像是</w:t>
      </w:r>
      <w:r>
        <w:t xml:space="preserve"> 12 </w:t>
      </w:r>
      <w:r>
        <w:rPr>
          <w:rFonts w:hint="eastAsia"/>
        </w:rPr>
        <w:t xml:space="preserve">个字段，全部是枚举值。用户在冷启动填</w:t>
      </w:r>
      <w:r>
        <w:t xml:space="preserve"> 3 </w:t>
      </w:r>
      <w:r>
        <w:rPr>
          <w:rFonts w:hint="eastAsia"/>
        </w:rPr>
        <w:t xml:space="preserve">个，其余在用的过程中随手补。每个字段都有明确的下游用途，没有用途的字段不收：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模块一二三四五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补贴的法人门槛、政策的阶段加分、金融产品的适用性、开公司入口的显隐、风险页用哪套维度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模块一三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政策主标签加</w:t>
            </w:r>
            <w:r>
              <w:t xml:space="preserve"> 6 </w:t>
            </w:r>
            <w:r>
              <w:rPr>
                <w:rFonts w:hint="eastAsia"/>
              </w:rPr>
              <w:t xml:space="preserve">分、相关标签各加</w:t>
            </w:r>
            <w:r>
              <w:t xml:space="preserve"> 2 </w:t>
            </w:r>
            <w:r>
              <w:rPr>
                <w:rFonts w:hint="eastAsia"/>
              </w:rPr>
              <w:t xml:space="preserve">分；数据要素与三个科技行业影响金融打分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补贴条款的属地门槛（朝阳区</w:t>
            </w:r>
            <w:r>
              <w:t xml:space="preserve"> / </w:t>
            </w:r>
            <w:r>
              <w:rPr>
                <w:rFonts w:hint="eastAsia"/>
              </w:rPr>
              <w:t xml:space="preserve">经开区</w:t>
            </w:r>
            <w:r>
              <w:t xml:space="preserve"> / </w:t>
            </w:r>
            <w:r>
              <w:rPr>
                <w:rFonts w:hint="eastAsia"/>
              </w:rPr>
              <w:t xml:space="preserve">门头沟区</w:t>
            </w:r>
            <w:r>
              <w:t xml:space="preserve"> / </w:t>
            </w:r>
            <w:r>
              <w:rPr>
                <w:rFonts w:hint="eastAsia"/>
              </w:rPr>
              <w:t xml:space="preserve">北京其他区）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成立年限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补贴条款的成立年限上限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从业人数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补贴条款的人数上限，例如科技创新券的</w:t>
            </w:r>
            <w:r>
              <w:t xml:space="preserve"> 500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已有资质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补贴条款的资质门槛，差一项会标成差一项而不是不符合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毕业状态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在校生给青年人才与大学生创业类条目加权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出海需求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模块一三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企业出海类政策与跨境类金融产品加权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八项多选，每命中一项加</w:t>
            </w:r>
            <w:r>
              <w:t xml:space="preserve"> 4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固定北京，不开放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办事分支记录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记住开公司走到哪步、社保属于哪种情况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风险自评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风险清单的自评结果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一处改动，全线重算。这是和五个功能拼一个门户的根本差别。</w:t>
      </w:r>
    </w:p>
    <w:p>
      <w:pPr>
        <w:pStyle w:val="BodyText"/>
      </w:pPr>
      <w:r>
        <w:rPr>
          <w:rFonts w:hint="eastAsia"/>
          <w:b/>
          <w:bCs/>
        </w:rPr>
        <w:t xml:space="preserve">第二根：动作总线，待办与日历。</w:t>
      </w:r>
    </w:p>
    <w:p>
      <w:pPr>
        <w:pStyle w:val="BodyText"/>
      </w:pPr>
      <w:r>
        <w:rPr>
          <w:rFonts w:hint="eastAsia"/>
        </w:rPr>
        <w:t xml:space="preserve">五个模块的输出终点是同一个地方。政策匹配到一笔能报的补贴，加进待办；开公司向导走到银行开户，加进待办；金融对接卡进入下一步，加进待办；小事广场说一句我把执照办下来了，勾掉对应待办、解除对应风险、生成下一步。待办带日期的进行政日历。</w:t>
      </w:r>
    </w:p>
    <w:p>
      <w:pPr>
        <w:pStyle w:val="BodyText"/>
      </w:pPr>
      <w:r>
        <w:rPr>
          <w:rFonts w:hint="eastAsia"/>
        </w:rPr>
        <w:t xml:space="preserve">用户不需要知道一件事来自哪个模块，他只需要看今天要办什么。</w:t>
      </w:r>
    </w:p>
    <w:p>
      <w:pPr>
        <w:pStyle w:val="BodyText"/>
      </w:pPr>
      <w:r>
        <w:rPr>
          <w:rFonts w:hint="eastAsia"/>
          <w:b/>
          <w:bCs/>
        </w:rPr>
        <w:t xml:space="preserve">第三根：证据层，数字防火墙。</w:t>
      </w:r>
    </w:p>
    <w:p>
      <w:pPr>
        <w:pStyle w:val="BodyText"/>
      </w:pPr>
      <w:r>
        <w:rPr>
          <w:rFonts w:hint="eastAsia"/>
        </w:rPr>
        <w:t xml:space="preserve">所有会影响用户决策的数字，走同一条链路：政府网站原文抓取并本地留档，结构化成真理文件，校验脚本逐字比对，退出码为</w:t>
      </w:r>
      <w:r>
        <w:t xml:space="preserve"> 0 </w:t>
      </w:r>
      <w:r>
        <w:rPr>
          <w:rFonts w:hint="eastAsia"/>
        </w:rPr>
        <w:t xml:space="preserve">才允许接进界面，界面上保留官方</w:t>
      </w:r>
      <w:r>
        <w:t xml:space="preserve"> URL </w:t>
      </w:r>
      <w:r>
        <w:rPr>
          <w:rFonts w:hint="eastAsia"/>
        </w:rPr>
        <w:t xml:space="preserve">可点回。这条链路是四条防幻觉纪律的工程形态，第四节展开。</w:t>
      </w:r>
    </w:p>
    <w:p>
      <w:pPr>
        <w:pStyle w:val="BodyText"/>
      </w:pPr>
      <w:r>
        <w:rPr>
          <w:rFonts w:hint="eastAsia"/>
          <w:b/>
          <w:bCs/>
        </w:rPr>
        <w:t xml:space="preserve">加一层：开放层。</w:t>
      </w:r>
    </w:p>
    <w:p>
      <w:pPr>
        <w:pStyle w:val="BodyText"/>
      </w:pPr>
      <w:r>
        <w:rPr>
          <w:rFonts w:hint="eastAsia"/>
        </w:rPr>
        <w:t xml:space="preserve">三份知识与两张打分表已经做成</w:t>
      </w:r>
      <w:r>
        <w:t xml:space="preserve"> MCP server </w:t>
      </w:r>
      <w:r>
        <w:rPr>
          <w:rFonts w:hint="eastAsia"/>
        </w:rPr>
        <w:t xml:space="preserve">与</w:t>
      </w:r>
      <w:r>
        <w:t xml:space="preserve"> REST </w:t>
      </w:r>
      <w:r>
        <w:rPr>
          <w:rFonts w:hint="eastAsia"/>
        </w:rPr>
        <w:t xml:space="preserve">API，任何支持</w:t>
      </w:r>
      <w:r>
        <w:t xml:space="preserve"> MCP </w:t>
      </w:r>
      <w:r>
        <w:rPr>
          <w:rFonts w:hint="eastAsia"/>
        </w:rPr>
        <w:t xml:space="preserve">或</w:t>
      </w:r>
      <w:r>
        <w:t xml:space="preserve"> Skill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工具装一次就能查。这一层的意义是生态连接的实际形态：园区的知识不只活在园区自己的</w:t>
      </w:r>
      <w:r>
        <w:t xml:space="preserve"> App </w:t>
      </w:r>
      <w:r>
        <w:rPr>
          <w:rFonts w:hint="eastAsia"/>
        </w:rPr>
        <w:t xml:space="preserve">里，它可以进到创业者已经在用的任何一个</w:t>
      </w:r>
      <w:r>
        <w:t xml:space="preserve"> AI </w:t>
      </w:r>
      <w:r>
        <w:rPr>
          <w:rFonts w:hint="eastAsia"/>
        </w:rPr>
        <w:t xml:space="preserve">工具里。对账脚本保证</w:t>
      </w:r>
      <w:r>
        <w:t xml:space="preserve"> API </w:t>
      </w:r>
      <w:r>
        <w:rPr>
          <w:rFonts w:hint="eastAsia"/>
        </w:rPr>
        <w:t xml:space="preserve">的匹配结果与网页逐条一致，避免同一个问题在两个地方得到两套答案。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4"/>
    <w:bookmarkEnd w:id="15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微软雅黑" w:hAnsi="Calibri"/>
        <w:sz w:val="21"/>
        <w:szCs w:val="21"/>
        <w:lang w:bidi="ar-SA" w:eastAsia="zh-CN" w:val="en-US"/>
      </w:rPr>
    </w:rPrDefault>
    <w:pPrDefault>
      <w:pPr>
        <w:spacing w:after="140" w:line="33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创业搭子 · 产品方案文档（二）核心功能架构图</dc:title>
  <dc:creator/>
  <cp:keywords/>
  <dcterms:created xsi:type="dcterms:W3CDTF">2026-08-29T12:43:55Z</dcterms:created>
  <dcterms:modified xsi:type="dcterms:W3CDTF">2026-08-29T12:43:55Z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