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创业搭子</w:t>
      </w:r>
      <w:r>
        <w:t xml:space="preserve"> · </w:t>
      </w:r>
      <w:r>
        <w:rPr>
          <w:rFonts w:hint="eastAsia"/>
        </w:rPr>
        <w:t xml:space="preserve">产品方案文档（一）产品定位与目标用户画像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v1.1，2026-08-29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本册对应交付要求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产品定位与目标用户画像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线上原型</w:t>
            </w:r>
          </w:p>
        </w:tc>
        <w:tc>
          <w:tcPr/>
          <w:p>
            <w:pPr>
              <w:pStyle w:val="Compact"/>
            </w:pPr>
            <w:r>
              <w:t xml:space="preserve">https://chuangyedazi.pages.dev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开放层（MCP</w:t>
            </w:r>
            <w:r>
              <w:t xml:space="preserve"> / API / </w:t>
            </w:r>
            <w:r>
              <w:rPr>
                <w:rFonts w:hint="eastAsia"/>
              </w:rPr>
              <w:t xml:space="preserve">Skill）</w:t>
            </w:r>
          </w:p>
        </w:tc>
        <w:tc>
          <w:tcPr/>
          <w:p>
            <w:pPr>
              <w:pStyle w:val="Compact"/>
            </w:pPr>
            <w:r>
              <w:t xml:space="preserve">https://chuangyedazi-api.safepanda.workers.dev/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t xml:space="preserve">1.1 </w:t>
      </w:r>
      <w:r>
        <w:rPr>
          <w:rFonts w:hint="eastAsia"/>
        </w:rPr>
        <w:t xml:space="preserve">一句话定位</w:t>
      </w:r>
    </w:p>
    <w:p>
      <w:pPr>
        <w:pStyle w:val="Compact"/>
        <w:numPr>
          <w:ilvl w:val="0"/>
          <w:numId w:val="1001"/>
        </w:numPr>
      </w:pPr>
      <w:r>
        <w:t xml:space="preserve">1.2 为什么把第一人群定在 1—3 年期中小微企业和 OPC</w:t>
      </w:r>
      <w:r>
        <w:rPr>
          <w:rFonts w:hint="eastAsia"/>
        </w:rPr>
        <w:t xml:space="preserve"/>
      </w:r>
    </w:p>
    <w:p>
      <w:pPr>
        <w:pStyle w:val="Compact"/>
        <w:numPr>
          <w:ilvl w:val="0"/>
          <w:numId w:val="1001"/>
        </w:numPr>
      </w:pPr>
      <w:r>
        <w:t xml:space="preserve">1.3 </w:t>
      </w:r>
      <w:r>
        <w:rPr>
          <w:rFonts w:hint="eastAsia"/>
        </w:rPr>
        <w:t xml:space="preserve">这个定位与命题方的关系</w:t>
      </w:r>
    </w:p>
    <w:p>
      <w:pPr>
        <w:pStyle w:val="Compact"/>
        <w:numPr>
          <w:ilvl w:val="0"/>
          <w:numId w:val="1001"/>
        </w:numPr>
      </w:pPr>
      <w:r>
        <w:t xml:space="preserve">1.4 </w:t>
      </w:r>
      <w:r>
        <w:rPr>
          <w:rFonts w:hint="eastAsia"/>
        </w:rPr>
        <w:t xml:space="preserve">用户画像</w:t>
      </w:r>
    </w:p>
    <w:p>
      <w:pPr>
        <w:pStyle w:val="Compact"/>
        <w:numPr>
          <w:ilvl w:val="0"/>
          <w:numId w:val="1001"/>
        </w:numPr>
      </w:pPr>
      <w:r>
        <w:t xml:space="preserve">1.5 </w:t>
      </w:r>
      <w:r>
        <w:rPr>
          <w:rFonts w:hint="eastAsia"/>
        </w:rPr>
        <w:t xml:space="preserve">形态与边界</w:t>
      </w:r>
    </w:p>
    <w:p>
      <w:pPr>
        <w:pStyle w:val="FirstParagraph"/>
      </w:pPr>
      <w:r>
        <w:rPr>
          <w:rFonts w:hint="eastAsia"/>
          <w:b/>
          <w:bCs/>
        </w:rPr>
        <w:t xml:space="preserve">六份分册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对应交付要求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产品定位与目标用户画像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核心功能架构图（五大模块如何串联）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3 </w:t>
            </w:r>
            <w:r>
              <w:rPr>
                <w:rFonts w:hint="eastAsia"/>
              </w:rPr>
              <w:t xml:space="preserve">个核心用户旅程的完整流程图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创新点说明（与现有园区服务平台的差异化）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商业模式与运营策略（含</w:t>
            </w:r>
            <w:r>
              <w:t xml:space="preserve"> Token / </w:t>
            </w:r>
            <w:r>
              <w:rPr>
                <w:rFonts w:hint="eastAsia"/>
              </w:rPr>
              <w:t xml:space="preserve">积分激励设计）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数据安全与隐私合规考量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文中数字的来源标注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命题方给的政策库、金融工具库原字段，或政府网站政策原文，可回链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由库内数据算出来的统计量，算法在仓库脚本里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本文档提出的设计与假设，尚未实现或尚未与命题方核对</w:t>
            </w:r>
          </w:p>
        </w:tc>
      </w:tr>
    </w:tbl>
    <w:p>
      <w:r>
        <w:br w:type="page"/>
      </w:r>
    </w:p>
    <w:bookmarkStart w:id="14" w:name="产品定位与目标用户画像"/>
    <w:p>
      <w:pPr>
        <w:pStyle w:val="Heading1"/>
      </w:pPr>
      <w:r>
        <w:rPr>
          <w:rFonts w:hint="eastAsia"/>
        </w:rPr>
        <w:t xml:space="preserve">产品定位与目标用户画像</w:t>
      </w:r>
    </w:p>
    <w:bookmarkStart w:id="9" w:name="一句话定位"/>
    <w:p>
      <w:pPr>
        <w:pStyle w:val="Heading2"/>
      </w:pPr>
      <w:r>
        <w:t xml:space="preserve">1.1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给已经注册、但对开公司流程不熟悉、不了解政府补贴、有找场地需求，或符合政策补贴却不自知的 1—3 年期中小微企业和 OPC 团队，配一个把政策补贴、场地资源和企业服务算清楚的 AI 创业管家。他把自己的情况说一次，管家去 175 条政策、44 笔补贴条款、67 个金融产品、17 类办事流程里逐条比对，告诉他三件事：能申哪几笔、适合找什么场地、今天该做哪一步。</w:t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</w:p>
    <w:bookmarkEnd w:id="9"/>
    <w:bookmarkStart w:id="10" w:name="为什么把第一人群定在还没开公司的个人"/>
    <w:p>
      <w:pPr>
        <w:pStyle w:val="Heading2"/>
      </w:pPr>
      <w:r>
        <w:t xml:space="preserve">1.2 为什么把第一人群定在 1—3 年期中小微企业和 OPC</w:t>
      </w:r>
      <w:r>
        <w:rPr>
          <w:rFonts w:hint="eastAsia"/>
        </w:rPr>
        <w:t xml:space="preserve"/>
      </w:r>
    </w:p>
    <w:p>
      <w:pPr>
        <w:pStyle w:val="FirstParagraph"/>
      </w:pPr>
      <w:r>
        <w:rPr>
          <w:rFonts w:hint="eastAsia"/>
        </w:rPr>
        <w:t xml:space="preserve">这个定位来自一个从数据里读出来的事实，也是整个产品的支点。</w:t>
      </w:r>
    </w:p>
    <w:p>
      <w:pPr>
        <w:pStyle w:val="BodyText"/>
      </w:pPr>
      <w:r>
        <w:rPr>
          <w:rFonts w:hint="eastAsia"/>
        </w:rPr>
        <w:t xml:space="preserve">我们把</w:t>
      </w:r>
      <w:r>
        <w:t xml:space="preserve"> 13 </w:t>
      </w:r>
      <w:r>
        <w:rPr>
          <w:rFonts w:hint="eastAsia"/>
        </w:rPr>
        <w:t xml:space="preserve">份政策原文里企业能单独申请的钱结构化成了</w:t>
      </w:r>
      <w:r>
        <w:t xml:space="preserve"> 44 </w:t>
      </w:r>
      <w:r>
        <w:rPr>
          <w:rFonts w:hint="eastAsia"/>
        </w:rPr>
        <w:t xml:space="preserve">笔补贴条款（库内），逐笔标了它对申请人的硬门槛。统计结果：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明确要求独立法人资格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明确写明创业团队或尚未注册也可申报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原文未写支持对象，需查当年实施细则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（派生，算法见</w:t>
      </w:r>
      <w:r>
        <w:t xml:space="preserve"> </w:t>
      </w:r>
      <w:r>
        <w:rPr>
          <w:rStyle w:val="VerbatimChar"/>
          <w:rFonts w:hint="eastAsia"/>
        </w:rPr>
        <w:t xml:space="preserve">data/policy-subsidy/…结构化….json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  <w:rFonts w:hint="eastAsia"/>
        </w:rPr>
        <w:t xml:space="preserve">判定门槛</w:t>
      </w:r>
      <w:r>
        <w:t xml:space="preserve"> </w:t>
      </w:r>
      <w:r>
        <w:rPr>
          <w:rFonts w:hint="eastAsia"/>
        </w:rPr>
        <w:t xml:space="preserve">字段与</w:t>
      </w:r>
      <w:r>
        <w:t xml:space="preserve"> </w:t>
      </w:r>
      <w:r>
        <w:rPr>
          <w:rStyle w:val="VerbatimChar"/>
          <w:rFonts w:hint="eastAsia"/>
        </w:rPr>
        <w:t xml:space="preserve">tools/shenicest-tool-补贴条款校验.py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3 </w:t>
      </w:r>
      <w:r>
        <w:rPr>
          <w:rFonts w:hint="eastAsia"/>
        </w:rPr>
        <w:t xml:space="preserve">笔写明团队可报的是（库内）：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科技创新券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首都科技条件平台与科技创新券实施办法（2026</w:t>
            </w:r>
            <w:r>
              <w:t xml:space="preserve"> </w:t>
            </w:r>
            <w:r>
              <w:rPr>
                <w:rFonts w:hint="eastAsia"/>
              </w:rPr>
              <w:t xml:space="preserve">年修订版）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创业团队每年</w:t>
            </w:r>
            <w:r>
              <w:t xml:space="preserve"> 20 </w:t>
            </w:r>
            <w:r>
              <w:rPr>
                <w:rFonts w:hint="eastAsia"/>
              </w:rPr>
              <w:t xml:space="preserve">万，单张券</w:t>
            </w:r>
            <w:r>
              <w:t xml:space="preserve"> 5 </w:t>
            </w:r>
            <w:r>
              <w:rPr>
                <w:rFonts w:hint="eastAsia"/>
              </w:rPr>
              <w:t xml:space="preserve">万，只付合同金额的一半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常年可报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创赢未来成长计划（拨改投）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年北京市高精尖产业发展项目资金实施指南（第一批）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</w:t>
            </w:r>
            <w:r>
              <w:t xml:space="preserve"> 1000 </w:t>
            </w:r>
            <w:r>
              <w:rPr>
                <w:rFonts w:hint="eastAsia"/>
              </w:rPr>
              <w:t xml:space="preserve">万，形式是拨改投，政府取得对应转股权利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常年可报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创赢未来</w:t>
            </w:r>
            <w:r>
              <w:t xml:space="preserve"> OPC </w:t>
            </w:r>
            <w:r>
              <w:rPr>
                <w:rFonts w:hint="eastAsia"/>
              </w:rPr>
              <w:t xml:space="preserve">专场路演与创客北京专项赛道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支持人工智能</w:t>
            </w:r>
            <w:r>
              <w:t xml:space="preserve"> OPC </w:t>
            </w:r>
            <w:r>
              <w:rPr>
                <w:rFonts w:hint="eastAsia"/>
              </w:rPr>
              <w:t xml:space="preserve">创新发展行动方案（试行）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路演档最高</w:t>
            </w:r>
            <w:r>
              <w:t xml:space="preserve"> 1000 </w:t>
            </w:r>
            <w:r>
              <w:rPr>
                <w:rFonts w:hint="eastAsia"/>
              </w:rPr>
              <w:t xml:space="preserve">万，赛道档最高</w:t>
            </w:r>
            <w:r>
              <w:t xml:space="preserve"> 50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看年度细则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对一家成立 1—3 年、但对政策补贴和园区场地不了解的中小微企业或 OPC 团队来说，这张表回答了两个他自己查不出来的问题：有哪些补贴可能适合自己，以及需要补齐哪些条件才能申报。</w:t>
      </w:r>
    </w:p>
    <w:p>
      <w:pPr>
        <w:pStyle w:val="BodyText"/>
      </w:pPr>
      <w:r>
        <w:rPr>
          <w:rFonts w:hint="eastAsia"/>
        </w:rPr>
        <w:t xml:space="preserve">于是政策和场地在产品里的含义变了。它们不再是散落在不同网站上的信息，而是可以结合企业阶段、行业和注册地算清楚的经营决策：我是否符合某项补贴、应该找什么样的场地、下一步要准备什么。产品的价值就落在把这道判断摆到人面前。</w:t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</w:p>
    <w:bookmarkEnd w:id="10"/>
    <w:bookmarkStart w:id="11" w:name="这个定位与命题方的关系"/>
    <w:p>
      <w:pPr>
        <w:pStyle w:val="Heading2"/>
      </w:pPr>
      <w:r>
        <w:t xml:space="preserve">1.3 </w:t>
      </w:r>
      <w:r>
        <w:rPr>
          <w:rFonts w:hint="eastAsia"/>
        </w:rPr>
        <w:t xml:space="preserve">这个定位与命题方的关系</w:t>
      </w:r>
    </w:p>
    <w:p>
      <w:pPr>
        <w:pStyle w:val="FirstParagraph"/>
      </w:pPr>
      <w:r>
        <w:rPr>
          <w:rFonts w:hint="eastAsia"/>
        </w:rPr>
        <w:t xml:space="preserve">北京市</w:t>
      </w:r>
      <w:r>
        <w:t xml:space="preserve"> 2026-06-18 </w:t>
      </w:r>
      <w:r>
        <w:rPr>
          <w:rFonts w:hint="eastAsia"/>
        </w:rPr>
        <w:t xml:space="preserve">印发的《支持人工智能</w:t>
      </w:r>
      <w:r>
        <w:t xml:space="preserve"> OPC </w:t>
      </w:r>
      <w:r>
        <w:rPr>
          <w:rFonts w:hint="eastAsia"/>
        </w:rPr>
        <w:t xml:space="preserve">创新发展行动方案（试行）》给出了</w:t>
      </w:r>
      <w:r>
        <w:t xml:space="preserve"> OPC </w:t>
      </w:r>
      <w:r>
        <w:rPr>
          <w:rFonts w:hint="eastAsia"/>
        </w:rPr>
        <w:t xml:space="preserve">的定义（库内原文）：AI</w:t>
      </w:r>
      <w:r>
        <w:t xml:space="preserve"> </w:t>
      </w:r>
      <w:r>
        <w:rPr>
          <w:rFonts w:hint="eastAsia"/>
        </w:rPr>
        <w:t xml:space="preserve">驱动、小而精的超级经济个体，业务方向为智能体开发、AIGC</w:t>
      </w:r>
      <w:r>
        <w:t xml:space="preserve"> </w:t>
      </w:r>
      <w:r>
        <w:rPr>
          <w:rFonts w:hint="eastAsia"/>
        </w:rPr>
        <w:t xml:space="preserve">产品创制、大模型微调、AI</w:t>
      </w:r>
      <w:r>
        <w:t xml:space="preserve"> </w:t>
      </w:r>
      <w:r>
        <w:rPr>
          <w:rFonts w:hint="eastAsia"/>
        </w:rPr>
        <w:t xml:space="preserve">行业落地应用。方案配套的全栈资源包面向入驻</w:t>
      </w:r>
      <w:r>
        <w:t xml:space="preserve"> OPC </w:t>
      </w:r>
      <w:r>
        <w:rPr>
          <w:rFonts w:hint="eastAsia"/>
        </w:rPr>
        <w:t xml:space="preserve">成长社区的</w:t>
      </w:r>
      <w:r>
        <w:t xml:space="preserve"> OPC </w:t>
      </w:r>
      <w:r>
        <w:rPr>
          <w:rFonts w:hint="eastAsia"/>
        </w:rPr>
        <w:t xml:space="preserve">企业，单个企业合计最高</w:t>
      </w:r>
      <w:r>
        <w:t xml:space="preserve"> 10 </w:t>
      </w:r>
      <w:r>
        <w:rPr>
          <w:rFonts w:hint="eastAsia"/>
        </w:rPr>
        <w:t xml:space="preserve">万元的模型券、算力券、数据券，社区按季度兑付，每个社区每年最高</w:t>
      </w:r>
      <w:r>
        <w:t xml:space="preserve"> 1000 </w:t>
      </w:r>
      <w:r>
        <w:rPr>
          <w:rFonts w:hint="eastAsia"/>
        </w:rPr>
        <w:t xml:space="preserve">万元。</w:t>
      </w:r>
    </w:p>
    <w:p>
      <w:pPr>
        <w:pStyle w:val="BodyText"/>
      </w:pPr>
      <w:r>
        <w:rPr>
          <w:rFonts w:hint="eastAsia"/>
        </w:rPr>
        <w:t xml:space="preserve">成立 1—3 年、已有业务但缺少专职政务专员或 CFO 的中小微企业和 OPC，正是园区服务需要持续连接的核心。园区拿到一家已成型企业要靠抢，帮助企业看懂政策、找到场地并接入真实场景，才能把服务关系做深。</w:t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</w:p>
    <w:bookmarkEnd w:id="11"/>
    <w:bookmarkStart w:id="12" w:name="用户画像"/>
    <w:p>
      <w:pPr>
        <w:pStyle w:val="Heading2"/>
      </w:pPr>
      <w:r>
        <w:t xml:space="preserve">1.4 </w:t>
      </w:r>
      <w:r>
        <w:rPr>
          <w:rFonts w:hint="eastAsia"/>
        </w:rPr>
        <w:t xml:space="preserve">用户画像</w:t>
      </w:r>
    </w:p>
    <w:p>
      <w:pPr>
        <w:pStyle w:val="FirstParagraph"/>
      </w:pPr>
      <w:r>
        <w:rPr>
          <w:rFonts w:hint="eastAsia"/>
          <w:b/>
          <w:bCs/>
        </w:rPr>
        <w:t xml:space="preserve">第一人群：成立 1—3 年的中小微企业和 OPC 团队（产品第一入口）</w:t>
      </w:r>
      <w:r>
        <w:rPr>
          <w:rFonts w:hint="eastAsia"/>
        </w:rPr>
        <w:t xml:space="preserve"/>
      </w:r>
    </w:p>
    <w:p>
      <w:pPr>
        <w:pStyle w:val="BodyText"/>
      </w:pPr>
      <w:r>
        <w:rPr>
          <w:rFonts w:hint="eastAsia"/>
        </w:rPr>
        <w:t xml:space="preserve">三种典型形态：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进来时问的第一句话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产品给什么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业务已起步的早期企业</w:t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产品或服务已能跑，已经接单，但团队不熟悉政策、经营流程和园区资源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我能申哪些补贴，适合找什么场地，接下来该办什么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补贴与场地匹配 + 企业办事向导 + 政策条件提醒</w:t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OPC / 轻资产团队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团队小而精，依靠 AI 或数据工具开展业务，需要政策、场景和社区资源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我们符合哪些 OPC 支持，哪里能找到首批场景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OPC 政策与资源匹配 + 场景对接 + 社区活动</w:t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正在找场地的企业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已有注册主体或明确业务方向，正在寻找园区、商业体、写字楼等适配场地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哪个园区或场地适合我们，怎么申请入驻或试点</w:t>
            </w:r>
          </w:p>
        </w:tc>
        <w:tc>
          <w:tcPr/>
          <w:p>
            <w:pPr>
              <w:pStyle w:val="Compact"/>
            </w:pPr>
            <w:r>
              <w:t xml:space="preserve">场地/园区匹配 + 入驻与试点流程 + 对接申请卡</w:t>
            </w:r>
            <w:r>
              <w:rPr>
                <w:rFonts w:hint="eastAsia"/>
              </w:rPr>
              <w:t xml:space="preserve"/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  <w:r>
              <w:t xml:space="preserve"/>
            </w:r>
            <w:r>
              <w:rPr>
                <w:rFonts w:hint="eastAsia"/>
              </w:rPr>
              <w:t xml:space="preserve"/>
            </w:r>
          </w:p>
        </w:tc>
      </w:tr>
    </w:tbl>
    <w:p>
      <w:pPr>
        <w:pStyle w:val="BodyText"/>
      </w:pPr>
      <w:r>
        <w:rPr>
          <w:rFonts w:hint="eastAsia"/>
        </w:rPr>
        <w:t xml:space="preserve">共同痛点，按他们自己的说法排序：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不知道有什么钱可以领。政策散在十几个网站，标题看不懂，点进去是通知套通知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不知道自己够不够得着。看到一个补贴，条件写了七八条，逐条对自己的情况得花一下午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不熟悉企业办事流程。注册后要办的税务、社保、账户、资质等事项很多，没人告诉他先做什么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不知道错过政策和场地窗口有什么代价。符合条件的补贴没有申报，适合的园区和首单场景也没有及时对接。</w:t>
      </w:r>
    </w:p>
    <w:p>
      <w:pPr>
        <w:pStyle w:val="FirstParagraph"/>
      </w:pPr>
      <w:r>
        <w:rPr>
          <w:rFonts w:hint="eastAsia"/>
          <w:b/>
          <w:bCs/>
        </w:rPr>
        <w:t xml:space="preserve">非核心人群：尚未注册主体但已有明确创业意向的个人（后续转化人群）</w:t>
      </w:r>
      <w:r>
        <w:rPr>
          <w:rFonts w:hint="eastAsia"/>
        </w:rPr>
        <w:t xml:space="preserve"/>
      </w:r>
    </w:p>
    <w:p>
      <w:pPr>
        <w:pStyle w:val="BodyText"/>
      </w:pPr>
      <w:r>
        <w:rPr>
          <w:rFonts w:hint="eastAsia"/>
        </w:rPr>
        <w:t xml:space="preserve">他们可以在注册前获得政策和流程信息，但不作为产品的第一目标用户；完成注册并进入 1—3 年经营阶段后，再转入核心人群服务。</w:t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  <w:r>
        <w:t xml:space="preserve"/>
      </w:r>
      <w:r>
        <w:rPr>
          <w:rFonts w:hint="eastAsia"/>
        </w:rPr>
        <w:t xml:space="preserve"/>
      </w:r>
    </w:p>
    <w:p>
      <w:pPr>
        <w:pStyle w:val="BodyText"/>
      </w:pPr>
      <w:r>
        <w:rPr>
          <w:rFonts w:hint="eastAsia"/>
        </w:rPr>
        <w:t xml:space="preserve">核心人群与后续转化人群是同一条时间线的前后段，但产品第一入口优先服务已注册的 1—3 年期中小微企业和 OPC。企业阶段是画像里的一个字段，用户在「我的」页随时可改，改完当场重算：政策的阶段加分、补贴的门槛判定、金融产品的适用性、风险页的维度、首页办事入口里出不出现开公司，六处一起变（已实现，applyProfileChange()）。当用户从注册准备阶段进入经营阶段，档案、待办、日历、小事记录继续延续。</w:t>
      </w:r>
      <w:r>
        <w:rPr>
          <w:rStyle w:val="VerbatimChar"/>
        </w:rPr>
        <w:t xml:space="preserve"/>
      </w:r>
      <w:r>
        <w:rPr>
          <w:rFonts w:hint="eastAsia"/>
        </w:rPr>
        <w:t xml:space="preserve"/>
      </w:r>
    </w:p>
    <w:bookmarkEnd w:id="12"/>
    <w:bookmarkStart w:id="13" w:name="形态与边界"/>
    <w:p>
      <w:pPr>
        <w:pStyle w:val="Heading2"/>
      </w:pPr>
      <w:r>
        <w:t xml:space="preserve">1.5 </w:t>
      </w:r>
      <w:r>
        <w:rPr>
          <w:rFonts w:hint="eastAsia"/>
        </w:rPr>
        <w:t xml:space="preserve">形态与边界</w:t>
      </w:r>
    </w:p>
    <w:p>
      <w:pPr>
        <w:pStyle w:val="FirstParagraph"/>
      </w:pPr>
      <w:r>
        <w:t xml:space="preserve">Web </w:t>
      </w:r>
      <w:r>
        <w:rPr>
          <w:rFonts w:hint="eastAsia"/>
        </w:rPr>
        <w:t xml:space="preserve">端，手机壳尺寸</w:t>
      </w:r>
      <w:r>
        <w:t xml:space="preserve"> 393x852 </w:t>
      </w:r>
      <w:r>
        <w:rPr>
          <w:rFonts w:hint="eastAsia"/>
        </w:rPr>
        <w:t xml:space="preserve">展示，与北辰现有小程序生态一致，可平移为微信小程序。</w:t>
      </w:r>
    </w:p>
    <w:p>
      <w:pPr>
        <w:pStyle w:val="BodyText"/>
      </w:pPr>
      <w:r>
        <w:rPr>
          <w:rFonts w:hint="eastAsia"/>
        </w:rPr>
        <w:t xml:space="preserve">服务范围固定在北京。城市字段不开放，理由是政策库只有北京口径，放开城市会算出一堆用不上的结果。</w:t>
      </w:r>
    </w:p>
    <w:p>
      <w:pPr>
        <w:pStyle w:val="BodyText"/>
      </w:pPr>
      <w:r>
        <w:rPr>
          <w:rFonts w:hint="eastAsia"/>
        </w:rPr>
        <w:t xml:space="preserve">产品不做的事，写在这里免得被误解：不代办注册，不代申报，不对申报结果做成功率预测，不给融资建议，不出企业评级。产品做的是把原文摆到人面前并且算清他够不够得着。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13"/>
    <w:bookmarkEnd w:id="14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1"/>
        <w:szCs w:val="21"/>
        <w:lang w:bidi="ar-SA" w:eastAsia="zh-CN" w:val="en-US"/>
      </w:rPr>
    </w:rPrDefault>
    <w:pPrDefault>
      <w:pPr>
        <w:spacing w:after="140" w:line="33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创业搭子 · 产品方案文档（一）产品定位与目标用户画像</dc:title>
  <dc:creator/>
  <cp:keywords/>
  <dcterms:created xsi:type="dcterms:W3CDTF">2026-08-29T12:43:55Z</dcterms:created>
  <dcterms:modified xsi:type="dcterms:W3CDTF">2026-08-29T12:43:55Z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