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 (PRD)</w:t>
      </w:r>
    </w:p>
    <w:p>
      <w:r>
        <w:t>Project Name: IntraFlow – Internal Requests &amp; Approval System</w:t>
      </w:r>
    </w:p>
    <w:p>
      <w:pPr>
        <w:pStyle w:val="Heading2"/>
      </w:pPr>
      <w:r>
        <w:t>1. Purpose &amp; Vision</w:t>
      </w:r>
    </w:p>
    <w:p>
      <w:r>
        <w:t>IntraFlow is an internal web-based system designed to manage organizational requests with clear approval workflows, auditability, and traceability. It replaces ad-hoc email and manual processes with a structured, secure system.</w:t>
      </w:r>
    </w:p>
    <w:p>
      <w:pPr>
        <w:pStyle w:val="Heading2"/>
      </w:pPr>
      <w:r>
        <w:t>2. Target Users</w:t>
      </w:r>
    </w:p>
    <w:p>
      <w:r>
        <w:t>- Employee (Requester)</w:t>
        <w:br/>
        <w:t>- Approver</w:t>
        <w:br/>
        <w:t>- Administrator</w:t>
      </w:r>
    </w:p>
    <w:p>
      <w:pPr>
        <w:pStyle w:val="Heading2"/>
      </w:pPr>
      <w:r>
        <w:t>3. Core Features</w:t>
      </w:r>
    </w:p>
    <w:p>
      <w:r>
        <w:t>- Authentication &amp; role-based authorization</w:t>
        <w:br/>
        <w:t>- Request creation and submission</w:t>
        <w:br/>
        <w:t>- Approval or rejection workflow</w:t>
        <w:br/>
        <w:t>- Comments and clarifications</w:t>
        <w:br/>
        <w:t>- Audit trail</w:t>
        <w:br/>
        <w:t>- PDF attachments (max 5MB)</w:t>
        <w:br/>
        <w:t>- Email notifications</w:t>
      </w:r>
    </w:p>
    <w:p>
      <w:pPr>
        <w:pStyle w:val="Heading2"/>
      </w:pPr>
      <w:r>
        <w:t>4. Request Lifecycle</w:t>
      </w:r>
    </w:p>
    <w:p>
      <w:r>
        <w:t>Draft → Submitted → In Review → Approved / Rejected</w:t>
        <w:br/>
        <w:t>Transitions are enforced server-side and logged.</w:t>
      </w:r>
    </w:p>
    <w:p>
      <w:pPr>
        <w:pStyle w:val="Heading2"/>
      </w:pPr>
      <w:r>
        <w:t>5. Non-Functional Requirements</w:t>
      </w:r>
    </w:p>
    <w:p>
      <w:r>
        <w:t>- Security best practices</w:t>
        <w:br/>
        <w:t>- Layered architecture</w:t>
        <w:br/>
        <w:t>- Early testing</w:t>
        <w:br/>
        <w:t>- Maintainability and clarity</w:t>
      </w:r>
    </w:p>
    <w:p>
      <w:pPr>
        <w:pStyle w:val="Heading2"/>
      </w:pPr>
      <w:r>
        <w:t>6. Out of Scope</w:t>
      </w:r>
    </w:p>
    <w:p>
      <w:r>
        <w:t>- Multi-step approvals</w:t>
        <w:br/>
        <w:t>- Mobile apps</w:t>
        <w:br/>
        <w:t>- External integrations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