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A1A2E"/>
          <w:sz w:val="56"/>
          <w:szCs w:val="56"/>
        </w:rPr>
        <w:t xml:space="preserve">OPEN BRAIN</w:t>
      </w:r>
    </w:p>
    <w:p>
      <w:pPr>
        <w:spacing w:after="80"/>
        <w:jc w:val="center"/>
      </w:pPr>
      <w:r>
        <w:rPr>
          <w:color w:val="555555"/>
          <w:sz w:val="28"/>
          <w:szCs w:val="28"/>
        </w:rPr>
        <w:t xml:space="preserve">AI-Native Organizational Memory</w:t>
      </w:r>
    </w:p>
    <w:p>
      <w:pPr>
        <w:pBdr>
          <w:bottom w:val="single" w:color="1A1A2E" w:sz="4" w:space="12"/>
        </w:pBdr>
        <w:spacing w:after="400"/>
        <w:jc w:val="center"/>
      </w:pPr>
    </w:p>
    <w:p>
      <w:pPr>
        <w:spacing w:after="80"/>
      </w:pPr>
    </w:p>
    <w:p>
      <w:pPr>
        <w:spacing w:after="80"/>
        <w:jc w:val="center"/>
      </w:pPr>
      <w:r>
        <w:rPr>
          <w:b/>
          <w:bCs/>
          <w:color w:val="2D2D5E"/>
          <w:sz w:val="32"/>
          <w:szCs w:val="32"/>
        </w:rPr>
        <w:t xml:space="preserve">Implementation Plan</w:t>
      </w:r>
    </w:p>
    <w:p>
      <w:pPr>
        <w:spacing w:after="40"/>
        <w:jc w:val="center"/>
      </w:pPr>
      <w:r>
        <w:rPr>
          <w:color w:val="777777"/>
          <w:sz w:val="22"/>
          <w:szCs w:val="22"/>
        </w:rPr>
        <w:t xml:space="preserve">Version 1.0  —  March 2026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jc w:val="center"/>
      </w:pPr>
      <w:r>
        <w:rPr>
          <w:color w:val="999999"/>
          <w:sz w:val="20"/>
          <w:szCs w:val="20"/>
        </w:rPr>
        <w:t xml:space="preserve">Stack: Python (FastAPI) · PostgreSQL + pgvector · Docker · Claude Haiku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Executive Summary</w:t>
      </w:r>
    </w:p>
    <w:p>
      <w:pPr>
        <w:spacing w:after="120"/>
      </w:pPr>
      <w:r>
        <w:t xml:space="preserve">Open Brain is a personal AI-readable knowledge system that captures thoughts, decisions, and context into a structured PostgreSQL database. It combines raw storage with LLM-powered refinement to create a durable, searchable second brain.</w:t>
      </w:r>
    </w:p>
    <w:p>
      <w:pPr>
        <w:spacing w:after="120"/>
      </w:pPr>
      <w:r>
        <w:t xml:space="preserve">This plan covers the full implementation from database schema through CLI tool, organized into four phases over approximately 6 weeks.</w:t>
      </w:r>
    </w:p>
    <w:p>
      <w:pPr>
        <w:pStyle w:val="Heading1"/>
      </w:pPr>
      <w:r>
        <w:t xml:space="preserve">2. Technology Stack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API Framework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Python 3.12 + FastAPI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Async, type-safe, minimal boilerplate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Database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PostgreSQL 16 + pgvector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Single DB for relational + vector data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LLM (Refinement)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Claude 3.5 Haiku (Anthropic API)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Cost-effective structured extraction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Embeddings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OpenAI text-embedding-3-small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1536 dims, ~$0.02/1M tokens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Queue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PostgreSQL (pg_notify + polling)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extra infra for MVP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Containerization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Docker Compose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Reproducible VPS deployment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Python (click or typer)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Reuses API client code</w:t>
            </w:r>
          </w:p>
        </w:tc>
      </w:tr>
    </w:tbl>
    <w:p>
      <w:pPr>
        <w:pStyle w:val="Heading1"/>
      </w:pPr>
      <w:r>
        <w:t xml:space="preserve">3. Database Schema</w:t>
      </w:r>
    </w:p>
    <w:p>
      <w:pPr>
        <w:pStyle w:val="Heading2"/>
      </w:pPr>
      <w:r>
        <w:t xml:space="preserve">3.1 raw_memory</w:t>
      </w:r>
    </w:p>
    <w:p>
      <w:pPr>
        <w:spacing w:after="120"/>
      </w:pPr>
      <w:r>
        <w:t xml:space="preserve">Immutable store for all ingested content. Nothing is ever deleted from this table.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3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uuid (PK, default gen_random_uuid())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source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cli, api, slack, manual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raw_text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Original verbatim content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author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User identifier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metadata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jsonb DEFAULT '{}'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Source-specific context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created_at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timestamptz DEFAULT now()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Ingestion timestamp</w:t>
            </w:r>
          </w:p>
        </w:tc>
      </w:tr>
    </w:tbl>
    <w:p>
      <w:pPr>
        <w:pStyle w:val="Heading2"/>
      </w:pPr>
      <w:r>
        <w:t xml:space="preserve">3.2 memory_items</w:t>
      </w:r>
    </w:p>
    <w:p>
      <w:pPr>
        <w:spacing w:after="120"/>
      </w:pPr>
      <w:r>
        <w:t xml:space="preserve">Refined, structured knowledge derived from raw memory. Supports append-only with superseding chains for corrections.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3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uuid (PK)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raw_id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uuid FK → raw_memory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Link to source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type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note | task | decision | meeting | idea | correction | weekly_report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content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Normalized full text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summary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LLM-generated summary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base_importance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float DEFAULT 0.3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Set at ingestion (0.0–1.0)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dynamic_importance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float DEFAULT 0.0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Recalculated daily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importance_score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float GENERATED ALWAYS AS (0.6 * base_importance + 0.4 * dynamic_importance)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Composite score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embedding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vector(1536)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From normalized text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supersedes_memory_id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uuid FK → memory_items (nullable)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Correction chain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is_superseded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boolean DEFAULT false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True if a newer entry supersedes this one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created_at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timestamptz DEFAULT now()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</w:pPr>
      <w:r>
        <w:t xml:space="preserve">3.3 entities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3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uuid (PK)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name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 NOT NULL UNIQUE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Canonical normalized name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type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person | project | concept | tool | org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created_at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timestamptz DEFAULT now()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</w:pPr>
      <w:r>
        <w:t xml:space="preserve">3.4 entity_aliases</w:t>
      </w:r>
    </w:p>
    <w:p>
      <w:pPr>
        <w:spacing w:after="120"/>
      </w:pPr>
      <w:r>
        <w:t xml:space="preserve">Maps variant names to canonical entities for resolution.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3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uuid (PK)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alias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 NOT NULL UNIQUE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Variant (e.g. "me", "P.")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entity_id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uuid FK → entities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Canonical entity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source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 DEFAULT 'auto'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auto | manual</w:t>
            </w:r>
          </w:p>
        </w:tc>
      </w:tr>
    </w:tbl>
    <w:p>
      <w:pPr>
        <w:pStyle w:val="Heading2"/>
      </w:pPr>
      <w:r>
        <w:t xml:space="preserve">3.5 entity_relations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6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from_entity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uuid FK → entities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to_entity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uuid FK → entities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relation_type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works_on | owns | related_to | decided_by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memory_id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uuid FK → memory_items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Source memory item</w:t>
            </w:r>
          </w:p>
        </w:tc>
      </w:tr>
    </w:tbl>
    <w:p>
      <w:pPr>
        <w:pStyle w:val="Heading2"/>
      </w:pPr>
      <w:r>
        <w:t xml:space="preserve">3.6 memory_entity_links</w:t>
      </w:r>
    </w:p>
    <w:p>
      <w:pPr>
        <w:spacing w:after="120"/>
      </w:pPr>
      <w:r>
        <w:t xml:space="preserve">Many-to-many junction between memory items and entities.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2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memory_id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uuid FK → memory_items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entity_id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uuid FK → entities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</w:pPr>
      <w:r>
        <w:t xml:space="preserve">3.7 decisions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3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uuid (PK)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memory_id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uuid FK → memory_items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decision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What was decided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reasoning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alternatives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jsonb DEFAULT '[]'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Other options considered</w:t>
            </w:r>
          </w:p>
        </w:tc>
      </w:tr>
    </w:tbl>
    <w:p>
      <w:pPr>
        <w:pStyle w:val="Heading2"/>
      </w:pPr>
      <w:r>
        <w:t xml:space="preserve">3.8 tasks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3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uuid (PK)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memory_id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uuid FK → memory_items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owner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due_date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status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 DEFAULT 'open'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open | in_progress | done</w:t>
            </w:r>
          </w:p>
        </w:tc>
      </w:tr>
    </w:tbl>
    <w:p>
      <w:pPr>
        <w:pStyle w:val="Heading2"/>
      </w:pPr>
      <w:r>
        <w:t xml:space="preserve">3.9 failed_refinements (Dead Letter Queue)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3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uuid (PK)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raw_id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uuid FK → raw_memory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Source that failed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error_reason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What went wrong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attempt_count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 DEFAULT 1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Max 3 before dead-lettering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last_output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jsonb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Last LLM response for debugging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created_at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timestamptz DEFAULT now()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resolved_at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When manually resolved</w:t>
            </w:r>
          </w:p>
        </w:tc>
      </w:tr>
    </w:tbl>
    <w:p>
      <w:pPr>
        <w:pStyle w:val="Heading2"/>
      </w:pPr>
      <w:r>
        <w:t xml:space="preserve">3.10 refinement_queue</w:t>
      </w:r>
    </w:p>
    <w:p>
      <w:pPr>
        <w:spacing w:after="120"/>
      </w:pPr>
      <w:r>
        <w:t xml:space="preserve">Postgres-backed job queue for async pipeline processing.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3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uuid (PK)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raw_id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uuid FK → raw_memory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status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 DEFAULT 'pending'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pending | processing | done | failed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attempts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 DEFAULT 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locked_at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Worker lock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created_at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timestamptz DEFAULT now()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</w:pPr>
      <w:r>
        <w:t xml:space="preserve">3.11 Indexes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HNSW index on memory_items.embedding (vector_cosine_ops)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GIN index on memory_items.content for full-text search (to_tsvector)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B-tree on memory_items.type, memory_items.created_at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B-tree on entities.name, entity_aliases.alias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B-tree on tasks.status, tasks.due_date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B-tree on refinement_queue.status</w:t>
      </w:r>
    </w:p>
    <w:p>
      <w:r>
        <w:br w:type="page"/>
      </w:r>
    </w:p>
    <w:p>
      <w:pPr>
        <w:pStyle w:val="Heading1"/>
      </w:pPr>
      <w:r>
        <w:t xml:space="preserve">4. Refinement Pipeline</w:t>
      </w:r>
    </w:p>
    <w:p>
      <w:pPr>
        <w:pStyle w:val="Heading2"/>
      </w:pPr>
      <w:r>
        <w:t xml:space="preserve">4.1 Pipeline Flow</w:t>
      </w:r>
    </w:p>
    <w:p>
      <w:pPr>
        <w:spacing w:after="120"/>
      </w:pPr>
      <w:r>
        <w:t xml:space="preserve">All ingestion is asynchronous. The API writes to raw_memory + refinement_queue, then returns immediately. A background worker processes the queue.</w:t>
      </w:r>
    </w:p>
    <w:p>
      <w:pPr>
        <w:spacing w:after="80"/>
      </w:pP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POST /memory → raw_memory + refinement_queue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Worker picks job → Normalize → Extract → Validate → Embed → Store</w:t>
      </w:r>
    </w:p>
    <w:p>
      <w:pPr>
        <w:pStyle w:val="Heading2"/>
      </w:pPr>
      <w:r>
        <w:t xml:space="preserve">4.2 Stage 1: Text Normalization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Strip transcription artifacts, fix obvious typos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Split entries longer than ~2000 tokens into logical chunks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Lightweight — can be rule-based, no LLM needed</w:t>
      </w:r>
    </w:p>
    <w:p>
      <w:pPr>
        <w:pStyle w:val="Heading2"/>
      </w:pPr>
      <w:r>
        <w:t xml:space="preserve">4.3 Stage 2: Structured Extraction (Claude Haiku)</w:t>
      </w:r>
    </w:p>
    <w:p>
      <w:pPr>
        <w:spacing w:after="120"/>
      </w:pPr>
      <w:r>
        <w:t xml:space="preserve">Single LLM call with structured JSON output. The prompt requests: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summary (1–2 sentences)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type classification (note | task | decision | meeting | idea)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entities with name + type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tasks with description, owner, due_date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decisions with reasoning and alternatives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base_importance score (0.0–1.0) based on content signals</w:t>
      </w:r>
    </w:p>
    <w:p>
      <w:pPr>
        <w:pStyle w:val="Heading2"/>
      </w:pPr>
      <w:r>
        <w:t xml:space="preserve">4.4 Stage 3: Validation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JSON schema validation (jsonschema library)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Required field checks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Entity name normalization (lowercase, trim, fuzzy match against existing entities)</w:t>
      </w:r>
    </w:p>
    <w:p>
      <w:pPr>
        <w:pStyle w:val="Heading2"/>
      </w:pPr>
      <w:r>
        <w:t xml:space="preserve">4.5 Stage 4: Embedding Generation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Generate embedding from normalized text via OpenAI text-embedding-3-small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Store as vector(1536) in memory_items</w:t>
      </w:r>
    </w:p>
    <w:p>
      <w:pPr>
        <w:pStyle w:val="Heading2"/>
      </w:pPr>
      <w:r>
        <w:t xml:space="preserve">4.6 Failure Handling</w:t>
      </w:r>
    </w:p>
    <w:p>
      <w:pPr>
        <w:spacing w:after="120"/>
      </w:pPr>
      <w:r>
        <w:t xml:space="preserve">Three-attempt retry strategy: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Attempt 1: Standard extraction prompt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Attempt 2: Stricter prompt with explicit schema enforcement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Attempt 3: Repair prompt analyzing previous failed output</w:t>
      </w:r>
    </w:p>
    <w:p>
      <w:pPr>
        <w:spacing w:after="120"/>
      </w:pPr>
      <w:r>
        <w:t xml:space="preserve">After 3 failures, the entry moves to failed_refinements with error_reason and last_output for manual review or periodic reprocessing.</w:t>
      </w:r>
    </w:p>
    <w:p>
      <w:r>
        <w:br w:type="page"/>
      </w:r>
    </w:p>
    <w:p>
      <w:pPr>
        <w:pStyle w:val="Heading1"/>
      </w:pPr>
      <w:r>
        <w:t xml:space="preserve">5. Retrieval Engine</w:t>
      </w:r>
    </w:p>
    <w:p>
      <w:pPr>
        <w:pStyle w:val="Heading2"/>
      </w:pPr>
      <w:r>
        <w:t xml:space="preserve">5.1 Hybrid Search</w:t>
      </w:r>
    </w:p>
    <w:p>
      <w:pPr>
        <w:spacing w:after="120"/>
      </w:pPr>
      <w:r>
        <w:t xml:space="preserve">Every search query runs three parallel retrieval paths: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Vector search — cosine similarity on query embedding vs memory_items.embedding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Keyword search — PostgreSQL full-text search (ts_rank) on memory_items.content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Structured filters — type, entity, date range, task status</w:t>
      </w:r>
    </w:p>
    <w:p>
      <w:pPr>
        <w:pStyle w:val="Heading2"/>
      </w:pPr>
      <w:r>
        <w:t xml:space="preserve">5.2 Ranking Formula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Semantic similarity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0.50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pgvector cosine distance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Keyword match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0.20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ts_rank score (normalized)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Importance score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0.20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Composite from base + dynamic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Recency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0.10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Exponential decay from created_at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Superseded entries are excluded from results unless explicitly requested (audit mode).</w:t>
      </w:r>
    </w:p>
    <w:p>
      <w:pPr>
        <w:pStyle w:val="Heading2"/>
      </w:pPr>
      <w:r>
        <w:t xml:space="preserve">5.3 Context Window Builder</w:t>
      </w:r>
    </w:p>
    <w:p>
      <w:pPr>
        <w:spacing w:after="120"/>
      </w:pPr>
      <w:r>
        <w:t xml:space="preserve">The retrieval engine does not return raw results. A context builder layer assembles a focused context package for downstream LLM consumption: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Selects top-N results (configurable, default 10)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Prioritizes decisions and tasks over notes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Truncates long entries to summary + key excerpts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Attaches relevant entity context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Returns structured JSON ready for LLM system prompts</w:t>
      </w:r>
    </w:p>
    <w:p>
      <w:pPr>
        <w:pStyle w:val="Heading1"/>
      </w:pPr>
      <w:r>
        <w:t xml:space="preserve">6. Importance Scoring</w:t>
      </w:r>
    </w:p>
    <w:p>
      <w:pPr>
        <w:pStyle w:val="Heading2"/>
      </w:pPr>
      <w:r>
        <w:t xml:space="preserve">6.1 Base Importance (Set at Ingestion)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Contains decision: +0.3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Contains task: +0.2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Long/detailed entry: +0.1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Default baseline: 0.3</w:t>
      </w:r>
    </w:p>
    <w:p>
      <w:pPr>
        <w:pStyle w:val="Heading2"/>
      </w:pPr>
      <w:r>
        <w:t xml:space="preserve">6.2 Dynamic Importance (Daily Recalculation)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Retrieval frequency: normalized count of times retrieved in search results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Reference count: number of other memory items linking to this entry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Entity centrality: importance of linked entities (entities appearing in many memories score higher)</w:t>
      </w:r>
    </w:p>
    <w:p>
      <w:pPr>
        <w:pStyle w:val="Heading2"/>
      </w:pPr>
      <w:r>
        <w:t xml:space="preserve">6.3 Composite Formula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importance_score = 0.6 * base_importance + 0.4 * dynamic_importance</w:t>
      </w:r>
    </w:p>
    <w:p>
      <w:pPr>
        <w:spacing w:after="120"/>
      </w:pPr>
      <w:r>
        <w:t xml:space="preserve">Implemented as a PostgreSQL generated column for zero-cost reads.</w:t>
      </w:r>
    </w:p>
    <w:p>
      <w:r>
        <w:br w:type="page"/>
      </w:r>
    </w:p>
    <w:p>
      <w:pPr>
        <w:pStyle w:val="Heading1"/>
      </w:pPr>
      <w:r>
        <w:t xml:space="preserve">7. API Endpoints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49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/memory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Ingest raw memory (text + optional metadata)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/search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Hybrid search with query, filters, limit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/search/context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Search + context window builder output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/memory/{id}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 single memory item with entity links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/entity/{id}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 entity with aliases and related memories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/entities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List all entities (with optional type filter)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/entity/{id}/alias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 alias to entity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/entity/merge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Merge two entities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/tasks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List tasks (filterable by status, owner, due)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/tasks/{id}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Update task 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/decisions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List decisions (filterable by date)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/queue/status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Refinement queue health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/dead-letters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Failed refinements for review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/dead-letters/{id}/retry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Reprocess a dead letter entry</w:t>
            </w:r>
          </w:p>
        </w:tc>
      </w:tr>
    </w:tbl>
    <w:p>
      <w:pPr>
        <w:pStyle w:val="Heading1"/>
      </w:pPr>
      <w:r>
        <w:t xml:space="preserve">8. CLI Tool</w:t>
      </w:r>
    </w:p>
    <w:p>
      <w:pPr>
        <w:spacing w:after="120"/>
      </w:pPr>
      <w:r>
        <w:t xml:space="preserve">Lightweight Python CLI (using typer) that wraps the REST API.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3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ob add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ob add "Decided to use pgvector"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Ingest free-text memory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ob task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ob task "Write API" --owner petras --due 2026-03-20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 task entry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ob decision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ob decision "Use Haiku for extraction"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 decision entry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ob search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ob search "database choice"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Search memories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ob tasks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ob tasks --status open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List tasks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ob entities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ob entities --type project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List entities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ob status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ob status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Queue + dead letter health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The CLI sends all input to POST /memory. The LLM handles structuring — the CLI is intentionally dumb.</w:t>
      </w:r>
    </w:p>
    <w:p>
      <w:r>
        <w:br w:type="page"/>
      </w:r>
    </w:p>
    <w:p>
      <w:pPr>
        <w:pStyle w:val="Heading1"/>
      </w:pPr>
      <w:r>
        <w:t xml:space="preserve">9. Entity Resolution Strategy</w:t>
      </w:r>
    </w:p>
    <w:p>
      <w:pPr>
        <w:pStyle w:val="Heading2"/>
      </w:pPr>
      <w:r>
        <w:t xml:space="preserve">9.1 MVP Approach (3 Stages)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Naive normalization — lowercase, trim whitespace, strip punctuation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Fuzzy matching — compare new entity names against existing entities using similarity threshold (&gt;0.85 = merge candidate). Use pg_trgm extension.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Human confirmation — fuzzy matches above threshold auto-merge. Ambiguous cases (0.7–0.85) create merge suggestions surfaced via CLI/API.</w:t>
      </w:r>
    </w:p>
    <w:p>
      <w:pPr>
        <w:pStyle w:val="Heading2"/>
      </w:pPr>
      <w:r>
        <w:t xml:space="preserve">9.2 Alias Table</w:t>
      </w:r>
    </w:p>
    <w:p>
      <w:pPr>
        <w:spacing w:after="120"/>
      </w:pPr>
      <w:r>
        <w:t xml:space="preserve">All variant names are stored in entity_aliases. During extraction, the pipeline first checks aliases before creating new entities. The LLM extraction prompt also instructs Haiku to use canonical names when possible.</w:t>
      </w:r>
    </w:p>
    <w:p>
      <w:pPr>
        <w:pStyle w:val="Heading1"/>
      </w:pPr>
      <w:r>
        <w:t xml:space="preserve">10. Weekly Synthesis</w:t>
      </w:r>
    </w:p>
    <w:p>
      <w:pPr>
        <w:spacing w:after="120"/>
      </w:pPr>
      <w:r>
        <w:t xml:space="preserve">A scheduled job (cron or APScheduler) runs every Sunday night: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Fetch all memory items from the past 7 days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Cluster by linked entities / topics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Send clustered summaries to Claude Haiku with synthesis prompt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Store output as a memory_item with type = weekly_report</w:t>
      </w:r>
    </w:p>
    <w:p>
      <w:pPr>
        <w:spacing w:after="80"/>
      </w:pPr>
    </w:p>
    <w:p>
      <w:pPr>
        <w:spacing w:after="120"/>
      </w:pPr>
      <w:r>
        <w:t xml:space="preserve">The synthesis prompt requests: key decisions made, emerging themes, new entities, unresolved tasks, and project relationship changes.</w:t>
      </w:r>
    </w:p>
    <w:p>
      <w:pPr>
        <w:pStyle w:val="Heading1"/>
      </w:pPr>
      <w:r>
        <w:t xml:space="preserve">11. Docker Architecture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700"/>
        <w:gridCol w:w="36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Image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api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Custom (FastAPI)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REST API + background worker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db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pgvector/pgvector:pg16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PostgreSQL with pgvector + pg_trgm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worker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Same as api image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Queue consumer (separate process)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For MVP, the worker runs as a separate process in the same container or as a distinct Docker service sharing the same image. This keeps deployment simple while maintaining process isolation.</w:t>
      </w:r>
    </w:p>
    <w:p>
      <w:pPr>
        <w:spacing w:after="80"/>
      </w:pPr>
    </w:p>
    <w:p>
      <w:pPr>
        <w:spacing w:after="120"/>
      </w:pPr>
      <w:r>
        <w:t xml:space="preserve">Volumes: PostgreSQL data persisted to named Docker volume. Environment variables for API keys (ANTHROPIC_API_KEY, OPENAI_API_KEY) passed via .env file.</w:t>
      </w:r>
    </w:p>
    <w:p>
      <w:r>
        <w:br w:type="page"/>
      </w:r>
    </w:p>
    <w:p>
      <w:pPr>
        <w:pStyle w:val="Heading1"/>
      </w:pPr>
      <w:r>
        <w:t xml:space="preserve">12. Implementation Phases</w:t>
      </w:r>
    </w:p>
    <w:p>
      <w:pPr>
        <w:pStyle w:val="Heading2"/>
      </w:pPr>
      <w:r>
        <w:t xml:space="preserve">Phase 1: Foundation (Week 1–2)</w:t>
      </w:r>
    </w:p>
    <w:p>
      <w:pPr>
        <w:spacing w:after="120"/>
      </w:pPr>
      <w:r>
        <w:rPr>
          <w:b/>
          <w:bCs/>
        </w:rPr>
        <w:t xml:space="preserve">Goal: </w:t>
      </w:r>
      <w:r>
        <w:t xml:space="preserve">Working ingestion → refinement → storage pipeline with basic search.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800"/>
        <w:gridCol w:w="17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1.1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Project scaffolding: FastAPI project, Docker Compose, .env config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1.2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PostgreSQL schema: all tables, indexes, extensions (pgvector, pg_trgm)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1.3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Alembic migrations setup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1.4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Raw memory ingestion endpoint (POST /memory)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1.5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Refinement queue + worker (Postgres polling)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1.6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 normalization stage (rule-based)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1.7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Structured extraction (Claude Haiku integration + prompt engineering)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1.8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JSON validation layer (jsonschema)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1.9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Embedding generation (OpenAI API integration)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1.10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Structured memory write (memory_items + entities + decisions + tasks)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1.11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Dead letter queue + 3-attempt retry logic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1.12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Basic vector search endpoint (GET /search)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1.13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Full-text keyword search integration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1.14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Hybrid ranking (combined scoring)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3h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/>
          <w:bCs/>
        </w:rPr>
        <w:t xml:space="preserve">Phase 1 total: ~39 hours</w:t>
      </w:r>
    </w:p>
    <w:p>
      <w:pPr>
        <w:pStyle w:val="Heading2"/>
      </w:pPr>
      <w:r>
        <w:t xml:space="preserve">Phase 2: Retrieval + CLI (Week 3–4)</w:t>
      </w:r>
    </w:p>
    <w:p>
      <w:pPr>
        <w:spacing w:after="120"/>
      </w:pPr>
      <w:r>
        <w:rPr>
          <w:b/>
          <w:bCs/>
        </w:rPr>
        <w:t xml:space="preserve">Goal: </w:t>
      </w:r>
      <w:r>
        <w:t xml:space="preserve">Production-quality retrieval with context builder and CLI tool.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800"/>
        <w:gridCol w:w="17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2.1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Context window builder (ranked results → structured LLM-ready context)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2.2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Structured filter endpoints (type, entity, date range)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2.3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Superseding chain logic (correction entries, is_superseded flag)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2.4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Entity resolution: naive normalization + pg_trgm fuzzy matching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2.5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Entity alias management endpoints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2.6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Entity merge endpoint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2.7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CLI tool (typer): add, search, tasks, entities, status commands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2.8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Task management endpoints (list, update status)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2.9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Decision listing endpoint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2.10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Queue health + dead letter review endpoints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2h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/>
          <w:bCs/>
        </w:rPr>
        <w:t xml:space="preserve">Phase 2 total: ~29 hours</w:t>
      </w:r>
    </w:p>
    <w:p>
      <w:pPr>
        <w:pStyle w:val="Heading2"/>
      </w:pPr>
      <w:r>
        <w:t xml:space="preserve">Phase 3: Intelligence Layer (Week 5)</w:t>
      </w:r>
    </w:p>
    <w:p>
      <w:pPr>
        <w:spacing w:after="120"/>
      </w:pPr>
      <w:r>
        <w:rPr>
          <w:b/>
          <w:bCs/>
        </w:rPr>
        <w:t xml:space="preserve">Goal: </w:t>
      </w:r>
      <w:r>
        <w:t xml:space="preserve">Dynamic importance, weekly synthesis, and observability.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800"/>
        <w:gridCol w:w="17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3.1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Base importance scoring in refinement pipeline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3.2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Dynamic importance recalculation job (daily cron)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3.3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Weekly synthesis job: fetch → cluster → summarize → store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3.4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Synthesis prompt engineering + output validation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3.5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Basic observability: ingestion rate, refinement errors, queue depth logging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3.6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Health check endpoint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1h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/>
          <w:bCs/>
        </w:rPr>
        <w:t xml:space="preserve">Phase 3 total: ~19 hours</w:t>
      </w:r>
    </w:p>
    <w:p>
      <w:pPr>
        <w:pStyle w:val="Heading2"/>
      </w:pPr>
      <w:r>
        <w:t xml:space="preserve">Phase 4: Hardening + Deploy (Week 6)</w:t>
      </w:r>
    </w:p>
    <w:p>
      <w:pPr>
        <w:spacing w:after="120"/>
      </w:pPr>
      <w:r>
        <w:rPr>
          <w:b/>
          <w:bCs/>
        </w:rPr>
        <w:t xml:space="preserve">Goal: </w:t>
      </w:r>
      <w:r>
        <w:t xml:space="preserve">Production deployment on VPS with monitoring.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800"/>
        <w:gridCol w:w="17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4.1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Docker Compose production config (resource limits, restart policies)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4.2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VPS deployment + reverse proxy (Caddy or nginx)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4.3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API key authentication middleware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4.4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4.5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Backup strategy (pg_dump cron)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4.6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End-to-end testing: ingest → refine → search → retrieve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4.7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Documentation: API docs (auto-generated from FastAPI), CLI help, README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3h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/>
          <w:bCs/>
        </w:rPr>
        <w:t xml:space="preserve">Phase 4 total: ~17 hours</w:t>
      </w:r>
    </w:p>
    <w:p>
      <w:pPr>
        <w:spacing w:after="80"/>
      </w:pPr>
    </w:p>
    <w:p>
      <w:pPr>
        <w:spacing w:after="120"/>
      </w:pPr>
      <w:r>
        <w:rPr>
          <w:b/>
          <w:bCs/>
        </w:rPr>
        <w:t xml:space="preserve">Grand total: ~104 hours (≈6 weeks at part-time pace)</w:t>
      </w:r>
    </w:p>
    <w:p>
      <w:r>
        <w:br w:type="page"/>
      </w:r>
    </w:p>
    <w:p>
      <w:pPr>
        <w:pStyle w:val="Heading1"/>
      </w:pPr>
      <w:r>
        <w:t xml:space="preserve">13. Project Structure</w:t>
      </w:r>
    </w:p>
    <w:p>
      <w:pPr>
        <w:spacing w:after="80"/>
      </w:pP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open-brain/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├── docker-compose.yml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├── Dockerfile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├── .env.example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├── alembic/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├── src/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api/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│   │   ├── routes/          # memory, search, entities, tasks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│   │   ├── middleware/      # auth, rate limit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│   │   └── main.py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core/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│   │   ├── config.py        # Settings via pydantic-settings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│   │   ├── database.py      # SQLAlchemy async engine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│   │   └── models.py        # SQLAlchemy ORM models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pipeline/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│   │   ├── worker.py        # Queue consumer loop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│   │   ├── normalizer.py    # Text normalization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│   │   ├── extractor.py     # Claude Haiku structured extraction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│   │   ├── validator.py     # JSON schema validation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│   │   ├── embedder.py      # OpenAI embedding calls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│   │   └── entity_resolver.py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retrieval/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│   │   ├── search.py        # Hybrid search engine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│   │   ├── ranking.py       # Score combination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│   │   └── context_builder.py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jobs/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│   │   ├── importance.py    # Daily recalculation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│   │   └── synthesis.py     # Weekly report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│   └── llm/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│       ├── client.py        # Anthropic API wrapper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│       └── prompts.py       # All LLM prompts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├── cli/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│   └── ob.py                # Typer CLI app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└── tests/</w:t>
      </w:r>
    </w:p>
    <w:p>
      <w:r>
        <w:br w:type="page"/>
      </w:r>
    </w:p>
    <w:p>
      <w:pPr>
        <w:pStyle w:val="Heading1"/>
      </w:pPr>
      <w:r>
        <w:t xml:space="preserve">14. Key Design Decisions</w:t>
      </w:r>
    </w:p>
    <w:p>
      <w:pPr>
        <w:pStyle w:val="Heading2"/>
      </w:pPr>
      <w:r>
        <w:t xml:space="preserve">D1: Postgres Queue over Redis/RabbitMQ</w:t>
      </w:r>
    </w:p>
    <w:p>
      <w:pPr>
        <w:spacing w:after="120"/>
      </w:pPr>
      <w:r>
        <w:t xml:space="preserve">For a single-user system processing ~50 entries/day, a Postgres-based queue (SELECT FOR UPDATE SKIP LOCKED) eliminates an entire infrastructure dependency. Can migrate to Redis later if throughput demands it.</w:t>
      </w:r>
    </w:p>
    <w:p>
      <w:pPr>
        <w:pStyle w:val="Heading2"/>
      </w:pPr>
      <w:r>
        <w:t xml:space="preserve">D2: Separate Embedding + LLM Providers</w:t>
      </w:r>
    </w:p>
    <w:p>
      <w:pPr>
        <w:spacing w:after="120"/>
      </w:pPr>
      <w:r>
        <w:t xml:space="preserve">Claude Haiku for structured extraction (strong instruction following, good JSON output). OpenAI text-embedding-3-small for embeddings (cheapest high-quality option, well-supported by pgvector). This avoids vendor lock-in on either side.</w:t>
      </w:r>
    </w:p>
    <w:p>
      <w:pPr>
        <w:pStyle w:val="Heading2"/>
      </w:pPr>
      <w:r>
        <w:t xml:space="preserve">D3: Generated Column for Importance Score</w:t>
      </w:r>
    </w:p>
    <w:p>
      <w:pPr>
        <w:spacing w:after="120"/>
      </w:pPr>
      <w:r>
        <w:t xml:space="preserve">The composite importance_score is a PostgreSQL generated column (0.6 * base + 0.4 * dynamic). This means reads are zero-cost and the formula is enforced at the database level, not in application code.</w:t>
      </w:r>
    </w:p>
    <w:p>
      <w:pPr>
        <w:pStyle w:val="Heading2"/>
      </w:pPr>
      <w:r>
        <w:t xml:space="preserve">D4: Superseding Chains over Mutations</w:t>
      </w:r>
    </w:p>
    <w:p>
      <w:pPr>
        <w:spacing w:after="120"/>
      </w:pPr>
      <w:r>
        <w:t xml:space="preserve">Instead of updating memory items (which violates append-only), corrections create new entries with supersedes_memory_id pointing to the original. Retrieval excludes superseded entries by default. Full audit trail preserved.</w:t>
      </w:r>
    </w:p>
    <w:p>
      <w:pPr>
        <w:pStyle w:val="Heading2"/>
      </w:pPr>
      <w:r>
        <w:t xml:space="preserve">D5: Context Builder as Separate Layer</w:t>
      </w:r>
    </w:p>
    <w:p>
      <w:pPr>
        <w:spacing w:after="120"/>
      </w:pPr>
      <w:r>
        <w:t xml:space="preserve">Raw search results are not useful to downstream LLMs. The context builder transforms ranked results into a structured context package with summaries, entity context, and token budget management. This is the interface between retrieval and AI consumption.</w:t>
      </w:r>
    </w:p>
    <w:p>
      <w:pPr>
        <w:pStyle w:val="Heading1"/>
      </w:pPr>
      <w:r>
        <w:t xml:space="preserve">15. Risks and Mitigations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51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LLM extraction quality varies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3-attempt retry with escalating prompts + dead letter queue + validation layer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Entity duplication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pg_trgm fuzzy matching + alias table + manual merge API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Embedding model deprecation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Abstracted behind embedder.py; re-embed script for migration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VPS single point of failure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Daily pg_dump backups to external storage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Retrieval noise at scale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Low (for 1–2yr)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Hybrid ranking + HNSW index + importance weighting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API key exposure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Environment variables only, .env excluded from git, API key auth on endpoints</w:t>
            </w:r>
          </w:p>
        </w:tc>
      </w:tr>
    </w:tbl>
    <w:p>
      <w:pPr>
        <w:pStyle w:val="Heading1"/>
      </w:pPr>
      <w:r>
        <w:t xml:space="preserve">16. Future Extensions (Post-MVP)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MCP adapter — expose Open Brain as an MCP server for Claude Code / other AI tools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Slack ingestion bot — automatic capture from selected channels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Browser extension — capture highlights and notes from web pages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Knowledge graph visualization — entity relationship explorer UI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Agent write proposals — AI suggests memory entries, human approves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Cross-device mobile capture — lightweight PWA or Telegram bot</w:t>
      </w:r>
    </w:p>
    <w:p>
      <w:pPr>
        <w:spacing w:after="80"/>
      </w:pPr>
    </w:p>
    <w:p>
      <w:pPr>
        <w:spacing w:after="80"/>
      </w:pPr>
    </w:p>
    <w:p>
      <w:pPr>
        <w:pBdr>
          <w:top w:val="single" w:color="1A1A2E" w:sz="2" w:space="8"/>
        </w:pBdr>
        <w:spacing w:before="200"/>
        <w:jc w:val="center"/>
      </w:pPr>
      <w:r>
        <w:rPr>
          <w:i/>
          <w:iCs/>
          <w:color w:val="999999"/>
          <w:sz w:val="20"/>
          <w:szCs w:val="20"/>
        </w:rPr>
        <w:t xml:space="preserve">End of Implementation Plan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Page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1" w:space="4"/>
      </w:pBdr>
    </w:pPr>
    <w:r>
      <w:rPr>
        <w:rFonts w:ascii="Arial" w:cs="Arial" w:eastAsia="Arial" w:hAnsi="Arial"/>
        <w:color w:val="999999"/>
        <w:sz w:val="18"/>
        <w:szCs w:val="18"/>
      </w:rPr>
      <w:t xml:space="preserve">Open Brain — Implementation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D2D5E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44447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2026-03-13T15:56:09.148Z</dcterms:created>
  <dcterms:modified xsi:type="dcterms:W3CDTF">2026-03-13T15:56:09.149Z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