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D649" w14:textId="77777777" w:rsidR="008F4003" w:rsidRPr="006F39BB" w:rsidRDefault="008F4003" w:rsidP="008F4003">
      <w:pPr>
        <w:pStyle w:val="Title"/>
        <w:rPr>
          <w:u w:color="0000E9"/>
        </w:rPr>
      </w:pPr>
      <w:proofErr w:type="spellStart"/>
      <w:r w:rsidRPr="006F39BB">
        <w:rPr>
          <w:u w:color="0000E9"/>
        </w:rPr>
        <w:t>Tercer</w:t>
      </w:r>
      <w:proofErr w:type="spellEnd"/>
      <w:r w:rsidRPr="006F39BB">
        <w:rPr>
          <w:u w:color="0000E9"/>
        </w:rPr>
        <w:t xml:space="preserve"> </w:t>
      </w:r>
      <w:proofErr w:type="spellStart"/>
      <w:r w:rsidRPr="006F39BB">
        <w:rPr>
          <w:u w:color="0000E9"/>
        </w:rPr>
        <w:t>entregable</w:t>
      </w:r>
      <w:proofErr w:type="spellEnd"/>
    </w:p>
    <w:p w14:paraId="2BF08FC7" w14:textId="77777777" w:rsidR="008F4003" w:rsidRPr="006F39BB" w:rsidRDefault="008F4003" w:rsidP="008F4003">
      <w:pPr>
        <w:tabs>
          <w:tab w:val="left" w:pos="566"/>
          <w:tab w:val="left" w:pos="1133"/>
          <w:tab w:val="left" w:pos="170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46C8964A" w14:textId="77777777" w:rsidR="008F4003" w:rsidRPr="006F39BB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What is the task?</w:t>
      </w:r>
    </w:p>
    <w:p w14:paraId="183A7C49" w14:textId="14C395B3" w:rsidR="008F4003" w:rsidRPr="006F39BB" w:rsidRDefault="008F4003" w:rsidP="008F4003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Convert a </w:t>
      </w:r>
      <w:r w:rsidR="00A947EF">
        <w:rPr>
          <w:rFonts w:ascii="Helvetica" w:hAnsi="Helvetica" w:cs="Helvetica"/>
          <w:color w:val="000000"/>
          <w:kern w:val="1"/>
          <w:u w:color="0000E9"/>
        </w:rPr>
        <w:t xml:space="preserve">picture of a horse </w:t>
      </w:r>
      <w:proofErr w:type="spellStart"/>
      <w:r w:rsidR="00A947EF">
        <w:rPr>
          <w:rFonts w:ascii="Helvetica" w:hAnsi="Helvetica" w:cs="Helvetica"/>
          <w:color w:val="000000"/>
          <w:kern w:val="1"/>
          <w:u w:color="0000E9"/>
        </w:rPr>
        <w:t>intoa</w:t>
      </w:r>
      <w:proofErr w:type="spellEnd"/>
      <w:r w:rsidR="00A947EF">
        <w:rPr>
          <w:rFonts w:ascii="Helvetica" w:hAnsi="Helvetica" w:cs="Helvetica"/>
          <w:color w:val="000000"/>
          <w:kern w:val="1"/>
          <w:u w:color="0000E9"/>
        </w:rPr>
        <w:t xml:space="preserve"> zebra </w:t>
      </w:r>
      <w:r w:rsidRPr="006F39BB">
        <w:rPr>
          <w:rFonts w:ascii="Helvetica" w:hAnsi="Helvetica" w:cs="Helvetica"/>
          <w:color w:val="000000"/>
          <w:kern w:val="1"/>
          <w:u w:color="0000E9"/>
        </w:rPr>
        <w:t>to a photo-realistic image.</w:t>
      </w:r>
      <w:r w:rsidRPr="006F39BB">
        <w:rPr>
          <w:rFonts w:ascii="Helvetica" w:hAnsi="Helvetica" w:cs="Helvetica"/>
          <w:color w:val="000000"/>
          <w:u w:color="0000E9"/>
        </w:rPr>
        <w:t> </w:t>
      </w:r>
    </w:p>
    <w:p w14:paraId="16BEC979" w14:textId="77777777" w:rsidR="008F4003" w:rsidRPr="006F39BB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Which pre-trained model are you using and why?</w:t>
      </w:r>
    </w:p>
    <w:p w14:paraId="09621C95" w14:textId="77777777" w:rsidR="00A947EF" w:rsidRPr="00A947EF" w:rsidRDefault="008F4003" w:rsidP="008F4003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We are using </w:t>
      </w:r>
      <w:proofErr w:type="spellStart"/>
      <w:r w:rsidRPr="006F39BB">
        <w:rPr>
          <w:rFonts w:ascii="Helvetica" w:hAnsi="Helvetica" w:cs="Helvetica"/>
          <w:color w:val="000000"/>
          <w:kern w:val="1"/>
          <w:u w:color="0000E9"/>
        </w:rPr>
        <w:t>CycleGAN</w:t>
      </w:r>
      <w:proofErr w:type="spellEnd"/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 but with the pix2pix implementation in </w:t>
      </w:r>
      <w:proofErr w:type="spellStart"/>
      <w:r w:rsidRPr="006F39BB">
        <w:rPr>
          <w:rFonts w:ascii="Helvetica" w:hAnsi="Helvetica" w:cs="Helvetica"/>
          <w:color w:val="000000"/>
          <w:kern w:val="1"/>
          <w:u w:color="0000E9"/>
        </w:rPr>
        <w:t>pytorch</w:t>
      </w:r>
      <w:proofErr w:type="spellEnd"/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, so it is a combination of both. We are using this model in order to achieve a more precise outcome and because it was a very interesting use case, because who hasn’t </w:t>
      </w:r>
      <w:r w:rsidR="00A947EF">
        <w:rPr>
          <w:rFonts w:ascii="Helvetica" w:hAnsi="Helvetica" w:cs="Helvetica"/>
          <w:color w:val="000000"/>
          <w:kern w:val="1"/>
          <w:u w:color="0000E9"/>
        </w:rPr>
        <w:t xml:space="preserve">noticed the similarities between a zebra and a horse and the result of the transformation is really interesting, who can say that we can do change of hair color for cats and dogs, maybe even human. It </w:t>
      </w:r>
      <w:proofErr w:type="spellStart"/>
      <w:r w:rsidR="00A947EF">
        <w:rPr>
          <w:rFonts w:ascii="Helvetica" w:hAnsi="Helvetica" w:cs="Helvetica"/>
          <w:color w:val="000000"/>
          <w:kern w:val="1"/>
          <w:u w:color="0000E9"/>
        </w:rPr>
        <w:t>coulb</w:t>
      </w:r>
      <w:proofErr w:type="spellEnd"/>
      <w:r w:rsidR="00A947EF">
        <w:rPr>
          <w:rFonts w:ascii="Helvetica" w:hAnsi="Helvetica" w:cs="Helvetica"/>
          <w:color w:val="000000"/>
          <w:kern w:val="1"/>
          <w:u w:color="0000E9"/>
        </w:rPr>
        <w:t xml:space="preserve"> be to our advantage to see photorealistic changes like hair or skin color.</w:t>
      </w:r>
    </w:p>
    <w:p w14:paraId="3941A1EA" w14:textId="77777777" w:rsidR="008F4003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In general terms, explain the neural network architecture of the pre-trained model you used.</w:t>
      </w:r>
    </w:p>
    <w:p w14:paraId="25ED6886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 w:rsidRPr="002954C1">
        <w:rPr>
          <w:rFonts w:ascii="Helvetica" w:hAnsi="Helvetica" w:cs="Helvetica"/>
          <w:color w:val="000000"/>
          <w:u w:color="0000E9"/>
        </w:rPr>
        <w:t>This network contains two stride-2 convolutions, several residual blocks</w:t>
      </w:r>
      <w:r>
        <w:rPr>
          <w:rFonts w:ascii="Helvetica" w:hAnsi="Helvetica" w:cs="Helvetica"/>
          <w:color w:val="000000"/>
          <w:u w:color="0000E9"/>
        </w:rPr>
        <w:t>,</w:t>
      </w:r>
      <w:r w:rsidRPr="002954C1">
        <w:rPr>
          <w:rFonts w:ascii="Helvetica" w:hAnsi="Helvetica" w:cs="Helvetica"/>
          <w:color w:val="000000"/>
          <w:u w:color="0000E9"/>
        </w:rPr>
        <w:t xml:space="preserve"> and two fractionally</w:t>
      </w:r>
      <w:r>
        <w:rPr>
          <w:rFonts w:ascii="Helvetica" w:hAnsi="Helvetica" w:cs="Helvetica"/>
          <w:color w:val="000000"/>
          <w:u w:color="0000E9"/>
        </w:rPr>
        <w:t xml:space="preserve"> </w:t>
      </w:r>
      <w:proofErr w:type="spellStart"/>
      <w:r w:rsidRPr="002954C1">
        <w:rPr>
          <w:rFonts w:ascii="Helvetica" w:hAnsi="Helvetica" w:cs="Helvetica"/>
          <w:color w:val="000000"/>
          <w:u w:color="0000E9"/>
        </w:rPr>
        <w:t>strided</w:t>
      </w:r>
      <w:proofErr w:type="spellEnd"/>
      <w:r w:rsidRPr="002954C1">
        <w:rPr>
          <w:rFonts w:ascii="Helvetica" w:hAnsi="Helvetica" w:cs="Helvetica"/>
          <w:color w:val="000000"/>
          <w:u w:color="0000E9"/>
        </w:rPr>
        <w:t xml:space="preserve"> convolutions with stride </w:t>
      </w:r>
      <w:r>
        <w:rPr>
          <w:rFonts w:ascii="Helvetica" w:hAnsi="Helvetica" w:cs="Helvetica"/>
          <w:color w:val="000000"/>
          <w:u w:color="0000E9"/>
        </w:rPr>
        <w:t>½.</w:t>
      </w:r>
    </w:p>
    <w:p w14:paraId="1FCFA058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 w:rsidRPr="002954C1">
        <w:rPr>
          <w:rFonts w:ascii="Helvetica" w:hAnsi="Helvetica" w:cs="Helvetica"/>
          <w:color w:val="000000"/>
          <w:u w:color="0000E9"/>
        </w:rPr>
        <w:t>We use 6 blocks for</w:t>
      </w:r>
      <w:r>
        <w:rPr>
          <w:rFonts w:ascii="Helvetica" w:hAnsi="Helvetica" w:cs="Helvetica"/>
          <w:color w:val="000000"/>
          <w:u w:color="0000E9"/>
        </w:rPr>
        <w:t xml:space="preserve"> 1</w:t>
      </w:r>
      <w:r w:rsidRPr="002954C1">
        <w:rPr>
          <w:rFonts w:ascii="Helvetica" w:hAnsi="Helvetica" w:cs="Helvetica"/>
          <w:color w:val="000000"/>
          <w:u w:color="0000E9"/>
        </w:rPr>
        <w:t>28 × 128 images and 9 blocks for 256 × 256 and higher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resolution training images.</w:t>
      </w:r>
    </w:p>
    <w:p w14:paraId="7B470444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>
        <w:rPr>
          <w:rFonts w:ascii="Helvetica" w:hAnsi="Helvetica" w:cs="Helvetica"/>
          <w:color w:val="000000"/>
          <w:u w:color="0000E9"/>
        </w:rPr>
        <w:t>W</w:t>
      </w:r>
      <w:r w:rsidRPr="002954C1">
        <w:rPr>
          <w:rFonts w:ascii="Helvetica" w:hAnsi="Helvetica" w:cs="Helvetica"/>
          <w:color w:val="000000"/>
          <w:u w:color="0000E9"/>
        </w:rPr>
        <w:t>e use instance normalization. For the discriminator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 xml:space="preserve">networks we use 70 × 70 </w:t>
      </w:r>
      <w:proofErr w:type="spellStart"/>
      <w:r w:rsidRPr="002954C1">
        <w:rPr>
          <w:rFonts w:ascii="Helvetica" w:hAnsi="Helvetica" w:cs="Helvetica"/>
          <w:color w:val="000000"/>
          <w:u w:color="0000E9"/>
        </w:rPr>
        <w:t>PatchGANs</w:t>
      </w:r>
      <w:proofErr w:type="spellEnd"/>
      <w:r w:rsidRPr="002954C1">
        <w:rPr>
          <w:rFonts w:ascii="Helvetica" w:hAnsi="Helvetica" w:cs="Helvetica"/>
          <w:color w:val="000000"/>
          <w:u w:color="0000E9"/>
        </w:rPr>
        <w:t xml:space="preserve"> [22, 30, 29], which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aim to classify whether 70 × 70 overlapping image patches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are real or fake. Such a patch-level discriminator architecture has fewer parameters than a full-image discriminator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 xml:space="preserve">and can work on </w:t>
      </w:r>
      <w:proofErr w:type="gramStart"/>
      <w:r w:rsidRPr="002954C1">
        <w:rPr>
          <w:rFonts w:ascii="Helvetica" w:hAnsi="Helvetica" w:cs="Helvetica"/>
          <w:color w:val="000000"/>
          <w:u w:color="0000E9"/>
        </w:rPr>
        <w:t>arbitrarily-sized</w:t>
      </w:r>
      <w:proofErr w:type="gramEnd"/>
      <w:r w:rsidRPr="002954C1">
        <w:rPr>
          <w:rFonts w:ascii="Helvetica" w:hAnsi="Helvetica" w:cs="Helvetica"/>
          <w:color w:val="000000"/>
          <w:u w:color="0000E9"/>
        </w:rPr>
        <w:t xml:space="preserve"> images in a convolutional </w:t>
      </w:r>
      <w:r>
        <w:rPr>
          <w:rFonts w:ascii="Helvetica" w:hAnsi="Helvetica" w:cs="Helvetica"/>
          <w:color w:val="000000"/>
          <w:u w:color="0000E9"/>
        </w:rPr>
        <w:t>way.</w:t>
      </w:r>
    </w:p>
    <w:p w14:paraId="6E7B9CA9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>
        <w:rPr>
          <w:rFonts w:ascii="Helvetica" w:hAnsi="Helvetica" w:cs="Helvetica"/>
          <w:color w:val="000000"/>
          <w:u w:color="0000E9"/>
        </w:rPr>
        <w:t xml:space="preserve">The model is here:   </w:t>
      </w:r>
      <w:r w:rsidRPr="00B7155D">
        <w:rPr>
          <w:rFonts w:ascii="Helvetica" w:hAnsi="Helvetica" w:cs="Helvetica"/>
          <w:color w:val="000000"/>
          <w:u w:color="0000E9"/>
        </w:rPr>
        <w:t>https://github.com/junyanz/pytorch-CycleGAN-and-pix2pix/blob/master/models/networks.py</w:t>
      </w:r>
    </w:p>
    <w:p w14:paraId="1735F842" w14:textId="2B5BA6BA" w:rsidR="008F4003" w:rsidRDefault="008F4003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bookmarkStart w:id="0" w:name="_GoBack"/>
      <w:bookmarkEnd w:id="0"/>
    </w:p>
    <w:p w14:paraId="7617F234" w14:textId="0FB39D6B" w:rsidR="002437F1" w:rsidRDefault="002437F1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78AAD454" w14:textId="77777777" w:rsidR="002437F1" w:rsidRPr="002954C1" w:rsidRDefault="002437F1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0C81AF02" w14:textId="77777777" w:rsidR="008F4003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 xml:space="preserve">Model pipeline diagram. </w:t>
      </w:r>
    </w:p>
    <w:p w14:paraId="48F759EA" w14:textId="12FB50F1" w:rsidR="0026526A" w:rsidRDefault="002437F1">
      <w:r>
        <w:rPr>
          <w:noProof/>
        </w:rPr>
        <w:lastRenderedPageBreak/>
        <w:drawing>
          <wp:inline distT="0" distB="0" distL="0" distR="0" wp14:anchorId="4E5CEA18" wp14:editId="15647325">
            <wp:extent cx="5461000" cy="5283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9 at 11.03.5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26A" w:rsidSect="00A11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F73C7D"/>
    <w:multiLevelType w:val="hybridMultilevel"/>
    <w:tmpl w:val="4064A594"/>
    <w:lvl w:ilvl="0" w:tplc="CAEEBE5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3"/>
    <w:rsid w:val="002437F1"/>
    <w:rsid w:val="004175D6"/>
    <w:rsid w:val="00876710"/>
    <w:rsid w:val="008F4003"/>
    <w:rsid w:val="00A116F6"/>
    <w:rsid w:val="00A947EF"/>
    <w:rsid w:val="00B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B7F3"/>
  <w15:chartTrackingRefBased/>
  <w15:docId w15:val="{CA0678A6-822B-4F4F-9EFC-A37E328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0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Morales</dc:creator>
  <cp:keywords/>
  <dc:description/>
  <cp:lastModifiedBy>Nathalia Morales</cp:lastModifiedBy>
  <cp:revision>4</cp:revision>
  <dcterms:created xsi:type="dcterms:W3CDTF">2019-11-19T16:51:00Z</dcterms:created>
  <dcterms:modified xsi:type="dcterms:W3CDTF">2019-11-20T17:35:00Z</dcterms:modified>
</cp:coreProperties>
</file>