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99F1F" w14:textId="7B7C01DE" w:rsidR="006E1286" w:rsidRPr="00527D92" w:rsidRDefault="00C83072" w:rsidP="00C83072">
      <w:pPr>
        <w:jc w:val="center"/>
        <w:rPr>
          <w:sz w:val="36"/>
          <w:szCs w:val="36"/>
          <w:u w:val="single"/>
        </w:rPr>
      </w:pPr>
      <w:r w:rsidRPr="00527D92">
        <w:rPr>
          <w:sz w:val="36"/>
          <w:szCs w:val="36"/>
          <w:u w:val="single"/>
        </w:rPr>
        <w:t>Risk assessment</w:t>
      </w:r>
      <w:r w:rsidR="00292ADA" w:rsidRPr="00527D92">
        <w:rPr>
          <w:sz w:val="36"/>
          <w:szCs w:val="36"/>
          <w:u w:val="single"/>
        </w:rPr>
        <w:t xml:space="preserve"> guideline</w:t>
      </w:r>
      <w:r w:rsidRPr="00527D92">
        <w:rPr>
          <w:sz w:val="36"/>
          <w:szCs w:val="36"/>
          <w:u w:val="single"/>
        </w:rPr>
        <w:t xml:space="preserve"> for PCI DSS</w:t>
      </w:r>
    </w:p>
    <w:p w14:paraId="4531E187" w14:textId="52411CAB" w:rsidR="00C83072" w:rsidRDefault="00C83072" w:rsidP="00C83072"/>
    <w:p w14:paraId="26F5AE0E" w14:textId="75B450A8" w:rsidR="00527D92" w:rsidRDefault="00846D4F" w:rsidP="0077081F">
      <w:pPr>
        <w:jc w:val="both"/>
        <w:rPr>
          <w:sz w:val="24"/>
          <w:szCs w:val="24"/>
        </w:rPr>
      </w:pPr>
      <w:r>
        <w:rPr>
          <w:sz w:val="24"/>
          <w:szCs w:val="24"/>
        </w:rPr>
        <w:t>Performing an annual risk assessment is mandatory according to the PCI DSS requirement 12.0. Therefore, a</w:t>
      </w:r>
      <w:r w:rsidR="00527D92" w:rsidRPr="00527D92">
        <w:rPr>
          <w:sz w:val="24"/>
          <w:szCs w:val="24"/>
        </w:rPr>
        <w:t xml:space="preserve"> risk assessment needed to be performed to analyze the possible threats for the critical assets regarding PCI DSS. Networks, Devices, </w:t>
      </w:r>
      <w:r w:rsidR="00527D92">
        <w:rPr>
          <w:sz w:val="24"/>
          <w:szCs w:val="24"/>
        </w:rPr>
        <w:t>Servers etc.</w:t>
      </w:r>
    </w:p>
    <w:p w14:paraId="218724E2" w14:textId="450162E9" w:rsidR="008E2D06" w:rsidRDefault="008E2D06" w:rsidP="0077081F">
      <w:pPr>
        <w:jc w:val="both"/>
        <w:rPr>
          <w:sz w:val="24"/>
          <w:szCs w:val="24"/>
        </w:rPr>
      </w:pPr>
      <w:r>
        <w:rPr>
          <w:sz w:val="24"/>
          <w:szCs w:val="24"/>
        </w:rPr>
        <w:t>ISO 27005, OCTAVE or NIST SP 800-30 can be used to perform the risk assessment. In this toolkit the documents provided for the risk analysis are mainly based on OCTAVE allegro worksheets.</w:t>
      </w:r>
    </w:p>
    <w:p w14:paraId="1B34DB52" w14:textId="12A5F737" w:rsidR="00527D92" w:rsidRDefault="00527D92" w:rsidP="0077081F">
      <w:pPr>
        <w:jc w:val="both"/>
        <w:rPr>
          <w:sz w:val="24"/>
          <w:szCs w:val="24"/>
        </w:rPr>
      </w:pPr>
      <w:r>
        <w:rPr>
          <w:sz w:val="24"/>
          <w:szCs w:val="24"/>
        </w:rPr>
        <w:t>The required documents for the risk assessment are provided with the toolkit.</w:t>
      </w:r>
    </w:p>
    <w:p w14:paraId="0409B6A7" w14:textId="03B0C497" w:rsidR="00527D92" w:rsidRDefault="00527D92" w:rsidP="0077081F">
      <w:pPr>
        <w:jc w:val="both"/>
        <w:rPr>
          <w:sz w:val="24"/>
          <w:szCs w:val="24"/>
        </w:rPr>
      </w:pPr>
    </w:p>
    <w:p w14:paraId="75E1BD9A" w14:textId="252B680F" w:rsidR="00527D92" w:rsidRDefault="00527D92" w:rsidP="0077081F">
      <w:pPr>
        <w:jc w:val="both"/>
        <w:rPr>
          <w:b/>
          <w:bCs/>
          <w:sz w:val="28"/>
          <w:szCs w:val="28"/>
          <w:u w:val="single"/>
        </w:rPr>
      </w:pPr>
      <w:r w:rsidRPr="00527D92">
        <w:rPr>
          <w:b/>
          <w:bCs/>
          <w:sz w:val="28"/>
          <w:szCs w:val="28"/>
          <w:u w:val="single"/>
        </w:rPr>
        <w:t>Risk Assessment steps</w:t>
      </w:r>
    </w:p>
    <w:p w14:paraId="0D43CF4F" w14:textId="77777777" w:rsidR="008E6E60" w:rsidRPr="00527D92" w:rsidRDefault="008E6E60" w:rsidP="0077081F">
      <w:pPr>
        <w:jc w:val="both"/>
        <w:rPr>
          <w:b/>
          <w:bCs/>
          <w:sz w:val="28"/>
          <w:szCs w:val="28"/>
          <w:u w:val="single"/>
        </w:rPr>
      </w:pPr>
    </w:p>
    <w:p w14:paraId="09A8F2B4" w14:textId="77777777" w:rsidR="00527D92" w:rsidRDefault="00527D92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7D92">
        <w:rPr>
          <w:sz w:val="24"/>
          <w:szCs w:val="24"/>
        </w:rPr>
        <w:t>Create the Asset registry and Asset inventory</w:t>
      </w:r>
      <w:r>
        <w:rPr>
          <w:sz w:val="24"/>
          <w:szCs w:val="24"/>
        </w:rPr>
        <w:t xml:space="preserve"> </w:t>
      </w:r>
    </w:p>
    <w:p w14:paraId="5F86A2F9" w14:textId="1FE75B5E" w:rsidR="00527D92" w:rsidRDefault="00527D92" w:rsidP="007708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527D92">
        <w:rPr>
          <w:color w:val="2F5496" w:themeColor="accent1" w:themeShade="BF"/>
          <w:sz w:val="24"/>
          <w:szCs w:val="24"/>
        </w:rPr>
        <w:t>Refer asset registry and asset inventory document</w:t>
      </w:r>
      <w:r>
        <w:rPr>
          <w:sz w:val="24"/>
          <w:szCs w:val="24"/>
        </w:rPr>
        <w:t>)</w:t>
      </w:r>
    </w:p>
    <w:p w14:paraId="1F790E32" w14:textId="77777777" w:rsidR="00527D92" w:rsidRPr="00527D92" w:rsidRDefault="00527D92" w:rsidP="0077081F">
      <w:pPr>
        <w:pStyle w:val="ListParagraph"/>
        <w:jc w:val="both"/>
        <w:rPr>
          <w:sz w:val="24"/>
          <w:szCs w:val="24"/>
        </w:rPr>
      </w:pPr>
    </w:p>
    <w:p w14:paraId="77537D49" w14:textId="77777777" w:rsidR="00527D92" w:rsidRDefault="00527D92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27D92">
        <w:rPr>
          <w:sz w:val="24"/>
          <w:szCs w:val="24"/>
        </w:rPr>
        <w:t>Create</w:t>
      </w:r>
      <w:r>
        <w:rPr>
          <w:sz w:val="24"/>
          <w:szCs w:val="24"/>
        </w:rPr>
        <w:t xml:space="preserve"> the</w:t>
      </w:r>
      <w:r w:rsidRPr="00527D92">
        <w:rPr>
          <w:sz w:val="24"/>
          <w:szCs w:val="24"/>
        </w:rPr>
        <w:t xml:space="preserve"> asset profiles </w:t>
      </w:r>
    </w:p>
    <w:p w14:paraId="62BDBE74" w14:textId="2D794145" w:rsidR="00527D92" w:rsidRDefault="00527D92" w:rsidP="007708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527D92">
        <w:rPr>
          <w:color w:val="2F5496" w:themeColor="accent1" w:themeShade="BF"/>
          <w:sz w:val="24"/>
          <w:szCs w:val="24"/>
        </w:rPr>
        <w:t>Refer asset profile document</w:t>
      </w:r>
      <w:r>
        <w:rPr>
          <w:sz w:val="24"/>
          <w:szCs w:val="24"/>
        </w:rPr>
        <w:t>)</w:t>
      </w:r>
    </w:p>
    <w:p w14:paraId="1FC9BE9F" w14:textId="77777777" w:rsidR="00527D92" w:rsidRDefault="00527D92" w:rsidP="0077081F">
      <w:pPr>
        <w:pStyle w:val="ListParagraph"/>
        <w:jc w:val="both"/>
        <w:rPr>
          <w:sz w:val="24"/>
          <w:szCs w:val="24"/>
        </w:rPr>
      </w:pPr>
    </w:p>
    <w:p w14:paraId="2738CDAA" w14:textId="0C534996" w:rsidR="00527D92" w:rsidRDefault="00527D92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Identify each threat for the assets and create threat profiles for each threat</w:t>
      </w:r>
    </w:p>
    <w:p w14:paraId="723ABD9B" w14:textId="6C0E3739" w:rsidR="00527D92" w:rsidRDefault="00527D92" w:rsidP="007708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Pr="00527D92">
        <w:rPr>
          <w:color w:val="2F5496" w:themeColor="accent1" w:themeShade="BF"/>
          <w:sz w:val="24"/>
          <w:szCs w:val="24"/>
        </w:rPr>
        <w:t>Refer Threat profile document</w:t>
      </w:r>
      <w:r>
        <w:rPr>
          <w:sz w:val="24"/>
          <w:szCs w:val="24"/>
        </w:rPr>
        <w:t>)</w:t>
      </w:r>
    </w:p>
    <w:p w14:paraId="786976FF" w14:textId="0107070E" w:rsidR="00530431" w:rsidRDefault="00530431" w:rsidP="0077081F">
      <w:pPr>
        <w:pStyle w:val="ListParagraph"/>
        <w:jc w:val="both"/>
        <w:rPr>
          <w:sz w:val="24"/>
          <w:szCs w:val="24"/>
        </w:rPr>
      </w:pPr>
    </w:p>
    <w:p w14:paraId="05A665A7" w14:textId="512E7B66" w:rsidR="00530431" w:rsidRDefault="00530431" w:rsidP="0077081F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Define a Risk tolerance (appetite) level. (Risk tolerance/appetite value is the value of the minimum risk score that the organization can tolerate)</w:t>
      </w:r>
    </w:p>
    <w:p w14:paraId="7F40CBBF" w14:textId="73D55A77" w:rsidR="00530431" w:rsidRDefault="00530431" w:rsidP="0077081F">
      <w:pPr>
        <w:pStyle w:val="ListParagraph"/>
        <w:jc w:val="both"/>
        <w:rPr>
          <w:sz w:val="24"/>
          <w:szCs w:val="24"/>
        </w:rPr>
      </w:pPr>
    </w:p>
    <w:p w14:paraId="5AFC7FA4" w14:textId="662592B6" w:rsidR="00530431" w:rsidRDefault="00530431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Pr="00530431">
        <w:rPr>
          <w:color w:val="2F5496" w:themeColor="accent1" w:themeShade="BF"/>
          <w:sz w:val="24"/>
          <w:szCs w:val="24"/>
        </w:rPr>
        <w:t>threat profiles document</w:t>
      </w:r>
      <w:r>
        <w:rPr>
          <w:sz w:val="24"/>
          <w:szCs w:val="24"/>
        </w:rPr>
        <w:t>, template for an analysis for risk scores are provided. Calculate the relative risk scores.</w:t>
      </w:r>
    </w:p>
    <w:p w14:paraId="4A7A477A" w14:textId="77777777" w:rsidR="00D967E9" w:rsidRDefault="00D967E9" w:rsidP="00D967E9">
      <w:pPr>
        <w:pStyle w:val="ListParagraph"/>
        <w:jc w:val="both"/>
        <w:rPr>
          <w:sz w:val="24"/>
          <w:szCs w:val="24"/>
        </w:rPr>
      </w:pPr>
    </w:p>
    <w:p w14:paraId="57E1FAFC" w14:textId="4B81657B" w:rsidR="00D967E9" w:rsidRDefault="00D967E9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Evaluate the identified risks and prioritize risks.</w:t>
      </w:r>
    </w:p>
    <w:p w14:paraId="47BE7FAD" w14:textId="77777777" w:rsidR="009D4124" w:rsidRPr="009D4124" w:rsidRDefault="009D4124" w:rsidP="009D4124">
      <w:pPr>
        <w:pStyle w:val="ListParagraph"/>
        <w:rPr>
          <w:sz w:val="24"/>
          <w:szCs w:val="24"/>
        </w:rPr>
      </w:pPr>
    </w:p>
    <w:p w14:paraId="3E1F098F" w14:textId="392D1111" w:rsidR="009D4124" w:rsidRDefault="009D4124" w:rsidP="009D4124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There are two methods that the risk evaluation needs to be performed.</w:t>
      </w:r>
    </w:p>
    <w:p w14:paraId="10F49EA2" w14:textId="115701E7" w:rsidR="009D4124" w:rsidRDefault="009D4124" w:rsidP="009D41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Qualitative</w:t>
      </w:r>
    </w:p>
    <w:p w14:paraId="51F0C087" w14:textId="4BB189E6" w:rsidR="009D4124" w:rsidRDefault="009D4124" w:rsidP="009D4124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Quantitative</w:t>
      </w:r>
    </w:p>
    <w:p w14:paraId="750419EA" w14:textId="295466BD" w:rsidR="00DE4156" w:rsidRDefault="00DE4156" w:rsidP="00DE4156">
      <w:pPr>
        <w:jc w:val="both"/>
        <w:rPr>
          <w:sz w:val="24"/>
          <w:szCs w:val="24"/>
        </w:rPr>
      </w:pPr>
    </w:p>
    <w:p w14:paraId="25F630FC" w14:textId="77777777" w:rsidR="00DE4156" w:rsidRPr="00DE4156" w:rsidRDefault="00DE4156" w:rsidP="00DE4156">
      <w:pPr>
        <w:jc w:val="both"/>
        <w:rPr>
          <w:sz w:val="24"/>
          <w:szCs w:val="24"/>
        </w:rPr>
      </w:pPr>
    </w:p>
    <w:p w14:paraId="6F3D0F87" w14:textId="77777777" w:rsidR="00530431" w:rsidRDefault="00530431" w:rsidP="0077081F">
      <w:pPr>
        <w:pStyle w:val="ListParagraph"/>
        <w:jc w:val="both"/>
        <w:rPr>
          <w:sz w:val="24"/>
          <w:szCs w:val="24"/>
        </w:rPr>
      </w:pPr>
    </w:p>
    <w:p w14:paraId="6AE17916" w14:textId="1C50B00D" w:rsidR="00530431" w:rsidRDefault="00530431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Identify threats that are above risk tolerance level and suggest mitigations according to the threat countermeasures section in </w:t>
      </w:r>
      <w:r w:rsidRPr="00530431">
        <w:rPr>
          <w:color w:val="2F5496" w:themeColor="accent1" w:themeShade="BF"/>
          <w:sz w:val="24"/>
          <w:szCs w:val="24"/>
        </w:rPr>
        <w:t>threat profiles and countermeasure document</w:t>
      </w:r>
      <w:r>
        <w:rPr>
          <w:sz w:val="24"/>
          <w:szCs w:val="24"/>
        </w:rPr>
        <w:t>.</w:t>
      </w:r>
    </w:p>
    <w:p w14:paraId="3BBC1886" w14:textId="77777777" w:rsidR="000F1757" w:rsidRPr="000F1757" w:rsidRDefault="000F1757" w:rsidP="0077081F">
      <w:pPr>
        <w:pStyle w:val="ListParagraph"/>
        <w:jc w:val="both"/>
        <w:rPr>
          <w:sz w:val="24"/>
          <w:szCs w:val="24"/>
        </w:rPr>
      </w:pPr>
    </w:p>
    <w:p w14:paraId="5E7EA63B" w14:textId="76E83784" w:rsidR="000F1757" w:rsidRDefault="000526CE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Risk assessment is a cyclical process. Therefore, f</w:t>
      </w:r>
      <w:r w:rsidR="000F1757">
        <w:rPr>
          <w:sz w:val="24"/>
          <w:szCs w:val="24"/>
        </w:rPr>
        <w:t xml:space="preserve">or the mitigated threats, it is </w:t>
      </w:r>
      <w:r>
        <w:rPr>
          <w:sz w:val="24"/>
          <w:szCs w:val="24"/>
        </w:rPr>
        <w:t>recommended to perform the risk analysis again and calculate new relative risk score values.</w:t>
      </w:r>
    </w:p>
    <w:p w14:paraId="2B1AD5F3" w14:textId="77777777" w:rsidR="00BF698C" w:rsidRPr="00BF698C" w:rsidRDefault="00BF698C" w:rsidP="0077081F">
      <w:pPr>
        <w:pStyle w:val="ListParagraph"/>
        <w:jc w:val="both"/>
        <w:rPr>
          <w:sz w:val="24"/>
          <w:szCs w:val="24"/>
        </w:rPr>
      </w:pPr>
    </w:p>
    <w:p w14:paraId="45A6CD32" w14:textId="43AAAA37" w:rsidR="00BF698C" w:rsidRDefault="00BF698C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the new values are still above the risk tolerance level, introduce and add new mitigations.</w:t>
      </w:r>
    </w:p>
    <w:p w14:paraId="5F6FE2DC" w14:textId="77777777" w:rsidR="000526CE" w:rsidRPr="000526CE" w:rsidRDefault="000526CE" w:rsidP="0077081F">
      <w:pPr>
        <w:pStyle w:val="ListParagraph"/>
        <w:jc w:val="both"/>
        <w:rPr>
          <w:sz w:val="24"/>
          <w:szCs w:val="24"/>
        </w:rPr>
      </w:pPr>
    </w:p>
    <w:p w14:paraId="527430C9" w14:textId="6E4DD5A8" w:rsidR="004F74B5" w:rsidRPr="00750FDD" w:rsidRDefault="000526CE" w:rsidP="0077081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Repeat the process annually or </w:t>
      </w:r>
      <w:r w:rsidR="00F56075">
        <w:rPr>
          <w:sz w:val="24"/>
          <w:szCs w:val="24"/>
        </w:rPr>
        <w:t>quarterly</w:t>
      </w:r>
      <w:r>
        <w:rPr>
          <w:sz w:val="24"/>
          <w:szCs w:val="24"/>
        </w:rPr>
        <w:t>.</w:t>
      </w:r>
    </w:p>
    <w:sectPr w:rsidR="004F74B5" w:rsidRPr="00750FD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701C56" w14:textId="77777777" w:rsidR="007D352A" w:rsidRDefault="007D352A" w:rsidP="004F7E2C">
      <w:pPr>
        <w:spacing w:after="0" w:line="240" w:lineRule="auto"/>
      </w:pPr>
      <w:r>
        <w:separator/>
      </w:r>
    </w:p>
  </w:endnote>
  <w:endnote w:type="continuationSeparator" w:id="0">
    <w:p w14:paraId="73005920" w14:textId="77777777" w:rsidR="007D352A" w:rsidRDefault="007D352A" w:rsidP="004F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628660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B5041C" w14:textId="65A28CB9" w:rsidR="004F7E2C" w:rsidRDefault="004F7E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653A82" w14:textId="77777777" w:rsidR="004F7E2C" w:rsidRDefault="004F7E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31007F" w14:textId="77777777" w:rsidR="007D352A" w:rsidRDefault="007D352A" w:rsidP="004F7E2C">
      <w:pPr>
        <w:spacing w:after="0" w:line="240" w:lineRule="auto"/>
      </w:pPr>
      <w:r>
        <w:separator/>
      </w:r>
    </w:p>
  </w:footnote>
  <w:footnote w:type="continuationSeparator" w:id="0">
    <w:p w14:paraId="1D419588" w14:textId="77777777" w:rsidR="007D352A" w:rsidRDefault="007D352A" w:rsidP="004F7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63218"/>
    <w:multiLevelType w:val="hybridMultilevel"/>
    <w:tmpl w:val="FD2C3D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2D5F12"/>
    <w:multiLevelType w:val="hybridMultilevel"/>
    <w:tmpl w:val="037C1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790722">
    <w:abstractNumId w:val="1"/>
  </w:num>
  <w:num w:numId="2" w16cid:durableId="118470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601"/>
    <w:rsid w:val="000526CE"/>
    <w:rsid w:val="000E3640"/>
    <w:rsid w:val="000F1757"/>
    <w:rsid w:val="00174C33"/>
    <w:rsid w:val="00292ADA"/>
    <w:rsid w:val="003A2242"/>
    <w:rsid w:val="004F74B5"/>
    <w:rsid w:val="004F7E2C"/>
    <w:rsid w:val="00527D92"/>
    <w:rsid w:val="00530431"/>
    <w:rsid w:val="00567F9F"/>
    <w:rsid w:val="00694601"/>
    <w:rsid w:val="006E1286"/>
    <w:rsid w:val="00750FDD"/>
    <w:rsid w:val="0077081F"/>
    <w:rsid w:val="007C1786"/>
    <w:rsid w:val="007D352A"/>
    <w:rsid w:val="00835913"/>
    <w:rsid w:val="00846D4F"/>
    <w:rsid w:val="008E2D06"/>
    <w:rsid w:val="008E6E60"/>
    <w:rsid w:val="009D4124"/>
    <w:rsid w:val="00BF698C"/>
    <w:rsid w:val="00C83072"/>
    <w:rsid w:val="00D0331E"/>
    <w:rsid w:val="00D967E9"/>
    <w:rsid w:val="00DE4156"/>
    <w:rsid w:val="00EA0F4B"/>
    <w:rsid w:val="00F5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5072"/>
  <w15:chartTrackingRefBased/>
  <w15:docId w15:val="{BBCC30E5-D8AA-4531-A9CA-2AC5A4E4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7E2C"/>
  </w:style>
  <w:style w:type="paragraph" w:styleId="Footer">
    <w:name w:val="footer"/>
    <w:basedOn w:val="Normal"/>
    <w:link w:val="FooterChar"/>
    <w:uiPriority w:val="99"/>
    <w:unhideWhenUsed/>
    <w:rsid w:val="004F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7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IT19118932</dc:title>
  <dc:subject/>
  <dc:creator>Senarathna K.M.G.S. B</dc:creator>
  <cp:keywords/>
  <dc:description/>
  <cp:lastModifiedBy>Rajneesh G</cp:lastModifiedBy>
  <cp:revision>30</cp:revision>
  <dcterms:created xsi:type="dcterms:W3CDTF">2021-10-02T03:29:00Z</dcterms:created>
  <dcterms:modified xsi:type="dcterms:W3CDTF">2025-01-29T09:43:00Z</dcterms:modified>
</cp:coreProperties>
</file>