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Arial" w:cs="Arial" w:eastAsia="Arial" w:hAnsi="Arial"/>
          <w:b/>
          <w:bCs/>
          <w:caps/>
          <w:color w:val="2E75B6"/>
          <w:sz w:val="24"/>
          <w:szCs w:val="24"/>
        </w:rPr>
        <w:t xml:space="preserve">HAXCAMP.COM</w:t>
      </w:r>
    </w:p>
    <w:p>
      <w:pPr>
        <w:spacing w:after="320" w:before="80"/>
        <w:jc w:val="center"/>
      </w:pPr>
      <w:r>
        <w:rPr>
          <w:rFonts w:ascii="Arial" w:cs="Arial" w:eastAsia="Arial" w:hAnsi="Arial"/>
          <w:color w:val="595959"/>
          <w:sz w:val="20"/>
          <w:szCs w:val="20"/>
        </w:rPr>
        <w:t xml:space="preserve">Security Operations Center</w:t>
      </w:r>
    </w:p>
    <w:p>
      <w:pPr>
        <w:spacing w:after="120" w:before="0"/>
        <w:jc w:val="center"/>
      </w:pPr>
      <w:r>
        <w:rPr>
          <w:rFonts w:ascii="Arial" w:cs="Arial" w:eastAsia="Arial" w:hAnsi="Arial"/>
          <w:b/>
          <w:bCs/>
          <w:caps/>
          <w:color w:val="1F3864"/>
          <w:sz w:val="56"/>
          <w:szCs w:val="56"/>
        </w:rPr>
        <w:t xml:space="preserve">METHOD OF PROCEDURE</w:t>
      </w:r>
    </w:p>
    <w:p>
      <w:pPr>
        <w:spacing w:after="80" w:before="0"/>
        <w:jc w:val="center"/>
      </w:pPr>
      <w:r>
        <w:rPr>
          <w:rFonts w:ascii="Arial" w:cs="Arial" w:eastAsia="Arial" w:hAnsi="Arial"/>
          <w:b/>
          <w:bCs/>
          <w:color w:val="2E75B6"/>
          <w:sz w:val="40"/>
          <w:szCs w:val="40"/>
        </w:rPr>
        <w:t xml:space="preserve">Building an Open-Source SOC</w:t>
      </w:r>
    </w:p>
    <w:p>
      <w:pPr>
        <w:spacing w:after="480" w:before="80"/>
        <w:jc w:val="center"/>
      </w:pPr>
      <w:r>
        <w:rPr>
          <w:rFonts w:ascii="Arial" w:cs="Arial" w:eastAsia="Arial" w:hAnsi="Arial"/>
          <w:i/>
          <w:iCs/>
          <w:color w:val="595959"/>
          <w:sz w:val="26"/>
          <w:szCs w:val="26"/>
        </w:rPr>
        <w:t xml:space="preserve">End-to-End Implementation Guide</w:t>
      </w:r>
    </w:p>
    <w:p>
      <w:pPr>
        <w:pBdr>
          <w:bottom w:val="single" w:color="2E75B6" w:sz="6" w:space="1"/>
        </w:pBdr>
        <w:spacing w:after="80" w:before="80"/>
      </w:pP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Document Title</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Open-Source SOC Method of Procedure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2"/>
                <w:szCs w:val="22"/>
              </w:rPr>
              <w:t xml:space="preserve">Version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2"/>
                <w:szCs w:val="22"/>
              </w:rPr>
              <w:t xml:space="preserve">Classification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CONFIDENTIAL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2"/>
                <w:szCs w:val="22"/>
              </w:rPr>
              <w:t xml:space="preserve">Author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Rajneesh Gupta — Haxcamp.com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2"/>
                <w:szCs w:val="22"/>
              </w:rPr>
              <w:t xml:space="preserve">Date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7 April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2"/>
                <w:szCs w:val="22"/>
              </w:rPr>
              <w:t xml:space="preserve">Audience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SOC Analysts, Security Engineers, IT Managers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2"/>
                <w:szCs w:val="22"/>
              </w:rPr>
              <w:t xml:space="preserve">Status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APPROVED FOR IMPLEMENTATION</w:t>
            </w:r>
          </w:p>
        </w:tc>
      </w:tr>
    </w:tbl>
    <w:p>
      <w:pPr>
        <w:spacing w:after="400" w:before="0"/>
      </w:pPr>
    </w:p>
    <w:p>
      <w:pPr>
        <w:jc w:val="center"/>
      </w:pPr>
      <w:r>
        <w:rPr>
          <w:rFonts w:ascii="Arial" w:cs="Arial" w:eastAsia="Arial" w:hAnsi="Arial"/>
          <w:i/>
          <w:iCs/>
          <w:color w:val="595959"/>
          <w:sz w:val="18"/>
          <w:szCs w:val="18"/>
        </w:rPr>
        <w:t xml:space="preserve">THIS DOCUMENT IS CONFIDENTIAL AND INTENDED FOR AUTHORIZED PERSONNEL ONLY</w:t>
      </w:r>
    </w:p>
    <w:p>
      <w:r>
        <w:br w:type="page"/>
      </w:r>
    </w:p>
    <w:p>
      <w:pPr>
        <w:pStyle w:val="Heading1"/>
        <w:spacing w:after="160" w:before="400"/>
      </w:pPr>
      <w:r>
        <w:rPr>
          <w:rFonts w:ascii="Arial" w:cs="Arial" w:eastAsia="Arial" w:hAnsi="Arial"/>
          <w:b/>
          <w:bCs/>
          <w:color w:val="1F3864"/>
          <w:sz w:val="36"/>
          <w:szCs w:val="36"/>
        </w:rPr>
        <w:t xml:space="preserve">1. Purpose and Scope</w:t>
      </w:r>
    </w:p>
    <w:p>
      <w:pPr>
        <w:pBdr>
          <w:bottom w:val="single" w:color="2E75B6" w:sz="6" w:space="1"/>
        </w:pBdr>
        <w:spacing w:after="80" w:before="80"/>
      </w:pPr>
    </w:p>
    <w:p>
      <w:pPr>
        <w:spacing w:after="80" w:before="0"/>
      </w:pPr>
    </w:p>
    <w:p>
      <w:pPr>
        <w:pStyle w:val="Heading2"/>
        <w:spacing w:after="120" w:before="280"/>
      </w:pPr>
      <w:r>
        <w:rPr>
          <w:rFonts w:ascii="Arial" w:cs="Arial" w:eastAsia="Arial" w:hAnsi="Arial"/>
          <w:b/>
          <w:bCs/>
          <w:color w:val="2E75B6"/>
          <w:sz w:val="28"/>
          <w:szCs w:val="28"/>
        </w:rPr>
        <w:t xml:space="preserve">1.1 Purpose</w:t>
      </w:r>
    </w:p>
    <w:p>
      <w:pPr>
        <w:spacing w:after="80" w:before="80" w:line="320"/>
      </w:pPr>
      <w:r>
        <w:rPr>
          <w:rFonts w:ascii="Arial" w:cs="Arial" w:eastAsia="Arial" w:hAnsi="Arial"/>
          <w:color w:val="404040"/>
          <w:sz w:val="22"/>
          <w:szCs w:val="22"/>
        </w:rPr>
        <w:t xml:space="preserve">This Method of Procedure (MOP) provides a comprehensive, step-by-step operational guide for designing, deploying, and managing a fully functional Security Operations Center (SOC) using exclusively open-source tools. The document serves as both a planning reference and an operational runbook for security teams of any size — from small in-house IT teams to mature enterprise security departments.</w:t>
      </w:r>
    </w:p>
    <w:p>
      <w:pPr>
        <w:spacing w:after="80" w:before="0"/>
      </w:pPr>
    </w:p>
    <w:p>
      <w:pPr>
        <w:spacing w:after="80" w:before="80" w:line="320"/>
      </w:pPr>
      <w:r>
        <w:rPr>
          <w:rFonts w:ascii="Arial" w:cs="Arial" w:eastAsia="Arial" w:hAnsi="Arial"/>
          <w:color w:val="404040"/>
          <w:sz w:val="22"/>
          <w:szCs w:val="22"/>
        </w:rPr>
        <w:t xml:space="preserve">The goal is to eliminate the dependency on expensive proprietary SIEM and SOC platforms by leveraging a curated stack of industry-proven open-source solutions. Every tool referenced in this document is free, actively maintained, and production-ready.</w:t>
      </w:r>
    </w:p>
    <w:p>
      <w:pPr>
        <w:spacing w:after="100" w:before="0"/>
      </w:pPr>
    </w:p>
    <w:p>
      <w:pPr>
        <w:pStyle w:val="Heading2"/>
        <w:spacing w:after="120" w:before="280"/>
      </w:pPr>
      <w:r>
        <w:rPr>
          <w:rFonts w:ascii="Arial" w:cs="Arial" w:eastAsia="Arial" w:hAnsi="Arial"/>
          <w:b/>
          <w:bCs/>
          <w:color w:val="2E75B6"/>
          <w:sz w:val="28"/>
          <w:szCs w:val="28"/>
        </w:rPr>
        <w:t xml:space="preserve">1.2 Scope</w:t>
      </w:r>
    </w:p>
    <w:p>
      <w:pPr>
        <w:spacing w:after="80" w:before="80" w:line="320"/>
      </w:pPr>
      <w:r>
        <w:rPr>
          <w:rFonts w:ascii="Arial" w:cs="Arial" w:eastAsia="Arial" w:hAnsi="Arial"/>
          <w:color w:val="404040"/>
          <w:sz w:val="22"/>
          <w:szCs w:val="22"/>
        </w:rPr>
        <w:t xml:space="preserve">This MOP covers the following areas:</w:t>
      </w:r>
    </w:p>
    <w:p>
      <w:pPr>
        <w:pStyle w:val="ListParagraph"/>
        <w:numPr>
          <w:ilvl w:val="0"/>
          <w:numId w:val="2"/>
        </w:numPr>
        <w:spacing w:after="60" w:before="60"/>
      </w:pPr>
      <w:r>
        <w:rPr>
          <w:rFonts w:ascii="Arial" w:cs="Arial" w:eastAsia="Arial" w:hAnsi="Arial"/>
          <w:color w:val="404040"/>
          <w:sz w:val="22"/>
          <w:szCs w:val="22"/>
        </w:rPr>
        <w:t xml:space="preserve">Design and architecture of an open-source SOC</w:t>
      </w:r>
    </w:p>
    <w:p>
      <w:pPr>
        <w:pStyle w:val="ListParagraph"/>
        <w:numPr>
          <w:ilvl w:val="0"/>
          <w:numId w:val="2"/>
        </w:numPr>
        <w:spacing w:after="60" w:before="60"/>
      </w:pPr>
      <w:r>
        <w:rPr>
          <w:rFonts w:ascii="Arial" w:cs="Arial" w:eastAsia="Arial" w:hAnsi="Arial"/>
          <w:color w:val="404040"/>
          <w:sz w:val="22"/>
          <w:szCs w:val="22"/>
        </w:rPr>
        <w:t xml:space="preserve">Installation and configuration of all core tooling layers</w:t>
      </w:r>
    </w:p>
    <w:p>
      <w:pPr>
        <w:pStyle w:val="ListParagraph"/>
        <w:numPr>
          <w:ilvl w:val="0"/>
          <w:numId w:val="2"/>
        </w:numPr>
        <w:spacing w:after="60" w:before="60"/>
      </w:pPr>
      <w:r>
        <w:rPr>
          <w:rFonts w:ascii="Arial" w:cs="Arial" w:eastAsia="Arial" w:hAnsi="Arial"/>
          <w:color w:val="404040"/>
          <w:sz w:val="22"/>
          <w:szCs w:val="22"/>
        </w:rPr>
        <w:t xml:space="preserve">Log collection pipeline setup (Fluent Bit, Logstash, Filebeat)</w:t>
      </w:r>
    </w:p>
    <w:p>
      <w:pPr>
        <w:pStyle w:val="ListParagraph"/>
        <w:numPr>
          <w:ilvl w:val="0"/>
          <w:numId w:val="2"/>
        </w:numPr>
        <w:spacing w:after="60" w:before="60"/>
      </w:pPr>
      <w:r>
        <w:rPr>
          <w:rFonts w:ascii="Arial" w:cs="Arial" w:eastAsia="Arial" w:hAnsi="Arial"/>
          <w:color w:val="404040"/>
          <w:sz w:val="22"/>
          <w:szCs w:val="22"/>
        </w:rPr>
        <w:t xml:space="preserve">Log storage configuration (Elasticsearch, OpenSearch)</w:t>
      </w:r>
    </w:p>
    <w:p>
      <w:pPr>
        <w:pStyle w:val="ListParagraph"/>
        <w:numPr>
          <w:ilvl w:val="0"/>
          <w:numId w:val="2"/>
        </w:numPr>
        <w:spacing w:after="60" w:before="60"/>
      </w:pPr>
      <w:r>
        <w:rPr>
          <w:rFonts w:ascii="Arial" w:cs="Arial" w:eastAsia="Arial" w:hAnsi="Arial"/>
          <w:color w:val="404040"/>
          <w:sz w:val="22"/>
          <w:szCs w:val="22"/>
        </w:rPr>
        <w:t xml:space="preserve">SIEM platform deployment (Wazuh, Security Onion, Graylog)</w:t>
      </w:r>
    </w:p>
    <w:p>
      <w:pPr>
        <w:pStyle w:val="ListParagraph"/>
        <w:numPr>
          <w:ilvl w:val="0"/>
          <w:numId w:val="2"/>
        </w:numPr>
        <w:spacing w:after="60" w:before="60"/>
      </w:pPr>
      <w:r>
        <w:rPr>
          <w:rFonts w:ascii="Arial" w:cs="Arial" w:eastAsia="Arial" w:hAnsi="Arial"/>
          <w:color w:val="404040"/>
          <w:sz w:val="22"/>
          <w:szCs w:val="22"/>
        </w:rPr>
        <w:t xml:space="preserve">Endpoint visibility and monitoring (OSQuery, Velociraptor, Wazuh Agent)</w:t>
      </w:r>
    </w:p>
    <w:p>
      <w:pPr>
        <w:pStyle w:val="ListParagraph"/>
        <w:numPr>
          <w:ilvl w:val="0"/>
          <w:numId w:val="2"/>
        </w:numPr>
        <w:spacing w:after="60" w:before="60"/>
      </w:pPr>
      <w:r>
        <w:rPr>
          <w:rFonts w:ascii="Arial" w:cs="Arial" w:eastAsia="Arial" w:hAnsi="Arial"/>
          <w:color w:val="404040"/>
          <w:sz w:val="22"/>
          <w:szCs w:val="22"/>
        </w:rPr>
        <w:t xml:space="preserve">Network traffic analysis and monitoring (Zeek, Suricata, Wireshark)</w:t>
      </w:r>
    </w:p>
    <w:p>
      <w:pPr>
        <w:pStyle w:val="ListParagraph"/>
        <w:numPr>
          <w:ilvl w:val="0"/>
          <w:numId w:val="2"/>
        </w:numPr>
        <w:spacing w:after="60" w:before="60"/>
      </w:pPr>
      <w:r>
        <w:rPr>
          <w:rFonts w:ascii="Arial" w:cs="Arial" w:eastAsia="Arial" w:hAnsi="Arial"/>
          <w:color w:val="404040"/>
          <w:sz w:val="22"/>
          <w:szCs w:val="22"/>
        </w:rPr>
        <w:t xml:space="preserve">Detection rule engineering (Sigma, YARA)</w:t>
      </w:r>
    </w:p>
    <w:p>
      <w:pPr>
        <w:pStyle w:val="ListParagraph"/>
        <w:numPr>
          <w:ilvl w:val="0"/>
          <w:numId w:val="2"/>
        </w:numPr>
        <w:spacing w:after="60" w:before="60"/>
      </w:pPr>
      <w:r>
        <w:rPr>
          <w:rFonts w:ascii="Arial" w:cs="Arial" w:eastAsia="Arial" w:hAnsi="Arial"/>
          <w:color w:val="404040"/>
          <w:sz w:val="22"/>
          <w:szCs w:val="22"/>
        </w:rPr>
        <w:t xml:space="preserve">Threat intelligence integration (MISP, OpenCTI)</w:t>
      </w:r>
    </w:p>
    <w:p>
      <w:pPr>
        <w:pStyle w:val="ListParagraph"/>
        <w:numPr>
          <w:ilvl w:val="0"/>
          <w:numId w:val="2"/>
        </w:numPr>
        <w:spacing w:after="60" w:before="60"/>
      </w:pPr>
      <w:r>
        <w:rPr>
          <w:rFonts w:ascii="Arial" w:cs="Arial" w:eastAsia="Arial" w:hAnsi="Arial"/>
          <w:color w:val="404040"/>
          <w:sz w:val="22"/>
          <w:szCs w:val="22"/>
        </w:rPr>
        <w:t xml:space="preserve">SOAR and automation workflows (Shuffle, StackStorm, n8n)</w:t>
      </w:r>
    </w:p>
    <w:p>
      <w:pPr>
        <w:pStyle w:val="ListParagraph"/>
        <w:numPr>
          <w:ilvl w:val="0"/>
          <w:numId w:val="2"/>
        </w:numPr>
        <w:spacing w:after="60" w:before="60"/>
      </w:pPr>
      <w:r>
        <w:rPr>
          <w:rFonts w:ascii="Arial" w:cs="Arial" w:eastAsia="Arial" w:hAnsi="Arial"/>
          <w:color w:val="404040"/>
          <w:sz w:val="22"/>
          <w:szCs w:val="22"/>
        </w:rPr>
        <w:t xml:space="preserve">Dashboards and visualization (Kibana, Grafana)</w:t>
      </w:r>
    </w:p>
    <w:p>
      <w:pPr>
        <w:pStyle w:val="ListParagraph"/>
        <w:numPr>
          <w:ilvl w:val="0"/>
          <w:numId w:val="2"/>
        </w:numPr>
        <w:spacing w:after="60" w:before="60"/>
      </w:pPr>
      <w:r>
        <w:rPr>
          <w:rFonts w:ascii="Arial" w:cs="Arial" w:eastAsia="Arial" w:hAnsi="Arial"/>
          <w:color w:val="404040"/>
          <w:sz w:val="22"/>
          <w:szCs w:val="22"/>
        </w:rPr>
        <w:t xml:space="preserve">Incident response and investigation procedures</w:t>
      </w:r>
    </w:p>
    <w:p>
      <w:pPr>
        <w:pStyle w:val="ListParagraph"/>
        <w:numPr>
          <w:ilvl w:val="0"/>
          <w:numId w:val="2"/>
        </w:numPr>
        <w:spacing w:after="60" w:before="60"/>
      </w:pPr>
      <w:r>
        <w:rPr>
          <w:rFonts w:ascii="Arial" w:cs="Arial" w:eastAsia="Arial" w:hAnsi="Arial"/>
          <w:color w:val="404040"/>
          <w:sz w:val="22"/>
          <w:szCs w:val="22"/>
        </w:rPr>
        <w:t xml:space="preserve">Ongoing tuning, maintenance, and SOC maturity progression</w:t>
      </w:r>
    </w:p>
    <w:p>
      <w:pPr>
        <w:spacing w:after="100" w:before="0"/>
      </w:pPr>
    </w:p>
    <w:p>
      <w:pPr>
        <w:pStyle w:val="Heading2"/>
        <w:spacing w:after="120" w:before="280"/>
      </w:pPr>
      <w:r>
        <w:rPr>
          <w:rFonts w:ascii="Arial" w:cs="Arial" w:eastAsia="Arial" w:hAnsi="Arial"/>
          <w:b/>
          <w:bCs/>
          <w:color w:val="2E75B6"/>
          <w:sz w:val="28"/>
          <w:szCs w:val="28"/>
        </w:rPr>
        <w:t xml:space="preserve">1.3 Audience</w:t>
      </w:r>
    </w:p>
    <w:p>
      <w:pPr>
        <w:spacing w:after="80" w:before="80" w:line="320"/>
      </w:pPr>
      <w:r>
        <w:rPr>
          <w:rFonts w:ascii="Arial" w:cs="Arial" w:eastAsia="Arial" w:hAnsi="Arial"/>
          <w:color w:val="404040"/>
          <w:sz w:val="22"/>
          <w:szCs w:val="22"/>
        </w:rPr>
        <w:t xml:space="preserve">This document is intended for:</w:t>
      </w:r>
    </w:p>
    <w:p>
      <w:pPr>
        <w:pStyle w:val="ListParagraph"/>
        <w:numPr>
          <w:ilvl w:val="0"/>
          <w:numId w:val="2"/>
        </w:numPr>
        <w:spacing w:after="60" w:before="60"/>
      </w:pPr>
      <w:r>
        <w:rPr>
          <w:rFonts w:ascii="Arial" w:cs="Arial" w:eastAsia="Arial" w:hAnsi="Arial"/>
          <w:color w:val="404040"/>
          <w:sz w:val="22"/>
          <w:szCs w:val="22"/>
        </w:rPr>
        <w:t xml:space="preserve">SOC Tier 1, 2, and 3 Analysts</w:t>
      </w:r>
    </w:p>
    <w:p>
      <w:pPr>
        <w:pStyle w:val="ListParagraph"/>
        <w:numPr>
          <w:ilvl w:val="0"/>
          <w:numId w:val="2"/>
        </w:numPr>
        <w:spacing w:after="60" w:before="60"/>
      </w:pPr>
      <w:r>
        <w:rPr>
          <w:rFonts w:ascii="Arial" w:cs="Arial" w:eastAsia="Arial" w:hAnsi="Arial"/>
          <w:color w:val="404040"/>
          <w:sz w:val="22"/>
          <w:szCs w:val="22"/>
        </w:rPr>
        <w:t xml:space="preserve">Detection Engineers and Threat Hunters</w:t>
      </w:r>
    </w:p>
    <w:p>
      <w:pPr>
        <w:pStyle w:val="ListParagraph"/>
        <w:numPr>
          <w:ilvl w:val="0"/>
          <w:numId w:val="2"/>
        </w:numPr>
        <w:spacing w:after="60" w:before="60"/>
      </w:pPr>
      <w:r>
        <w:rPr>
          <w:rFonts w:ascii="Arial" w:cs="Arial" w:eastAsia="Arial" w:hAnsi="Arial"/>
          <w:color w:val="404040"/>
          <w:sz w:val="22"/>
          <w:szCs w:val="22"/>
        </w:rPr>
        <w:t xml:space="preserve">Security Architects and Engineers</w:t>
      </w:r>
    </w:p>
    <w:p>
      <w:pPr>
        <w:pStyle w:val="ListParagraph"/>
        <w:numPr>
          <w:ilvl w:val="0"/>
          <w:numId w:val="2"/>
        </w:numPr>
        <w:spacing w:after="60" w:before="60"/>
      </w:pPr>
      <w:r>
        <w:rPr>
          <w:rFonts w:ascii="Arial" w:cs="Arial" w:eastAsia="Arial" w:hAnsi="Arial"/>
          <w:color w:val="404040"/>
          <w:sz w:val="22"/>
          <w:szCs w:val="22"/>
        </w:rPr>
        <w:t xml:space="preserve">IT Managers overseeing security operations</w:t>
      </w:r>
    </w:p>
    <w:p>
      <w:pPr>
        <w:pStyle w:val="ListParagraph"/>
        <w:numPr>
          <w:ilvl w:val="0"/>
          <w:numId w:val="2"/>
        </w:numPr>
        <w:spacing w:after="60" w:before="60"/>
      </w:pPr>
      <w:r>
        <w:rPr>
          <w:rFonts w:ascii="Arial" w:cs="Arial" w:eastAsia="Arial" w:hAnsi="Arial"/>
          <w:color w:val="404040"/>
          <w:sz w:val="22"/>
          <w:szCs w:val="22"/>
        </w:rPr>
        <w:t xml:space="preserve">Red/Blue/Purple Team practitioners building home or enterprise labs</w:t>
      </w:r>
    </w:p>
    <w:p>
      <w:pPr>
        <w:spacing w:after="100" w:before="0"/>
      </w:pPr>
    </w:p>
    <w:p>
      <w:pPr>
        <w:pStyle w:val="Heading2"/>
        <w:spacing w:after="120" w:before="280"/>
      </w:pPr>
      <w:r>
        <w:rPr>
          <w:rFonts w:ascii="Arial" w:cs="Arial" w:eastAsia="Arial" w:hAnsi="Arial"/>
          <w:b/>
          <w:bCs/>
          <w:color w:val="2E75B6"/>
          <w:sz w:val="28"/>
          <w:szCs w:val="28"/>
        </w:rPr>
        <w:t xml:space="preserve">1.4 Prerequisites</w:t>
      </w:r>
    </w:p>
    <w:p>
      <w:pPr>
        <w:spacing w:after="80" w:before="80" w:line="320"/>
      </w:pPr>
      <w:r>
        <w:rPr>
          <w:rFonts w:ascii="Arial" w:cs="Arial" w:eastAsia="Arial" w:hAnsi="Arial"/>
          <w:color w:val="404040"/>
          <w:sz w:val="22"/>
          <w:szCs w:val="22"/>
        </w:rPr>
        <w:t xml:space="preserve">The following are expected before beginning implementation:</w:t>
      </w:r>
    </w:p>
    <w:p>
      <w:pPr>
        <w:pStyle w:val="ListParagraph"/>
        <w:numPr>
          <w:ilvl w:val="0"/>
          <w:numId w:val="2"/>
        </w:numPr>
        <w:spacing w:after="60" w:before="60"/>
      </w:pPr>
      <w:r>
        <w:rPr>
          <w:rFonts w:ascii="Arial" w:cs="Arial" w:eastAsia="Arial" w:hAnsi="Arial"/>
          <w:color w:val="404040"/>
          <w:sz w:val="22"/>
          <w:szCs w:val="22"/>
        </w:rPr>
        <w:t xml:space="preserve">Linux administration proficiency (Ubuntu 20.04+ or CentOS/RHEL 8+)</w:t>
      </w:r>
    </w:p>
    <w:p>
      <w:pPr>
        <w:pStyle w:val="ListParagraph"/>
        <w:numPr>
          <w:ilvl w:val="0"/>
          <w:numId w:val="2"/>
        </w:numPr>
        <w:spacing w:after="60" w:before="60"/>
      </w:pPr>
      <w:r>
        <w:rPr>
          <w:rFonts w:ascii="Arial" w:cs="Arial" w:eastAsia="Arial" w:hAnsi="Arial"/>
          <w:color w:val="404040"/>
          <w:sz w:val="22"/>
          <w:szCs w:val="22"/>
        </w:rPr>
        <w:t xml:space="preserve">Basic networking knowledge (TCP/IP, DNS, routing, VLANs)</w:t>
      </w:r>
    </w:p>
    <w:p>
      <w:pPr>
        <w:pStyle w:val="ListParagraph"/>
        <w:numPr>
          <w:ilvl w:val="0"/>
          <w:numId w:val="2"/>
        </w:numPr>
        <w:spacing w:after="60" w:before="60"/>
      </w:pPr>
      <w:r>
        <w:rPr>
          <w:rFonts w:ascii="Arial" w:cs="Arial" w:eastAsia="Arial" w:hAnsi="Arial"/>
          <w:color w:val="404040"/>
          <w:sz w:val="22"/>
          <w:szCs w:val="22"/>
        </w:rPr>
        <w:t xml:space="preserve">Familiarity with Docker and/or virtual machine environments</w:t>
      </w:r>
    </w:p>
    <w:p>
      <w:pPr>
        <w:pStyle w:val="ListParagraph"/>
        <w:numPr>
          <w:ilvl w:val="0"/>
          <w:numId w:val="2"/>
        </w:numPr>
        <w:spacing w:after="60" w:before="60"/>
      </w:pPr>
      <w:r>
        <w:rPr>
          <w:rFonts w:ascii="Arial" w:cs="Arial" w:eastAsia="Arial" w:hAnsi="Arial"/>
          <w:color w:val="404040"/>
          <w:sz w:val="22"/>
          <w:szCs w:val="22"/>
        </w:rPr>
        <w:t xml:space="preserve">Administrative access to servers and network infrastructure</w:t>
      </w:r>
    </w:p>
    <w:p>
      <w:pPr>
        <w:pStyle w:val="ListParagraph"/>
        <w:numPr>
          <w:ilvl w:val="0"/>
          <w:numId w:val="2"/>
        </w:numPr>
        <w:spacing w:after="60" w:before="60"/>
      </w:pPr>
      <w:r>
        <w:rPr>
          <w:rFonts w:ascii="Arial" w:cs="Arial" w:eastAsia="Arial" w:hAnsi="Arial"/>
          <w:color w:val="404040"/>
          <w:sz w:val="22"/>
          <w:szCs w:val="22"/>
        </w:rPr>
        <w:t xml:space="preserve">Minimum hardware: 16 GB RAM, 8 vCPUs, 1 TB storage for a lab environment</w:t>
      </w:r>
    </w:p>
    <w:p>
      <w:r>
        <w:br w:type="page"/>
      </w:r>
    </w:p>
    <w:p>
      <w:pPr>
        <w:pStyle w:val="Heading1"/>
        <w:spacing w:after="160" w:before="400"/>
      </w:pPr>
      <w:r>
        <w:rPr>
          <w:rFonts w:ascii="Arial" w:cs="Arial" w:eastAsia="Arial" w:hAnsi="Arial"/>
          <w:b/>
          <w:bCs/>
          <w:color w:val="1F3864"/>
          <w:sz w:val="36"/>
          <w:szCs w:val="36"/>
        </w:rPr>
        <w:t xml:space="preserve">2. SOC Architecture Overview</w:t>
      </w:r>
    </w:p>
    <w:p>
      <w:pPr>
        <w:pBdr>
          <w:bottom w:val="single" w:color="2E75B6" w:sz="6" w:space="1"/>
        </w:pBdr>
        <w:spacing w:after="80" w:before="80"/>
      </w:pPr>
    </w:p>
    <w:p>
      <w:pPr>
        <w:spacing w:after="80" w:before="0"/>
      </w:pPr>
    </w:p>
    <w:p>
      <w:pPr>
        <w:spacing w:after="80" w:before="80" w:line="320"/>
      </w:pPr>
      <w:r>
        <w:rPr>
          <w:rFonts w:ascii="Arial" w:cs="Arial" w:eastAsia="Arial" w:hAnsi="Arial"/>
          <w:color w:val="404040"/>
          <w:sz w:val="22"/>
          <w:szCs w:val="22"/>
        </w:rPr>
        <w:t xml:space="preserve">The open-source SOC is organized into nine functional layers, each serving a specific role within the security monitoring pipeline. The layers are designed to flow data sequentially, from raw log generation on endpoints to alert-driven response actions by analysts.</w:t>
      </w:r>
    </w:p>
    <w:p>
      <w:pPr>
        <w:spacing w:after="120" w:before="0"/>
      </w:pPr>
    </w:p>
    <w:p>
      <w:pPr>
        <w:pStyle w:val="Heading2"/>
        <w:spacing w:after="120" w:before="280"/>
      </w:pPr>
      <w:r>
        <w:rPr>
          <w:rFonts w:ascii="Arial" w:cs="Arial" w:eastAsia="Arial" w:hAnsi="Arial"/>
          <w:b/>
          <w:bCs/>
          <w:color w:val="2E75B6"/>
          <w:sz w:val="28"/>
          <w:szCs w:val="28"/>
        </w:rPr>
        <w:t xml:space="preserve">2.1 High-Level Data Flow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Open-Source SOC Data Flow Pipeline</w:t>
            </w:r>
          </w:p>
        </w:tc>
      </w:tr>
      <w:tr>
        <w:tc>
          <w:tcPr>
            <w:tcW w:type="dxa" w:w="9360"/>
            <w:tcBorders>
              <w:top w:val="single" w:color="2E75B6" w:sz="4"/>
              <w:left w:val="single" w:color="2E75B6" w:sz="4"/>
              <w:bottom w:val="single" w:color="2E75B6" w:sz="4"/>
              <w:right w:val="single" w:color="2E75B6" w:sz="4"/>
            </w:tcBorders>
            <w:shd w:fill="D6E4F0"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LAYER 1: Log Sources (Endpoints, Servers, Network Devices, Cloud)</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LAYER 2: Log Collection (Fluent Bit / Logstash / Filebeat)</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LAYER 3: Log Storage &amp; Indexing (Elasticsearch / OpenSearch)</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LAYER 4: SIEM Platform (Wazuh / Security Onion / Graylog)</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LAYER 5: Detection Engine (Sigma Rules / YARA)</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LAYER 6: Threat Intelligence Enrichment (MISP / OpenCTI)</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LAYER 7: SOAR &amp; Automation (Shuffle / StackStorm / n8n)</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LAYER 8: Visualization &amp; Dashboard (Kibana / Grafana)</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LAYER 9: Analyst Workstation (Investigation, Triage, Response)</w:t>
            </w:r>
          </w:p>
        </w:tc>
      </w:tr>
    </w:tbl>
    <w:p>
      <w:pPr>
        <w:spacing w:after="160" w:before="0"/>
      </w:pPr>
    </w:p>
    <w:p>
      <w:pPr>
        <w:pStyle w:val="Heading2"/>
        <w:spacing w:after="120" w:before="280"/>
      </w:pPr>
      <w:r>
        <w:rPr>
          <w:rFonts w:ascii="Arial" w:cs="Arial" w:eastAsia="Arial" w:hAnsi="Arial"/>
          <w:b/>
          <w:bCs/>
          <w:color w:val="2E75B6"/>
          <w:sz w:val="28"/>
          <w:szCs w:val="28"/>
        </w:rPr>
        <w:t xml:space="preserve">2.2 Tool Stack Reference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2000"/>
        <w:gridCol w:w="18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Fluent Bit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Lightweight log shipper for endpoints and containers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 Collection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Logstash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Heavy-weight log pipeline with parsing/enrichment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 Collection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C000"/>
                <w:sz w:val="20"/>
                <w:szCs w:val="20"/>
              </w:rPr>
              <w:t xml:space="preserve">Recommended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Filebeat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File-based log forwarder for Elastic stack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 Collection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Elasticsearch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Distributed search and analytics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 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OpenSearch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AWS fork of Elasticsearch, fully open-source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 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0AD47"/>
                <w:sz w:val="20"/>
                <w:szCs w:val="20"/>
              </w:rPr>
              <w:t xml:space="preserve">Alternate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Wazuh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Full SIEM + XDR platform with built-in 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SIEM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Security Onion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All-in-one NSM and SIEM distribution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SIEM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C000"/>
                <w:sz w:val="20"/>
                <w:szCs w:val="20"/>
              </w:rPr>
              <w:t xml:space="preserve">Recommended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Graylog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Log management and SIEM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SIEM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0AD47"/>
                <w:sz w:val="20"/>
                <w:szCs w:val="20"/>
              </w:rPr>
              <w:t xml:space="preserve">Alternate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OSQuery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SQL-based endpoint telemetry collection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Endpoint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Wazuh Agent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Endpoint agent for FIM, rootkit, and log collection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Endpoint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Velociraptor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DFIR and endpoint hunting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Endpoint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C000"/>
                <w:sz w:val="20"/>
                <w:szCs w:val="20"/>
              </w:rPr>
              <w:t xml:space="preserve">Recommended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Zeek</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Network traffic analysis and protocol logging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Suricata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IDS/IPS with signature-based detection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Wireshark</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Packet capture and protocol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C000"/>
                <w:sz w:val="20"/>
                <w:szCs w:val="20"/>
              </w:rPr>
              <w:t xml:space="preserve">Recommended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Sigma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Generic detection rule format across platforms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YARA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Malware identification via pattern matching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MISP</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Threat intelligence sharing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Threat Intel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OpenCTI</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Cyber threat intelligence management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Threat Intel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C000"/>
                <w:sz w:val="20"/>
                <w:szCs w:val="20"/>
              </w:rPr>
              <w:t xml:space="preserve">Recommended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Shuffle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Open-source SOAR for workflow automation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StackStorm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Event-driven automation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C000"/>
                <w:sz w:val="20"/>
                <w:szCs w:val="20"/>
              </w:rPr>
              <w:t xml:space="preserve">Recommended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n8n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Low-code workflow automation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0AD47"/>
                <w:sz w:val="20"/>
                <w:szCs w:val="20"/>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Kibana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Elasticsearch visualization and dashboards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Visualization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Grafana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Metrics and log visualization dashboards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Visualization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C000"/>
                <w:sz w:val="20"/>
                <w:szCs w:val="20"/>
              </w:rPr>
              <w:t xml:space="preserve">Recommended</w:t>
            </w:r>
          </w:p>
        </w:tc>
      </w:tr>
    </w:tbl>
    <w:p>
      <w:r>
        <w:br w:type="page"/>
      </w:r>
    </w:p>
    <w:p>
      <w:pPr>
        <w:pStyle w:val="Heading1"/>
        <w:spacing w:after="160" w:before="400"/>
      </w:pPr>
      <w:r>
        <w:rPr>
          <w:rFonts w:ascii="Arial" w:cs="Arial" w:eastAsia="Arial" w:hAnsi="Arial"/>
          <w:b/>
          <w:bCs/>
          <w:color w:val="1F3864"/>
          <w:sz w:val="36"/>
          <w:szCs w:val="36"/>
        </w:rPr>
        <w:t xml:space="preserve">3. Layer 1 — Log Collection</w:t>
      </w:r>
    </w:p>
    <w:p>
      <w:pPr>
        <w:pBdr>
          <w:bottom w:val="single" w:color="2E75B6" w:sz="6" w:space="1"/>
        </w:pBdr>
        <w:spacing w:after="80" w:before="80"/>
      </w:pPr>
    </w:p>
    <w:p>
      <w:pPr>
        <w:spacing w:after="80" w:before="0"/>
      </w:pPr>
    </w:p>
    <w:p>
      <w:pPr>
        <w:spacing w:after="80" w:before="80" w:line="320"/>
      </w:pPr>
      <w:r>
        <w:rPr>
          <w:rFonts w:ascii="Arial" w:cs="Arial" w:eastAsia="Arial" w:hAnsi="Arial"/>
          <w:color w:val="404040"/>
          <w:sz w:val="22"/>
          <w:szCs w:val="22"/>
        </w:rPr>
        <w:t xml:space="preserve">Log collection is the foundation of your SOC. Without reliable, comprehensive log ingestion, no detection or analysis is possible. This layer is responsible for pulling raw event data from all sources — endpoints, servers, network infrastructure, cloud workloads, and applications — and forwarding them into the central storage layer.</w:t>
      </w:r>
    </w:p>
    <w:p>
      <w:pPr>
        <w:spacing w:after="100" w:before="0"/>
      </w:pPr>
    </w:p>
    <w:p>
      <w:pPr>
        <w:pStyle w:val="Heading2"/>
        <w:spacing w:after="120" w:before="280"/>
      </w:pPr>
      <w:r>
        <w:rPr>
          <w:rFonts w:ascii="Arial" w:cs="Arial" w:eastAsia="Arial" w:hAnsi="Arial"/>
          <w:b/>
          <w:bCs/>
          <w:color w:val="2E75B6"/>
          <w:sz w:val="28"/>
          <w:szCs w:val="28"/>
        </w:rPr>
        <w:t xml:space="preserve">3.1 Log Sources Inventory</w:t>
      </w:r>
    </w:p>
    <w:p>
      <w:pPr>
        <w:spacing w:after="80" w:before="80" w:line="320"/>
      </w:pPr>
      <w:r>
        <w:rPr>
          <w:rFonts w:ascii="Arial" w:cs="Arial" w:eastAsia="Arial" w:hAnsi="Arial"/>
          <w:color w:val="404040"/>
          <w:sz w:val="22"/>
          <w:szCs w:val="22"/>
        </w:rPr>
        <w:t xml:space="preserve">Before deploying collectors, document all log sources in your environment: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Log Format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Windows Endpoints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Workstations, laptops, servers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Windows Event Logs (EVTX)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Linux Endpoints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Servers, VMs, containers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Syslog, auth.log, kern.log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Network Devices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Firewalls, routers, switches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Syslog, SNMP, NetFlow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Web Applications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Apache, Nginx, IIS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Access logs, error logs (CLF/JSON)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Databases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MySQL, PostgreSQL, MSSQL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Query logs, audit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Cloud Services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AWS CloudTrail, Azure Monitor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JSON, CloudWatch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DNS &amp; DHCP</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Bind, Windows DNS, ISC DHCP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Query logs, lease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Security Tools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AV, EDR, WAF, IDS/IPS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Vendor-specific JSON/CEF/LEEF</w:t>
            </w:r>
          </w:p>
        </w:tc>
      </w:tr>
    </w:tbl>
    <w:p>
      <w:pPr>
        <w:spacing w:after="160" w:before="0"/>
      </w:pPr>
    </w:p>
    <w:p>
      <w:pPr>
        <w:pStyle w:val="Heading2"/>
        <w:spacing w:after="120" w:before="280"/>
      </w:pPr>
      <w:r>
        <w:rPr>
          <w:rFonts w:ascii="Arial" w:cs="Arial" w:eastAsia="Arial" w:hAnsi="Arial"/>
          <w:b/>
          <w:bCs/>
          <w:color w:val="2E75B6"/>
          <w:sz w:val="28"/>
          <w:szCs w:val="28"/>
        </w:rPr>
        <w:t xml:space="preserve">3.2 Fluent Bit — Lightweight Log Forwarder</w:t>
      </w:r>
    </w:p>
    <w:p>
      <w:pPr>
        <w:spacing w:after="80" w:before="80" w:line="320"/>
      </w:pPr>
      <w:r>
        <w:rPr>
          <w:rFonts w:ascii="Arial" w:cs="Arial" w:eastAsia="Arial" w:hAnsi="Arial"/>
          <w:color w:val="404040"/>
          <w:sz w:val="22"/>
          <w:szCs w:val="22"/>
        </w:rPr>
        <w:t xml:space="preserve">Fluent Bit is the recommended primary log shipper for resource-constrained endpoints, containers, and cloud environments. It uses less than 1 MB of RAM and is ideal for high-volume environments.</w:t>
      </w:r>
    </w:p>
    <w:p>
      <w:pPr>
        <w:spacing w:after="80" w:before="0"/>
      </w:pPr>
    </w:p>
    <w:p>
      <w:pPr>
        <w:pStyle w:val="Heading3"/>
        <w:spacing w:after="100" w:before="200"/>
      </w:pPr>
      <w:r>
        <w:rPr>
          <w:rFonts w:ascii="Arial" w:cs="Arial" w:eastAsia="Arial" w:hAnsi="Arial"/>
          <w:b/>
          <w:bCs/>
          <w:color w:val="4472C4"/>
          <w:sz w:val="24"/>
          <w:szCs w:val="24"/>
        </w:rPr>
        <w:t xml:space="preserve">3.2.1 Installation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Fluent Bit Installation — Ubuntu/Debian</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 Add Fluent Bit repository</w:t>
            </w:r>
          </w:p>
          <w:p>
            <w:pPr>
              <w:spacing w:after="60" w:before="60"/>
            </w:pPr>
            <w:r>
              <w:rPr>
                <w:rFonts w:ascii="Arial" w:cs="Arial" w:eastAsia="Arial" w:hAnsi="Arial"/>
                <w:color w:val="404040"/>
                <w:sz w:val="22"/>
                <w:szCs w:val="22"/>
              </w:rPr>
              <w:t xml:space="preserve">curl https://raw.githubusercontent.com/fluent/fluent-bit/master/install.sh | sh</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Start and enable the service</w:t>
            </w:r>
          </w:p>
          <w:p>
            <w:pPr>
              <w:spacing w:after="60" w:before="60"/>
            </w:pPr>
            <w:r>
              <w:rPr>
                <w:rFonts w:ascii="Arial" w:cs="Arial" w:eastAsia="Arial" w:hAnsi="Arial"/>
                <w:color w:val="404040"/>
                <w:sz w:val="22"/>
                <w:szCs w:val="22"/>
              </w:rPr>
              <w:t xml:space="preserve">sudo systemctl start fluent-bit</w:t>
            </w:r>
          </w:p>
          <w:p>
            <w:pPr>
              <w:spacing w:after="60" w:before="60"/>
            </w:pPr>
            <w:r>
              <w:rPr>
                <w:rFonts w:ascii="Arial" w:cs="Arial" w:eastAsia="Arial" w:hAnsi="Arial"/>
                <w:color w:val="404040"/>
                <w:sz w:val="22"/>
                <w:szCs w:val="22"/>
              </w:rPr>
              <w:t xml:space="preserve">sudo systemctl enable fluent-bit</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Verify status</w:t>
            </w:r>
          </w:p>
          <w:p>
            <w:pPr>
              <w:spacing w:after="60" w:before="60"/>
            </w:pPr>
            <w:r>
              <w:rPr>
                <w:rFonts w:ascii="Arial" w:cs="Arial" w:eastAsia="Arial" w:hAnsi="Arial"/>
                <w:color w:val="404040"/>
                <w:sz w:val="22"/>
                <w:szCs w:val="22"/>
              </w:rPr>
              <w:t xml:space="preserve">sudo systemctl status fluent-bit</w:t>
            </w:r>
          </w:p>
        </w:tc>
      </w:tr>
    </w:tbl>
    <w:p>
      <w:pPr>
        <w:spacing w:after="80" w:before="0"/>
      </w:pPr>
    </w:p>
    <w:p>
      <w:pPr>
        <w:pStyle w:val="Heading3"/>
        <w:spacing w:after="100" w:before="200"/>
      </w:pPr>
      <w:r>
        <w:rPr>
          <w:rFonts w:ascii="Arial" w:cs="Arial" w:eastAsia="Arial" w:hAnsi="Arial"/>
          <w:b/>
          <w:bCs/>
          <w:color w:val="4472C4"/>
          <w:sz w:val="24"/>
          <w:szCs w:val="24"/>
        </w:rPr>
        <w:t xml:space="preserve">3.2.2 Core Configuration</w:t>
      </w:r>
    </w:p>
    <w:p>
      <w:pPr>
        <w:spacing w:after="80" w:before="80" w:line="320"/>
      </w:pPr>
      <w:r>
        <w:rPr>
          <w:rFonts w:ascii="Arial" w:cs="Arial" w:eastAsia="Arial" w:hAnsi="Arial"/>
          <w:color w:val="404040"/>
          <w:sz w:val="22"/>
          <w:szCs w:val="22"/>
        </w:rPr>
        <w:t xml:space="preserve">The primary configuration file is located at /etc/fluent-bit/fluent-bit.conf. A production-ready configuration consists of three sections: SERVICE (global settings), INPUT (log sources), and OUTPUT (destinations).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Fluent Bit — /etc/fluent-bit/fluent-bit.conf</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[SERVICE]</w:t>
            </w:r>
          </w:p>
          <w:p>
            <w:pPr>
              <w:spacing w:after="60" w:before="60"/>
            </w:pPr>
            <w:r>
              <w:rPr>
                <w:rFonts w:ascii="Arial" w:cs="Arial" w:eastAsia="Arial" w:hAnsi="Arial"/>
                <w:color w:val="404040"/>
                <w:sz w:val="22"/>
                <w:szCs w:val="22"/>
              </w:rPr>
              <w:t xml:space="preserve">    Flush         5</w:t>
            </w:r>
          </w:p>
          <w:p>
            <w:pPr>
              <w:spacing w:after="60" w:before="60"/>
            </w:pPr>
            <w:r>
              <w:rPr>
                <w:rFonts w:ascii="Arial" w:cs="Arial" w:eastAsia="Arial" w:hAnsi="Arial"/>
                <w:color w:val="404040"/>
                <w:sz w:val="22"/>
                <w:szCs w:val="22"/>
              </w:rPr>
              <w:t xml:space="preserve">    Daemon        Off</w:t>
            </w:r>
          </w:p>
          <w:p>
            <w:pPr>
              <w:spacing w:after="60" w:before="60"/>
            </w:pPr>
            <w:r>
              <w:rPr>
                <w:rFonts w:ascii="Arial" w:cs="Arial" w:eastAsia="Arial" w:hAnsi="Arial"/>
                <w:color w:val="404040"/>
                <w:sz w:val="22"/>
                <w:szCs w:val="22"/>
              </w:rPr>
              <w:t xml:space="preserve">    Log_Level     info</w:t>
            </w:r>
          </w:p>
          <w:p>
            <w:pPr>
              <w:spacing w:after="60" w:before="60"/>
            </w:pPr>
            <w:r>
              <w:rPr>
                <w:rFonts w:ascii="Arial" w:cs="Arial" w:eastAsia="Arial" w:hAnsi="Arial"/>
                <w:color w:val="404040"/>
                <w:sz w:val="22"/>
                <w:szCs w:val="22"/>
              </w:rPr>
              <w:t xml:space="preserve">    Parsers_File  parsers.conf</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[INPUT]</w:t>
            </w:r>
          </w:p>
          <w:p>
            <w:pPr>
              <w:spacing w:after="60" w:before="60"/>
            </w:pPr>
            <w:r>
              <w:rPr>
                <w:rFonts w:ascii="Arial" w:cs="Arial" w:eastAsia="Arial" w:hAnsi="Arial"/>
                <w:color w:val="404040"/>
                <w:sz w:val="22"/>
                <w:szCs w:val="22"/>
              </w:rPr>
              <w:t xml:space="preserve">    Name          tail</w:t>
            </w:r>
          </w:p>
          <w:p>
            <w:pPr>
              <w:spacing w:after="60" w:before="60"/>
            </w:pPr>
            <w:r>
              <w:rPr>
                <w:rFonts w:ascii="Arial" w:cs="Arial" w:eastAsia="Arial" w:hAnsi="Arial"/>
                <w:color w:val="404040"/>
                <w:sz w:val="22"/>
                <w:szCs w:val="22"/>
              </w:rPr>
              <w:t xml:space="preserve">    Path          /var/log/syslog,/var/log/auth.log</w:t>
            </w:r>
          </w:p>
          <w:p>
            <w:pPr>
              <w:spacing w:after="60" w:before="60"/>
            </w:pPr>
            <w:r>
              <w:rPr>
                <w:rFonts w:ascii="Arial" w:cs="Arial" w:eastAsia="Arial" w:hAnsi="Arial"/>
                <w:color w:val="404040"/>
                <w:sz w:val="22"/>
                <w:szCs w:val="22"/>
              </w:rPr>
              <w:t xml:space="preserve">    Parser        syslog</w:t>
            </w:r>
          </w:p>
          <w:p>
            <w:pPr>
              <w:spacing w:after="60" w:before="60"/>
            </w:pPr>
            <w:r>
              <w:rPr>
                <w:rFonts w:ascii="Arial" w:cs="Arial" w:eastAsia="Arial" w:hAnsi="Arial"/>
                <w:color w:val="404040"/>
                <w:sz w:val="22"/>
                <w:szCs w:val="22"/>
              </w:rPr>
              <w:t xml:space="preserve">    Tag           linux.syslog</w:t>
            </w:r>
          </w:p>
          <w:p>
            <w:pPr>
              <w:spacing w:after="60" w:before="60"/>
            </w:pPr>
            <w:r>
              <w:rPr>
                <w:rFonts w:ascii="Arial" w:cs="Arial" w:eastAsia="Arial" w:hAnsi="Arial"/>
                <w:color w:val="404040"/>
                <w:sz w:val="22"/>
                <w:szCs w:val="22"/>
              </w:rPr>
              <w:t xml:space="preserve">    Refresh_Interval 5</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[INPUT]</w:t>
            </w:r>
          </w:p>
          <w:p>
            <w:pPr>
              <w:spacing w:after="60" w:before="60"/>
            </w:pPr>
            <w:r>
              <w:rPr>
                <w:rFonts w:ascii="Arial" w:cs="Arial" w:eastAsia="Arial" w:hAnsi="Arial"/>
                <w:color w:val="404040"/>
                <w:sz w:val="22"/>
                <w:szCs w:val="22"/>
              </w:rPr>
              <w:t xml:space="preserve">    Name          systemd</w:t>
            </w:r>
          </w:p>
          <w:p>
            <w:pPr>
              <w:spacing w:after="60" w:before="60"/>
            </w:pPr>
            <w:r>
              <w:rPr>
                <w:rFonts w:ascii="Arial" w:cs="Arial" w:eastAsia="Arial" w:hAnsi="Arial"/>
                <w:color w:val="404040"/>
                <w:sz w:val="22"/>
                <w:szCs w:val="22"/>
              </w:rPr>
              <w:t xml:space="preserve">    Tag           linux.systemd</w:t>
            </w:r>
          </w:p>
          <w:p>
            <w:pPr>
              <w:spacing w:after="60" w:before="60"/>
            </w:pPr>
            <w:r>
              <w:rPr>
                <w:rFonts w:ascii="Arial" w:cs="Arial" w:eastAsia="Arial" w:hAnsi="Arial"/>
                <w:color w:val="404040"/>
                <w:sz w:val="22"/>
                <w:szCs w:val="22"/>
              </w:rPr>
              <w:t xml:space="preserve">    Strip_Underscores On</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[FILTER]</w:t>
            </w:r>
          </w:p>
          <w:p>
            <w:pPr>
              <w:spacing w:after="60" w:before="60"/>
            </w:pPr>
            <w:r>
              <w:rPr>
                <w:rFonts w:ascii="Arial" w:cs="Arial" w:eastAsia="Arial" w:hAnsi="Arial"/>
                <w:color w:val="404040"/>
                <w:sz w:val="22"/>
                <w:szCs w:val="22"/>
              </w:rPr>
              <w:t xml:space="preserve">    Name          record_modifier</w:t>
            </w:r>
          </w:p>
          <w:p>
            <w:pPr>
              <w:spacing w:after="60" w:before="60"/>
            </w:pPr>
            <w:r>
              <w:rPr>
                <w:rFonts w:ascii="Arial" w:cs="Arial" w:eastAsia="Arial" w:hAnsi="Arial"/>
                <w:color w:val="404040"/>
                <w:sz w:val="22"/>
                <w:szCs w:val="22"/>
              </w:rPr>
              <w:t xml:space="preserve">    Match         *</w:t>
            </w:r>
          </w:p>
          <w:p>
            <w:pPr>
              <w:spacing w:after="60" w:before="60"/>
            </w:pPr>
            <w:r>
              <w:rPr>
                <w:rFonts w:ascii="Arial" w:cs="Arial" w:eastAsia="Arial" w:hAnsi="Arial"/>
                <w:color w:val="404040"/>
                <w:sz w:val="22"/>
                <w:szCs w:val="22"/>
              </w:rPr>
              <w:t xml:space="preserve">    Record        hostname ${HOSTNAME}</w:t>
            </w:r>
          </w:p>
          <w:p>
            <w:pPr>
              <w:spacing w:after="60" w:before="60"/>
            </w:pPr>
            <w:r>
              <w:rPr>
                <w:rFonts w:ascii="Arial" w:cs="Arial" w:eastAsia="Arial" w:hAnsi="Arial"/>
                <w:color w:val="404040"/>
                <w:sz w:val="22"/>
                <w:szCs w:val="22"/>
              </w:rPr>
              <w:t xml:space="preserve">    Record        collector fluent-bit</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[OUTPUT]</w:t>
            </w:r>
          </w:p>
          <w:p>
            <w:pPr>
              <w:spacing w:after="60" w:before="60"/>
            </w:pPr>
            <w:r>
              <w:rPr>
                <w:rFonts w:ascii="Arial" w:cs="Arial" w:eastAsia="Arial" w:hAnsi="Arial"/>
                <w:color w:val="404040"/>
                <w:sz w:val="22"/>
                <w:szCs w:val="22"/>
              </w:rPr>
              <w:t xml:space="preserve">    Name          es</w:t>
            </w:r>
          </w:p>
          <w:p>
            <w:pPr>
              <w:spacing w:after="60" w:before="60"/>
            </w:pPr>
            <w:r>
              <w:rPr>
                <w:rFonts w:ascii="Arial" w:cs="Arial" w:eastAsia="Arial" w:hAnsi="Arial"/>
                <w:color w:val="404040"/>
                <w:sz w:val="22"/>
                <w:szCs w:val="22"/>
              </w:rPr>
              <w:t xml:space="preserve">    Match         *</w:t>
            </w:r>
          </w:p>
          <w:p>
            <w:pPr>
              <w:spacing w:after="60" w:before="60"/>
            </w:pPr>
            <w:r>
              <w:rPr>
                <w:rFonts w:ascii="Arial" w:cs="Arial" w:eastAsia="Arial" w:hAnsi="Arial"/>
                <w:color w:val="404040"/>
                <w:sz w:val="22"/>
                <w:szCs w:val="22"/>
              </w:rPr>
              <w:t xml:space="preserve">    Host          &lt;ELASTICSEARCH_HOST&gt;</w:t>
            </w:r>
          </w:p>
          <w:p>
            <w:pPr>
              <w:spacing w:after="60" w:before="60"/>
            </w:pPr>
            <w:r>
              <w:rPr>
                <w:rFonts w:ascii="Arial" w:cs="Arial" w:eastAsia="Arial" w:hAnsi="Arial"/>
                <w:color w:val="404040"/>
                <w:sz w:val="22"/>
                <w:szCs w:val="22"/>
              </w:rPr>
              <w:t xml:space="preserve">    Port          9200</w:t>
            </w:r>
          </w:p>
          <w:p>
            <w:pPr>
              <w:spacing w:after="60" w:before="60"/>
            </w:pPr>
            <w:r>
              <w:rPr>
                <w:rFonts w:ascii="Arial" w:cs="Arial" w:eastAsia="Arial" w:hAnsi="Arial"/>
                <w:color w:val="404040"/>
                <w:sz w:val="22"/>
                <w:szCs w:val="22"/>
              </w:rPr>
              <w:t xml:space="preserve">    Index         logs-%Y.%m.%d</w:t>
            </w:r>
          </w:p>
          <w:p>
            <w:pPr>
              <w:spacing w:after="60" w:before="60"/>
            </w:pPr>
            <w:r>
              <w:rPr>
                <w:rFonts w:ascii="Arial" w:cs="Arial" w:eastAsia="Arial" w:hAnsi="Arial"/>
                <w:color w:val="404040"/>
                <w:sz w:val="22"/>
                <w:szCs w:val="22"/>
              </w:rPr>
              <w:t xml:space="preserve">    Suppress_Type_Name On</w:t>
            </w:r>
          </w:p>
        </w:tc>
      </w:tr>
    </w:tbl>
    <w:p>
      <w:pPr>
        <w:spacing w:after="120" w:before="0"/>
      </w:pPr>
    </w:p>
    <w:p>
      <w:pPr>
        <w:pStyle w:val="Heading2"/>
        <w:spacing w:after="120" w:before="280"/>
      </w:pPr>
      <w:r>
        <w:rPr>
          <w:rFonts w:ascii="Arial" w:cs="Arial" w:eastAsia="Arial" w:hAnsi="Arial"/>
          <w:b/>
          <w:bCs/>
          <w:color w:val="2E75B6"/>
          <w:sz w:val="28"/>
          <w:szCs w:val="28"/>
        </w:rPr>
        <w:t xml:space="preserve">3.3 Filebeat — Elastic Stack Log Forwarder</w:t>
      </w:r>
    </w:p>
    <w:p>
      <w:pPr>
        <w:spacing w:after="80" w:before="80" w:line="320"/>
      </w:pPr>
      <w:r>
        <w:rPr>
          <w:rFonts w:ascii="Arial" w:cs="Arial" w:eastAsia="Arial" w:hAnsi="Arial"/>
          <w:color w:val="404040"/>
          <w:sz w:val="22"/>
          <w:szCs w:val="22"/>
        </w:rPr>
        <w:t xml:space="preserve">Filebeat is the native Elastic log shipper and integrates directly with Elasticsearch and Logstash. It is particularly effective for Windows Event Log collection and Elastic-native environments.</w:t>
      </w:r>
    </w:p>
    <w:p>
      <w:pPr>
        <w:spacing w:after="80" w:before="0"/>
      </w:pPr>
    </w:p>
    <w:p>
      <w:pPr>
        <w:pStyle w:val="Heading3"/>
        <w:spacing w:after="100" w:before="200"/>
      </w:pPr>
      <w:r>
        <w:rPr>
          <w:rFonts w:ascii="Arial" w:cs="Arial" w:eastAsia="Arial" w:hAnsi="Arial"/>
          <w:b/>
          <w:bCs/>
          <w:color w:val="4472C4"/>
          <w:sz w:val="24"/>
          <w:szCs w:val="24"/>
        </w:rPr>
        <w:t xml:space="preserve">3.3.1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Filebeat Installation</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 Download and install Filebeat</w:t>
            </w:r>
          </w:p>
          <w:p>
            <w:pPr>
              <w:spacing w:after="60" w:before="60"/>
            </w:pPr>
            <w:r>
              <w:rPr>
                <w:rFonts w:ascii="Arial" w:cs="Arial" w:eastAsia="Arial" w:hAnsi="Arial"/>
                <w:color w:val="404040"/>
                <w:sz w:val="22"/>
                <w:szCs w:val="22"/>
              </w:rPr>
              <w:t xml:space="preserve">wget https://artifacts.elastic.co/downloads/beats/filebeat/filebeat-8.x.x-amd64.deb</w:t>
            </w:r>
          </w:p>
          <w:p>
            <w:pPr>
              <w:spacing w:after="60" w:before="60"/>
            </w:pPr>
            <w:r>
              <w:rPr>
                <w:rFonts w:ascii="Arial" w:cs="Arial" w:eastAsia="Arial" w:hAnsi="Arial"/>
                <w:color w:val="404040"/>
                <w:sz w:val="22"/>
                <w:szCs w:val="22"/>
              </w:rPr>
              <w:t xml:space="preserve">sudo dpkg -i filebeat-8.x.x-amd64.deb</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Enable Windows Event Log module (on Windows)</w:t>
            </w:r>
          </w:p>
          <w:p>
            <w:pPr>
              <w:spacing w:after="60" w:before="60"/>
            </w:pPr>
            <w:r>
              <w:rPr>
                <w:rFonts w:ascii="Arial" w:cs="Arial" w:eastAsia="Arial" w:hAnsi="Arial"/>
                <w:color w:val="404040"/>
                <w:sz w:val="22"/>
                <w:szCs w:val="22"/>
              </w:rPr>
              <w:t xml:space="preserve">filebeat modules enable winlogbeat</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Enable system module (on Linux)</w:t>
            </w:r>
          </w:p>
          <w:p>
            <w:pPr>
              <w:spacing w:after="60" w:before="60"/>
            </w:pPr>
            <w:r>
              <w:rPr>
                <w:rFonts w:ascii="Arial" w:cs="Arial" w:eastAsia="Arial" w:hAnsi="Arial"/>
                <w:color w:val="404040"/>
                <w:sz w:val="22"/>
                <w:szCs w:val="22"/>
              </w:rPr>
              <w:t xml:space="preserve">filebeat modules enable system</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Setup index template</w:t>
            </w:r>
          </w:p>
          <w:p>
            <w:pPr>
              <w:spacing w:after="60" w:before="60"/>
            </w:pPr>
            <w:r>
              <w:rPr>
                <w:rFonts w:ascii="Arial" w:cs="Arial" w:eastAsia="Arial" w:hAnsi="Arial"/>
                <w:color w:val="404040"/>
                <w:sz w:val="22"/>
                <w:szCs w:val="22"/>
              </w:rPr>
              <w:t xml:space="preserve">filebeat setup --index-management</w:t>
            </w:r>
          </w:p>
          <w:p>
            <w:pPr>
              <w:spacing w:after="60" w:before="60"/>
            </w:pPr>
            <w:r>
              <w:rPr>
                <w:rFonts w:ascii="Arial" w:cs="Arial" w:eastAsia="Arial" w:hAnsi="Arial"/>
                <w:color w:val="404040"/>
                <w:sz w:val="22"/>
                <w:szCs w:val="22"/>
              </w:rPr>
              <w:t xml:space="preserve">sudo systemctl enable --now filebeat</w:t>
            </w:r>
          </w:p>
        </w:tc>
      </w:tr>
    </w:tbl>
    <w:p>
      <w:pPr>
        <w:spacing w:after="120" w:before="0"/>
      </w:pPr>
    </w:p>
    <w:p>
      <w:pPr>
        <w:pStyle w:val="Heading2"/>
        <w:spacing w:after="120" w:before="280"/>
      </w:pPr>
      <w:r>
        <w:rPr>
          <w:rFonts w:ascii="Arial" w:cs="Arial" w:eastAsia="Arial" w:hAnsi="Arial"/>
          <w:b/>
          <w:bCs/>
          <w:color w:val="2E75B6"/>
          <w:sz w:val="28"/>
          <w:szCs w:val="28"/>
        </w:rPr>
        <w:t xml:space="preserve">3.4 Logstash — Advanced Log Pipeline</w:t>
      </w:r>
    </w:p>
    <w:p>
      <w:pPr>
        <w:spacing w:after="80" w:before="80" w:line="320"/>
      </w:pPr>
      <w:r>
        <w:rPr>
          <w:rFonts w:ascii="Arial" w:cs="Arial" w:eastAsia="Arial" w:hAnsi="Arial"/>
          <w:color w:val="404040"/>
          <w:sz w:val="22"/>
          <w:szCs w:val="22"/>
        </w:rPr>
        <w:t xml:space="preserve">Logstash is the most powerful and flexible log pipeline tool. It supports hundreds of input/output plugins and provides rich parsing and enrichment capabilities using its Grok filter language. Use Logstash where transformation, normalization, or enrichment is required before storage.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Logstash Pipeline Configuration — /etc/logstash/conf.d/soc-pipeline.conf</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input {</w:t>
            </w:r>
          </w:p>
          <w:p>
            <w:pPr>
              <w:spacing w:after="60" w:before="60"/>
            </w:pPr>
            <w:r>
              <w:rPr>
                <w:rFonts w:ascii="Arial" w:cs="Arial" w:eastAsia="Arial" w:hAnsi="Arial"/>
                <w:color w:val="404040"/>
                <w:sz w:val="22"/>
                <w:szCs w:val="22"/>
              </w:rPr>
              <w:t xml:space="preserve">  beats {</w:t>
            </w:r>
          </w:p>
          <w:p>
            <w:pPr>
              <w:spacing w:after="60" w:before="60"/>
            </w:pPr>
            <w:r>
              <w:rPr>
                <w:rFonts w:ascii="Arial" w:cs="Arial" w:eastAsia="Arial" w:hAnsi="Arial"/>
                <w:color w:val="404040"/>
                <w:sz w:val="22"/>
                <w:szCs w:val="22"/>
              </w:rPr>
              <w:t xml:space="preserve">    port =&gt; 5044</w:t>
            </w:r>
          </w:p>
          <w:p>
            <w:pPr>
              <w:spacing w:after="60" w:before="60"/>
            </w:pPr>
            <w:r>
              <w:rPr>
                <w:rFonts w:ascii="Arial" w:cs="Arial" w:eastAsia="Arial" w:hAnsi="Arial"/>
                <w:color w:val="404040"/>
                <w:sz w:val="22"/>
                <w:szCs w:val="22"/>
              </w:rPr>
              <w:t xml:space="preserve">    ssl =&gt; false</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  syslog {</w:t>
            </w:r>
          </w:p>
          <w:p>
            <w:pPr>
              <w:spacing w:after="60" w:before="60"/>
            </w:pPr>
            <w:r>
              <w:rPr>
                <w:rFonts w:ascii="Arial" w:cs="Arial" w:eastAsia="Arial" w:hAnsi="Arial"/>
                <w:color w:val="404040"/>
                <w:sz w:val="22"/>
                <w:szCs w:val="22"/>
              </w:rPr>
              <w:t xml:space="preserve">    port =&gt; 5140</w:t>
            </w:r>
          </w:p>
          <w:p>
            <w:pPr>
              <w:spacing w:after="60" w:before="60"/>
            </w:pPr>
            <w:r>
              <w:rPr>
                <w:rFonts w:ascii="Arial" w:cs="Arial" w:eastAsia="Arial" w:hAnsi="Arial"/>
                <w:color w:val="404040"/>
                <w:sz w:val="22"/>
                <w:szCs w:val="22"/>
              </w:rPr>
              <w:t xml:space="preserve">    type =&gt; "syslog"</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filter {</w:t>
            </w:r>
          </w:p>
          <w:p>
            <w:pPr>
              <w:spacing w:after="60" w:before="60"/>
            </w:pPr>
            <w:r>
              <w:rPr>
                <w:rFonts w:ascii="Arial" w:cs="Arial" w:eastAsia="Arial" w:hAnsi="Arial"/>
                <w:color w:val="404040"/>
                <w:sz w:val="22"/>
                <w:szCs w:val="22"/>
              </w:rPr>
              <w:t xml:space="preserve">  if [type] == "syslog" {</w:t>
            </w:r>
          </w:p>
          <w:p>
            <w:pPr>
              <w:spacing w:after="60" w:before="60"/>
            </w:pPr>
            <w:r>
              <w:rPr>
                <w:rFonts w:ascii="Arial" w:cs="Arial" w:eastAsia="Arial" w:hAnsi="Arial"/>
                <w:color w:val="404040"/>
                <w:sz w:val="22"/>
                <w:szCs w:val="22"/>
              </w:rPr>
              <w:t xml:space="preserve">    grok {</w:t>
            </w:r>
          </w:p>
          <w:p>
            <w:pPr>
              <w:spacing w:after="60" w:before="60"/>
            </w:pPr>
            <w:r>
              <w:rPr>
                <w:rFonts w:ascii="Arial" w:cs="Arial" w:eastAsia="Arial" w:hAnsi="Arial"/>
                <w:color w:val="404040"/>
                <w:sz w:val="22"/>
                <w:szCs w:val="22"/>
              </w:rPr>
              <w:t xml:space="preserve">      match =&gt; { "message" =&gt; "%{SYSLOGTIMESTAMP:timestamp} %{IPORHOST:host} %{DATA:program}: %{GREEDYDATA:log_message}" }</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    date { match =&gt; ["timestamp", "MMM  d HH:mm:ss", "MMM dd HH:mm:ss"] }</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  mutate {</w:t>
            </w:r>
          </w:p>
          <w:p>
            <w:pPr>
              <w:spacing w:after="60" w:before="60"/>
            </w:pPr>
            <w:r>
              <w:rPr>
                <w:rFonts w:ascii="Arial" w:cs="Arial" w:eastAsia="Arial" w:hAnsi="Arial"/>
                <w:color w:val="404040"/>
                <w:sz w:val="22"/>
                <w:szCs w:val="22"/>
              </w:rPr>
              <w:t xml:space="preserve">    add_field =&gt; { "soc_source" =&gt; "logstash-pipeline" }</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  geoip { source =&gt; "src_ip" }</w:t>
            </w:r>
          </w:p>
          <w:p>
            <w:pPr>
              <w:spacing w:after="60" w:before="60"/>
            </w:pPr>
            <w:r>
              <w:rPr>
                <w:rFonts w:ascii="Arial" w:cs="Arial" w:eastAsia="Arial" w:hAnsi="Arial"/>
                <w:color w:val="404040"/>
                <w:sz w:val="22"/>
                <w:szCs w:val="22"/>
              </w:rPr>
              <w:t xml:space="preserve">}</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output {</w:t>
            </w:r>
          </w:p>
          <w:p>
            <w:pPr>
              <w:spacing w:after="60" w:before="60"/>
            </w:pPr>
            <w:r>
              <w:rPr>
                <w:rFonts w:ascii="Arial" w:cs="Arial" w:eastAsia="Arial" w:hAnsi="Arial"/>
                <w:color w:val="404040"/>
                <w:sz w:val="22"/>
                <w:szCs w:val="22"/>
              </w:rPr>
              <w:t xml:space="preserve">  elasticsearch {</w:t>
            </w:r>
          </w:p>
          <w:p>
            <w:pPr>
              <w:spacing w:after="60" w:before="60"/>
            </w:pPr>
            <w:r>
              <w:rPr>
                <w:rFonts w:ascii="Arial" w:cs="Arial" w:eastAsia="Arial" w:hAnsi="Arial"/>
                <w:color w:val="404040"/>
                <w:sz w:val="22"/>
                <w:szCs w:val="22"/>
              </w:rPr>
              <w:t xml:space="preserve">    hosts =&gt; ["http://elasticsearch:9200"]</w:t>
            </w:r>
          </w:p>
          <w:p>
            <w:pPr>
              <w:spacing w:after="60" w:before="60"/>
            </w:pPr>
            <w:r>
              <w:rPr>
                <w:rFonts w:ascii="Arial" w:cs="Arial" w:eastAsia="Arial" w:hAnsi="Arial"/>
                <w:color w:val="404040"/>
                <w:sz w:val="22"/>
                <w:szCs w:val="22"/>
              </w:rPr>
              <w:t xml:space="preserve">    index =&gt; "soc-logs-%{+YYYY.MM.dd}"</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w:t>
            </w:r>
          </w:p>
        </w:tc>
      </w:tr>
    </w:tbl>
    <w:p>
      <w:r>
        <w:br w:type="page"/>
      </w:r>
    </w:p>
    <w:p>
      <w:pPr>
        <w:pStyle w:val="Heading1"/>
        <w:spacing w:after="160" w:before="400"/>
      </w:pPr>
      <w:r>
        <w:rPr>
          <w:rFonts w:ascii="Arial" w:cs="Arial" w:eastAsia="Arial" w:hAnsi="Arial"/>
          <w:b/>
          <w:bCs/>
          <w:color w:val="1F3864"/>
          <w:sz w:val="36"/>
          <w:szCs w:val="36"/>
        </w:rPr>
        <w:t xml:space="preserve">4. Layer 2 — Log Storage</w:t>
      </w:r>
    </w:p>
    <w:p>
      <w:pPr>
        <w:pBdr>
          <w:bottom w:val="single" w:color="2E75B6" w:sz="6" w:space="1"/>
        </w:pBdr>
        <w:spacing w:after="80" w:before="80"/>
      </w:pPr>
    </w:p>
    <w:p>
      <w:pPr>
        <w:spacing w:after="80" w:before="0"/>
      </w:pPr>
    </w:p>
    <w:p>
      <w:pPr>
        <w:spacing w:after="80" w:before="80" w:line="320"/>
      </w:pPr>
      <w:r>
        <w:rPr>
          <w:rFonts w:ascii="Arial" w:cs="Arial" w:eastAsia="Arial" w:hAnsi="Arial"/>
          <w:color w:val="404040"/>
          <w:sz w:val="22"/>
          <w:szCs w:val="22"/>
        </w:rPr>
        <w:t xml:space="preserve">Log storage is the central repository for all collected security data. It must support fast indexing, efficient full-text searching, and long-term retention. In an open-source SOC, Elasticsearch is the primary choice, with OpenSearch as an equally capable alternative.</w:t>
      </w:r>
    </w:p>
    <w:p>
      <w:pPr>
        <w:spacing w:after="100" w:before="0"/>
      </w:pPr>
    </w:p>
    <w:p>
      <w:pPr>
        <w:pStyle w:val="Heading2"/>
        <w:spacing w:after="120" w:before="280"/>
      </w:pPr>
      <w:r>
        <w:rPr>
          <w:rFonts w:ascii="Arial" w:cs="Arial" w:eastAsia="Arial" w:hAnsi="Arial"/>
          <w:b/>
          <w:bCs/>
          <w:color w:val="2E75B6"/>
          <w:sz w:val="28"/>
          <w:szCs w:val="28"/>
        </w:rPr>
        <w:t xml:space="preserve">4.1 Elasticsearch Deployment</w:t>
      </w:r>
    </w:p>
    <w:p>
      <w:pPr>
        <w:pStyle w:val="Heading3"/>
        <w:spacing w:after="100" w:before="200"/>
      </w:pPr>
      <w:r>
        <w:rPr>
          <w:rFonts w:ascii="Arial" w:cs="Arial" w:eastAsia="Arial" w:hAnsi="Arial"/>
          <w:b/>
          <w:bCs/>
          <w:color w:val="4472C4"/>
          <w:sz w:val="24"/>
          <w:szCs w:val="24"/>
        </w:rPr>
        <w:t xml:space="preserve">4.1.1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 Specs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Specs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Lab / Development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8 GB RAM, 4 vCPU, 200 GB SSD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16 GB RAM, 8 vCPU, 500 GB SSD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Small Production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32 GB RAM, 16 vCPU, 2 TB SSD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64 GB RAM, 32 vCPU, 5 TB SSD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Enterprise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128 GB RAM cluster, 3+ nodes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256 GB+ RAM, 6+ nodes, dedicated master</w:t>
            </w:r>
          </w:p>
        </w:tc>
      </w:tr>
    </w:tbl>
    <w:p>
      <w:pPr>
        <w:spacing w:after="120" w:before="0"/>
      </w:pPr>
    </w:p>
    <w:p>
      <w:pPr>
        <w:pStyle w:val="Heading3"/>
        <w:spacing w:after="100" w:before="200"/>
      </w:pPr>
      <w:r>
        <w:rPr>
          <w:rFonts w:ascii="Arial" w:cs="Arial" w:eastAsia="Arial" w:hAnsi="Arial"/>
          <w:b/>
          <w:bCs/>
          <w:color w:val="4472C4"/>
          <w:sz w:val="24"/>
          <w:szCs w:val="24"/>
        </w:rPr>
        <w:t xml:space="preserve">4.1.2 Installation via Docker Compose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docker-compose.yml — Elasticsearch + Kibana</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version: "3.8"</w:t>
            </w:r>
          </w:p>
          <w:p>
            <w:pPr>
              <w:spacing w:after="60" w:before="60"/>
            </w:pPr>
            <w:r>
              <w:rPr>
                <w:rFonts w:ascii="Arial" w:cs="Arial" w:eastAsia="Arial" w:hAnsi="Arial"/>
                <w:color w:val="404040"/>
                <w:sz w:val="22"/>
                <w:szCs w:val="22"/>
              </w:rPr>
              <w:t xml:space="preserve">services:</w:t>
            </w:r>
          </w:p>
          <w:p>
            <w:pPr>
              <w:spacing w:after="60" w:before="60"/>
            </w:pPr>
            <w:r>
              <w:rPr>
                <w:rFonts w:ascii="Arial" w:cs="Arial" w:eastAsia="Arial" w:hAnsi="Arial"/>
                <w:color w:val="404040"/>
                <w:sz w:val="22"/>
                <w:szCs w:val="22"/>
              </w:rPr>
              <w:t xml:space="preserve">  elasticsearch:</w:t>
            </w:r>
          </w:p>
          <w:p>
            <w:pPr>
              <w:spacing w:after="60" w:before="60"/>
            </w:pPr>
            <w:r>
              <w:rPr>
                <w:rFonts w:ascii="Arial" w:cs="Arial" w:eastAsia="Arial" w:hAnsi="Arial"/>
                <w:color w:val="404040"/>
                <w:sz w:val="22"/>
                <w:szCs w:val="22"/>
              </w:rPr>
              <w:t xml:space="preserve">    image: docker.elastic.co/elasticsearch/elasticsearch:8.13.0</w:t>
            </w:r>
          </w:p>
          <w:p>
            <w:pPr>
              <w:spacing w:after="60" w:before="60"/>
            </w:pPr>
            <w:r>
              <w:rPr>
                <w:rFonts w:ascii="Arial" w:cs="Arial" w:eastAsia="Arial" w:hAnsi="Arial"/>
                <w:color w:val="404040"/>
                <w:sz w:val="22"/>
                <w:szCs w:val="22"/>
              </w:rPr>
              <w:t xml:space="preserve">    container_name: elasticsearch</w:t>
            </w:r>
          </w:p>
          <w:p>
            <w:pPr>
              <w:spacing w:after="60" w:before="60"/>
            </w:pPr>
            <w:r>
              <w:rPr>
                <w:rFonts w:ascii="Arial" w:cs="Arial" w:eastAsia="Arial" w:hAnsi="Arial"/>
                <w:color w:val="404040"/>
                <w:sz w:val="22"/>
                <w:szCs w:val="22"/>
              </w:rPr>
              <w:t xml:space="preserve">    environment:</w:t>
            </w:r>
          </w:p>
          <w:p>
            <w:pPr>
              <w:spacing w:after="60" w:before="60"/>
            </w:pPr>
            <w:r>
              <w:rPr>
                <w:rFonts w:ascii="Arial" w:cs="Arial" w:eastAsia="Arial" w:hAnsi="Arial"/>
                <w:color w:val="404040"/>
                <w:sz w:val="22"/>
                <w:szCs w:val="22"/>
              </w:rPr>
              <w:t xml:space="preserve">      - discovery.type=single-node</w:t>
            </w:r>
          </w:p>
          <w:p>
            <w:pPr>
              <w:spacing w:after="60" w:before="60"/>
            </w:pPr>
            <w:r>
              <w:rPr>
                <w:rFonts w:ascii="Arial" w:cs="Arial" w:eastAsia="Arial" w:hAnsi="Arial"/>
                <w:color w:val="404040"/>
                <w:sz w:val="22"/>
                <w:szCs w:val="22"/>
              </w:rPr>
              <w:t xml:space="preserve">      - ES_JAVA_OPTS=-Xms4g -Xmx4g</w:t>
            </w:r>
          </w:p>
          <w:p>
            <w:pPr>
              <w:spacing w:after="60" w:before="60"/>
            </w:pPr>
            <w:r>
              <w:rPr>
                <w:rFonts w:ascii="Arial" w:cs="Arial" w:eastAsia="Arial" w:hAnsi="Arial"/>
                <w:color w:val="404040"/>
                <w:sz w:val="22"/>
                <w:szCs w:val="22"/>
              </w:rPr>
              <w:t xml:space="preserve">      - xpack.security.enabled=false</w:t>
            </w:r>
          </w:p>
          <w:p>
            <w:pPr>
              <w:spacing w:after="60" w:before="60"/>
            </w:pPr>
            <w:r>
              <w:rPr>
                <w:rFonts w:ascii="Arial" w:cs="Arial" w:eastAsia="Arial" w:hAnsi="Arial"/>
                <w:color w:val="404040"/>
                <w:sz w:val="22"/>
                <w:szCs w:val="22"/>
              </w:rPr>
              <w:t xml:space="preserve">    ulimits:</w:t>
            </w:r>
          </w:p>
          <w:p>
            <w:pPr>
              <w:spacing w:after="60" w:before="60"/>
            </w:pPr>
            <w:r>
              <w:rPr>
                <w:rFonts w:ascii="Arial" w:cs="Arial" w:eastAsia="Arial" w:hAnsi="Arial"/>
                <w:color w:val="404040"/>
                <w:sz w:val="22"/>
                <w:szCs w:val="22"/>
              </w:rPr>
              <w:t xml:space="preserve">      memlock: { soft: -1, hard: -1 }</w:t>
            </w:r>
          </w:p>
          <w:p>
            <w:pPr>
              <w:spacing w:after="60" w:before="60"/>
            </w:pPr>
            <w:r>
              <w:rPr>
                <w:rFonts w:ascii="Arial" w:cs="Arial" w:eastAsia="Arial" w:hAnsi="Arial"/>
                <w:color w:val="404040"/>
                <w:sz w:val="22"/>
                <w:szCs w:val="22"/>
              </w:rPr>
              <w:t xml:space="preserve">    volumes:</w:t>
            </w:r>
          </w:p>
          <w:p>
            <w:pPr>
              <w:spacing w:after="60" w:before="60"/>
            </w:pPr>
            <w:r>
              <w:rPr>
                <w:rFonts w:ascii="Arial" w:cs="Arial" w:eastAsia="Arial" w:hAnsi="Arial"/>
                <w:color w:val="404040"/>
                <w:sz w:val="22"/>
                <w:szCs w:val="22"/>
              </w:rPr>
              <w:t xml:space="preserve">      - esdata:/usr/share/elasticsearch/data</w:t>
            </w:r>
          </w:p>
          <w:p>
            <w:pPr>
              <w:spacing w:after="60" w:before="60"/>
            </w:pPr>
            <w:r>
              <w:rPr>
                <w:rFonts w:ascii="Arial" w:cs="Arial" w:eastAsia="Arial" w:hAnsi="Arial"/>
                <w:color w:val="404040"/>
                <w:sz w:val="22"/>
                <w:szCs w:val="22"/>
              </w:rPr>
              <w:t xml:space="preserve">    ports:</w:t>
            </w:r>
          </w:p>
          <w:p>
            <w:pPr>
              <w:spacing w:after="60" w:before="60"/>
            </w:pPr>
            <w:r>
              <w:rPr>
                <w:rFonts w:ascii="Arial" w:cs="Arial" w:eastAsia="Arial" w:hAnsi="Arial"/>
                <w:color w:val="404040"/>
                <w:sz w:val="22"/>
                <w:szCs w:val="22"/>
              </w:rPr>
              <w:t xml:space="preserve">      - "9200:9200"</w:t>
            </w:r>
          </w:p>
          <w:p>
            <w:pPr>
              <w:spacing w:after="60" w:before="60"/>
            </w:pPr>
            <w:r>
              <w:rPr>
                <w:rFonts w:ascii="Arial" w:cs="Arial" w:eastAsia="Arial" w:hAnsi="Arial"/>
                <w:color w:val="404040"/>
                <w:sz w:val="22"/>
                <w:szCs w:val="22"/>
              </w:rPr>
              <w:t xml:space="preserve">    networks: [soc-net]</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kibana:</w:t>
            </w:r>
          </w:p>
          <w:p>
            <w:pPr>
              <w:spacing w:after="60" w:before="60"/>
            </w:pPr>
            <w:r>
              <w:rPr>
                <w:rFonts w:ascii="Arial" w:cs="Arial" w:eastAsia="Arial" w:hAnsi="Arial"/>
                <w:color w:val="404040"/>
                <w:sz w:val="22"/>
                <w:szCs w:val="22"/>
              </w:rPr>
              <w:t xml:space="preserve">    image: docker.elastic.co/kibana/kibana:8.13.0</w:t>
            </w:r>
          </w:p>
          <w:p>
            <w:pPr>
              <w:spacing w:after="60" w:before="60"/>
            </w:pPr>
            <w:r>
              <w:rPr>
                <w:rFonts w:ascii="Arial" w:cs="Arial" w:eastAsia="Arial" w:hAnsi="Arial"/>
                <w:color w:val="404040"/>
                <w:sz w:val="22"/>
                <w:szCs w:val="22"/>
              </w:rPr>
              <w:t xml:space="preserve">    container_name: kibana</w:t>
            </w:r>
          </w:p>
          <w:p>
            <w:pPr>
              <w:spacing w:after="60" w:before="60"/>
            </w:pPr>
            <w:r>
              <w:rPr>
                <w:rFonts w:ascii="Arial" w:cs="Arial" w:eastAsia="Arial" w:hAnsi="Arial"/>
                <w:color w:val="404040"/>
                <w:sz w:val="22"/>
                <w:szCs w:val="22"/>
              </w:rPr>
              <w:t xml:space="preserve">    environment:</w:t>
            </w:r>
          </w:p>
          <w:p>
            <w:pPr>
              <w:spacing w:after="60" w:before="60"/>
            </w:pPr>
            <w:r>
              <w:rPr>
                <w:rFonts w:ascii="Arial" w:cs="Arial" w:eastAsia="Arial" w:hAnsi="Arial"/>
                <w:color w:val="404040"/>
                <w:sz w:val="22"/>
                <w:szCs w:val="22"/>
              </w:rPr>
              <w:t xml:space="preserve">      - ELASTICSEARCH_HOSTS=http://elasticsearch:9200</w:t>
            </w:r>
          </w:p>
          <w:p>
            <w:pPr>
              <w:spacing w:after="60" w:before="60"/>
            </w:pPr>
            <w:r>
              <w:rPr>
                <w:rFonts w:ascii="Arial" w:cs="Arial" w:eastAsia="Arial" w:hAnsi="Arial"/>
                <w:color w:val="404040"/>
                <w:sz w:val="22"/>
                <w:szCs w:val="22"/>
              </w:rPr>
              <w:t xml:space="preserve">    ports:</w:t>
            </w:r>
          </w:p>
          <w:p>
            <w:pPr>
              <w:spacing w:after="60" w:before="60"/>
            </w:pPr>
            <w:r>
              <w:rPr>
                <w:rFonts w:ascii="Arial" w:cs="Arial" w:eastAsia="Arial" w:hAnsi="Arial"/>
                <w:color w:val="404040"/>
                <w:sz w:val="22"/>
                <w:szCs w:val="22"/>
              </w:rPr>
              <w:t xml:space="preserve">      - "5601:5601"</w:t>
            </w:r>
          </w:p>
          <w:p>
            <w:pPr>
              <w:spacing w:after="60" w:before="60"/>
            </w:pPr>
            <w:r>
              <w:rPr>
                <w:rFonts w:ascii="Arial" w:cs="Arial" w:eastAsia="Arial" w:hAnsi="Arial"/>
                <w:color w:val="404040"/>
                <w:sz w:val="22"/>
                <w:szCs w:val="22"/>
              </w:rPr>
              <w:t xml:space="preserve">    depends_on: [elasticsearch]</w:t>
            </w:r>
          </w:p>
          <w:p>
            <w:pPr>
              <w:spacing w:after="60" w:before="60"/>
            </w:pPr>
            <w:r>
              <w:rPr>
                <w:rFonts w:ascii="Arial" w:cs="Arial" w:eastAsia="Arial" w:hAnsi="Arial"/>
                <w:color w:val="404040"/>
                <w:sz w:val="22"/>
                <w:szCs w:val="22"/>
              </w:rPr>
              <w:t xml:space="preserve">    networks: [soc-net]</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volumes:</w:t>
            </w:r>
          </w:p>
          <w:p>
            <w:pPr>
              <w:spacing w:after="60" w:before="60"/>
            </w:pPr>
            <w:r>
              <w:rPr>
                <w:rFonts w:ascii="Arial" w:cs="Arial" w:eastAsia="Arial" w:hAnsi="Arial"/>
                <w:color w:val="404040"/>
                <w:sz w:val="22"/>
                <w:szCs w:val="22"/>
              </w:rPr>
              <w:t xml:space="preserve">  esdata:</w:t>
            </w:r>
          </w:p>
          <w:p>
            <w:pPr>
              <w:spacing w:after="60" w:before="60"/>
            </w:pPr>
            <w:r>
              <w:rPr>
                <w:rFonts w:ascii="Arial" w:cs="Arial" w:eastAsia="Arial" w:hAnsi="Arial"/>
                <w:color w:val="404040"/>
                <w:sz w:val="22"/>
                <w:szCs w:val="22"/>
              </w:rPr>
              <w:t xml:space="preserve">networks:</w:t>
            </w:r>
          </w:p>
          <w:p>
            <w:pPr>
              <w:spacing w:after="60" w:before="60"/>
            </w:pPr>
            <w:r>
              <w:rPr>
                <w:rFonts w:ascii="Arial" w:cs="Arial" w:eastAsia="Arial" w:hAnsi="Arial"/>
                <w:color w:val="404040"/>
                <w:sz w:val="22"/>
                <w:szCs w:val="22"/>
              </w:rPr>
              <w:t xml:space="preserve">  soc-net:</w:t>
            </w:r>
          </w:p>
        </w:tc>
      </w:tr>
    </w:tbl>
    <w:p>
      <w:pPr>
        <w:spacing w:after="80" w:before="0"/>
      </w:pPr>
    </w:p>
    <w:p>
      <w:pPr>
        <w:pStyle w:val="Heading3"/>
        <w:spacing w:after="100" w:before="200"/>
      </w:pPr>
      <w:r>
        <w:rPr>
          <w:rFonts w:ascii="Arial" w:cs="Arial" w:eastAsia="Arial" w:hAnsi="Arial"/>
          <w:b/>
          <w:bCs/>
          <w:color w:val="4472C4"/>
          <w:sz w:val="24"/>
          <w:szCs w:val="24"/>
        </w:rPr>
        <w:t xml:space="preserve">4.1.3 Index Lifecycle Management (ILM)</w:t>
      </w:r>
    </w:p>
    <w:p>
      <w:pPr>
        <w:spacing w:after="80" w:before="80" w:line="320"/>
      </w:pPr>
      <w:r>
        <w:rPr>
          <w:rFonts w:ascii="Arial" w:cs="Arial" w:eastAsia="Arial" w:hAnsi="Arial"/>
          <w:color w:val="404040"/>
          <w:sz w:val="22"/>
          <w:szCs w:val="22"/>
        </w:rPr>
        <w:t xml:space="preserve">Configure ILM policies to control data retention. This prevents storage exhaustion and keeps hot-tier data performant:</w:t>
      </w:r>
    </w:p>
    <w:p>
      <w:pPr>
        <w:pStyle w:val="ListParagraph"/>
        <w:numPr>
          <w:ilvl w:val="0"/>
          <w:numId w:val="2"/>
        </w:numPr>
        <w:spacing w:after="60" w:before="60"/>
      </w:pPr>
      <w:r>
        <w:rPr>
          <w:rFonts w:ascii="Arial" w:cs="Arial" w:eastAsia="Arial" w:hAnsi="Arial"/>
          <w:color w:val="404040"/>
          <w:sz w:val="22"/>
          <w:szCs w:val="22"/>
        </w:rPr>
        <w:t xml:space="preserve">Hot phase: 0–7 days — active indexing and search</w:t>
      </w:r>
    </w:p>
    <w:p>
      <w:pPr>
        <w:pStyle w:val="ListParagraph"/>
        <w:numPr>
          <w:ilvl w:val="0"/>
          <w:numId w:val="2"/>
        </w:numPr>
        <w:spacing w:after="60" w:before="60"/>
      </w:pPr>
      <w:r>
        <w:rPr>
          <w:rFonts w:ascii="Arial" w:cs="Arial" w:eastAsia="Arial" w:hAnsi="Arial"/>
          <w:color w:val="404040"/>
          <w:sz w:val="22"/>
          <w:szCs w:val="22"/>
        </w:rPr>
        <w:t xml:space="preserve">Warm phase: 7–30 days — reduced replicas, no new writes</w:t>
      </w:r>
    </w:p>
    <w:p>
      <w:pPr>
        <w:pStyle w:val="ListParagraph"/>
        <w:numPr>
          <w:ilvl w:val="0"/>
          <w:numId w:val="2"/>
        </w:numPr>
        <w:spacing w:after="60" w:before="60"/>
      </w:pPr>
      <w:r>
        <w:rPr>
          <w:rFonts w:ascii="Arial" w:cs="Arial" w:eastAsia="Arial" w:hAnsi="Arial"/>
          <w:color w:val="404040"/>
          <w:sz w:val="22"/>
          <w:szCs w:val="22"/>
        </w:rPr>
        <w:t xml:space="preserve">Cold phase: 30–90 days — frozen for compliance</w:t>
      </w:r>
    </w:p>
    <w:p>
      <w:pPr>
        <w:pStyle w:val="ListParagraph"/>
        <w:numPr>
          <w:ilvl w:val="0"/>
          <w:numId w:val="2"/>
        </w:numPr>
        <w:spacing w:after="60" w:before="60"/>
      </w:pPr>
      <w:r>
        <w:rPr>
          <w:rFonts w:ascii="Arial" w:cs="Arial" w:eastAsia="Arial" w:hAnsi="Arial"/>
          <w:color w:val="404040"/>
          <w:sz w:val="22"/>
          <w:szCs w:val="22"/>
        </w:rPr>
        <w:t xml:space="preserve">Delete phase: &gt;90 days — data purged (adjust per compliance requirements)</w:t>
      </w:r>
    </w:p>
    <w:p>
      <w:pPr>
        <w:spacing w:after="80" w:before="0"/>
      </w:pPr>
    </w:p>
    <w:p>
      <w:pPr>
        <w:spacing w:after="80" w:before="80" w:line="320"/>
      </w:pPr>
      <w:r>
        <w:rPr>
          <w:rFonts w:ascii="Arial" w:cs="Arial" w:eastAsia="Arial" w:hAnsi="Arial"/>
          <w:color w:val="404040"/>
          <w:sz w:val="22"/>
          <w:szCs w:val="22"/>
        </w:rPr>
        <w:t xml:space="preserve">Set the JVM heap size to no more than 50% of available RAM and no more than 30 GB (Elasticsearch recommended maximum). Always mount data volumes on SSDs for indexing performance.</w:t>
      </w:r>
    </w:p>
    <w:p>
      <w:r>
        <w:br w:type="page"/>
      </w:r>
    </w:p>
    <w:p>
      <w:pPr>
        <w:pStyle w:val="Heading1"/>
        <w:spacing w:after="160" w:before="400"/>
      </w:pPr>
      <w:r>
        <w:rPr>
          <w:rFonts w:ascii="Arial" w:cs="Arial" w:eastAsia="Arial" w:hAnsi="Arial"/>
          <w:b/>
          <w:bCs/>
          <w:color w:val="1F3864"/>
          <w:sz w:val="36"/>
          <w:szCs w:val="36"/>
        </w:rPr>
        <w:t xml:space="preserve">5. Layer 3 — SIEM Platform</w:t>
      </w:r>
    </w:p>
    <w:p>
      <w:pPr>
        <w:pBdr>
          <w:bottom w:val="single" w:color="2E75B6" w:sz="6" w:space="1"/>
        </w:pBdr>
        <w:spacing w:after="80" w:before="80"/>
      </w:pPr>
    </w:p>
    <w:p>
      <w:pPr>
        <w:spacing w:after="80" w:before="0"/>
      </w:pPr>
    </w:p>
    <w:p>
      <w:pPr>
        <w:spacing w:after="80" w:before="80" w:line="320"/>
      </w:pPr>
      <w:r>
        <w:rPr>
          <w:rFonts w:ascii="Arial" w:cs="Arial" w:eastAsia="Arial" w:hAnsi="Arial"/>
          <w:color w:val="404040"/>
          <w:sz w:val="22"/>
          <w:szCs w:val="22"/>
        </w:rPr>
        <w:t xml:space="preserve">The SIEM is the brain of the SOC. It aggregates logs from the storage layer, applies correlation rules, generates alerts, and provides analysts with a central investigation interface. In an open-source SOC, Wazuh is the most complete and production-mature choice.</w:t>
      </w:r>
    </w:p>
    <w:p>
      <w:pPr>
        <w:spacing w:after="100" w:before="0"/>
      </w:pPr>
    </w:p>
    <w:p>
      <w:pPr>
        <w:pStyle w:val="Heading2"/>
        <w:spacing w:after="120" w:before="280"/>
      </w:pPr>
      <w:r>
        <w:rPr>
          <w:rFonts w:ascii="Arial" w:cs="Arial" w:eastAsia="Arial" w:hAnsi="Arial"/>
          <w:b/>
          <w:bCs/>
          <w:color w:val="2E75B6"/>
          <w:sz w:val="28"/>
          <w:szCs w:val="28"/>
        </w:rPr>
        <w:t xml:space="preserve">5.1 Wazuh — Primary SIEM Platform</w:t>
      </w:r>
    </w:p>
    <w:p>
      <w:pPr>
        <w:spacing w:after="80" w:before="80" w:line="320"/>
      </w:pPr>
      <w:r>
        <w:rPr>
          <w:rFonts w:ascii="Arial" w:cs="Arial" w:eastAsia="Arial" w:hAnsi="Arial"/>
          <w:color w:val="404040"/>
          <w:sz w:val="22"/>
          <w:szCs w:val="22"/>
        </w:rPr>
        <w:t xml:space="preserve">Wazuh is a free, open-source security platform that unifies XDR and SIEM capabilities. It includes a central manager, web dashboard, indexer (based on OpenSearch), and lightweight endpoint agents. Wazuh ships with over 3,000 built-in detection rules covering MITRE ATT&amp;CK, PCI-DSS, HIPAA, GDPR, and more.</w:t>
      </w:r>
    </w:p>
    <w:p>
      <w:pPr>
        <w:spacing w:after="80" w:before="0"/>
      </w:pPr>
    </w:p>
    <w:p>
      <w:pPr>
        <w:pStyle w:val="Heading3"/>
        <w:spacing w:after="100" w:before="200"/>
      </w:pPr>
      <w:r>
        <w:rPr>
          <w:rFonts w:ascii="Arial" w:cs="Arial" w:eastAsia="Arial" w:hAnsi="Arial"/>
          <w:b/>
          <w:bCs/>
          <w:color w:val="4472C4"/>
          <w:sz w:val="24"/>
          <w:szCs w:val="24"/>
        </w:rPr>
        <w:t xml:space="preserve">5.1.1 Wazuh Architecture Components</w:t>
      </w:r>
    </w:p>
    <w:p>
      <w:pPr>
        <w:pStyle w:val="ListParagraph"/>
        <w:numPr>
          <w:ilvl w:val="0"/>
          <w:numId w:val="2"/>
        </w:numPr>
        <w:spacing w:after="60" w:before="60"/>
      </w:pPr>
      <w:r>
        <w:rPr>
          <w:rFonts w:ascii="Arial" w:cs="Arial" w:eastAsia="Arial" w:hAnsi="Arial"/>
          <w:color w:val="404040"/>
          <w:sz w:val="22"/>
          <w:szCs w:val="22"/>
        </w:rPr>
        <w:t xml:space="preserve">Wazuh Manager: Central processing engine for log analysis, alerting, and rule evaluation</w:t>
      </w:r>
    </w:p>
    <w:p>
      <w:pPr>
        <w:pStyle w:val="ListParagraph"/>
        <w:numPr>
          <w:ilvl w:val="0"/>
          <w:numId w:val="2"/>
        </w:numPr>
        <w:spacing w:after="60" w:before="60"/>
      </w:pPr>
      <w:r>
        <w:rPr>
          <w:rFonts w:ascii="Arial" w:cs="Arial" w:eastAsia="Arial" w:hAnsi="Arial"/>
          <w:color w:val="404040"/>
          <w:sz w:val="22"/>
          <w:szCs w:val="22"/>
        </w:rPr>
        <w:t xml:space="preserve">Wazuh Indexer: OpenSearch-based storage layer for event data</w:t>
      </w:r>
    </w:p>
    <w:p>
      <w:pPr>
        <w:pStyle w:val="ListParagraph"/>
        <w:numPr>
          <w:ilvl w:val="0"/>
          <w:numId w:val="2"/>
        </w:numPr>
        <w:spacing w:after="60" w:before="60"/>
      </w:pPr>
      <w:r>
        <w:rPr>
          <w:rFonts w:ascii="Arial" w:cs="Arial" w:eastAsia="Arial" w:hAnsi="Arial"/>
          <w:color w:val="404040"/>
          <w:sz w:val="22"/>
          <w:szCs w:val="22"/>
        </w:rPr>
        <w:t xml:space="preserve">Wazuh Dashboard: Web UI for alerts, compliance, vulnerability data, and investigations</w:t>
      </w:r>
    </w:p>
    <w:p>
      <w:pPr>
        <w:pStyle w:val="ListParagraph"/>
        <w:numPr>
          <w:ilvl w:val="0"/>
          <w:numId w:val="2"/>
        </w:numPr>
        <w:spacing w:after="60" w:before="60"/>
      </w:pPr>
      <w:r>
        <w:rPr>
          <w:rFonts w:ascii="Arial" w:cs="Arial" w:eastAsia="Arial" w:hAnsi="Arial"/>
          <w:color w:val="404040"/>
          <w:sz w:val="22"/>
          <w:szCs w:val="22"/>
        </w:rPr>
        <w:t xml:space="preserve">Wazuh Agent: Lightweight endpoint agent (Linux, Windows, macOS, AIX, Solaris)</w:t>
      </w:r>
    </w:p>
    <w:p>
      <w:pPr>
        <w:spacing w:after="80" w:before="0"/>
      </w:pPr>
    </w:p>
    <w:p>
      <w:pPr>
        <w:pStyle w:val="Heading3"/>
        <w:spacing w:after="100" w:before="200"/>
      </w:pPr>
      <w:r>
        <w:rPr>
          <w:rFonts w:ascii="Arial" w:cs="Arial" w:eastAsia="Arial" w:hAnsi="Arial"/>
          <w:b/>
          <w:bCs/>
          <w:color w:val="4472C4"/>
          <w:sz w:val="24"/>
          <w:szCs w:val="24"/>
        </w:rPr>
        <w:t xml:space="preserve">5.1.2 Installation — All-in-One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Wazuh All-in-One Installer (Manager + Indexer + Dashboard)</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 Download the Wazuh installation assistant</w:t>
            </w:r>
          </w:p>
          <w:p>
            <w:pPr>
              <w:spacing w:after="60" w:before="60"/>
            </w:pPr>
            <w:r>
              <w:rPr>
                <w:rFonts w:ascii="Arial" w:cs="Arial" w:eastAsia="Arial" w:hAnsi="Arial"/>
                <w:color w:val="404040"/>
                <w:sz w:val="22"/>
                <w:szCs w:val="22"/>
              </w:rPr>
              <w:t xml:space="preserve">curl -sO https://packages.wazuh.com/4.7/wazuh-install.sh</w:t>
            </w:r>
          </w:p>
          <w:p>
            <w:pPr>
              <w:spacing w:after="60" w:before="60"/>
            </w:pPr>
            <w:r>
              <w:rPr>
                <w:rFonts w:ascii="Arial" w:cs="Arial" w:eastAsia="Arial" w:hAnsi="Arial"/>
                <w:color w:val="404040"/>
                <w:sz w:val="22"/>
                <w:szCs w:val="22"/>
              </w:rPr>
              <w:t xml:space="preserve">curl -sO https://packages.wazuh.com/4.7/config.yml</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Edit config.yml to set hostnames/IPs for each component</w:t>
            </w:r>
          </w:p>
          <w:p>
            <w:pPr>
              <w:spacing w:after="60" w:before="60"/>
            </w:pPr>
            <w:r>
              <w:rPr>
                <w:rFonts w:ascii="Arial" w:cs="Arial" w:eastAsia="Arial" w:hAnsi="Arial"/>
                <w:color w:val="404040"/>
                <w:sz w:val="22"/>
                <w:szCs w:val="22"/>
              </w:rPr>
              <w:t xml:space="preserve">nano config.yml</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Generate configuration files</w:t>
            </w:r>
          </w:p>
          <w:p>
            <w:pPr>
              <w:spacing w:after="60" w:before="60"/>
            </w:pPr>
            <w:r>
              <w:rPr>
                <w:rFonts w:ascii="Arial" w:cs="Arial" w:eastAsia="Arial" w:hAnsi="Arial"/>
                <w:color w:val="404040"/>
                <w:sz w:val="22"/>
                <w:szCs w:val="22"/>
              </w:rPr>
              <w:t xml:space="preserve">bash wazuh-install.sh --generate-config-files</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Install Wazuh Indexer</w:t>
            </w:r>
          </w:p>
          <w:p>
            <w:pPr>
              <w:spacing w:after="60" w:before="60"/>
            </w:pPr>
            <w:r>
              <w:rPr>
                <w:rFonts w:ascii="Arial" w:cs="Arial" w:eastAsia="Arial" w:hAnsi="Arial"/>
                <w:color w:val="404040"/>
                <w:sz w:val="22"/>
                <w:szCs w:val="22"/>
              </w:rPr>
              <w:t xml:space="preserve">bash wazuh-install.sh --wazuh-indexer node-1</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Initialize the cluster</w:t>
            </w:r>
          </w:p>
          <w:p>
            <w:pPr>
              <w:spacing w:after="60" w:before="60"/>
            </w:pPr>
            <w:r>
              <w:rPr>
                <w:rFonts w:ascii="Arial" w:cs="Arial" w:eastAsia="Arial" w:hAnsi="Arial"/>
                <w:color w:val="404040"/>
                <w:sz w:val="22"/>
                <w:szCs w:val="22"/>
              </w:rPr>
              <w:t xml:space="preserve">bash wazuh-install.sh --start-cluster</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Install Wazuh Manager + Filebeat</w:t>
            </w:r>
          </w:p>
          <w:p>
            <w:pPr>
              <w:spacing w:after="60" w:before="60"/>
            </w:pPr>
            <w:r>
              <w:rPr>
                <w:rFonts w:ascii="Arial" w:cs="Arial" w:eastAsia="Arial" w:hAnsi="Arial"/>
                <w:color w:val="404040"/>
                <w:sz w:val="22"/>
                <w:szCs w:val="22"/>
              </w:rPr>
              <w:t xml:space="preserve">bash wazuh-install.sh --wazuh-server wazuh-1</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Install Wazuh Dashboard</w:t>
            </w:r>
          </w:p>
          <w:p>
            <w:pPr>
              <w:spacing w:after="60" w:before="60"/>
            </w:pPr>
            <w:r>
              <w:rPr>
                <w:rFonts w:ascii="Arial" w:cs="Arial" w:eastAsia="Arial" w:hAnsi="Arial"/>
                <w:color w:val="404040"/>
                <w:sz w:val="22"/>
                <w:szCs w:val="22"/>
              </w:rPr>
              <w:t xml:space="preserve">bash wazuh-install.sh --wazuh-dashboard dashboard</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Access dashboard at: https://&lt;YOUR_IP&gt;:443</w:t>
            </w:r>
          </w:p>
          <w:p>
            <w:pPr>
              <w:spacing w:after="60" w:before="60"/>
            </w:pPr>
            <w:r>
              <w:rPr>
                <w:rFonts w:ascii="Arial" w:cs="Arial" w:eastAsia="Arial" w:hAnsi="Arial"/>
                <w:color w:val="404040"/>
                <w:sz w:val="22"/>
                <w:szCs w:val="22"/>
              </w:rPr>
              <w:t xml:space="preserve"># Default credentials: admin / &lt;password from wazuh-passwords.txt&gt;</w:t>
            </w:r>
          </w:p>
        </w:tc>
      </w:tr>
    </w:tbl>
    <w:p>
      <w:pPr>
        <w:spacing w:after="120" w:before="0"/>
      </w:pPr>
    </w:p>
    <w:p>
      <w:pPr>
        <w:pStyle w:val="Heading3"/>
        <w:spacing w:after="100" w:before="200"/>
      </w:pPr>
      <w:r>
        <w:rPr>
          <w:rFonts w:ascii="Arial" w:cs="Arial" w:eastAsia="Arial" w:hAnsi="Arial"/>
          <w:b/>
          <w:bCs/>
          <w:color w:val="4472C4"/>
          <w:sz w:val="24"/>
          <w:szCs w:val="24"/>
        </w:rPr>
        <w:t xml:space="preserve">5.1.3 Deploying Wazuh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Agent Deployment — Linux Endpoint</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 On the Manager: generate agent deployment command</w:t>
            </w:r>
          </w:p>
          <w:p>
            <w:pPr>
              <w:spacing w:after="60" w:before="60"/>
            </w:pPr>
            <w:r>
              <w:rPr>
                <w:rFonts w:ascii="Arial" w:cs="Arial" w:eastAsia="Arial" w:hAnsi="Arial"/>
                <w:color w:val="404040"/>
                <w:sz w:val="22"/>
                <w:szCs w:val="22"/>
              </w:rPr>
              <w:t xml:space="preserve"># Navigate to Wazuh Dashboard -&gt; Agents -&gt; Deploy New Agent</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Example auto-generated command for Ubuntu:</w:t>
            </w:r>
          </w:p>
          <w:p>
            <w:pPr>
              <w:spacing w:after="60" w:before="60"/>
            </w:pPr>
            <w:r>
              <w:rPr>
                <w:rFonts w:ascii="Arial" w:cs="Arial" w:eastAsia="Arial" w:hAnsi="Arial"/>
                <w:color w:val="404040"/>
                <w:sz w:val="22"/>
                <w:szCs w:val="22"/>
              </w:rPr>
              <w:t xml:space="preserve">wget https://packages.wazuh.com/4.x/apt/pool/main/w/wazuh-agent/wazuh-agent_4.7.x_amd64.deb</w:t>
            </w:r>
          </w:p>
          <w:p>
            <w:pPr>
              <w:spacing w:after="60" w:before="60"/>
            </w:pPr>
            <w:r>
              <w:rPr>
                <w:rFonts w:ascii="Arial" w:cs="Arial" w:eastAsia="Arial" w:hAnsi="Arial"/>
                <w:color w:val="404040"/>
                <w:sz w:val="22"/>
                <w:szCs w:val="22"/>
              </w:rPr>
              <w:t xml:space="preserve">sudo WAZUH_MANAGER="&lt;MANAGER_IP&gt;" dpkg -i ./wazuh-agent_4.7.x_amd64.deb</w:t>
            </w:r>
          </w:p>
          <w:p>
            <w:pPr>
              <w:spacing w:after="60" w:before="60"/>
            </w:pPr>
            <w:r>
              <w:rPr>
                <w:rFonts w:ascii="Arial" w:cs="Arial" w:eastAsia="Arial" w:hAnsi="Arial"/>
                <w:color w:val="404040"/>
                <w:sz w:val="22"/>
                <w:szCs w:val="22"/>
              </w:rPr>
              <w:t xml:space="preserve">sudo systemctl daemon-reload</w:t>
            </w:r>
          </w:p>
          <w:p>
            <w:pPr>
              <w:spacing w:after="60" w:before="60"/>
            </w:pPr>
            <w:r>
              <w:rPr>
                <w:rFonts w:ascii="Arial" w:cs="Arial" w:eastAsia="Arial" w:hAnsi="Arial"/>
                <w:color w:val="404040"/>
                <w:sz w:val="22"/>
                <w:szCs w:val="22"/>
              </w:rPr>
              <w:t xml:space="preserve">sudo systemctl enable wazuh-agent</w:t>
            </w:r>
          </w:p>
          <w:p>
            <w:pPr>
              <w:spacing w:after="60" w:before="60"/>
            </w:pPr>
            <w:r>
              <w:rPr>
                <w:rFonts w:ascii="Arial" w:cs="Arial" w:eastAsia="Arial" w:hAnsi="Arial"/>
                <w:color w:val="404040"/>
                <w:sz w:val="22"/>
                <w:szCs w:val="22"/>
              </w:rPr>
              <w:t xml:space="preserve">sudo systemctl start wazuh-agent</w:t>
            </w:r>
          </w:p>
        </w:tc>
      </w:tr>
    </w:tbl>
    <w:p>
      <w:pPr>
        <w:spacing w:after="120" w:before="0"/>
      </w:pPr>
    </w:p>
    <w:p>
      <w:pPr>
        <w:pStyle w:val="Heading2"/>
        <w:spacing w:after="120" w:before="280"/>
      </w:pPr>
      <w:r>
        <w:rPr>
          <w:rFonts w:ascii="Arial" w:cs="Arial" w:eastAsia="Arial" w:hAnsi="Arial"/>
          <w:b/>
          <w:bCs/>
          <w:color w:val="2E75B6"/>
          <w:sz w:val="28"/>
          <w:szCs w:val="28"/>
        </w:rPr>
        <w:t xml:space="preserve">5.2 Custom Detection Rules in Wazuh</w:t>
      </w:r>
    </w:p>
    <w:p>
      <w:pPr>
        <w:spacing w:after="80" w:before="80" w:line="320"/>
      </w:pPr>
      <w:r>
        <w:rPr>
          <w:rFonts w:ascii="Arial" w:cs="Arial" w:eastAsia="Arial" w:hAnsi="Arial"/>
          <w:color w:val="404040"/>
          <w:sz w:val="22"/>
          <w:szCs w:val="22"/>
        </w:rPr>
        <w:t xml:space="preserve">Wazuh uses an XML-based rule language. Custom rules should be placed in /var/ossec/etc/rules/local_rules.xml and never in the default rules directory, which is overwritten on upgrades.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Example — Detect Multiple Failed SSH Logins (Brute Force)</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&lt;group name="syslog,sshd,authentication_failed,"&gt;</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&lt;rule id="100001" level="10" frequency="5" timeframe="60"&gt;</w:t>
            </w:r>
          </w:p>
          <w:p>
            <w:pPr>
              <w:spacing w:after="60" w:before="60"/>
            </w:pPr>
            <w:r>
              <w:rPr>
                <w:rFonts w:ascii="Arial" w:cs="Arial" w:eastAsia="Arial" w:hAnsi="Arial"/>
                <w:color w:val="404040"/>
                <w:sz w:val="22"/>
                <w:szCs w:val="22"/>
              </w:rPr>
              <w:t xml:space="preserve">    &lt;if_matched_sid&gt;5710&lt;/if_matched_sid&gt;</w:t>
            </w:r>
          </w:p>
          <w:p>
            <w:pPr>
              <w:spacing w:after="60" w:before="60"/>
            </w:pPr>
            <w:r>
              <w:rPr>
                <w:rFonts w:ascii="Arial" w:cs="Arial" w:eastAsia="Arial" w:hAnsi="Arial"/>
                <w:color w:val="404040"/>
                <w:sz w:val="22"/>
                <w:szCs w:val="22"/>
              </w:rPr>
              <w:t xml:space="preserve">    &lt;description&gt;Possible SSH brute-force: 5+ failed logins in 60 seconds&lt;/description&gt;</w:t>
            </w:r>
          </w:p>
          <w:p>
            <w:pPr>
              <w:spacing w:after="60" w:before="60"/>
            </w:pPr>
            <w:r>
              <w:rPr>
                <w:rFonts w:ascii="Arial" w:cs="Arial" w:eastAsia="Arial" w:hAnsi="Arial"/>
                <w:color w:val="404040"/>
                <w:sz w:val="22"/>
                <w:szCs w:val="22"/>
              </w:rPr>
              <w:t xml:space="preserve">    &lt;mitre&gt;</w:t>
            </w:r>
          </w:p>
          <w:p>
            <w:pPr>
              <w:spacing w:after="60" w:before="60"/>
            </w:pPr>
            <w:r>
              <w:rPr>
                <w:rFonts w:ascii="Arial" w:cs="Arial" w:eastAsia="Arial" w:hAnsi="Arial"/>
                <w:color w:val="404040"/>
                <w:sz w:val="22"/>
                <w:szCs w:val="22"/>
              </w:rPr>
              <w:t xml:space="preserve">      &lt;id&gt;T1110&lt;/id&gt;</w:t>
            </w:r>
          </w:p>
          <w:p>
            <w:pPr>
              <w:spacing w:after="60" w:before="60"/>
            </w:pPr>
            <w:r>
              <w:rPr>
                <w:rFonts w:ascii="Arial" w:cs="Arial" w:eastAsia="Arial" w:hAnsi="Arial"/>
                <w:color w:val="404040"/>
                <w:sz w:val="22"/>
                <w:szCs w:val="22"/>
              </w:rPr>
              <w:t xml:space="preserve">    &lt;/mitre&gt;</w:t>
            </w:r>
          </w:p>
          <w:p>
            <w:pPr>
              <w:spacing w:after="60" w:before="60"/>
            </w:pPr>
            <w:r>
              <w:rPr>
                <w:rFonts w:ascii="Arial" w:cs="Arial" w:eastAsia="Arial" w:hAnsi="Arial"/>
                <w:color w:val="404040"/>
                <w:sz w:val="22"/>
                <w:szCs w:val="22"/>
              </w:rPr>
              <w:t xml:space="preserve">    &lt;group&gt;authentication_failures,brute_force,&lt;/group&gt;</w:t>
            </w:r>
          </w:p>
          <w:p>
            <w:pPr>
              <w:spacing w:after="60" w:before="60"/>
            </w:pPr>
            <w:r>
              <w:rPr>
                <w:rFonts w:ascii="Arial" w:cs="Arial" w:eastAsia="Arial" w:hAnsi="Arial"/>
                <w:color w:val="404040"/>
                <w:sz w:val="22"/>
                <w:szCs w:val="22"/>
              </w:rPr>
              <w:t xml:space="preserve">  &lt;/rule&gt;</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&lt;/group&gt;</w:t>
            </w:r>
          </w:p>
        </w:tc>
      </w:tr>
    </w:tbl>
    <w:p>
      <w:pPr>
        <w:spacing w:after="120" w:before="0"/>
      </w:pPr>
    </w:p>
    <w:p>
      <w:pPr>
        <w:pStyle w:val="Heading2"/>
        <w:spacing w:after="120" w:before="280"/>
      </w:pPr>
      <w:r>
        <w:rPr>
          <w:rFonts w:ascii="Arial" w:cs="Arial" w:eastAsia="Arial" w:hAnsi="Arial"/>
          <w:b/>
          <w:bCs/>
          <w:color w:val="2E75B6"/>
          <w:sz w:val="28"/>
          <w:szCs w:val="28"/>
        </w:rPr>
        <w:t xml:space="preserve">5.3 Security Onion — Alternative All-in-One SIEM</w:t>
      </w:r>
    </w:p>
    <w:p>
      <w:pPr>
        <w:spacing w:after="80" w:before="80" w:line="320"/>
      </w:pPr>
      <w:r>
        <w:rPr>
          <w:rFonts w:ascii="Arial" w:cs="Arial" w:eastAsia="Arial" w:hAnsi="Arial"/>
          <w:color w:val="404040"/>
          <w:sz w:val="22"/>
          <w:szCs w:val="22"/>
        </w:rPr>
        <w:t xml:space="preserve">Security Onion is a Linux distribution purpose-built for threat hunting, network security monitoring, and log management. It bundles Suricata, Zeek, the Elastic Stack, and a custom case management interface into a single deployable appliance. It is ideal for network-centric SOC deployments where traffic analysis is a primary use case.</w:t>
      </w:r>
    </w:p>
    <w:p>
      <w:pPr>
        <w:spacing w:after="80" w:before="0"/>
      </w:pPr>
    </w:p>
    <w:p>
      <w:pPr>
        <w:spacing w:after="80" w:before="80" w:line="320"/>
      </w:pPr>
      <w:r>
        <w:rPr>
          <w:rFonts w:ascii="Arial" w:cs="Arial" w:eastAsia="Arial" w:hAnsi="Arial"/>
          <w:color w:val="404040"/>
          <w:sz w:val="22"/>
          <w:szCs w:val="22"/>
        </w:rPr>
        <w:t xml:space="preserve">Deployment is via an ISO image. Minimum recommended hardware: 16 GB RAM, 4 cores, 200 GB storage. After installation, the SOC analyst interface is available via web browser at the management IP address.</w:t>
      </w:r>
    </w:p>
    <w:p>
      <w:r>
        <w:br w:type="page"/>
      </w:r>
    </w:p>
    <w:p>
      <w:pPr>
        <w:pStyle w:val="Heading1"/>
        <w:spacing w:after="160" w:before="400"/>
      </w:pPr>
      <w:r>
        <w:rPr>
          <w:rFonts w:ascii="Arial" w:cs="Arial" w:eastAsia="Arial" w:hAnsi="Arial"/>
          <w:b/>
          <w:bCs/>
          <w:color w:val="1F3864"/>
          <w:sz w:val="36"/>
          <w:szCs w:val="36"/>
        </w:rPr>
        <w:t xml:space="preserve">6. Layer 4 — Endpoint Visibility</w:t>
      </w:r>
    </w:p>
    <w:p>
      <w:pPr>
        <w:pBdr>
          <w:bottom w:val="single" w:color="2E75B6" w:sz="6" w:space="1"/>
        </w:pBdr>
        <w:spacing w:after="80" w:before="80"/>
      </w:pPr>
    </w:p>
    <w:p>
      <w:pPr>
        <w:spacing w:after="80" w:before="0"/>
      </w:pPr>
    </w:p>
    <w:p>
      <w:pPr>
        <w:spacing w:after="80" w:before="80" w:line="320"/>
      </w:pPr>
      <w:r>
        <w:rPr>
          <w:rFonts w:ascii="Arial" w:cs="Arial" w:eastAsia="Arial" w:hAnsi="Arial"/>
          <w:color w:val="404040"/>
          <w:sz w:val="22"/>
          <w:szCs w:val="22"/>
        </w:rPr>
        <w:t xml:space="preserve">Endpoint visibility gives SOC analysts deep insight into process execution, file system changes, network connections, registry modifications, and user activity on individual machines. This layer is essential for detecting living-off-the-land attacks, credential theft, lateral movement, and persistence mechanisms that do not generate network-level signatures.</w:t>
      </w:r>
    </w:p>
    <w:p>
      <w:pPr>
        <w:spacing w:after="100" w:before="0"/>
      </w:pPr>
    </w:p>
    <w:p>
      <w:pPr>
        <w:pStyle w:val="Heading2"/>
        <w:spacing w:after="120" w:before="280"/>
      </w:pPr>
      <w:r>
        <w:rPr>
          <w:rFonts w:ascii="Arial" w:cs="Arial" w:eastAsia="Arial" w:hAnsi="Arial"/>
          <w:b/>
          <w:bCs/>
          <w:color w:val="2E75B6"/>
          <w:sz w:val="28"/>
          <w:szCs w:val="28"/>
        </w:rPr>
        <w:t xml:space="preserve">6.1 OSQuery — SQL-Based Endpoint Telemetry</w:t>
      </w:r>
    </w:p>
    <w:p>
      <w:pPr>
        <w:spacing w:after="80" w:before="80" w:line="320"/>
      </w:pPr>
      <w:r>
        <w:rPr>
          <w:rFonts w:ascii="Arial" w:cs="Arial" w:eastAsia="Arial" w:hAnsi="Arial"/>
          <w:color w:val="404040"/>
          <w:sz w:val="22"/>
          <w:szCs w:val="22"/>
        </w:rPr>
        <w:t xml:space="preserve">OSQuery exposes an operating system as a high-performance relational database. Security engineers write standard SQL queries to retrieve system state — running processes, open sockets, scheduled tasks, installed software, browser extensions, and more. OSQuery supports Windows, Linux, and macOS.</w:t>
      </w:r>
    </w:p>
    <w:p>
      <w:pPr>
        <w:spacing w:after="80" w:before="0"/>
      </w:pPr>
    </w:p>
    <w:p>
      <w:pPr>
        <w:pStyle w:val="Heading3"/>
        <w:spacing w:after="100" w:before="200"/>
      </w:pPr>
      <w:r>
        <w:rPr>
          <w:rFonts w:ascii="Arial" w:cs="Arial" w:eastAsia="Arial" w:hAnsi="Arial"/>
          <w:b/>
          <w:bCs/>
          <w:color w:val="4472C4"/>
          <w:sz w:val="24"/>
          <w:szCs w:val="24"/>
        </w:rPr>
        <w:t xml:space="preserve">6.1.1 OSQuery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OSQuery — Installation</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 Ubuntu/Debian</w:t>
            </w:r>
          </w:p>
          <w:p>
            <w:pPr>
              <w:spacing w:after="60" w:before="60"/>
            </w:pPr>
            <w:r>
              <w:rPr>
                <w:rFonts w:ascii="Arial" w:cs="Arial" w:eastAsia="Arial" w:hAnsi="Arial"/>
                <w:color w:val="404040"/>
                <w:sz w:val="22"/>
                <w:szCs w:val="22"/>
              </w:rPr>
              <w:t xml:space="preserve">export OSQUERY_KEY=1484120AC4E9F8A1A577AEEE97A80C63C9D8B80B</w:t>
            </w:r>
          </w:p>
          <w:p>
            <w:pPr>
              <w:spacing w:after="60" w:before="60"/>
            </w:pPr>
            <w:r>
              <w:rPr>
                <w:rFonts w:ascii="Arial" w:cs="Arial" w:eastAsia="Arial" w:hAnsi="Arial"/>
                <w:color w:val="404040"/>
                <w:sz w:val="22"/>
                <w:szCs w:val="22"/>
              </w:rPr>
              <w:t xml:space="preserve">sudo apt-key adv --keyserver keyserver.ubuntu.com --recv-keys $OSQUERY_KEY</w:t>
            </w:r>
          </w:p>
          <w:p>
            <w:pPr>
              <w:spacing w:after="60" w:before="60"/>
            </w:pPr>
            <w:r>
              <w:rPr>
                <w:rFonts w:ascii="Arial" w:cs="Arial" w:eastAsia="Arial" w:hAnsi="Arial"/>
                <w:color w:val="404040"/>
                <w:sz w:val="22"/>
                <w:szCs w:val="22"/>
              </w:rPr>
              <w:t xml:space="preserve">sudo add-apt-repository "deb [arch=amd64] https://pkg.osquery.io/deb deb main"</w:t>
            </w:r>
          </w:p>
          <w:p>
            <w:pPr>
              <w:spacing w:after="60" w:before="60"/>
            </w:pPr>
            <w:r>
              <w:rPr>
                <w:rFonts w:ascii="Arial" w:cs="Arial" w:eastAsia="Arial" w:hAnsi="Arial"/>
                <w:color w:val="404040"/>
                <w:sz w:val="22"/>
                <w:szCs w:val="22"/>
              </w:rPr>
              <w:t xml:space="preserve">sudo apt-get update &amp;&amp; sudo apt-get install osquery</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Start osqueryd daemon</w:t>
            </w:r>
          </w:p>
          <w:p>
            <w:pPr>
              <w:spacing w:after="60" w:before="60"/>
            </w:pPr>
            <w:r>
              <w:rPr>
                <w:rFonts w:ascii="Arial" w:cs="Arial" w:eastAsia="Arial" w:hAnsi="Arial"/>
                <w:color w:val="404040"/>
                <w:sz w:val="22"/>
                <w:szCs w:val="22"/>
              </w:rPr>
              <w:t xml:space="preserve">sudo systemctl enable --now osqueryd</w:t>
            </w:r>
          </w:p>
        </w:tc>
      </w:tr>
    </w:tbl>
    <w:p>
      <w:pPr>
        <w:spacing w:after="80" w:before="0"/>
      </w:pPr>
    </w:p>
    <w:p>
      <w:pPr>
        <w:pStyle w:val="Heading3"/>
        <w:spacing w:after="100" w:before="200"/>
      </w:pPr>
      <w:r>
        <w:rPr>
          <w:rFonts w:ascii="Arial" w:cs="Arial" w:eastAsia="Arial" w:hAnsi="Arial"/>
          <w:b/>
          <w:bCs/>
          <w:color w:val="4472C4"/>
          <w:sz w:val="24"/>
          <w:szCs w:val="24"/>
        </w:rPr>
        <w:t xml:space="preserve">6.1.2 Key Investigative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OSQuery — Critical SOC Queries</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 List all running processes with their paths</w:t>
            </w:r>
          </w:p>
          <w:p>
            <w:pPr>
              <w:spacing w:after="60" w:before="60"/>
            </w:pPr>
            <w:r>
              <w:rPr>
                <w:rFonts w:ascii="Arial" w:cs="Arial" w:eastAsia="Arial" w:hAnsi="Arial"/>
                <w:color w:val="404040"/>
                <w:sz w:val="22"/>
                <w:szCs w:val="22"/>
              </w:rPr>
              <w:t xml:space="preserve">SELECT pid, name, path, cmdline, uid FROM processes;</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Find listening network sockets</w:t>
            </w:r>
          </w:p>
          <w:p>
            <w:pPr>
              <w:spacing w:after="60" w:before="60"/>
            </w:pPr>
            <w:r>
              <w:rPr>
                <w:rFonts w:ascii="Arial" w:cs="Arial" w:eastAsia="Arial" w:hAnsi="Arial"/>
                <w:color w:val="404040"/>
                <w:sz w:val="22"/>
                <w:szCs w:val="22"/>
              </w:rPr>
              <w:t xml:space="preserve">SELECT pid, fd, socket, local_address, local_port, remote_address, remote_port</w:t>
            </w:r>
          </w:p>
          <w:p>
            <w:pPr>
              <w:spacing w:after="60" w:before="60"/>
            </w:pPr>
            <w:r>
              <w:rPr>
                <w:rFonts w:ascii="Arial" w:cs="Arial" w:eastAsia="Arial" w:hAnsi="Arial"/>
                <w:color w:val="404040"/>
                <w:sz w:val="22"/>
                <w:szCs w:val="22"/>
              </w:rPr>
              <w:t xml:space="preserve">FROM process_open_sockets WHERE state = "LISTEN";</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Check for recently modified system binaries</w:t>
            </w:r>
          </w:p>
          <w:p>
            <w:pPr>
              <w:spacing w:after="60" w:before="60"/>
            </w:pPr>
            <w:r>
              <w:rPr>
                <w:rFonts w:ascii="Arial" w:cs="Arial" w:eastAsia="Arial" w:hAnsi="Arial"/>
                <w:color w:val="404040"/>
                <w:sz w:val="22"/>
                <w:szCs w:val="22"/>
              </w:rPr>
              <w:t xml:space="preserve">SELECT path, size, mtime FROM file</w:t>
            </w:r>
          </w:p>
          <w:p>
            <w:pPr>
              <w:spacing w:after="60" w:before="60"/>
            </w:pPr>
            <w:r>
              <w:rPr>
                <w:rFonts w:ascii="Arial" w:cs="Arial" w:eastAsia="Arial" w:hAnsi="Arial"/>
                <w:color w:val="404040"/>
                <w:sz w:val="22"/>
                <w:szCs w:val="22"/>
              </w:rPr>
              <w:t xml:space="preserve">WHERE path LIKE "/usr/bin/%" AND mtime &gt; (strftime("%s","now") - 86400);</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Enumerate all startup items (persistence)</w:t>
            </w:r>
          </w:p>
          <w:p>
            <w:pPr>
              <w:spacing w:after="60" w:before="60"/>
            </w:pPr>
            <w:r>
              <w:rPr>
                <w:rFonts w:ascii="Arial" w:cs="Arial" w:eastAsia="Arial" w:hAnsi="Arial"/>
                <w:color w:val="404040"/>
                <w:sz w:val="22"/>
                <w:szCs w:val="22"/>
              </w:rPr>
              <w:t xml:space="preserve">SELECT name, path, status FROM startup_items;</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List all scheduled tasks (Windows)</w:t>
            </w:r>
          </w:p>
          <w:p>
            <w:pPr>
              <w:spacing w:after="60" w:before="60"/>
            </w:pPr>
            <w:r>
              <w:rPr>
                <w:rFonts w:ascii="Arial" w:cs="Arial" w:eastAsia="Arial" w:hAnsi="Arial"/>
                <w:color w:val="404040"/>
                <w:sz w:val="22"/>
                <w:szCs w:val="22"/>
              </w:rPr>
              <w:t xml:space="preserve">SELECT name, action, path, enabled FROM scheduled_tasks;</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Detect users with elevated privileges</w:t>
            </w:r>
          </w:p>
          <w:p>
            <w:pPr>
              <w:spacing w:after="60" w:before="60"/>
            </w:pPr>
            <w:r>
              <w:rPr>
                <w:rFonts w:ascii="Arial" w:cs="Arial" w:eastAsia="Arial" w:hAnsi="Arial"/>
                <w:color w:val="404040"/>
                <w:sz w:val="22"/>
                <w:szCs w:val="22"/>
              </w:rPr>
              <w:t xml:space="preserve">SELECT username, uid, gid, directory FROM users WHERE uid = 0;</w:t>
            </w:r>
          </w:p>
        </w:tc>
      </w:tr>
    </w:tbl>
    <w:p>
      <w:pPr>
        <w:spacing w:after="120" w:before="0"/>
      </w:pPr>
    </w:p>
    <w:p>
      <w:pPr>
        <w:pStyle w:val="Heading2"/>
        <w:spacing w:after="120" w:before="280"/>
      </w:pPr>
      <w:r>
        <w:rPr>
          <w:rFonts w:ascii="Arial" w:cs="Arial" w:eastAsia="Arial" w:hAnsi="Arial"/>
          <w:b/>
          <w:bCs/>
          <w:color w:val="2E75B6"/>
          <w:sz w:val="28"/>
          <w:szCs w:val="28"/>
        </w:rPr>
        <w:t xml:space="preserve">6.2 Velociraptor — DFIR and Threat Hunting Platform</w:t>
      </w:r>
    </w:p>
    <w:p>
      <w:pPr>
        <w:spacing w:after="80" w:before="80" w:line="320"/>
      </w:pPr>
      <w:r>
        <w:rPr>
          <w:rFonts w:ascii="Arial" w:cs="Arial" w:eastAsia="Arial" w:hAnsi="Arial"/>
          <w:color w:val="404040"/>
          <w:sz w:val="22"/>
          <w:szCs w:val="22"/>
        </w:rPr>
        <w:t xml:space="preserve">Velociraptor is an advanced open-source DFIR and endpoint monitoring platform. It enables analysts to deploy hunts across an entire fleet of endpoints simultaneously, collect forensic artifacts, execute VQL (Velociraptor Query Language) notebooks, and respond to incidents in real time.</w:t>
      </w:r>
    </w:p>
    <w:p>
      <w:pPr>
        <w:spacing w:after="80" w:before="0"/>
      </w:pPr>
    </w:p>
    <w:p>
      <w:pPr>
        <w:pStyle w:val="Heading3"/>
        <w:spacing w:after="100" w:before="200"/>
      </w:pPr>
      <w:r>
        <w:rPr>
          <w:rFonts w:ascii="Arial" w:cs="Arial" w:eastAsia="Arial" w:hAnsi="Arial"/>
          <w:b/>
          <w:bCs/>
          <w:color w:val="4472C4"/>
          <w:sz w:val="24"/>
          <w:szCs w:val="24"/>
        </w:rPr>
        <w:t xml:space="preserve">6.2.1 Key Capabilities</w:t>
      </w:r>
    </w:p>
    <w:p>
      <w:pPr>
        <w:pStyle w:val="ListParagraph"/>
        <w:numPr>
          <w:ilvl w:val="0"/>
          <w:numId w:val="2"/>
        </w:numPr>
        <w:spacing w:after="60" w:before="60"/>
      </w:pPr>
      <w:r>
        <w:rPr>
          <w:rFonts w:ascii="Arial" w:cs="Arial" w:eastAsia="Arial" w:hAnsi="Arial"/>
          <w:color w:val="404040"/>
          <w:sz w:val="22"/>
          <w:szCs w:val="22"/>
        </w:rPr>
        <w:t xml:space="preserve">Fleet-wide hunting — run queries across thousands of endpoints simultaneously</w:t>
      </w:r>
    </w:p>
    <w:p>
      <w:pPr>
        <w:pStyle w:val="ListParagraph"/>
        <w:numPr>
          <w:ilvl w:val="0"/>
          <w:numId w:val="2"/>
        </w:numPr>
        <w:spacing w:after="60" w:before="60"/>
      </w:pPr>
      <w:r>
        <w:rPr>
          <w:rFonts w:ascii="Arial" w:cs="Arial" w:eastAsia="Arial" w:hAnsi="Arial"/>
          <w:color w:val="404040"/>
          <w:sz w:val="22"/>
          <w:szCs w:val="22"/>
        </w:rPr>
        <w:t xml:space="preserve">Artifact collection — predefined collections for Windows Event Logs, MFT, prefetch, memory</w:t>
      </w:r>
    </w:p>
    <w:p>
      <w:pPr>
        <w:pStyle w:val="ListParagraph"/>
        <w:numPr>
          <w:ilvl w:val="0"/>
          <w:numId w:val="2"/>
        </w:numPr>
        <w:spacing w:after="60" w:before="60"/>
      </w:pPr>
      <w:r>
        <w:rPr>
          <w:rFonts w:ascii="Arial" w:cs="Arial" w:eastAsia="Arial" w:hAnsi="Arial"/>
          <w:color w:val="404040"/>
          <w:sz w:val="22"/>
          <w:szCs w:val="22"/>
        </w:rPr>
        <w:t xml:space="preserve">Live response — execute commands, upload/download files, kill processes remotely</w:t>
      </w:r>
    </w:p>
    <w:p>
      <w:pPr>
        <w:pStyle w:val="ListParagraph"/>
        <w:numPr>
          <w:ilvl w:val="0"/>
          <w:numId w:val="2"/>
        </w:numPr>
        <w:spacing w:after="60" w:before="60"/>
      </w:pPr>
      <w:r>
        <w:rPr>
          <w:rFonts w:ascii="Arial" w:cs="Arial" w:eastAsia="Arial" w:hAnsi="Arial"/>
          <w:color w:val="404040"/>
          <w:sz w:val="22"/>
          <w:szCs w:val="22"/>
        </w:rPr>
        <w:t xml:space="preserve">Timeline analysis — reconstruct attack sequences from filesystem and registry artifacts</w:t>
      </w:r>
    </w:p>
    <w:p>
      <w:pPr>
        <w:pStyle w:val="ListParagraph"/>
        <w:numPr>
          <w:ilvl w:val="0"/>
          <w:numId w:val="2"/>
        </w:numPr>
        <w:spacing w:after="60" w:before="60"/>
      </w:pPr>
      <w:r>
        <w:rPr>
          <w:rFonts w:ascii="Arial" w:cs="Arial" w:eastAsia="Arial" w:hAnsi="Arial"/>
          <w:color w:val="404040"/>
          <w:sz w:val="22"/>
          <w:szCs w:val="22"/>
        </w:rPr>
        <w:t xml:space="preserve">YARA scanning — scan endpoint memory and files for malware signatures in real time</w:t>
      </w:r>
    </w:p>
    <w:p>
      <w:pPr>
        <w:spacing w:after="80" w:before="0"/>
      </w:pPr>
    </w:p>
    <w:p>
      <w:pPr>
        <w:pStyle w:val="Heading3"/>
        <w:spacing w:after="100" w:before="200"/>
      </w:pPr>
      <w:r>
        <w:rPr>
          <w:rFonts w:ascii="Arial" w:cs="Arial" w:eastAsia="Arial" w:hAnsi="Arial"/>
          <w:b/>
          <w:bCs/>
          <w:color w:val="4472C4"/>
          <w:sz w:val="24"/>
          <w:szCs w:val="24"/>
        </w:rPr>
        <w:t xml:space="preserve">6.2.2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Velociraptor Server Setup</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 Download from: https://github.com/Velocidex/velociraptor/releases</w:t>
            </w:r>
          </w:p>
          <w:p>
            <w:pPr>
              <w:spacing w:after="60" w:before="60"/>
            </w:pPr>
            <w:r>
              <w:rPr>
                <w:rFonts w:ascii="Arial" w:cs="Arial" w:eastAsia="Arial" w:hAnsi="Arial"/>
                <w:color w:val="404040"/>
                <w:sz w:val="22"/>
                <w:szCs w:val="22"/>
              </w:rPr>
              <w:t xml:space="preserve">chmod +x velociraptor-v0.7.x-linux-amd64</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Generate server configuration</w:t>
            </w:r>
          </w:p>
          <w:p>
            <w:pPr>
              <w:spacing w:after="60" w:before="60"/>
            </w:pPr>
            <w:r>
              <w:rPr>
                <w:rFonts w:ascii="Arial" w:cs="Arial" w:eastAsia="Arial" w:hAnsi="Arial"/>
                <w:color w:val="404040"/>
                <w:sz w:val="22"/>
                <w:szCs w:val="22"/>
              </w:rPr>
              <w:t xml:space="preserve">./velociraptor-v0.7.x-linux-amd64 config generate -i</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Create admin user</w:t>
            </w:r>
          </w:p>
          <w:p>
            <w:pPr>
              <w:spacing w:after="60" w:before="60"/>
            </w:pPr>
            <w:r>
              <w:rPr>
                <w:rFonts w:ascii="Arial" w:cs="Arial" w:eastAsia="Arial" w:hAnsi="Arial"/>
                <w:color w:val="404040"/>
                <w:sz w:val="22"/>
                <w:szCs w:val="22"/>
              </w:rPr>
              <w:t xml:space="preserve">./velociraptor-v0.7.x-linux-amd64 --config server.config.yaml user add admin</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Start the server</w:t>
            </w:r>
          </w:p>
          <w:p>
            <w:pPr>
              <w:spacing w:after="60" w:before="60"/>
            </w:pPr>
            <w:r>
              <w:rPr>
                <w:rFonts w:ascii="Arial" w:cs="Arial" w:eastAsia="Arial" w:hAnsi="Arial"/>
                <w:color w:val="404040"/>
                <w:sz w:val="22"/>
                <w:szCs w:val="22"/>
              </w:rPr>
              <w:t xml:space="preserve">./velociraptor-v0.7.x-linux-amd64 --config server.config.yaml frontend -v</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Access web UI at: https://&lt;SERVER_IP&gt;:8889</w:t>
            </w:r>
          </w:p>
        </w:tc>
      </w:tr>
    </w:tbl>
    <w:p>
      <w:r>
        <w:br w:type="page"/>
      </w:r>
    </w:p>
    <w:p>
      <w:pPr>
        <w:pStyle w:val="Heading1"/>
        <w:spacing w:after="160" w:before="400"/>
      </w:pPr>
      <w:r>
        <w:rPr>
          <w:rFonts w:ascii="Arial" w:cs="Arial" w:eastAsia="Arial" w:hAnsi="Arial"/>
          <w:b/>
          <w:bCs/>
          <w:color w:val="1F3864"/>
          <w:sz w:val="36"/>
          <w:szCs w:val="36"/>
        </w:rPr>
        <w:t xml:space="preserve">7. Layer 5 — Network Monitoring</w:t>
      </w:r>
    </w:p>
    <w:p>
      <w:pPr>
        <w:pBdr>
          <w:bottom w:val="single" w:color="2E75B6" w:sz="6" w:space="1"/>
        </w:pBdr>
        <w:spacing w:after="80" w:before="80"/>
      </w:pPr>
    </w:p>
    <w:p>
      <w:pPr>
        <w:spacing w:after="80" w:before="0"/>
      </w:pPr>
    </w:p>
    <w:p>
      <w:pPr>
        <w:spacing w:after="80" w:before="80" w:line="320"/>
      </w:pPr>
      <w:r>
        <w:rPr>
          <w:rFonts w:ascii="Arial" w:cs="Arial" w:eastAsia="Arial" w:hAnsi="Arial"/>
          <w:color w:val="404040"/>
          <w:sz w:val="22"/>
          <w:szCs w:val="22"/>
        </w:rPr>
        <w:t xml:space="preserve">Network Security Monitoring (NSM) provides visibility into traffic flowing across your environment. Even without agent access to endpoints, network-level monitoring can detect C2 communications, data exfiltration, scanning activity, protocol anomalies, and exploit attempts. The standard open-source NSM stack consists of Suricata (signature-based IDS/IPS), Zeek (protocol analysis), and Wireshark (packet inspection).</w:t>
      </w:r>
    </w:p>
    <w:p>
      <w:pPr>
        <w:spacing w:after="100" w:before="0"/>
      </w:pPr>
    </w:p>
    <w:p>
      <w:pPr>
        <w:pStyle w:val="Heading2"/>
        <w:spacing w:after="120" w:before="280"/>
      </w:pPr>
      <w:r>
        <w:rPr>
          <w:rFonts w:ascii="Arial" w:cs="Arial" w:eastAsia="Arial" w:hAnsi="Arial"/>
          <w:b/>
          <w:bCs/>
          <w:color w:val="2E75B6"/>
          <w:sz w:val="28"/>
          <w:szCs w:val="28"/>
        </w:rPr>
        <w:t xml:space="preserve">7.1 Suricata — IDS/IPS</w:t>
      </w:r>
    </w:p>
    <w:p>
      <w:pPr>
        <w:spacing w:after="80" w:before="80" w:line="320"/>
      </w:pPr>
      <w:r>
        <w:rPr>
          <w:rFonts w:ascii="Arial" w:cs="Arial" w:eastAsia="Arial" w:hAnsi="Arial"/>
          <w:color w:val="404040"/>
          <w:sz w:val="22"/>
          <w:szCs w:val="22"/>
        </w:rPr>
        <w:t xml:space="preserve">Suricata is a high-performance, multi-threaded IDS, IPS, and NSM engine. It inspects network traffic against a rule set (Emerging Threats, ET Pro, local rules) and generates structured JSON alerts that are forwarded to Elasticsearch via Filebeat or Logstash.</w:t>
      </w:r>
    </w:p>
    <w:p>
      <w:pPr>
        <w:spacing w:after="80" w:before="0"/>
      </w:pPr>
    </w:p>
    <w:p>
      <w:pPr>
        <w:pStyle w:val="Heading3"/>
        <w:spacing w:after="100" w:before="200"/>
      </w:pPr>
      <w:r>
        <w:rPr>
          <w:rFonts w:ascii="Arial" w:cs="Arial" w:eastAsia="Arial" w:hAnsi="Arial"/>
          <w:b/>
          <w:bCs/>
          <w:color w:val="4472C4"/>
          <w:sz w:val="24"/>
          <w:szCs w:val="24"/>
        </w:rPr>
        <w:t xml:space="preserve">7.1.1 Installation and Rule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Suricata — Install and Configure with ET Open Rules</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 Install Suricata</w:t>
            </w:r>
          </w:p>
          <w:p>
            <w:pPr>
              <w:spacing w:after="60" w:before="60"/>
            </w:pPr>
            <w:r>
              <w:rPr>
                <w:rFonts w:ascii="Arial" w:cs="Arial" w:eastAsia="Arial" w:hAnsi="Arial"/>
                <w:color w:val="404040"/>
                <w:sz w:val="22"/>
                <w:szCs w:val="22"/>
              </w:rPr>
              <w:t xml:space="preserve">sudo add-apt-repository ppa:oisf/suricata-stable</w:t>
            </w:r>
          </w:p>
          <w:p>
            <w:pPr>
              <w:spacing w:after="60" w:before="60"/>
            </w:pPr>
            <w:r>
              <w:rPr>
                <w:rFonts w:ascii="Arial" w:cs="Arial" w:eastAsia="Arial" w:hAnsi="Arial"/>
                <w:color w:val="404040"/>
                <w:sz w:val="22"/>
                <w:szCs w:val="22"/>
              </w:rPr>
              <w:t xml:space="preserve">sudo apt-get update &amp;&amp; sudo apt-get install suricata</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Install suricata-update for rule management</w:t>
            </w:r>
          </w:p>
          <w:p>
            <w:pPr>
              <w:spacing w:after="60" w:before="60"/>
            </w:pPr>
            <w:r>
              <w:rPr>
                <w:rFonts w:ascii="Arial" w:cs="Arial" w:eastAsia="Arial" w:hAnsi="Arial"/>
                <w:color w:val="404040"/>
                <w:sz w:val="22"/>
                <w:szCs w:val="22"/>
              </w:rPr>
              <w:t xml:space="preserve">pip3 install suricata-update</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Update rules from Emerging Threats (free)</w:t>
            </w:r>
          </w:p>
          <w:p>
            <w:pPr>
              <w:spacing w:after="60" w:before="60"/>
            </w:pPr>
            <w:r>
              <w:rPr>
                <w:rFonts w:ascii="Arial" w:cs="Arial" w:eastAsia="Arial" w:hAnsi="Arial"/>
                <w:color w:val="404040"/>
                <w:sz w:val="22"/>
                <w:szCs w:val="22"/>
              </w:rPr>
              <w:t xml:space="preserve">sudo suricata-update</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Enable rule sources</w:t>
            </w:r>
          </w:p>
          <w:p>
            <w:pPr>
              <w:spacing w:after="60" w:before="60"/>
            </w:pPr>
            <w:r>
              <w:rPr>
                <w:rFonts w:ascii="Arial" w:cs="Arial" w:eastAsia="Arial" w:hAnsi="Arial"/>
                <w:color w:val="404040"/>
                <w:sz w:val="22"/>
                <w:szCs w:val="22"/>
              </w:rPr>
              <w:t xml:space="preserve">sudo suricata-update list-sources</w:t>
            </w:r>
          </w:p>
          <w:p>
            <w:pPr>
              <w:spacing w:after="60" w:before="60"/>
            </w:pPr>
            <w:r>
              <w:rPr>
                <w:rFonts w:ascii="Arial" w:cs="Arial" w:eastAsia="Arial" w:hAnsi="Arial"/>
                <w:color w:val="404040"/>
                <w:sz w:val="22"/>
                <w:szCs w:val="22"/>
              </w:rPr>
              <w:t xml:space="preserve">sudo suricata-update enable-source et/open</w:t>
            </w:r>
          </w:p>
          <w:p>
            <w:pPr>
              <w:spacing w:after="60" w:before="60"/>
            </w:pPr>
            <w:r>
              <w:rPr>
                <w:rFonts w:ascii="Arial" w:cs="Arial" w:eastAsia="Arial" w:hAnsi="Arial"/>
                <w:color w:val="404040"/>
                <w:sz w:val="22"/>
                <w:szCs w:val="22"/>
              </w:rPr>
              <w:t xml:space="preserve">sudo suricata-update enable-source oisf/trafficid</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Set monitored interface in /etc/suricata/suricata.yaml</w:t>
            </w:r>
          </w:p>
          <w:p>
            <w:pPr>
              <w:spacing w:after="60" w:before="60"/>
            </w:pPr>
            <w:r>
              <w:rPr>
                <w:rFonts w:ascii="Arial" w:cs="Arial" w:eastAsia="Arial" w:hAnsi="Arial"/>
                <w:color w:val="404040"/>
                <w:sz w:val="22"/>
                <w:szCs w:val="22"/>
              </w:rPr>
              <w:t xml:space="preserve"># af-packet:</w:t>
            </w:r>
          </w:p>
          <w:p>
            <w:pPr>
              <w:spacing w:after="60" w:before="60"/>
            </w:pPr>
            <w:r>
              <w:rPr>
                <w:rFonts w:ascii="Arial" w:cs="Arial" w:eastAsia="Arial" w:hAnsi="Arial"/>
                <w:color w:val="404040"/>
                <w:sz w:val="22"/>
                <w:szCs w:val="22"/>
              </w:rPr>
              <w:t xml:space="preserve">#   - interface: eth0</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Start Suricata</w:t>
            </w:r>
          </w:p>
          <w:p>
            <w:pPr>
              <w:spacing w:after="60" w:before="60"/>
            </w:pPr>
            <w:r>
              <w:rPr>
                <w:rFonts w:ascii="Arial" w:cs="Arial" w:eastAsia="Arial" w:hAnsi="Arial"/>
                <w:color w:val="404040"/>
                <w:sz w:val="22"/>
                <w:szCs w:val="22"/>
              </w:rPr>
              <w:t xml:space="preserve">sudo systemctl enable --now suricata</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Verify alerts: tail -f /var/log/suricata/fast.log</w:t>
            </w:r>
          </w:p>
        </w:tc>
      </w:tr>
    </w:tbl>
    <w:p>
      <w:pPr>
        <w:spacing w:after="120" w:before="0"/>
      </w:pPr>
    </w:p>
    <w:p>
      <w:pPr>
        <w:pStyle w:val="Heading2"/>
        <w:spacing w:after="120" w:before="280"/>
      </w:pPr>
      <w:r>
        <w:rPr>
          <w:rFonts w:ascii="Arial" w:cs="Arial" w:eastAsia="Arial" w:hAnsi="Arial"/>
          <w:b/>
          <w:bCs/>
          <w:color w:val="2E75B6"/>
          <w:sz w:val="28"/>
          <w:szCs w:val="28"/>
        </w:rPr>
        <w:t xml:space="preserve">7.2 Zeek — Network Protocol Analyzer</w:t>
      </w:r>
    </w:p>
    <w:p>
      <w:pPr>
        <w:spacing w:after="80" w:before="80" w:line="320"/>
      </w:pPr>
      <w:r>
        <w:rPr>
          <w:rFonts w:ascii="Arial" w:cs="Arial" w:eastAsia="Arial" w:hAnsi="Arial"/>
          <w:color w:val="404040"/>
          <w:sz w:val="22"/>
          <w:szCs w:val="22"/>
        </w:rPr>
        <w:t xml:space="preserve">Zeek (formerly Bro) provides deep protocol analysis and generates rich structured logs for every observed network connection. Unlike Suricata which matches signatures, Zeek logs protocol state — DNS queries, HTTP requests, TLS certificates, SSH connections, SMB shares, and hundreds more. These logs are invaluable for forensic investigation and threat hunting.</w:t>
      </w:r>
    </w:p>
    <w:p>
      <w:pPr>
        <w:spacing w:after="80" w:before="0"/>
      </w:pPr>
    </w:p>
    <w:p>
      <w:pPr>
        <w:pStyle w:val="Heading3"/>
        <w:spacing w:after="100" w:before="200"/>
      </w:pPr>
      <w:r>
        <w:rPr>
          <w:rFonts w:ascii="Arial" w:cs="Arial" w:eastAsia="Arial" w:hAnsi="Arial"/>
          <w:b/>
          <w:bCs/>
          <w:color w:val="4472C4"/>
          <w:sz w:val="24"/>
          <w:szCs w:val="24"/>
        </w:rPr>
        <w:t xml:space="preserve">7.2.1 Key Zeek Log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Log File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conn.log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TCP/UDP/ICMP connections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Baseline traffic, lateral movement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dns.log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DNS queries and responses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DNS tunneling, DGA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http.log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HTTP requests, URIs, user-agents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Web exploits, C2 beaconing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ssl.log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TLS sessions, certificates, JA3 hashes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Malicious TLS, expired certs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files.log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Transferred files with MD5/SHA1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Malware transfer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ssh.log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SSH authentication and sessions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Brute force, lateral movement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smb_files.log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SMB file access and writes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Ransomware, WannaCry activity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notice.log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Zeek-generated notices and alerts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Policy violations, anomalies</w:t>
            </w:r>
          </w:p>
        </w:tc>
      </w:tr>
    </w:tbl>
    <w:p>
      <w:r>
        <w:br w:type="page"/>
      </w:r>
    </w:p>
    <w:p>
      <w:pPr>
        <w:pStyle w:val="Heading1"/>
        <w:spacing w:after="160" w:before="400"/>
      </w:pPr>
      <w:r>
        <w:rPr>
          <w:rFonts w:ascii="Arial" w:cs="Arial" w:eastAsia="Arial" w:hAnsi="Arial"/>
          <w:b/>
          <w:bCs/>
          <w:color w:val="1F3864"/>
          <w:sz w:val="36"/>
          <w:szCs w:val="36"/>
        </w:rPr>
        <w:t xml:space="preserve">8. Layer 6 — Detection Engineering</w:t>
      </w:r>
    </w:p>
    <w:p>
      <w:pPr>
        <w:pBdr>
          <w:bottom w:val="single" w:color="2E75B6" w:sz="6" w:space="1"/>
        </w:pBdr>
        <w:spacing w:after="80" w:before="80"/>
      </w:pPr>
    </w:p>
    <w:p>
      <w:pPr>
        <w:spacing w:after="80" w:before="0"/>
      </w:pPr>
    </w:p>
    <w:p>
      <w:pPr>
        <w:spacing w:after="80" w:before="80" w:line="320"/>
      </w:pPr>
      <w:r>
        <w:rPr>
          <w:rFonts w:ascii="Arial" w:cs="Arial" w:eastAsia="Arial" w:hAnsi="Arial"/>
          <w:color w:val="404040"/>
          <w:sz w:val="22"/>
          <w:szCs w:val="22"/>
        </w:rPr>
        <w:t xml:space="preserve">Detection engineering is the practice of systematically converting threat intelligence, attacker techniques, and observed behaviors into reliable detection logic. In an open-source SOC, Sigma and YARA are the two primary frameworks for creating portable, reusable detections.</w:t>
      </w:r>
    </w:p>
    <w:p>
      <w:pPr>
        <w:spacing w:after="100" w:before="0"/>
      </w:pPr>
    </w:p>
    <w:p>
      <w:pPr>
        <w:pStyle w:val="Heading2"/>
        <w:spacing w:after="120" w:before="280"/>
      </w:pPr>
      <w:r>
        <w:rPr>
          <w:rFonts w:ascii="Arial" w:cs="Arial" w:eastAsia="Arial" w:hAnsi="Arial"/>
          <w:b/>
          <w:bCs/>
          <w:color w:val="2E75B6"/>
          <w:sz w:val="28"/>
          <w:szCs w:val="28"/>
        </w:rPr>
        <w:t xml:space="preserve">8.1 Sigma — Generic Detection Rule Format</w:t>
      </w:r>
    </w:p>
    <w:p>
      <w:pPr>
        <w:spacing w:after="80" w:before="80" w:line="320"/>
      </w:pPr>
      <w:r>
        <w:rPr>
          <w:rFonts w:ascii="Arial" w:cs="Arial" w:eastAsia="Arial" w:hAnsi="Arial"/>
          <w:color w:val="404040"/>
          <w:sz w:val="22"/>
          <w:szCs w:val="22"/>
        </w:rPr>
        <w:t xml:space="preserve">Sigma is a generic and open signature format for log-based detections. A single Sigma rule can be converted into queries for Elasticsearch, Splunk, Graylog, Azure Sentinel, QRadar, and many other SIEM platforms using the sigma-cli conversion tool. This eliminates vendor lock-in and enables sharing of detections across the community.</w:t>
      </w:r>
    </w:p>
    <w:p>
      <w:pPr>
        <w:spacing w:after="80" w:before="0"/>
      </w:pPr>
    </w:p>
    <w:p>
      <w:pPr>
        <w:pStyle w:val="Heading3"/>
        <w:spacing w:after="100" w:before="200"/>
      </w:pPr>
      <w:r>
        <w:rPr>
          <w:rFonts w:ascii="Arial" w:cs="Arial" w:eastAsia="Arial" w:hAnsi="Arial"/>
          <w:b/>
          <w:bCs/>
          <w:color w:val="4472C4"/>
          <w:sz w:val="24"/>
          <w:szCs w:val="24"/>
        </w:rPr>
        <w:t xml:space="preserve">8.1.1 Sigma Rule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Sigma Rule — Detect Mimikatz via LSASS Access (Windows)</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title: Mimikatz LSASS Memory Access</w:t>
            </w:r>
          </w:p>
          <w:p>
            <w:pPr>
              <w:spacing w:after="60" w:before="60"/>
            </w:pPr>
            <w:r>
              <w:rPr>
                <w:rFonts w:ascii="Arial" w:cs="Arial" w:eastAsia="Arial" w:hAnsi="Arial"/>
                <w:color w:val="404040"/>
                <w:sz w:val="22"/>
                <w:szCs w:val="22"/>
              </w:rPr>
              <w:t xml:space="preserve">id: c6e37500-0b5c-4a7b-8c7e-9ee3d0f7b31b</w:t>
            </w:r>
          </w:p>
          <w:p>
            <w:pPr>
              <w:spacing w:after="60" w:before="60"/>
            </w:pPr>
            <w:r>
              <w:rPr>
                <w:rFonts w:ascii="Arial" w:cs="Arial" w:eastAsia="Arial" w:hAnsi="Arial"/>
                <w:color w:val="404040"/>
                <w:sz w:val="22"/>
                <w:szCs w:val="22"/>
              </w:rPr>
              <w:t xml:space="preserve">status: stable</w:t>
            </w:r>
          </w:p>
          <w:p>
            <w:pPr>
              <w:spacing w:after="60" w:before="60"/>
            </w:pPr>
            <w:r>
              <w:rPr>
                <w:rFonts w:ascii="Arial" w:cs="Arial" w:eastAsia="Arial" w:hAnsi="Arial"/>
                <w:color w:val="404040"/>
                <w:sz w:val="22"/>
                <w:szCs w:val="22"/>
              </w:rPr>
              <w:t xml:space="preserve">description: Detects credential dumping via LSASS process access — common Mimikatz pattern</w:t>
            </w:r>
          </w:p>
          <w:p>
            <w:pPr>
              <w:spacing w:after="60" w:before="60"/>
            </w:pPr>
            <w:r>
              <w:rPr>
                <w:rFonts w:ascii="Arial" w:cs="Arial" w:eastAsia="Arial" w:hAnsi="Arial"/>
                <w:color w:val="404040"/>
                <w:sz w:val="22"/>
                <w:szCs w:val="22"/>
              </w:rPr>
              <w:t xml:space="preserve">author: SOC Team</w:t>
            </w:r>
          </w:p>
          <w:p>
            <w:pPr>
              <w:spacing w:after="60" w:before="60"/>
            </w:pPr>
            <w:r>
              <w:rPr>
                <w:rFonts w:ascii="Arial" w:cs="Arial" w:eastAsia="Arial" w:hAnsi="Arial"/>
                <w:color w:val="404040"/>
                <w:sz w:val="22"/>
                <w:szCs w:val="22"/>
              </w:rPr>
              <w:t xml:space="preserve">date: 2024/01/15</w:t>
            </w:r>
          </w:p>
          <w:p>
            <w:pPr>
              <w:spacing w:after="60" w:before="60"/>
            </w:pPr>
            <w:r>
              <w:rPr>
                <w:rFonts w:ascii="Arial" w:cs="Arial" w:eastAsia="Arial" w:hAnsi="Arial"/>
                <w:color w:val="404040"/>
                <w:sz w:val="22"/>
                <w:szCs w:val="22"/>
              </w:rPr>
              <w:t xml:space="preserve">references:</w:t>
            </w:r>
          </w:p>
          <w:p>
            <w:pPr>
              <w:spacing w:after="60" w:before="60"/>
            </w:pPr>
            <w:r>
              <w:rPr>
                <w:rFonts w:ascii="Arial" w:cs="Arial" w:eastAsia="Arial" w:hAnsi="Arial"/>
                <w:color w:val="404040"/>
                <w:sz w:val="22"/>
                <w:szCs w:val="22"/>
              </w:rPr>
              <w:t xml:space="preserve">  - https://attack.mitre.org/techniques/T1003/001/</w:t>
            </w:r>
          </w:p>
          <w:p>
            <w:pPr>
              <w:spacing w:after="60" w:before="60"/>
            </w:pPr>
            <w:r>
              <w:rPr>
                <w:rFonts w:ascii="Arial" w:cs="Arial" w:eastAsia="Arial" w:hAnsi="Arial"/>
                <w:color w:val="404040"/>
                <w:sz w:val="22"/>
                <w:szCs w:val="22"/>
              </w:rPr>
              <w:t xml:space="preserve">tags:</w:t>
            </w:r>
          </w:p>
          <w:p>
            <w:pPr>
              <w:spacing w:after="60" w:before="60"/>
            </w:pPr>
            <w:r>
              <w:rPr>
                <w:rFonts w:ascii="Arial" w:cs="Arial" w:eastAsia="Arial" w:hAnsi="Arial"/>
                <w:color w:val="404040"/>
                <w:sz w:val="22"/>
                <w:szCs w:val="22"/>
              </w:rPr>
              <w:t xml:space="preserve">  - attack.credential_access</w:t>
            </w:r>
          </w:p>
          <w:p>
            <w:pPr>
              <w:spacing w:after="60" w:before="60"/>
            </w:pPr>
            <w:r>
              <w:rPr>
                <w:rFonts w:ascii="Arial" w:cs="Arial" w:eastAsia="Arial" w:hAnsi="Arial"/>
                <w:color w:val="404040"/>
                <w:sz w:val="22"/>
                <w:szCs w:val="22"/>
              </w:rPr>
              <w:t xml:space="preserve">  - attack.t1003.001</w:t>
            </w:r>
          </w:p>
          <w:p>
            <w:pPr>
              <w:spacing w:after="60" w:before="60"/>
            </w:pPr>
            <w:r>
              <w:rPr>
                <w:rFonts w:ascii="Arial" w:cs="Arial" w:eastAsia="Arial" w:hAnsi="Arial"/>
                <w:color w:val="404040"/>
                <w:sz w:val="22"/>
                <w:szCs w:val="22"/>
              </w:rPr>
              <w:t xml:space="preserve">logsource:</w:t>
            </w:r>
          </w:p>
          <w:p>
            <w:pPr>
              <w:spacing w:after="60" w:before="60"/>
            </w:pPr>
            <w:r>
              <w:rPr>
                <w:rFonts w:ascii="Arial" w:cs="Arial" w:eastAsia="Arial" w:hAnsi="Arial"/>
                <w:color w:val="404040"/>
                <w:sz w:val="22"/>
                <w:szCs w:val="22"/>
              </w:rPr>
              <w:t xml:space="preserve">  category: process_access</w:t>
            </w:r>
          </w:p>
          <w:p>
            <w:pPr>
              <w:spacing w:after="60" w:before="60"/>
            </w:pPr>
            <w:r>
              <w:rPr>
                <w:rFonts w:ascii="Arial" w:cs="Arial" w:eastAsia="Arial" w:hAnsi="Arial"/>
                <w:color w:val="404040"/>
                <w:sz w:val="22"/>
                <w:szCs w:val="22"/>
              </w:rPr>
              <w:t xml:space="preserve">  product: windows</w:t>
            </w:r>
          </w:p>
          <w:p>
            <w:pPr>
              <w:spacing w:after="60" w:before="60"/>
            </w:pPr>
            <w:r>
              <w:rPr>
                <w:rFonts w:ascii="Arial" w:cs="Arial" w:eastAsia="Arial" w:hAnsi="Arial"/>
                <w:color w:val="404040"/>
                <w:sz w:val="22"/>
                <w:szCs w:val="22"/>
              </w:rPr>
              <w:t xml:space="preserve">detection:</w:t>
            </w:r>
          </w:p>
          <w:p>
            <w:pPr>
              <w:spacing w:after="60" w:before="60"/>
            </w:pPr>
            <w:r>
              <w:rPr>
                <w:rFonts w:ascii="Arial" w:cs="Arial" w:eastAsia="Arial" w:hAnsi="Arial"/>
                <w:color w:val="404040"/>
                <w:sz w:val="22"/>
                <w:szCs w:val="22"/>
              </w:rPr>
              <w:t xml:space="preserve">  selection:</w:t>
            </w:r>
          </w:p>
          <w:p>
            <w:pPr>
              <w:spacing w:after="60" w:before="60"/>
            </w:pPr>
            <w:r>
              <w:rPr>
                <w:rFonts w:ascii="Arial" w:cs="Arial" w:eastAsia="Arial" w:hAnsi="Arial"/>
                <w:color w:val="404040"/>
                <w:sz w:val="22"/>
                <w:szCs w:val="22"/>
              </w:rPr>
              <w:t xml:space="preserve">    TargetImage|endswith: "\lsass.exe"</w:t>
            </w:r>
          </w:p>
          <w:p>
            <w:pPr>
              <w:spacing w:after="60" w:before="60"/>
            </w:pPr>
            <w:r>
              <w:rPr>
                <w:rFonts w:ascii="Arial" w:cs="Arial" w:eastAsia="Arial" w:hAnsi="Arial"/>
                <w:color w:val="404040"/>
                <w:sz w:val="22"/>
                <w:szCs w:val="22"/>
              </w:rPr>
              <w:t xml:space="preserve">    GrantedAccess|contains:</w:t>
            </w:r>
          </w:p>
          <w:p>
            <w:pPr>
              <w:spacing w:after="60" w:before="60"/>
            </w:pPr>
            <w:r>
              <w:rPr>
                <w:rFonts w:ascii="Arial" w:cs="Arial" w:eastAsia="Arial" w:hAnsi="Arial"/>
                <w:color w:val="404040"/>
                <w:sz w:val="22"/>
                <w:szCs w:val="22"/>
              </w:rPr>
              <w:t xml:space="preserve">      - "0x1010"</w:t>
            </w:r>
          </w:p>
          <w:p>
            <w:pPr>
              <w:spacing w:after="60" w:before="60"/>
            </w:pPr>
            <w:r>
              <w:rPr>
                <w:rFonts w:ascii="Arial" w:cs="Arial" w:eastAsia="Arial" w:hAnsi="Arial"/>
                <w:color w:val="404040"/>
                <w:sz w:val="22"/>
                <w:szCs w:val="22"/>
              </w:rPr>
              <w:t xml:space="preserve">      - "0x1410"</w:t>
            </w:r>
          </w:p>
          <w:p>
            <w:pPr>
              <w:spacing w:after="60" w:before="60"/>
            </w:pPr>
            <w:r>
              <w:rPr>
                <w:rFonts w:ascii="Arial" w:cs="Arial" w:eastAsia="Arial" w:hAnsi="Arial"/>
                <w:color w:val="404040"/>
                <w:sz w:val="22"/>
                <w:szCs w:val="22"/>
              </w:rPr>
              <w:t xml:space="preserve">      - "0x147a"</w:t>
            </w:r>
          </w:p>
          <w:p>
            <w:pPr>
              <w:spacing w:after="60" w:before="60"/>
            </w:pPr>
            <w:r>
              <w:rPr>
                <w:rFonts w:ascii="Arial" w:cs="Arial" w:eastAsia="Arial" w:hAnsi="Arial"/>
                <w:color w:val="404040"/>
                <w:sz w:val="22"/>
                <w:szCs w:val="22"/>
              </w:rPr>
              <w:t xml:space="preserve">      - "0x143a"</w:t>
            </w:r>
          </w:p>
          <w:p>
            <w:pPr>
              <w:spacing w:after="60" w:before="60"/>
            </w:pPr>
            <w:r>
              <w:rPr>
                <w:rFonts w:ascii="Arial" w:cs="Arial" w:eastAsia="Arial" w:hAnsi="Arial"/>
                <w:color w:val="404040"/>
                <w:sz w:val="22"/>
                <w:szCs w:val="22"/>
              </w:rPr>
              <w:t xml:space="preserve">  condition: selection</w:t>
            </w:r>
          </w:p>
          <w:p>
            <w:pPr>
              <w:spacing w:after="60" w:before="60"/>
            </w:pPr>
            <w:r>
              <w:rPr>
                <w:rFonts w:ascii="Arial" w:cs="Arial" w:eastAsia="Arial" w:hAnsi="Arial"/>
                <w:color w:val="404040"/>
                <w:sz w:val="22"/>
                <w:szCs w:val="22"/>
              </w:rPr>
              <w:t xml:space="preserve">falsepositives:</w:t>
            </w:r>
          </w:p>
          <w:p>
            <w:pPr>
              <w:spacing w:after="60" w:before="60"/>
            </w:pPr>
            <w:r>
              <w:rPr>
                <w:rFonts w:ascii="Arial" w:cs="Arial" w:eastAsia="Arial" w:hAnsi="Arial"/>
                <w:color w:val="404040"/>
                <w:sz w:val="22"/>
                <w:szCs w:val="22"/>
              </w:rPr>
              <w:t xml:space="preserve">  - Legitimate security tools (AV, EDR) accessing LSASS</w:t>
            </w:r>
          </w:p>
          <w:p>
            <w:pPr>
              <w:spacing w:after="60" w:before="60"/>
            </w:pPr>
            <w:r>
              <w:rPr>
                <w:rFonts w:ascii="Arial" w:cs="Arial" w:eastAsia="Arial" w:hAnsi="Arial"/>
                <w:color w:val="404040"/>
                <w:sz w:val="22"/>
                <w:szCs w:val="22"/>
              </w:rPr>
              <w:t xml:space="preserve">level: high</w:t>
            </w:r>
          </w:p>
        </w:tc>
      </w:tr>
    </w:tbl>
    <w:p>
      <w:pPr>
        <w:spacing w:after="80" w:before="0"/>
      </w:pPr>
    </w:p>
    <w:p>
      <w:pPr>
        <w:pStyle w:val="Heading3"/>
        <w:spacing w:after="100" w:before="200"/>
      </w:pPr>
      <w:r>
        <w:rPr>
          <w:rFonts w:ascii="Arial" w:cs="Arial" w:eastAsia="Arial" w:hAnsi="Arial"/>
          <w:b/>
          <w:bCs/>
          <w:color w:val="4472C4"/>
          <w:sz w:val="24"/>
          <w:szCs w:val="24"/>
        </w:rPr>
        <w:t xml:space="preserve">8.1.2 Converting Sigma Rules to Elasticsearch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Sigma CLI — Rule Conversion</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 Install sigma-cli</w:t>
            </w:r>
          </w:p>
          <w:p>
            <w:pPr>
              <w:spacing w:after="60" w:before="60"/>
            </w:pPr>
            <w:r>
              <w:rPr>
                <w:rFonts w:ascii="Arial" w:cs="Arial" w:eastAsia="Arial" w:hAnsi="Arial"/>
                <w:color w:val="404040"/>
                <w:sz w:val="22"/>
                <w:szCs w:val="22"/>
              </w:rPr>
              <w:t xml:space="preserve">pip3 install sigma-cli</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Install Elasticsearch backend</w:t>
            </w:r>
          </w:p>
          <w:p>
            <w:pPr>
              <w:spacing w:after="60" w:before="60"/>
            </w:pPr>
            <w:r>
              <w:rPr>
                <w:rFonts w:ascii="Arial" w:cs="Arial" w:eastAsia="Arial" w:hAnsi="Arial"/>
                <w:color w:val="404040"/>
                <w:sz w:val="22"/>
                <w:szCs w:val="22"/>
              </w:rPr>
              <w:t xml:space="preserve">pip3 install pysigma-backend-elasticsearch</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Convert a Sigma rule to ES|QL query</w:t>
            </w:r>
          </w:p>
          <w:p>
            <w:pPr>
              <w:spacing w:after="60" w:before="60"/>
            </w:pPr>
            <w:r>
              <w:rPr>
                <w:rFonts w:ascii="Arial" w:cs="Arial" w:eastAsia="Arial" w:hAnsi="Arial"/>
                <w:color w:val="404040"/>
                <w:sz w:val="22"/>
                <w:szCs w:val="22"/>
              </w:rPr>
              <w:t xml:space="preserve">sigma convert -t esql -p ecs_windows mimikatz_lsass.yml</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Convert to Lucene query for Kibana</w:t>
            </w:r>
          </w:p>
          <w:p>
            <w:pPr>
              <w:spacing w:after="60" w:before="60"/>
            </w:pPr>
            <w:r>
              <w:rPr>
                <w:rFonts w:ascii="Arial" w:cs="Arial" w:eastAsia="Arial" w:hAnsi="Arial"/>
                <w:color w:val="404040"/>
                <w:sz w:val="22"/>
                <w:szCs w:val="22"/>
              </w:rPr>
              <w:t xml:space="preserve">sigma convert -t lucene -p windows-sysmon mimikatz_lsass.yml</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Bulk convert entire rule directory</w:t>
            </w:r>
          </w:p>
          <w:p>
            <w:pPr>
              <w:spacing w:after="60" w:before="60"/>
            </w:pPr>
            <w:r>
              <w:rPr>
                <w:rFonts w:ascii="Arial" w:cs="Arial" w:eastAsia="Arial" w:hAnsi="Arial"/>
                <w:color w:val="404040"/>
                <w:sz w:val="22"/>
                <w:szCs w:val="22"/>
              </w:rPr>
              <w:t xml:space="preserve">sigma convert -t esql -p ecs_windows ./sigma/rules/windows/ -o output.ndjson</w:t>
            </w:r>
          </w:p>
        </w:tc>
      </w:tr>
    </w:tbl>
    <w:p>
      <w:pPr>
        <w:spacing w:after="120" w:before="0"/>
      </w:pPr>
    </w:p>
    <w:p>
      <w:pPr>
        <w:pStyle w:val="Heading2"/>
        <w:spacing w:after="120" w:before="280"/>
      </w:pPr>
      <w:r>
        <w:rPr>
          <w:rFonts w:ascii="Arial" w:cs="Arial" w:eastAsia="Arial" w:hAnsi="Arial"/>
          <w:b/>
          <w:bCs/>
          <w:color w:val="2E75B6"/>
          <w:sz w:val="28"/>
          <w:szCs w:val="28"/>
        </w:rPr>
        <w:t xml:space="preserve">8.2 YARA — Malware Pattern Matching</w:t>
      </w:r>
    </w:p>
    <w:p>
      <w:pPr>
        <w:spacing w:after="80" w:before="80" w:line="320"/>
      </w:pPr>
      <w:r>
        <w:rPr>
          <w:rFonts w:ascii="Arial" w:cs="Arial" w:eastAsia="Arial" w:hAnsi="Arial"/>
          <w:color w:val="404040"/>
          <w:sz w:val="22"/>
          <w:szCs w:val="22"/>
        </w:rPr>
        <w:t xml:space="preserve">YARA is the industry-standard tool for identifying and classifying malware samples based on textual or binary patterns. YARA rules can scan files on disk, memory dumps, network captures, and running processes. They are used by AV vendors, SOC analysts, threat hunters, and malware researchers worldwide.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YARA Rule — Detect WannaCry Ransomware</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rule WannaCry_Ransomware {</w:t>
            </w:r>
          </w:p>
          <w:p>
            <w:pPr>
              <w:spacing w:after="60" w:before="60"/>
            </w:pPr>
            <w:r>
              <w:rPr>
                <w:rFonts w:ascii="Arial" w:cs="Arial" w:eastAsia="Arial" w:hAnsi="Arial"/>
                <w:color w:val="404040"/>
                <w:sz w:val="22"/>
                <w:szCs w:val="22"/>
              </w:rPr>
              <w:t xml:space="preserve">   meta:</w:t>
            </w:r>
          </w:p>
          <w:p>
            <w:pPr>
              <w:spacing w:after="60" w:before="60"/>
            </w:pPr>
            <w:r>
              <w:rPr>
                <w:rFonts w:ascii="Arial" w:cs="Arial" w:eastAsia="Arial" w:hAnsi="Arial"/>
                <w:color w:val="404040"/>
                <w:sz w:val="22"/>
                <w:szCs w:val="22"/>
              </w:rPr>
              <w:t xml:space="preserve">      description = "Detects WannaCry ransomware variant"</w:t>
            </w:r>
          </w:p>
          <w:p>
            <w:pPr>
              <w:spacing w:after="60" w:before="60"/>
            </w:pPr>
            <w:r>
              <w:rPr>
                <w:rFonts w:ascii="Arial" w:cs="Arial" w:eastAsia="Arial" w:hAnsi="Arial"/>
                <w:color w:val="404040"/>
                <w:sz w:val="22"/>
                <w:szCs w:val="22"/>
              </w:rPr>
              <w:t xml:space="preserve">      author = "SOC Detection Team"</w:t>
            </w:r>
          </w:p>
          <w:p>
            <w:pPr>
              <w:spacing w:after="60" w:before="60"/>
            </w:pPr>
            <w:r>
              <w:rPr>
                <w:rFonts w:ascii="Arial" w:cs="Arial" w:eastAsia="Arial" w:hAnsi="Arial"/>
                <w:color w:val="404040"/>
                <w:sz w:val="22"/>
                <w:szCs w:val="22"/>
              </w:rPr>
              <w:t xml:space="preserve">      date = "2024-01-15"</w:t>
            </w:r>
          </w:p>
          <w:p>
            <w:pPr>
              <w:spacing w:after="60" w:before="60"/>
            </w:pPr>
            <w:r>
              <w:rPr>
                <w:rFonts w:ascii="Arial" w:cs="Arial" w:eastAsia="Arial" w:hAnsi="Arial"/>
                <w:color w:val="404040"/>
                <w:sz w:val="22"/>
                <w:szCs w:val="22"/>
              </w:rPr>
              <w:t xml:space="preserve">      hash1 = "ed01ebfbc9eb5bbea545af4d01bf5f1071661840"</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strings:</w:t>
            </w:r>
          </w:p>
          <w:p>
            <w:pPr>
              <w:spacing w:after="60" w:before="60"/>
            </w:pPr>
            <w:r>
              <w:rPr>
                <w:rFonts w:ascii="Arial" w:cs="Arial" w:eastAsia="Arial" w:hAnsi="Arial"/>
                <w:color w:val="404040"/>
                <w:sz w:val="22"/>
                <w:szCs w:val="22"/>
              </w:rPr>
              <w:t xml:space="preserve">      $s1 = "tasksche.exe" fullword ascii</w:t>
            </w:r>
          </w:p>
          <w:p>
            <w:pPr>
              <w:spacing w:after="60" w:before="60"/>
            </w:pPr>
            <w:r>
              <w:rPr>
                <w:rFonts w:ascii="Arial" w:cs="Arial" w:eastAsia="Arial" w:hAnsi="Arial"/>
                <w:color w:val="404040"/>
                <w:sz w:val="22"/>
                <w:szCs w:val="22"/>
              </w:rPr>
              <w:t xml:space="preserve">      $s2 = "WannaCry" nocase wide ascii</w:t>
            </w:r>
          </w:p>
          <w:p>
            <w:pPr>
              <w:spacing w:after="60" w:before="60"/>
            </w:pPr>
            <w:r>
              <w:rPr>
                <w:rFonts w:ascii="Arial" w:cs="Arial" w:eastAsia="Arial" w:hAnsi="Arial"/>
                <w:color w:val="404040"/>
                <w:sz w:val="22"/>
                <w:szCs w:val="22"/>
              </w:rPr>
              <w:t xml:space="preserve">      $s3 = ".wnry" fullword ascii</w:t>
            </w:r>
          </w:p>
          <w:p>
            <w:pPr>
              <w:spacing w:after="60" w:before="60"/>
            </w:pPr>
            <w:r>
              <w:rPr>
                <w:rFonts w:ascii="Arial" w:cs="Arial" w:eastAsia="Arial" w:hAnsi="Arial"/>
                <w:color w:val="404040"/>
                <w:sz w:val="22"/>
                <w:szCs w:val="22"/>
              </w:rPr>
              <w:t xml:space="preserve">      $s4 = "msg/m_english.wnry" fullword ascii</w:t>
            </w:r>
          </w:p>
          <w:p>
            <w:pPr>
              <w:spacing w:after="60" w:before="60"/>
            </w:pPr>
            <w:r>
              <w:rPr>
                <w:rFonts w:ascii="Arial" w:cs="Arial" w:eastAsia="Arial" w:hAnsi="Arial"/>
                <w:color w:val="404040"/>
                <w:sz w:val="22"/>
                <w:szCs w:val="22"/>
              </w:rPr>
              <w:t xml:space="preserve">      $hex1 = { 45 78 74 65 6E 73 69 6F 6E 73 }  // "Extensions"</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condition:</w:t>
            </w:r>
          </w:p>
          <w:p>
            <w:pPr>
              <w:spacing w:after="60" w:before="60"/>
            </w:pPr>
            <w:r>
              <w:rPr>
                <w:rFonts w:ascii="Arial" w:cs="Arial" w:eastAsia="Arial" w:hAnsi="Arial"/>
                <w:color w:val="404040"/>
                <w:sz w:val="22"/>
                <w:szCs w:val="22"/>
              </w:rPr>
              <w:t xml:space="preserve">      uint16(0) == 0x5A4D and</w:t>
            </w:r>
          </w:p>
          <w:p>
            <w:pPr>
              <w:spacing w:after="60" w:before="60"/>
            </w:pPr>
            <w:r>
              <w:rPr>
                <w:rFonts w:ascii="Arial" w:cs="Arial" w:eastAsia="Arial" w:hAnsi="Arial"/>
                <w:color w:val="404040"/>
                <w:sz w:val="22"/>
                <w:szCs w:val="22"/>
              </w:rPr>
              <w:t xml:space="preserve">      filesize &lt; 5MB and</w:t>
            </w:r>
          </w:p>
          <w:p>
            <w:pPr>
              <w:spacing w:after="60" w:before="60"/>
            </w:pPr>
            <w:r>
              <w:rPr>
                <w:rFonts w:ascii="Arial" w:cs="Arial" w:eastAsia="Arial" w:hAnsi="Arial"/>
                <w:color w:val="404040"/>
                <w:sz w:val="22"/>
                <w:szCs w:val="22"/>
              </w:rPr>
              <w:t xml:space="preserve">      3 of ($s*) or $hex1</w:t>
            </w:r>
          </w:p>
          <w:p>
            <w:pPr>
              <w:spacing w:after="60" w:before="60"/>
            </w:pPr>
            <w:r>
              <w:rPr>
                <w:rFonts w:ascii="Arial" w:cs="Arial" w:eastAsia="Arial" w:hAnsi="Arial"/>
                <w:color w:val="404040"/>
                <w:sz w:val="22"/>
                <w:szCs w:val="22"/>
              </w:rPr>
              <w:t xml:space="preserve">}</w:t>
            </w:r>
          </w:p>
        </w:tc>
      </w:tr>
    </w:tbl>
    <w:p>
      <w:r>
        <w:br w:type="page"/>
      </w:r>
    </w:p>
    <w:p>
      <w:pPr>
        <w:pStyle w:val="Heading1"/>
        <w:spacing w:after="160" w:before="400"/>
      </w:pPr>
      <w:r>
        <w:rPr>
          <w:rFonts w:ascii="Arial" w:cs="Arial" w:eastAsia="Arial" w:hAnsi="Arial"/>
          <w:b/>
          <w:bCs/>
          <w:color w:val="1F3864"/>
          <w:sz w:val="36"/>
          <w:szCs w:val="36"/>
        </w:rPr>
        <w:t xml:space="preserve">9. Layer 7 — Threat Intelligence</w:t>
      </w:r>
    </w:p>
    <w:p>
      <w:pPr>
        <w:pBdr>
          <w:bottom w:val="single" w:color="2E75B6" w:sz="6" w:space="1"/>
        </w:pBdr>
        <w:spacing w:after="80" w:before="80"/>
      </w:pPr>
    </w:p>
    <w:p>
      <w:pPr>
        <w:spacing w:after="80" w:before="0"/>
      </w:pPr>
    </w:p>
    <w:p>
      <w:pPr>
        <w:spacing w:after="80" w:before="80" w:line="320"/>
      </w:pPr>
      <w:r>
        <w:rPr>
          <w:rFonts w:ascii="Arial" w:cs="Arial" w:eastAsia="Arial" w:hAnsi="Arial"/>
          <w:color w:val="404040"/>
          <w:sz w:val="22"/>
          <w:szCs w:val="22"/>
        </w:rPr>
        <w:t xml:space="preserve">Threat intelligence transforms raw alerts into contextualized findings. When an alert fires on a suspicious IP address, querying a threat intelligence platform can immediately reveal whether that IP is a known Tor exit node, a botnet C2 server, or part of a known APT campaign. MISP and OpenCTI are the two leading open-source platforms for this layer.</w:t>
      </w:r>
    </w:p>
    <w:p>
      <w:pPr>
        <w:spacing w:after="100" w:before="0"/>
      </w:pPr>
    </w:p>
    <w:p>
      <w:pPr>
        <w:pStyle w:val="Heading2"/>
        <w:spacing w:after="120" w:before="280"/>
      </w:pPr>
      <w:r>
        <w:rPr>
          <w:rFonts w:ascii="Arial" w:cs="Arial" w:eastAsia="Arial" w:hAnsi="Arial"/>
          <w:b/>
          <w:bCs/>
          <w:color w:val="2E75B6"/>
          <w:sz w:val="28"/>
          <w:szCs w:val="28"/>
        </w:rPr>
        <w:t xml:space="preserve">9.1 MISP — Malware Information Sharing Platform</w:t>
      </w:r>
    </w:p>
    <w:p>
      <w:pPr>
        <w:spacing w:after="80" w:before="80" w:line="320"/>
      </w:pPr>
      <w:r>
        <w:rPr>
          <w:rFonts w:ascii="Arial" w:cs="Arial" w:eastAsia="Arial" w:hAnsi="Arial"/>
          <w:color w:val="404040"/>
          <w:sz w:val="22"/>
          <w:szCs w:val="22"/>
        </w:rPr>
        <w:t xml:space="preserve">MISP is the most widely deployed open-source threat intelligence platform in the world. It supports ingestion, correlation, and sharing of threat indicators (IPs, domains, file hashes, URLs, vulnerabilities) in STIX/TAXII format. MISP integrates directly with Wazuh, Suricata, and other SOC tools via its API.</w:t>
      </w:r>
    </w:p>
    <w:p>
      <w:pPr>
        <w:spacing w:after="80" w:before="0"/>
      </w:pPr>
    </w:p>
    <w:p>
      <w:pPr>
        <w:pStyle w:val="Heading3"/>
        <w:spacing w:after="100" w:before="200"/>
      </w:pPr>
      <w:r>
        <w:rPr>
          <w:rFonts w:ascii="Arial" w:cs="Arial" w:eastAsia="Arial" w:hAnsi="Arial"/>
          <w:b/>
          <w:bCs/>
          <w:color w:val="4472C4"/>
          <w:sz w:val="24"/>
          <w:szCs w:val="24"/>
        </w:rPr>
        <w:t xml:space="preserve">9.1.1 MISP Deployment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MISP Docker Deployment</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 Clone the MISP Docker repository</w:t>
            </w:r>
          </w:p>
          <w:p>
            <w:pPr>
              <w:spacing w:after="60" w:before="60"/>
            </w:pPr>
            <w:r>
              <w:rPr>
                <w:rFonts w:ascii="Arial" w:cs="Arial" w:eastAsia="Arial" w:hAnsi="Arial"/>
                <w:color w:val="404040"/>
                <w:sz w:val="22"/>
                <w:szCs w:val="22"/>
              </w:rPr>
              <w:t xml:space="preserve">git clone https://github.com/MISP/misp-docker.git</w:t>
            </w:r>
          </w:p>
          <w:p>
            <w:pPr>
              <w:spacing w:after="60" w:before="60"/>
            </w:pPr>
            <w:r>
              <w:rPr>
                <w:rFonts w:ascii="Arial" w:cs="Arial" w:eastAsia="Arial" w:hAnsi="Arial"/>
                <w:color w:val="404040"/>
                <w:sz w:val="22"/>
                <w:szCs w:val="22"/>
              </w:rPr>
              <w:t xml:space="preserve">cd misp-docker</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Copy and edit environment variables</w:t>
            </w:r>
          </w:p>
          <w:p>
            <w:pPr>
              <w:spacing w:after="60" w:before="60"/>
            </w:pPr>
            <w:r>
              <w:rPr>
                <w:rFonts w:ascii="Arial" w:cs="Arial" w:eastAsia="Arial" w:hAnsi="Arial"/>
                <w:color w:val="404040"/>
                <w:sz w:val="22"/>
                <w:szCs w:val="22"/>
              </w:rPr>
              <w:t xml:space="preserve">cp template.env .env</w:t>
            </w:r>
          </w:p>
          <w:p>
            <w:pPr>
              <w:spacing w:after="60" w:before="60"/>
            </w:pPr>
            <w:r>
              <w:rPr>
                <w:rFonts w:ascii="Arial" w:cs="Arial" w:eastAsia="Arial" w:hAnsi="Arial"/>
                <w:color w:val="404040"/>
                <w:sz w:val="22"/>
                <w:szCs w:val="22"/>
              </w:rPr>
              <w:t xml:space="preserve">nano .env  # Set BASE_URL, admin email, GPG passphrase</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Start MISP stack</w:t>
            </w:r>
          </w:p>
          <w:p>
            <w:pPr>
              <w:spacing w:after="60" w:before="60"/>
            </w:pPr>
            <w:r>
              <w:rPr>
                <w:rFonts w:ascii="Arial" w:cs="Arial" w:eastAsia="Arial" w:hAnsi="Arial"/>
                <w:color w:val="404040"/>
                <w:sz w:val="22"/>
                <w:szCs w:val="22"/>
              </w:rPr>
              <w:t xml:space="preserve">docker compose up -d</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MISP is accessible at https://&lt;SERVER_IP&gt;</w:t>
            </w:r>
          </w:p>
          <w:p>
            <w:pPr>
              <w:spacing w:after="60" w:before="60"/>
            </w:pPr>
            <w:r>
              <w:rPr>
                <w:rFonts w:ascii="Arial" w:cs="Arial" w:eastAsia="Arial" w:hAnsi="Arial"/>
                <w:color w:val="404040"/>
                <w:sz w:val="22"/>
                <w:szCs w:val="22"/>
              </w:rPr>
              <w:t xml:space="preserve"># Default login: admin@admin.test / admin</w:t>
            </w:r>
          </w:p>
          <w:p>
            <w:pPr>
              <w:spacing w:after="60" w:before="60"/>
            </w:pPr>
            <w:r>
              <w:rPr>
                <w:rFonts w:ascii="Arial" w:cs="Arial" w:eastAsia="Arial" w:hAnsi="Arial"/>
                <w:color w:val="404040"/>
                <w:sz w:val="22"/>
                <w:szCs w:val="22"/>
              </w:rPr>
              <w:t xml:space="preserve"># IMPORTANT: Change default password immediately</w:t>
            </w:r>
          </w:p>
        </w:tc>
      </w:tr>
    </w:tbl>
    <w:p>
      <w:pPr>
        <w:spacing w:after="80" w:before="0"/>
      </w:pPr>
    </w:p>
    <w:p>
      <w:pPr>
        <w:pStyle w:val="Heading3"/>
        <w:spacing w:after="100" w:before="200"/>
      </w:pPr>
      <w:r>
        <w:rPr>
          <w:rFonts w:ascii="Arial" w:cs="Arial" w:eastAsia="Arial" w:hAnsi="Arial"/>
          <w:b/>
          <w:bCs/>
          <w:color w:val="4472C4"/>
          <w:sz w:val="24"/>
          <w:szCs w:val="24"/>
        </w:rPr>
        <w:t xml:space="preserve">9.1.2 Feeding Threat Feeds into MISP</w:t>
      </w:r>
    </w:p>
    <w:p>
      <w:pPr>
        <w:spacing w:after="80" w:before="80" w:line="320"/>
      </w:pPr>
      <w:r>
        <w:rPr>
          <w:rFonts w:ascii="Arial" w:cs="Arial" w:eastAsia="Arial" w:hAnsi="Arial"/>
          <w:color w:val="404040"/>
          <w:sz w:val="22"/>
          <w:szCs w:val="22"/>
        </w:rPr>
        <w:t xml:space="preserve">After deployment, subscribe MISP to community threat feeds:</w:t>
      </w:r>
    </w:p>
    <w:p>
      <w:pPr>
        <w:pStyle w:val="ListParagraph"/>
        <w:numPr>
          <w:ilvl w:val="0"/>
          <w:numId w:val="2"/>
        </w:numPr>
        <w:spacing w:after="60" w:before="60"/>
      </w:pPr>
      <w:r>
        <w:rPr>
          <w:rFonts w:ascii="Arial" w:cs="Arial" w:eastAsia="Arial" w:hAnsi="Arial"/>
          <w:color w:val="404040"/>
          <w:sz w:val="22"/>
          <w:szCs w:val="22"/>
        </w:rPr>
        <w:t xml:space="preserve">CIRCL OSINT Feed — curated by MISP creators, updated daily</w:t>
      </w:r>
    </w:p>
    <w:p>
      <w:pPr>
        <w:pStyle w:val="ListParagraph"/>
        <w:numPr>
          <w:ilvl w:val="0"/>
          <w:numId w:val="2"/>
        </w:numPr>
        <w:spacing w:after="60" w:before="60"/>
      </w:pPr>
      <w:r>
        <w:rPr>
          <w:rFonts w:ascii="Arial" w:cs="Arial" w:eastAsia="Arial" w:hAnsi="Arial"/>
          <w:color w:val="404040"/>
          <w:sz w:val="22"/>
          <w:szCs w:val="22"/>
        </w:rPr>
        <w:t xml:space="preserve">Abuse.ch URLhaus — malicious URL database</w:t>
      </w:r>
    </w:p>
    <w:p>
      <w:pPr>
        <w:pStyle w:val="ListParagraph"/>
        <w:numPr>
          <w:ilvl w:val="0"/>
          <w:numId w:val="2"/>
        </w:numPr>
        <w:spacing w:after="60" w:before="60"/>
      </w:pPr>
      <w:r>
        <w:rPr>
          <w:rFonts w:ascii="Arial" w:cs="Arial" w:eastAsia="Arial" w:hAnsi="Arial"/>
          <w:color w:val="404040"/>
          <w:sz w:val="22"/>
          <w:szCs w:val="22"/>
        </w:rPr>
        <w:t xml:space="preserve">Botvrij.eu — open OSINT IoC feeds</w:t>
      </w:r>
    </w:p>
    <w:p>
      <w:pPr>
        <w:pStyle w:val="ListParagraph"/>
        <w:numPr>
          <w:ilvl w:val="0"/>
          <w:numId w:val="2"/>
        </w:numPr>
        <w:spacing w:after="60" w:before="60"/>
      </w:pPr>
      <w:r>
        <w:rPr>
          <w:rFonts w:ascii="Arial" w:cs="Arial" w:eastAsia="Arial" w:hAnsi="Arial"/>
          <w:color w:val="404040"/>
          <w:sz w:val="22"/>
          <w:szCs w:val="22"/>
        </w:rPr>
        <w:t xml:space="preserve">MITRE ATT&amp;CK STIX Feed — technique and campaign data</w:t>
      </w:r>
    </w:p>
    <w:p>
      <w:pPr>
        <w:pStyle w:val="ListParagraph"/>
        <w:numPr>
          <w:ilvl w:val="0"/>
          <w:numId w:val="2"/>
        </w:numPr>
        <w:spacing w:after="60" w:before="60"/>
      </w:pPr>
      <w:r>
        <w:rPr>
          <w:rFonts w:ascii="Arial" w:cs="Arial" w:eastAsia="Arial" w:hAnsi="Arial"/>
          <w:color w:val="404040"/>
          <w:sz w:val="22"/>
          <w:szCs w:val="22"/>
        </w:rPr>
        <w:t xml:space="preserve">AlienVault OTX — community threat sharing platform</w:t>
      </w:r>
    </w:p>
    <w:p>
      <w:pPr>
        <w:spacing w:after="80" w:before="0"/>
      </w:pPr>
    </w:p>
    <w:p>
      <w:pPr>
        <w:spacing w:after="80" w:before="80" w:line="320"/>
      </w:pPr>
      <w:r>
        <w:rPr>
          <w:rFonts w:ascii="Arial" w:cs="Arial" w:eastAsia="Arial" w:hAnsi="Arial"/>
          <w:color w:val="404040"/>
          <w:sz w:val="22"/>
          <w:szCs w:val="22"/>
        </w:rPr>
        <w:t xml:space="preserve">Navigate to Sync Actions &gt; Feeds in the MISP UI, enable desired feeds, and set a cron job to fetch them regularly: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Automated MISP Feed Fetch (Crontab)</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 Add to root crontab: crontab -e</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Fetch and cache all enabled feeds every 6 hours</w:t>
            </w:r>
          </w:p>
          <w:p>
            <w:pPr>
              <w:spacing w:after="60" w:before="60"/>
            </w:pPr>
            <w:r>
              <w:rPr>
                <w:rFonts w:ascii="Arial" w:cs="Arial" w:eastAsia="Arial" w:hAnsi="Arial"/>
                <w:color w:val="404040"/>
                <w:sz w:val="22"/>
                <w:szCs w:val="22"/>
              </w:rPr>
              <w:t xml:space="preserve">0 */6 * * * /var/www/MISP/app/Console/cake Admin fetchFeeds 2&gt;&amp;1 &gt;&gt; /var/log/misp-feeds.log</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Correlate new events every hour</w:t>
            </w:r>
          </w:p>
          <w:p>
            <w:pPr>
              <w:spacing w:after="60" w:before="60"/>
            </w:pPr>
            <w:r>
              <w:rPr>
                <w:rFonts w:ascii="Arial" w:cs="Arial" w:eastAsia="Arial" w:hAnsi="Arial"/>
                <w:color w:val="404040"/>
                <w:sz w:val="22"/>
                <w:szCs w:val="22"/>
              </w:rPr>
              <w:t xml:space="preserve">0 * * * * /var/www/MISP/app/Console/cake Event correlateValue 2&gt;&amp;1</w:t>
            </w:r>
          </w:p>
        </w:tc>
      </w:tr>
    </w:tbl>
    <w:p>
      <w:pPr>
        <w:spacing w:after="120" w:before="0"/>
      </w:pPr>
    </w:p>
    <w:p>
      <w:pPr>
        <w:pStyle w:val="Heading2"/>
        <w:spacing w:after="120" w:before="280"/>
      </w:pPr>
      <w:r>
        <w:rPr>
          <w:rFonts w:ascii="Arial" w:cs="Arial" w:eastAsia="Arial" w:hAnsi="Arial"/>
          <w:b/>
          <w:bCs/>
          <w:color w:val="2E75B6"/>
          <w:sz w:val="28"/>
          <w:szCs w:val="28"/>
        </w:rPr>
        <w:t xml:space="preserve">9.2 OpenCTI — Cyber Threat Intelligence Platform</w:t>
      </w:r>
    </w:p>
    <w:p>
      <w:pPr>
        <w:spacing w:after="80" w:before="80" w:line="320"/>
      </w:pPr>
      <w:r>
        <w:rPr>
          <w:rFonts w:ascii="Arial" w:cs="Arial" w:eastAsia="Arial" w:hAnsi="Arial"/>
          <w:color w:val="404040"/>
          <w:sz w:val="22"/>
          <w:szCs w:val="22"/>
        </w:rPr>
        <w:t xml:space="preserve">OpenCTI provides a structured knowledge graph for cyber threat intelligence, built on STIX 2.1. It models relationships between threat actors, campaigns, techniques (MITRE ATT&amp;CK), malware, infrastructure, and indicators. OpenCTI integrates with MISP bi-directionally and feeds enriched context into SIEM alerts.</w:t>
      </w:r>
    </w:p>
    <w:p>
      <w:r>
        <w:br w:type="page"/>
      </w:r>
    </w:p>
    <w:p>
      <w:pPr>
        <w:pStyle w:val="Heading1"/>
        <w:spacing w:after="160" w:before="400"/>
      </w:pPr>
      <w:r>
        <w:rPr>
          <w:rFonts w:ascii="Arial" w:cs="Arial" w:eastAsia="Arial" w:hAnsi="Arial"/>
          <w:b/>
          <w:bCs/>
          <w:color w:val="1F3864"/>
          <w:sz w:val="36"/>
          <w:szCs w:val="36"/>
        </w:rPr>
        <w:t xml:space="preserve">10. Layer 8 — SOAR &amp; Automation</w:t>
      </w:r>
    </w:p>
    <w:p>
      <w:pPr>
        <w:pBdr>
          <w:bottom w:val="single" w:color="2E75B6" w:sz="6" w:space="1"/>
        </w:pBdr>
        <w:spacing w:after="80" w:before="80"/>
      </w:pPr>
    </w:p>
    <w:p>
      <w:pPr>
        <w:spacing w:after="80" w:before="0"/>
      </w:pPr>
    </w:p>
    <w:p>
      <w:pPr>
        <w:spacing w:after="80" w:before="80" w:line="320"/>
      </w:pPr>
      <w:r>
        <w:rPr>
          <w:rFonts w:ascii="Arial" w:cs="Arial" w:eastAsia="Arial" w:hAnsi="Arial"/>
          <w:color w:val="404040"/>
          <w:sz w:val="22"/>
          <w:szCs w:val="22"/>
        </w:rPr>
        <w:t xml:space="preserve">Security Orchestration, Automation, and Response (SOAR) reduces analyst workload by automating repetitive tasks — IP lookups, hash checks, user notifications, ticket creation, and basic containment actions. In a well-tuned SOC, automation handles 60–80% of Tier 1 alert triage, allowing analysts to focus on complex investigations.</w:t>
      </w:r>
    </w:p>
    <w:p>
      <w:pPr>
        <w:spacing w:after="100" w:before="0"/>
      </w:pPr>
    </w:p>
    <w:p>
      <w:pPr>
        <w:pStyle w:val="Heading2"/>
        <w:spacing w:after="120" w:before="280"/>
      </w:pPr>
      <w:r>
        <w:rPr>
          <w:rFonts w:ascii="Arial" w:cs="Arial" w:eastAsia="Arial" w:hAnsi="Arial"/>
          <w:b/>
          <w:bCs/>
          <w:color w:val="2E75B6"/>
          <w:sz w:val="28"/>
          <w:szCs w:val="28"/>
        </w:rPr>
        <w:t xml:space="preserve">10.1 Shuffle — Open-Source SOAR Platform</w:t>
      </w:r>
    </w:p>
    <w:p>
      <w:pPr>
        <w:spacing w:after="80" w:before="80" w:line="320"/>
      </w:pPr>
      <w:r>
        <w:rPr>
          <w:rFonts w:ascii="Arial" w:cs="Arial" w:eastAsia="Arial" w:hAnsi="Arial"/>
          <w:color w:val="404040"/>
          <w:sz w:val="22"/>
          <w:szCs w:val="22"/>
        </w:rPr>
        <w:t xml:space="preserve">Shuffle is purpose-built for cybersecurity workflows. It integrates natively with Wazuh, MISP, OpenCTI, TheHive, Jira, Slack, and hundreds of other tools via an app library. Workflows are built visually using a drag-and-drop editor.</w:t>
      </w:r>
    </w:p>
    <w:p>
      <w:pPr>
        <w:spacing w:after="80" w:before="0"/>
      </w:pPr>
    </w:p>
    <w:p>
      <w:pPr>
        <w:pStyle w:val="Heading3"/>
        <w:spacing w:after="100" w:before="200"/>
      </w:pPr>
      <w:r>
        <w:rPr>
          <w:rFonts w:ascii="Arial" w:cs="Arial" w:eastAsia="Arial" w:hAnsi="Arial"/>
          <w:b/>
          <w:bCs/>
          <w:color w:val="4472C4"/>
          <w:sz w:val="24"/>
          <w:szCs w:val="24"/>
        </w:rPr>
        <w:t xml:space="preserve">10.1.1 Shuffle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Shuffle SOAR — Docker Deployment</w:t>
            </w:r>
          </w:p>
        </w:tc>
      </w:tr>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 Clone Shuffle repository</w:t>
            </w:r>
          </w:p>
          <w:p>
            <w:pPr>
              <w:spacing w:after="60" w:before="60"/>
            </w:pPr>
            <w:r>
              <w:rPr>
                <w:rFonts w:ascii="Arial" w:cs="Arial" w:eastAsia="Arial" w:hAnsi="Arial"/>
                <w:color w:val="404040"/>
                <w:sz w:val="22"/>
                <w:szCs w:val="22"/>
              </w:rPr>
              <w:t xml:space="preserve">git clone https://github.com/Shuffle/Shuffle</w:t>
            </w:r>
          </w:p>
          <w:p>
            <w:pPr>
              <w:spacing w:after="60" w:before="60"/>
            </w:pPr>
            <w:r>
              <w:rPr>
                <w:rFonts w:ascii="Arial" w:cs="Arial" w:eastAsia="Arial" w:hAnsi="Arial"/>
                <w:color w:val="404040"/>
                <w:sz w:val="22"/>
                <w:szCs w:val="22"/>
              </w:rPr>
              <w:t xml:space="preserve">cd Shuffle</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Start the stack</w:t>
            </w:r>
          </w:p>
          <w:p>
            <w:pPr>
              <w:spacing w:after="60" w:before="60"/>
            </w:pPr>
            <w:r>
              <w:rPr>
                <w:rFonts w:ascii="Arial" w:cs="Arial" w:eastAsia="Arial" w:hAnsi="Arial"/>
                <w:color w:val="404040"/>
                <w:sz w:val="22"/>
                <w:szCs w:val="22"/>
              </w:rPr>
              <w:t xml:space="preserve">docker-compose up -d</w:t>
            </w:r>
          </w:p>
          <w:p>
            <w:pPr>
              <w:spacing w:after="60" w:before="60"/>
            </w:pPr>
            <w:r>
              <w:rPr>
                <w:rFonts w:ascii="Arial" w:cs="Arial" w:eastAsia="Arial" w:hAnsi="Arial"/>
                <w:color w:val="404040"/>
                <w:sz w:val="22"/>
                <w:szCs w:val="22"/>
              </w:rPr>
              <w:t xml:space="preserve"/>
            </w:r>
          </w:p>
          <w:p>
            <w:pPr>
              <w:spacing w:after="60" w:before="60"/>
            </w:pPr>
            <w:r>
              <w:rPr>
                <w:rFonts w:ascii="Arial" w:cs="Arial" w:eastAsia="Arial" w:hAnsi="Arial"/>
                <w:color w:val="404040"/>
                <w:sz w:val="22"/>
                <w:szCs w:val="22"/>
              </w:rPr>
              <w:t xml:space="preserve"># Access Shuffle at: http://&lt;SERVER_IP&gt;:3001</w:t>
            </w:r>
          </w:p>
          <w:p>
            <w:pPr>
              <w:spacing w:after="60" w:before="60"/>
            </w:pPr>
            <w:r>
              <w:rPr>
                <w:rFonts w:ascii="Arial" w:cs="Arial" w:eastAsia="Arial" w:hAnsi="Arial"/>
                <w:color w:val="404040"/>
                <w:sz w:val="22"/>
                <w:szCs w:val="22"/>
              </w:rPr>
              <w:t xml:space="preserve"># Default credentials created on first login</w:t>
            </w:r>
          </w:p>
        </w:tc>
      </w:tr>
    </w:tbl>
    <w:p>
      <w:pPr>
        <w:spacing w:after="80" w:before="0"/>
      </w:pPr>
    </w:p>
    <w:p>
      <w:pPr>
        <w:pStyle w:val="Heading3"/>
        <w:spacing w:after="100" w:before="200"/>
      </w:pPr>
      <w:r>
        <w:rPr>
          <w:rFonts w:ascii="Arial" w:cs="Arial" w:eastAsia="Arial" w:hAnsi="Arial"/>
          <w:b/>
          <w:bCs/>
          <w:color w:val="4472C4"/>
          <w:sz w:val="24"/>
          <w:szCs w:val="24"/>
        </w:rPr>
        <w:t xml:space="preserve">10.1.2 Example Automation Workflow — Phishing Alert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Phishing Triage Automation Flow</w:t>
            </w:r>
          </w:p>
        </w:tc>
      </w:tr>
      <w:tr>
        <w:tc>
          <w:tcPr>
            <w:tcW w:type="dxa" w:w="9360"/>
            <w:tcBorders>
              <w:top w:val="single" w:color="2E75B6" w:sz="4"/>
              <w:left w:val="single" w:color="2E75B6" w:sz="4"/>
              <w:bottom w:val="single" w:color="2E75B6" w:sz="4"/>
              <w:right w:val="single" w:color="2E75B6" w:sz="4"/>
            </w:tcBorders>
            <w:shd w:fill="D6E4F0" w:val="clear"/>
            <w:tcMar>
              <w:top w:type="dxa" w:w="120"/>
              <w:left w:type="dxa" w:w="200"/>
              <w:bottom w:type="dxa" w:w="120"/>
              <w:right w:type="dxa" w:w="200"/>
            </w:tcMar>
          </w:tcPr>
          <w:p>
            <w:pPr>
              <w:spacing w:after="60" w:before="60"/>
            </w:pPr>
            <w:r>
              <w:rPr>
                <w:rFonts w:ascii="Arial" w:cs="Arial" w:eastAsia="Arial" w:hAnsi="Arial"/>
                <w:color w:val="404040"/>
                <w:sz w:val="22"/>
                <w:szCs w:val="22"/>
              </w:rPr>
              <w:t xml:space="preserve">TRIGGER: Wazuh alert — "Phishing Email Detected" (rule level &gt;= 10)</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   v</w:t>
            </w:r>
          </w:p>
          <w:p>
            <w:pPr>
              <w:spacing w:after="60" w:before="60"/>
            </w:pPr>
            <w:r>
              <w:rPr>
                <w:rFonts w:ascii="Arial" w:cs="Arial" w:eastAsia="Arial" w:hAnsi="Arial"/>
                <w:color w:val="404040"/>
                <w:sz w:val="22"/>
                <w:szCs w:val="22"/>
              </w:rPr>
              <w:t xml:space="preserve">STEP 1: Extract IOCs from alert (sender IP, URLs, attachment hashes)</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   v</w:t>
            </w:r>
          </w:p>
          <w:p>
            <w:pPr>
              <w:spacing w:after="60" w:before="60"/>
            </w:pPr>
            <w:r>
              <w:rPr>
                <w:rFonts w:ascii="Arial" w:cs="Arial" w:eastAsia="Arial" w:hAnsi="Arial"/>
                <w:color w:val="404040"/>
                <w:sz w:val="22"/>
                <w:szCs w:val="22"/>
              </w:rPr>
              <w:t xml:space="preserve">STEP 2: Query MISP API for indicator reputation</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   v</w:t>
            </w:r>
          </w:p>
          <w:p>
            <w:pPr>
              <w:spacing w:after="60" w:before="60"/>
            </w:pPr>
            <w:r>
              <w:rPr>
                <w:rFonts w:ascii="Arial" w:cs="Arial" w:eastAsia="Arial" w:hAnsi="Arial"/>
                <w:color w:val="404040"/>
                <w:sz w:val="22"/>
                <w:szCs w:val="22"/>
              </w:rPr>
              <w:t xml:space="preserve">STEP 3: Query VirusTotal API for file hash analysis</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   v</w:t>
            </w:r>
          </w:p>
          <w:p>
            <w:pPr>
              <w:spacing w:after="60" w:before="60"/>
            </w:pPr>
            <w:r>
              <w:rPr>
                <w:rFonts w:ascii="Arial" w:cs="Arial" w:eastAsia="Arial" w:hAnsi="Arial"/>
                <w:color w:val="404040"/>
                <w:sz w:val="22"/>
                <w:szCs w:val="22"/>
              </w:rPr>
              <w:t xml:space="preserve">STEP 4: If score &gt;= HIGH: Block sender IP via firewall API</w:t>
            </w:r>
          </w:p>
          <w:p>
            <w:pPr>
              <w:spacing w:after="60" w:before="60"/>
            </w:pPr>
            <w:r>
              <w:rPr>
                <w:rFonts w:ascii="Arial" w:cs="Arial" w:eastAsia="Arial" w:hAnsi="Arial"/>
                <w:color w:val="404040"/>
                <w:sz w:val="22"/>
                <w:szCs w:val="22"/>
              </w:rPr>
              <w:t xml:space="preserve">         If score == MEDIUM: Create TheHive case for analyst review</w:t>
            </w:r>
          </w:p>
          <w:p>
            <w:pPr>
              <w:spacing w:after="60" w:before="60"/>
            </w:pPr>
            <w:r>
              <w:rPr>
                <w:rFonts w:ascii="Arial" w:cs="Arial" w:eastAsia="Arial" w:hAnsi="Arial"/>
                <w:color w:val="404040"/>
                <w:sz w:val="22"/>
                <w:szCs w:val="22"/>
              </w:rPr>
              <w:t xml:space="preserve">         If score == LOW: Auto-close and log as false positive</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   v</w:t>
            </w:r>
          </w:p>
          <w:p>
            <w:pPr>
              <w:spacing w:after="60" w:before="60"/>
            </w:pPr>
            <w:r>
              <w:rPr>
                <w:rFonts w:ascii="Arial" w:cs="Arial" w:eastAsia="Arial" w:hAnsi="Arial"/>
                <w:color w:val="404040"/>
                <w:sz w:val="22"/>
                <w:szCs w:val="22"/>
              </w:rPr>
              <w:t xml:space="preserve">STEP 5: Notify SOC channel on Slack/Teams with full context</w:t>
            </w:r>
          </w:p>
          <w:p>
            <w:pPr>
              <w:spacing w:after="60" w:before="60"/>
            </w:pPr>
            <w:r>
              <w:rPr>
                <w:rFonts w:ascii="Arial" w:cs="Arial" w:eastAsia="Arial" w:hAnsi="Arial"/>
                <w:color w:val="404040"/>
                <w:sz w:val="22"/>
                <w:szCs w:val="22"/>
              </w:rPr>
              <w:t xml:space="preserve">   |</w:t>
            </w:r>
          </w:p>
          <w:p>
            <w:pPr>
              <w:spacing w:after="60" w:before="60"/>
            </w:pPr>
            <w:r>
              <w:rPr>
                <w:rFonts w:ascii="Arial" w:cs="Arial" w:eastAsia="Arial" w:hAnsi="Arial"/>
                <w:color w:val="404040"/>
                <w:sz w:val="22"/>
                <w:szCs w:val="22"/>
              </w:rPr>
              <w:t xml:space="preserve">   v</w:t>
            </w:r>
          </w:p>
          <w:p>
            <w:pPr>
              <w:spacing w:after="60" w:before="60"/>
            </w:pPr>
            <w:r>
              <w:rPr>
                <w:rFonts w:ascii="Arial" w:cs="Arial" w:eastAsia="Arial" w:hAnsi="Arial"/>
                <w:color w:val="404040"/>
                <w:sz w:val="22"/>
                <w:szCs w:val="22"/>
              </w:rPr>
              <w:t xml:space="preserve">STEP 6: Create Jira/ServiceNow ticket with automated enrichment data</w:t>
            </w:r>
          </w:p>
        </w:tc>
      </w:tr>
    </w:tbl>
    <w:p>
      <w:pPr>
        <w:spacing w:after="120" w:before="0"/>
      </w:pPr>
    </w:p>
    <w:p>
      <w:pPr>
        <w:pStyle w:val="Heading2"/>
        <w:spacing w:after="120" w:before="280"/>
      </w:pPr>
      <w:r>
        <w:rPr>
          <w:rFonts w:ascii="Arial" w:cs="Arial" w:eastAsia="Arial" w:hAnsi="Arial"/>
          <w:b/>
          <w:bCs/>
          <w:color w:val="2E75B6"/>
          <w:sz w:val="28"/>
          <w:szCs w:val="28"/>
        </w:rPr>
        <w:t xml:space="preserve">10.2 SOC Automation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Automation Action</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Brute force alert (5+ failures)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Block source IP via firewall 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Attack stopped within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Malware hash detected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Query VT/MISP, isolate endpoint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Infection contained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New critical vulnerability (CVE)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Scan assets, create tickets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Patch tracking initiated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Unusual outbound connection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GeoIP lookup, flag if foreign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Analyst alerted with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Account lockout (3+ events)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Check for brute force, notify user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Credential attack detected early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Large file transfer detected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Capture metadata, alert analyst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Exfiltration caught at wire speed</w:t>
            </w:r>
          </w:p>
        </w:tc>
      </w:tr>
    </w:tbl>
    <w:p>
      <w:r>
        <w:br w:type="page"/>
      </w:r>
    </w:p>
    <w:p>
      <w:pPr>
        <w:pStyle w:val="Heading1"/>
        <w:spacing w:after="160" w:before="400"/>
      </w:pPr>
      <w:r>
        <w:rPr>
          <w:rFonts w:ascii="Arial" w:cs="Arial" w:eastAsia="Arial" w:hAnsi="Arial"/>
          <w:b/>
          <w:bCs/>
          <w:color w:val="1F3864"/>
          <w:sz w:val="36"/>
          <w:szCs w:val="36"/>
        </w:rPr>
        <w:t xml:space="preserve">11. Layer 9 — Visualization &amp; Dashboards</w:t>
      </w:r>
    </w:p>
    <w:p>
      <w:pPr>
        <w:pBdr>
          <w:bottom w:val="single" w:color="2E75B6" w:sz="6" w:space="1"/>
        </w:pBdr>
        <w:spacing w:after="80" w:before="80"/>
      </w:pPr>
    </w:p>
    <w:p>
      <w:pPr>
        <w:spacing w:after="80" w:before="0"/>
      </w:pPr>
    </w:p>
    <w:p>
      <w:pPr>
        <w:spacing w:after="80" w:before="80" w:line="320"/>
      </w:pPr>
      <w:r>
        <w:rPr>
          <w:rFonts w:ascii="Arial" w:cs="Arial" w:eastAsia="Arial" w:hAnsi="Arial"/>
          <w:color w:val="404040"/>
          <w:sz w:val="22"/>
          <w:szCs w:val="22"/>
        </w:rPr>
        <w:t xml:space="preserve">Visualization enables SOC analysts to understand security posture at a glance, identify trends, spot anomalies, and communicate findings to leadership. Kibana (tightly integrated with Elasticsearch) and Grafana (flexible, multi-datasource) are the two primary tools for this layer.</w:t>
      </w:r>
    </w:p>
    <w:p>
      <w:pPr>
        <w:spacing w:after="100" w:before="0"/>
      </w:pPr>
    </w:p>
    <w:p>
      <w:pPr>
        <w:pStyle w:val="Heading2"/>
        <w:spacing w:after="120" w:before="280"/>
      </w:pPr>
      <w:r>
        <w:rPr>
          <w:rFonts w:ascii="Arial" w:cs="Arial" w:eastAsia="Arial" w:hAnsi="Arial"/>
          <w:b/>
          <w:bCs/>
          <w:color w:val="2E75B6"/>
          <w:sz w:val="28"/>
          <w:szCs w:val="28"/>
        </w:rPr>
        <w:t xml:space="preserve">11.1 Kibana — SIEM Dashboards</w:t>
      </w:r>
    </w:p>
    <w:p>
      <w:pPr>
        <w:spacing w:after="80" w:before="80" w:line="320"/>
      </w:pPr>
      <w:r>
        <w:rPr>
          <w:rFonts w:ascii="Arial" w:cs="Arial" w:eastAsia="Arial" w:hAnsi="Arial"/>
          <w:color w:val="404040"/>
          <w:sz w:val="22"/>
          <w:szCs w:val="22"/>
        </w:rPr>
        <w:t xml:space="preserve">Kibana provides the primary analyst interface for Elasticsearch-based data. Its Security solution includes pre-built dashboards for authentication analysis, network flows, host activity, and file integrity monitoring. Analysts can also build custom dashboards and saved queries.</w:t>
      </w:r>
    </w:p>
    <w:p>
      <w:pPr>
        <w:spacing w:after="80" w:before="0"/>
      </w:pPr>
    </w:p>
    <w:p>
      <w:pPr>
        <w:pStyle w:val="Heading3"/>
        <w:spacing w:after="100" w:before="200"/>
      </w:pPr>
      <w:r>
        <w:rPr>
          <w:rFonts w:ascii="Arial" w:cs="Arial" w:eastAsia="Arial" w:hAnsi="Arial"/>
          <w:b/>
          <w:bCs/>
          <w:color w:val="4472C4"/>
          <w:sz w:val="24"/>
          <w:szCs w:val="24"/>
        </w:rPr>
        <w:t xml:space="preserve">11.1.1 Essential SOC Dashboards to Build</w:t>
      </w:r>
    </w:p>
    <w:p>
      <w:pPr>
        <w:pStyle w:val="ListParagraph"/>
        <w:numPr>
          <w:ilvl w:val="0"/>
          <w:numId w:val="2"/>
        </w:numPr>
        <w:spacing w:after="60" w:before="60"/>
      </w:pPr>
      <w:r>
        <w:rPr>
          <w:rFonts w:ascii="Arial" w:cs="Arial" w:eastAsia="Arial" w:hAnsi="Arial"/>
          <w:color w:val="404040"/>
          <w:sz w:val="22"/>
          <w:szCs w:val="22"/>
        </w:rPr>
        <w:t xml:space="preserve">Alert Overview — real-time alert counts by severity, rule, and host over last 24h</w:t>
      </w:r>
    </w:p>
    <w:p>
      <w:pPr>
        <w:pStyle w:val="ListParagraph"/>
        <w:numPr>
          <w:ilvl w:val="0"/>
          <w:numId w:val="2"/>
        </w:numPr>
        <w:spacing w:after="60" w:before="60"/>
      </w:pPr>
      <w:r>
        <w:rPr>
          <w:rFonts w:ascii="Arial" w:cs="Arial" w:eastAsia="Arial" w:hAnsi="Arial"/>
          <w:color w:val="404040"/>
          <w:sz w:val="22"/>
          <w:szCs w:val="22"/>
        </w:rPr>
        <w:t xml:space="preserve">Authentication Dashboard — successful/failed logins by user, host, and geo-location</w:t>
      </w:r>
    </w:p>
    <w:p>
      <w:pPr>
        <w:pStyle w:val="ListParagraph"/>
        <w:numPr>
          <w:ilvl w:val="0"/>
          <w:numId w:val="2"/>
        </w:numPr>
        <w:spacing w:after="60" w:before="60"/>
      </w:pPr>
      <w:r>
        <w:rPr>
          <w:rFonts w:ascii="Arial" w:cs="Arial" w:eastAsia="Arial" w:hAnsi="Arial"/>
          <w:color w:val="404040"/>
          <w:sz w:val="22"/>
          <w:szCs w:val="22"/>
        </w:rPr>
        <w:t xml:space="preserve">Network Traffic Dashboard — top talkers, unusual ports, external connections</w:t>
      </w:r>
    </w:p>
    <w:p>
      <w:pPr>
        <w:pStyle w:val="ListParagraph"/>
        <w:numPr>
          <w:ilvl w:val="0"/>
          <w:numId w:val="2"/>
        </w:numPr>
        <w:spacing w:after="60" w:before="60"/>
      </w:pPr>
      <w:r>
        <w:rPr>
          <w:rFonts w:ascii="Arial" w:cs="Arial" w:eastAsia="Arial" w:hAnsi="Arial"/>
          <w:color w:val="404040"/>
          <w:sz w:val="22"/>
          <w:szCs w:val="22"/>
        </w:rPr>
        <w:t xml:space="preserve">Endpoint Activity Dashboard — process creation, file changes, registry modifications</w:t>
      </w:r>
    </w:p>
    <w:p>
      <w:pPr>
        <w:pStyle w:val="ListParagraph"/>
        <w:numPr>
          <w:ilvl w:val="0"/>
          <w:numId w:val="2"/>
        </w:numPr>
        <w:spacing w:after="60" w:before="60"/>
      </w:pPr>
      <w:r>
        <w:rPr>
          <w:rFonts w:ascii="Arial" w:cs="Arial" w:eastAsia="Arial" w:hAnsi="Arial"/>
          <w:color w:val="404040"/>
          <w:sz w:val="22"/>
          <w:szCs w:val="22"/>
        </w:rPr>
        <w:t xml:space="preserve">Threat Intelligence Hits — IOC matches correlated with real traffic</w:t>
      </w:r>
    </w:p>
    <w:p>
      <w:pPr>
        <w:pStyle w:val="ListParagraph"/>
        <w:numPr>
          <w:ilvl w:val="0"/>
          <w:numId w:val="2"/>
        </w:numPr>
        <w:spacing w:after="60" w:before="60"/>
      </w:pPr>
      <w:r>
        <w:rPr>
          <w:rFonts w:ascii="Arial" w:cs="Arial" w:eastAsia="Arial" w:hAnsi="Arial"/>
          <w:color w:val="404040"/>
          <w:sz w:val="22"/>
          <w:szCs w:val="22"/>
        </w:rPr>
        <w:t xml:space="preserve">Compliance Dashboard — PCI-DSS, HIPAA, GDPR rule compliance status</w:t>
      </w:r>
    </w:p>
    <w:p>
      <w:pPr>
        <w:pStyle w:val="ListParagraph"/>
        <w:numPr>
          <w:ilvl w:val="0"/>
          <w:numId w:val="2"/>
        </w:numPr>
        <w:spacing w:after="60" w:before="60"/>
      </w:pPr>
      <w:r>
        <w:rPr>
          <w:rFonts w:ascii="Arial" w:cs="Arial" w:eastAsia="Arial" w:hAnsi="Arial"/>
          <w:color w:val="404040"/>
          <w:sz w:val="22"/>
          <w:szCs w:val="22"/>
        </w:rPr>
        <w:t xml:space="preserve">Vulnerability Management — open CVEs by severity and asset</w:t>
      </w:r>
    </w:p>
    <w:p>
      <w:pPr>
        <w:pStyle w:val="ListParagraph"/>
        <w:numPr>
          <w:ilvl w:val="0"/>
          <w:numId w:val="2"/>
        </w:numPr>
        <w:spacing w:after="60" w:before="60"/>
      </w:pPr>
      <w:r>
        <w:rPr>
          <w:rFonts w:ascii="Arial" w:cs="Arial" w:eastAsia="Arial" w:hAnsi="Arial"/>
          <w:color w:val="404040"/>
          <w:sz w:val="22"/>
          <w:szCs w:val="22"/>
        </w:rPr>
        <w:t xml:space="preserve">SOC KPI Dashboard — MTTD, MTTR, alert volume, false positive rate</w:t>
      </w:r>
    </w:p>
    <w:p>
      <w:pPr>
        <w:spacing w:after="80" w:before="0"/>
      </w:pPr>
    </w:p>
    <w:p>
      <w:pPr>
        <w:pStyle w:val="Heading3"/>
        <w:spacing w:after="100" w:before="200"/>
      </w:pPr>
      <w:r>
        <w:rPr>
          <w:rFonts w:ascii="Arial" w:cs="Arial" w:eastAsia="Arial" w:hAnsi="Arial"/>
          <w:b/>
          <w:bCs/>
          <w:color w:val="4472C4"/>
          <w:sz w:val="24"/>
          <w:szCs w:val="24"/>
        </w:rPr>
        <w:t xml:space="preserve">11.1.2 Key KPIs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MTTD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Mean Time to Detect — avg time from event to alert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&lt; 5 minutes for 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MTTR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Mean Time to Respond — avg time from alert to containment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&lt; 1 hour for 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False Positive Rate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Percentage of alerts that are benign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&lt; 10% of total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Alert Volume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Total alerts generated per day/week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Trending down after tuning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Coverage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of MITRE ATT&amp;CK techniques with detection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&gt; 60% for mature SOC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SLA Compliance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of critical alerts handled within SLA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&gt; 95%</w:t>
            </w:r>
          </w:p>
        </w:tc>
      </w:tr>
    </w:tbl>
    <w:p>
      <w:r>
        <w:br w:type="page"/>
      </w:r>
    </w:p>
    <w:p>
      <w:pPr>
        <w:pStyle w:val="Heading1"/>
        <w:spacing w:after="160" w:before="400"/>
      </w:pPr>
      <w:r>
        <w:rPr>
          <w:rFonts w:ascii="Arial" w:cs="Arial" w:eastAsia="Arial" w:hAnsi="Arial"/>
          <w:b/>
          <w:bCs/>
          <w:color w:val="1F3864"/>
          <w:sz w:val="36"/>
          <w:szCs w:val="36"/>
        </w:rPr>
        <w:t xml:space="preserve">12. Incident Response Procedures</w:t>
      </w:r>
    </w:p>
    <w:p>
      <w:pPr>
        <w:pBdr>
          <w:bottom w:val="single" w:color="2E75B6" w:sz="6" w:space="1"/>
        </w:pBdr>
        <w:spacing w:after="80" w:before="80"/>
      </w:pPr>
    </w:p>
    <w:p>
      <w:pPr>
        <w:spacing w:after="80" w:before="0"/>
      </w:pPr>
    </w:p>
    <w:p>
      <w:pPr>
        <w:spacing w:after="80" w:before="80" w:line="320"/>
      </w:pPr>
      <w:r>
        <w:rPr>
          <w:rFonts w:ascii="Arial" w:cs="Arial" w:eastAsia="Arial" w:hAnsi="Arial"/>
          <w:color w:val="404040"/>
          <w:sz w:val="22"/>
          <w:szCs w:val="22"/>
        </w:rPr>
        <w:t xml:space="preserve">This section defines the standard operating procedures for responding to security incidents detected by the open-source SOC stack. All analysts must follow these procedures consistently to ensure complete documentation, proper containment, and effective remediation.</w:t>
      </w:r>
    </w:p>
    <w:p>
      <w:pPr>
        <w:spacing w:after="100" w:before="0"/>
      </w:pPr>
    </w:p>
    <w:p>
      <w:pPr>
        <w:pStyle w:val="Heading2"/>
        <w:spacing w:after="120" w:before="280"/>
      </w:pPr>
      <w:r>
        <w:rPr>
          <w:rFonts w:ascii="Arial" w:cs="Arial" w:eastAsia="Arial" w:hAnsi="Arial"/>
          <w:b/>
          <w:bCs/>
          <w:color w:val="2E75B6"/>
          <w:sz w:val="28"/>
          <w:szCs w:val="28"/>
        </w:rPr>
        <w:t xml:space="preserve">12.1 Incident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25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25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Response SLA</w:t>
            </w:r>
          </w:p>
        </w:tc>
        <w:tc>
          <w:tcPr>
            <w:tcW w:type="dxa" w:w="25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20"/>
                <w:szCs w:val="20"/>
              </w:rPr>
              <w:t xml:space="preserve">CRITICAL (P1)</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Active breach, ransomware, exfiltration in progress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20"/>
                <w:szCs w:val="20"/>
              </w:rPr>
              <w:t xml:space="preserve">Immediate — 15 min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Ransomware active, RCE exploited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20"/>
                <w:szCs w:val="20"/>
              </w:rPr>
              <w:t xml:space="preserve">HIGH (P2)</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Confirmed malware, privilege escalation, data exposure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20"/>
                <w:szCs w:val="20"/>
              </w:rPr>
              <w:t xml:space="preserve">&lt; 1 hour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Mimikatz detected, admin compromise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20"/>
                <w:szCs w:val="20"/>
              </w:rPr>
              <w:t xml:space="preserve">MEDIUM (P3)</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Suspicious activity requiring investigation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20"/>
                <w:szCs w:val="20"/>
              </w:rPr>
              <w:t xml:space="preserve">&lt; 4 hours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Brute force, anomalous user 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20"/>
                <w:szCs w:val="20"/>
              </w:rPr>
              <w:t xml:space="preserve">LOW (P4)</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Informational alerts, policy violations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20"/>
                <w:szCs w:val="20"/>
              </w:rPr>
              <w:t xml:space="preserve">&lt; 24 hours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Failed login, scan activity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20"/>
                <w:szCs w:val="20"/>
              </w:rPr>
              <w:t xml:space="preserve">INFORMATIONAL</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Baseline events, no action required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20"/>
                <w:szCs w:val="20"/>
              </w:rPr>
              <w:t xml:space="preserve">Next business day</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Patch applied, routine scan</w:t>
            </w:r>
          </w:p>
        </w:tc>
      </w:tr>
    </w:tbl>
    <w:p>
      <w:pPr>
        <w:spacing w:after="160" w:before="0"/>
      </w:pPr>
    </w:p>
    <w:p>
      <w:pPr>
        <w:pStyle w:val="Heading2"/>
        <w:spacing w:after="120" w:before="280"/>
      </w:pPr>
      <w:r>
        <w:rPr>
          <w:rFonts w:ascii="Arial" w:cs="Arial" w:eastAsia="Arial" w:hAnsi="Arial"/>
          <w:b/>
          <w:bCs/>
          <w:color w:val="2E75B6"/>
          <w:sz w:val="28"/>
          <w:szCs w:val="28"/>
        </w:rPr>
        <w:t xml:space="preserve">12.2 Standard Incident Response Workflow</w:t>
      </w:r>
    </w:p>
    <w:p>
      <w:pPr>
        <w:spacing w:after="80" w:before="0"/>
      </w:pPr>
    </w:p>
    <w:p>
      <w:pPr>
        <w:pStyle w:val="Heading3"/>
        <w:spacing w:after="100" w:before="200"/>
      </w:pPr>
      <w:r>
        <w:rPr>
          <w:rFonts w:ascii="Arial" w:cs="Arial" w:eastAsia="Arial" w:hAnsi="Arial"/>
          <w:b/>
          <w:bCs/>
          <w:color w:val="4472C4"/>
          <w:sz w:val="24"/>
          <w:szCs w:val="24"/>
        </w:rPr>
        <w:t xml:space="preserve">Phase 1: Detection &amp; Identification</w:t>
      </w:r>
    </w:p>
    <w:p>
      <w:pPr>
        <w:pStyle w:val="ListParagraph"/>
        <w:numPr>
          <w:ilvl w:val="0"/>
          <w:numId w:val="3"/>
        </w:numPr>
        <w:spacing w:after="80" w:before="80"/>
      </w:pPr>
      <w:r>
        <w:rPr>
          <w:rFonts w:ascii="Arial" w:cs="Arial" w:eastAsia="Arial" w:hAnsi="Arial"/>
          <w:color w:val="404040"/>
          <w:sz w:val="22"/>
          <w:szCs w:val="22"/>
        </w:rPr>
        <w:t xml:space="preserve">Alert triggers in Wazuh/SIEM with severity level assigned</w:t>
      </w:r>
    </w:p>
    <w:p>
      <w:pPr>
        <w:pStyle w:val="ListParagraph"/>
        <w:numPr>
          <w:ilvl w:val="0"/>
          <w:numId w:val="3"/>
        </w:numPr>
        <w:spacing w:after="80" w:before="80"/>
      </w:pPr>
      <w:r>
        <w:rPr>
          <w:rFonts w:ascii="Arial" w:cs="Arial" w:eastAsia="Arial" w:hAnsi="Arial"/>
          <w:color w:val="404040"/>
          <w:sz w:val="22"/>
          <w:szCs w:val="22"/>
        </w:rPr>
        <w:t xml:space="preserve">Analyst acknowledges alert within SLA timeframe</w:t>
      </w:r>
    </w:p>
    <w:p>
      <w:pPr>
        <w:pStyle w:val="ListParagraph"/>
        <w:numPr>
          <w:ilvl w:val="0"/>
          <w:numId w:val="3"/>
        </w:numPr>
        <w:spacing w:after="80" w:before="80"/>
      </w:pPr>
      <w:r>
        <w:rPr>
          <w:rFonts w:ascii="Arial" w:cs="Arial" w:eastAsia="Arial" w:hAnsi="Arial"/>
          <w:color w:val="404040"/>
          <w:sz w:val="22"/>
          <w:szCs w:val="22"/>
        </w:rPr>
        <w:t xml:space="preserve">Initial triage: review alert details, affected host, user, and process</w:t>
      </w:r>
    </w:p>
    <w:p>
      <w:pPr>
        <w:pStyle w:val="ListParagraph"/>
        <w:numPr>
          <w:ilvl w:val="0"/>
          <w:numId w:val="3"/>
        </w:numPr>
        <w:spacing w:after="80" w:before="80"/>
      </w:pPr>
      <w:r>
        <w:rPr>
          <w:rFonts w:ascii="Arial" w:cs="Arial" w:eastAsia="Arial" w:hAnsi="Arial"/>
          <w:color w:val="404040"/>
          <w:sz w:val="22"/>
          <w:szCs w:val="22"/>
        </w:rPr>
        <w:t xml:space="preserve">Query Kibana/Grafana for correlated events in the same timeframe</w:t>
      </w:r>
    </w:p>
    <w:p>
      <w:pPr>
        <w:pStyle w:val="ListParagraph"/>
        <w:numPr>
          <w:ilvl w:val="0"/>
          <w:numId w:val="3"/>
        </w:numPr>
        <w:spacing w:after="80" w:before="80"/>
      </w:pPr>
      <w:r>
        <w:rPr>
          <w:rFonts w:ascii="Arial" w:cs="Arial" w:eastAsia="Arial" w:hAnsi="Arial"/>
          <w:color w:val="404040"/>
          <w:sz w:val="22"/>
          <w:szCs w:val="22"/>
        </w:rPr>
        <w:t xml:space="preserve">Check MISP/OpenCTI for IOC matches on involved IPs, hashes, domains</w:t>
      </w:r>
    </w:p>
    <w:p>
      <w:pPr>
        <w:pStyle w:val="ListParagraph"/>
        <w:numPr>
          <w:ilvl w:val="0"/>
          <w:numId w:val="3"/>
        </w:numPr>
        <w:spacing w:after="80" w:before="80"/>
      </w:pPr>
      <w:r>
        <w:rPr>
          <w:rFonts w:ascii="Arial" w:cs="Arial" w:eastAsia="Arial" w:hAnsi="Arial"/>
          <w:color w:val="404040"/>
          <w:sz w:val="22"/>
          <w:szCs w:val="22"/>
        </w:rPr>
        <w:t xml:space="preserve">Assign incident severity based on classification table above</w:t>
      </w:r>
    </w:p>
    <w:p>
      <w:pPr>
        <w:spacing w:after="80" w:before="0"/>
      </w:pPr>
    </w:p>
    <w:p>
      <w:pPr>
        <w:pStyle w:val="Heading3"/>
        <w:spacing w:after="100" w:before="200"/>
      </w:pPr>
      <w:r>
        <w:rPr>
          <w:rFonts w:ascii="Arial" w:cs="Arial" w:eastAsia="Arial" w:hAnsi="Arial"/>
          <w:b/>
          <w:bCs/>
          <w:color w:val="4472C4"/>
          <w:sz w:val="24"/>
          <w:szCs w:val="24"/>
        </w:rPr>
        <w:t xml:space="preserve">Phase 2: Containment</w:t>
      </w:r>
    </w:p>
    <w:p>
      <w:pPr>
        <w:pStyle w:val="ListParagraph"/>
        <w:numPr>
          <w:ilvl w:val="0"/>
          <w:numId w:val="3"/>
        </w:numPr>
        <w:spacing w:after="80" w:before="80"/>
      </w:pPr>
      <w:r>
        <w:rPr>
          <w:rFonts w:ascii="Arial" w:cs="Arial" w:eastAsia="Arial" w:hAnsi="Arial"/>
          <w:color w:val="404040"/>
          <w:sz w:val="22"/>
          <w:szCs w:val="22"/>
        </w:rPr>
        <w:t xml:space="preserve">For CRITICAL/HIGH: notify SOC Lead and CISO immediately</w:t>
      </w:r>
    </w:p>
    <w:p>
      <w:pPr>
        <w:pStyle w:val="ListParagraph"/>
        <w:numPr>
          <w:ilvl w:val="0"/>
          <w:numId w:val="3"/>
        </w:numPr>
        <w:spacing w:after="80" w:before="80"/>
      </w:pPr>
      <w:r>
        <w:rPr>
          <w:rFonts w:ascii="Arial" w:cs="Arial" w:eastAsia="Arial" w:hAnsi="Arial"/>
          <w:color w:val="404040"/>
          <w:sz w:val="22"/>
          <w:szCs w:val="22"/>
        </w:rPr>
        <w:t xml:space="preserve">Isolate affected endpoint (via Wazuh active response or network VLAN change)</w:t>
      </w:r>
    </w:p>
    <w:p>
      <w:pPr>
        <w:pStyle w:val="ListParagraph"/>
        <w:numPr>
          <w:ilvl w:val="0"/>
          <w:numId w:val="3"/>
        </w:numPr>
        <w:spacing w:after="80" w:before="80"/>
      </w:pPr>
      <w:r>
        <w:rPr>
          <w:rFonts w:ascii="Arial" w:cs="Arial" w:eastAsia="Arial" w:hAnsi="Arial"/>
          <w:color w:val="404040"/>
          <w:sz w:val="22"/>
          <w:szCs w:val="22"/>
        </w:rPr>
        <w:t xml:space="preserve">Block malicious IPs/domains at firewall level</w:t>
      </w:r>
    </w:p>
    <w:p>
      <w:pPr>
        <w:pStyle w:val="ListParagraph"/>
        <w:numPr>
          <w:ilvl w:val="0"/>
          <w:numId w:val="3"/>
        </w:numPr>
        <w:spacing w:after="80" w:before="80"/>
      </w:pPr>
      <w:r>
        <w:rPr>
          <w:rFonts w:ascii="Arial" w:cs="Arial" w:eastAsia="Arial" w:hAnsi="Arial"/>
          <w:color w:val="404040"/>
          <w:sz w:val="22"/>
          <w:szCs w:val="22"/>
        </w:rPr>
        <w:t xml:space="preserve">Reset compromised credentials immediately</w:t>
      </w:r>
    </w:p>
    <w:p>
      <w:pPr>
        <w:pStyle w:val="ListParagraph"/>
        <w:numPr>
          <w:ilvl w:val="0"/>
          <w:numId w:val="3"/>
        </w:numPr>
        <w:spacing w:after="80" w:before="80"/>
      </w:pPr>
      <w:r>
        <w:rPr>
          <w:rFonts w:ascii="Arial" w:cs="Arial" w:eastAsia="Arial" w:hAnsi="Arial"/>
          <w:color w:val="404040"/>
          <w:sz w:val="22"/>
          <w:szCs w:val="22"/>
        </w:rPr>
        <w:t xml:space="preserve">Preserve evidence: capture memory dump, disk image if required</w:t>
      </w:r>
    </w:p>
    <w:p>
      <w:pPr>
        <w:pStyle w:val="ListParagraph"/>
        <w:numPr>
          <w:ilvl w:val="0"/>
          <w:numId w:val="3"/>
        </w:numPr>
        <w:spacing w:after="80" w:before="80"/>
      </w:pPr>
      <w:r>
        <w:rPr>
          <w:rFonts w:ascii="Arial" w:cs="Arial" w:eastAsia="Arial" w:hAnsi="Arial"/>
          <w:color w:val="404040"/>
          <w:sz w:val="22"/>
          <w:szCs w:val="22"/>
        </w:rPr>
        <w:t xml:space="preserve">Do NOT power off the system before memory capture</w:t>
      </w:r>
    </w:p>
    <w:p>
      <w:pPr>
        <w:spacing w:after="80" w:before="0"/>
      </w:pPr>
    </w:p>
    <w:p>
      <w:pPr>
        <w:pStyle w:val="Heading3"/>
        <w:spacing w:after="100" w:before="200"/>
      </w:pPr>
      <w:r>
        <w:rPr>
          <w:rFonts w:ascii="Arial" w:cs="Arial" w:eastAsia="Arial" w:hAnsi="Arial"/>
          <w:b/>
          <w:bCs/>
          <w:color w:val="4472C4"/>
          <w:sz w:val="24"/>
          <w:szCs w:val="24"/>
        </w:rPr>
        <w:t xml:space="preserve">Phase 3: Investigation &amp; Analysis</w:t>
      </w:r>
    </w:p>
    <w:p>
      <w:pPr>
        <w:pStyle w:val="ListParagraph"/>
        <w:numPr>
          <w:ilvl w:val="0"/>
          <w:numId w:val="3"/>
        </w:numPr>
        <w:spacing w:after="80" w:before="80"/>
      </w:pPr>
      <w:r>
        <w:rPr>
          <w:rFonts w:ascii="Arial" w:cs="Arial" w:eastAsia="Arial" w:hAnsi="Arial"/>
          <w:color w:val="404040"/>
          <w:sz w:val="22"/>
          <w:szCs w:val="22"/>
        </w:rPr>
        <w:t xml:space="preserve">Conduct full timeline reconstruction using Velociraptor artifacts</w:t>
      </w:r>
    </w:p>
    <w:p>
      <w:pPr>
        <w:pStyle w:val="ListParagraph"/>
        <w:numPr>
          <w:ilvl w:val="0"/>
          <w:numId w:val="3"/>
        </w:numPr>
        <w:spacing w:after="80" w:before="80"/>
      </w:pPr>
      <w:r>
        <w:rPr>
          <w:rFonts w:ascii="Arial" w:cs="Arial" w:eastAsia="Arial" w:hAnsi="Arial"/>
          <w:color w:val="404040"/>
          <w:sz w:val="22"/>
          <w:szCs w:val="22"/>
        </w:rPr>
        <w:t xml:space="preserve">Analyze endpoint: processes, network connections, files, registry, scheduled tasks</w:t>
      </w:r>
    </w:p>
    <w:p>
      <w:pPr>
        <w:pStyle w:val="ListParagraph"/>
        <w:numPr>
          <w:ilvl w:val="0"/>
          <w:numId w:val="3"/>
        </w:numPr>
        <w:spacing w:after="80" w:before="80"/>
      </w:pPr>
      <w:r>
        <w:rPr>
          <w:rFonts w:ascii="Arial" w:cs="Arial" w:eastAsia="Arial" w:hAnsi="Arial"/>
          <w:color w:val="404040"/>
          <w:sz w:val="22"/>
          <w:szCs w:val="22"/>
        </w:rPr>
        <w:t xml:space="preserve">Review Zeek and Suricata logs for network-level activity</w:t>
      </w:r>
    </w:p>
    <w:p>
      <w:pPr>
        <w:pStyle w:val="ListParagraph"/>
        <w:numPr>
          <w:ilvl w:val="0"/>
          <w:numId w:val="3"/>
        </w:numPr>
        <w:spacing w:after="80" w:before="80"/>
      </w:pPr>
      <w:r>
        <w:rPr>
          <w:rFonts w:ascii="Arial" w:cs="Arial" w:eastAsia="Arial" w:hAnsi="Arial"/>
          <w:color w:val="404040"/>
          <w:sz w:val="22"/>
          <w:szCs w:val="22"/>
        </w:rPr>
        <w:t xml:space="preserve">Identify patient zero and initial infection vector</w:t>
      </w:r>
    </w:p>
    <w:p>
      <w:pPr>
        <w:pStyle w:val="ListParagraph"/>
        <w:numPr>
          <w:ilvl w:val="0"/>
          <w:numId w:val="3"/>
        </w:numPr>
        <w:spacing w:after="80" w:before="80"/>
      </w:pPr>
      <w:r>
        <w:rPr>
          <w:rFonts w:ascii="Arial" w:cs="Arial" w:eastAsia="Arial" w:hAnsi="Arial"/>
          <w:color w:val="404040"/>
          <w:sz w:val="22"/>
          <w:szCs w:val="22"/>
        </w:rPr>
        <w:t xml:space="preserve">Map attacker techniques to MITRE ATT&amp;CK framework</w:t>
      </w:r>
    </w:p>
    <w:p>
      <w:pPr>
        <w:pStyle w:val="ListParagraph"/>
        <w:numPr>
          <w:ilvl w:val="0"/>
          <w:numId w:val="3"/>
        </w:numPr>
        <w:spacing w:after="80" w:before="80"/>
      </w:pPr>
      <w:r>
        <w:rPr>
          <w:rFonts w:ascii="Arial" w:cs="Arial" w:eastAsia="Arial" w:hAnsi="Arial"/>
          <w:color w:val="404040"/>
          <w:sz w:val="22"/>
          <w:szCs w:val="22"/>
        </w:rPr>
        <w:t xml:space="preserve">Document all findings in the incident case (TheHive or equivalent)</w:t>
      </w:r>
    </w:p>
    <w:p>
      <w:pPr>
        <w:spacing w:after="80" w:before="0"/>
      </w:pPr>
    </w:p>
    <w:p>
      <w:pPr>
        <w:pStyle w:val="Heading3"/>
        <w:spacing w:after="100" w:before="200"/>
      </w:pPr>
      <w:r>
        <w:rPr>
          <w:rFonts w:ascii="Arial" w:cs="Arial" w:eastAsia="Arial" w:hAnsi="Arial"/>
          <w:b/>
          <w:bCs/>
          <w:color w:val="4472C4"/>
          <w:sz w:val="24"/>
          <w:szCs w:val="24"/>
        </w:rPr>
        <w:t xml:space="preserve">Phase 4: Eradication &amp; Recovery</w:t>
      </w:r>
    </w:p>
    <w:p>
      <w:pPr>
        <w:pStyle w:val="ListParagraph"/>
        <w:numPr>
          <w:ilvl w:val="0"/>
          <w:numId w:val="3"/>
        </w:numPr>
        <w:spacing w:after="80" w:before="80"/>
      </w:pPr>
      <w:r>
        <w:rPr>
          <w:rFonts w:ascii="Arial" w:cs="Arial" w:eastAsia="Arial" w:hAnsi="Arial"/>
          <w:color w:val="404040"/>
          <w:sz w:val="22"/>
          <w:szCs w:val="22"/>
        </w:rPr>
        <w:t xml:space="preserve">Remove malware, backdoors, and persistence mechanisms</w:t>
      </w:r>
    </w:p>
    <w:p>
      <w:pPr>
        <w:pStyle w:val="ListParagraph"/>
        <w:numPr>
          <w:ilvl w:val="0"/>
          <w:numId w:val="3"/>
        </w:numPr>
        <w:spacing w:after="80" w:before="80"/>
      </w:pPr>
      <w:r>
        <w:rPr>
          <w:rFonts w:ascii="Arial" w:cs="Arial" w:eastAsia="Arial" w:hAnsi="Arial"/>
          <w:color w:val="404040"/>
          <w:sz w:val="22"/>
          <w:szCs w:val="22"/>
        </w:rPr>
        <w:t xml:space="preserve">Patch the vulnerability exploited during the attack</w:t>
      </w:r>
    </w:p>
    <w:p>
      <w:pPr>
        <w:pStyle w:val="ListParagraph"/>
        <w:numPr>
          <w:ilvl w:val="0"/>
          <w:numId w:val="3"/>
        </w:numPr>
        <w:spacing w:after="80" w:before="80"/>
      </w:pPr>
      <w:r>
        <w:rPr>
          <w:rFonts w:ascii="Arial" w:cs="Arial" w:eastAsia="Arial" w:hAnsi="Arial"/>
          <w:color w:val="404040"/>
          <w:sz w:val="22"/>
          <w:szCs w:val="22"/>
        </w:rPr>
        <w:t xml:space="preserve">Re-image the system from a known-good baseline if required</w:t>
      </w:r>
    </w:p>
    <w:p>
      <w:pPr>
        <w:pStyle w:val="ListParagraph"/>
        <w:numPr>
          <w:ilvl w:val="0"/>
          <w:numId w:val="3"/>
        </w:numPr>
        <w:spacing w:after="80" w:before="80"/>
      </w:pPr>
      <w:r>
        <w:rPr>
          <w:rFonts w:ascii="Arial" w:cs="Arial" w:eastAsia="Arial" w:hAnsi="Arial"/>
          <w:color w:val="404040"/>
          <w:sz w:val="22"/>
          <w:szCs w:val="22"/>
        </w:rPr>
        <w:t xml:space="preserve">Rotate all credentials that may have been exposed</w:t>
      </w:r>
    </w:p>
    <w:p>
      <w:pPr>
        <w:pStyle w:val="ListParagraph"/>
        <w:numPr>
          <w:ilvl w:val="0"/>
          <w:numId w:val="3"/>
        </w:numPr>
        <w:spacing w:after="80" w:before="80"/>
      </w:pPr>
      <w:r>
        <w:rPr>
          <w:rFonts w:ascii="Arial" w:cs="Arial" w:eastAsia="Arial" w:hAnsi="Arial"/>
          <w:color w:val="404040"/>
          <w:sz w:val="22"/>
          <w:szCs w:val="22"/>
        </w:rPr>
        <w:t xml:space="preserve">Verify system integrity before returning to production</w:t>
      </w:r>
    </w:p>
    <w:p>
      <w:pPr>
        <w:pStyle w:val="ListParagraph"/>
        <w:numPr>
          <w:ilvl w:val="0"/>
          <w:numId w:val="3"/>
        </w:numPr>
        <w:spacing w:after="80" w:before="80"/>
      </w:pPr>
      <w:r>
        <w:rPr>
          <w:rFonts w:ascii="Arial" w:cs="Arial" w:eastAsia="Arial" w:hAnsi="Arial"/>
          <w:color w:val="404040"/>
          <w:sz w:val="22"/>
          <w:szCs w:val="22"/>
        </w:rPr>
        <w:t xml:space="preserve">Conduct final Velociraptor hunt to confirm clean state</w:t>
      </w:r>
    </w:p>
    <w:p>
      <w:pPr>
        <w:spacing w:after="80" w:before="0"/>
      </w:pPr>
    </w:p>
    <w:p>
      <w:pPr>
        <w:pStyle w:val="Heading3"/>
        <w:spacing w:after="100" w:before="200"/>
      </w:pPr>
      <w:r>
        <w:rPr>
          <w:rFonts w:ascii="Arial" w:cs="Arial" w:eastAsia="Arial" w:hAnsi="Arial"/>
          <w:b/>
          <w:bCs/>
          <w:color w:val="4472C4"/>
          <w:sz w:val="24"/>
          <w:szCs w:val="24"/>
        </w:rPr>
        <w:t xml:space="preserve">Phase 5: Post-Incident Review</w:t>
      </w:r>
    </w:p>
    <w:p>
      <w:pPr>
        <w:pStyle w:val="ListParagraph"/>
        <w:numPr>
          <w:ilvl w:val="0"/>
          <w:numId w:val="3"/>
        </w:numPr>
        <w:spacing w:after="80" w:before="80"/>
      </w:pPr>
      <w:r>
        <w:rPr>
          <w:rFonts w:ascii="Arial" w:cs="Arial" w:eastAsia="Arial" w:hAnsi="Arial"/>
          <w:color w:val="404040"/>
          <w:sz w:val="22"/>
          <w:szCs w:val="22"/>
        </w:rPr>
        <w:t xml:space="preserve">Complete post-mortem within 72 hours of incident closure</w:t>
      </w:r>
    </w:p>
    <w:p>
      <w:pPr>
        <w:pStyle w:val="ListParagraph"/>
        <w:numPr>
          <w:ilvl w:val="0"/>
          <w:numId w:val="3"/>
        </w:numPr>
        <w:spacing w:after="80" w:before="80"/>
      </w:pPr>
      <w:r>
        <w:rPr>
          <w:rFonts w:ascii="Arial" w:cs="Arial" w:eastAsia="Arial" w:hAnsi="Arial"/>
          <w:color w:val="404040"/>
          <w:sz w:val="22"/>
          <w:szCs w:val="22"/>
        </w:rPr>
        <w:t xml:space="preserve">Document: timeline, root cause, MITRE TTPs, actions taken, lessons learned</w:t>
      </w:r>
    </w:p>
    <w:p>
      <w:pPr>
        <w:pStyle w:val="ListParagraph"/>
        <w:numPr>
          <w:ilvl w:val="0"/>
          <w:numId w:val="3"/>
        </w:numPr>
        <w:spacing w:after="80" w:before="80"/>
      </w:pPr>
      <w:r>
        <w:rPr>
          <w:rFonts w:ascii="Arial" w:cs="Arial" w:eastAsia="Arial" w:hAnsi="Arial"/>
          <w:color w:val="404040"/>
          <w:sz w:val="22"/>
          <w:szCs w:val="22"/>
        </w:rPr>
        <w:t xml:space="preserve">Create new detection rules for techniques that evaded existing coverage</w:t>
      </w:r>
    </w:p>
    <w:p>
      <w:pPr>
        <w:pStyle w:val="ListParagraph"/>
        <w:numPr>
          <w:ilvl w:val="0"/>
          <w:numId w:val="3"/>
        </w:numPr>
        <w:spacing w:after="80" w:before="80"/>
      </w:pPr>
      <w:r>
        <w:rPr>
          <w:rFonts w:ascii="Arial" w:cs="Arial" w:eastAsia="Arial" w:hAnsi="Arial"/>
          <w:color w:val="404040"/>
          <w:sz w:val="22"/>
          <w:szCs w:val="22"/>
        </w:rPr>
        <w:t xml:space="preserve">Update threat intelligence feeds with IOCs from the incident</w:t>
      </w:r>
    </w:p>
    <w:p>
      <w:pPr>
        <w:pStyle w:val="ListParagraph"/>
        <w:numPr>
          <w:ilvl w:val="0"/>
          <w:numId w:val="3"/>
        </w:numPr>
        <w:spacing w:after="80" w:before="80"/>
      </w:pPr>
      <w:r>
        <w:rPr>
          <w:rFonts w:ascii="Arial" w:cs="Arial" w:eastAsia="Arial" w:hAnsi="Arial"/>
          <w:color w:val="404040"/>
          <w:sz w:val="22"/>
          <w:szCs w:val="22"/>
        </w:rPr>
        <w:t xml:space="preserve">Present findings to management and stakeholders</w:t>
      </w:r>
    </w:p>
    <w:p>
      <w:pPr>
        <w:pStyle w:val="ListParagraph"/>
        <w:numPr>
          <w:ilvl w:val="0"/>
          <w:numId w:val="3"/>
        </w:numPr>
        <w:spacing w:after="80" w:before="80"/>
      </w:pPr>
      <w:r>
        <w:rPr>
          <w:rFonts w:ascii="Arial" w:cs="Arial" w:eastAsia="Arial" w:hAnsi="Arial"/>
          <w:color w:val="404040"/>
          <w:sz w:val="22"/>
          <w:szCs w:val="22"/>
        </w:rPr>
        <w:t xml:space="preserve">Track remediation actions to completion</w:t>
      </w:r>
    </w:p>
    <w:p>
      <w:r>
        <w:br w:type="page"/>
      </w:r>
    </w:p>
    <w:p>
      <w:pPr>
        <w:pStyle w:val="Heading1"/>
        <w:spacing w:after="160" w:before="400"/>
      </w:pPr>
      <w:r>
        <w:rPr>
          <w:rFonts w:ascii="Arial" w:cs="Arial" w:eastAsia="Arial" w:hAnsi="Arial"/>
          <w:b/>
          <w:bCs/>
          <w:color w:val="1F3864"/>
          <w:sz w:val="36"/>
          <w:szCs w:val="36"/>
        </w:rPr>
        <w:t xml:space="preserve">13. Ongoing Maintenance &amp; SOC Maturity</w:t>
      </w:r>
    </w:p>
    <w:p>
      <w:pPr>
        <w:pBdr>
          <w:bottom w:val="single" w:color="2E75B6" w:sz="6" w:space="1"/>
        </w:pBdr>
        <w:spacing w:after="80" w:before="80"/>
      </w:pPr>
    </w:p>
    <w:p>
      <w:pPr>
        <w:spacing w:after="80" w:before="0"/>
      </w:pPr>
    </w:p>
    <w:p>
      <w:pPr>
        <w:spacing w:after="80" w:before="80" w:line="320"/>
      </w:pPr>
      <w:r>
        <w:rPr>
          <w:rFonts w:ascii="Arial" w:cs="Arial" w:eastAsia="Arial" w:hAnsi="Arial"/>
          <w:color w:val="404040"/>
          <w:sz w:val="22"/>
          <w:szCs w:val="22"/>
        </w:rPr>
        <w:t xml:space="preserve">A deployed SOC is not a finished SOC. Security operations require continuous improvement — rule tuning, new tool integrations, threat intelligence refresh, and analyst skill development. This section outlines the minimum maintenance cadence for a healthy open-source SOC.</w:t>
      </w:r>
    </w:p>
    <w:p>
      <w:pPr>
        <w:spacing w:after="100" w:before="0"/>
      </w:pPr>
    </w:p>
    <w:p>
      <w:pPr>
        <w:pStyle w:val="Heading2"/>
        <w:spacing w:after="120" w:before="280"/>
      </w:pPr>
      <w:r>
        <w:rPr>
          <w:rFonts w:ascii="Arial" w:cs="Arial" w:eastAsia="Arial" w:hAnsi="Arial"/>
          <w:b/>
          <w:bCs/>
          <w:color w:val="2E75B6"/>
          <w:sz w:val="28"/>
          <w:szCs w:val="28"/>
        </w:rPr>
        <w:t xml:space="preserve">13.1 Daily Operations Checklist</w:t>
      </w:r>
    </w:p>
    <w:p>
      <w:pPr>
        <w:pStyle w:val="ListParagraph"/>
        <w:numPr>
          <w:ilvl w:val="0"/>
          <w:numId w:val="2"/>
        </w:numPr>
        <w:spacing w:after="60" w:before="60"/>
      </w:pPr>
      <w:r>
        <w:rPr>
          <w:rFonts w:ascii="Arial" w:cs="Arial" w:eastAsia="Arial" w:hAnsi="Arial"/>
          <w:color w:val="404040"/>
          <w:sz w:val="22"/>
          <w:szCs w:val="22"/>
        </w:rPr>
        <w:t xml:space="preserve">Review all open CRITICAL and HIGH alerts from the previous 24 hours</w:t>
      </w:r>
    </w:p>
    <w:p>
      <w:pPr>
        <w:pStyle w:val="ListParagraph"/>
        <w:numPr>
          <w:ilvl w:val="0"/>
          <w:numId w:val="2"/>
        </w:numPr>
        <w:spacing w:after="60" w:before="60"/>
      </w:pPr>
      <w:r>
        <w:rPr>
          <w:rFonts w:ascii="Arial" w:cs="Arial" w:eastAsia="Arial" w:hAnsi="Arial"/>
          <w:color w:val="404040"/>
          <w:sz w:val="22"/>
          <w:szCs w:val="22"/>
        </w:rPr>
        <w:t xml:space="preserve">Check Wazuh Manager health: agent connectivity, indexer status, dashboard availability</w:t>
      </w:r>
    </w:p>
    <w:p>
      <w:pPr>
        <w:pStyle w:val="ListParagraph"/>
        <w:numPr>
          <w:ilvl w:val="0"/>
          <w:numId w:val="2"/>
        </w:numPr>
        <w:spacing w:after="60" w:before="60"/>
      </w:pPr>
      <w:r>
        <w:rPr>
          <w:rFonts w:ascii="Arial" w:cs="Arial" w:eastAsia="Arial" w:hAnsi="Arial"/>
          <w:color w:val="404040"/>
          <w:sz w:val="22"/>
          <w:szCs w:val="22"/>
        </w:rPr>
        <w:t xml:space="preserve">Verify log ingestion rate in Kibana — confirm no data gaps or drops</w:t>
      </w:r>
    </w:p>
    <w:p>
      <w:pPr>
        <w:pStyle w:val="ListParagraph"/>
        <w:numPr>
          <w:ilvl w:val="0"/>
          <w:numId w:val="2"/>
        </w:numPr>
        <w:spacing w:after="60" w:before="60"/>
      </w:pPr>
      <w:r>
        <w:rPr>
          <w:rFonts w:ascii="Arial" w:cs="Arial" w:eastAsia="Arial" w:hAnsi="Arial"/>
          <w:color w:val="404040"/>
          <w:sz w:val="22"/>
          <w:szCs w:val="22"/>
        </w:rPr>
        <w:t xml:space="preserve">Review Suricata and Zeek logs for network anomalies</w:t>
      </w:r>
    </w:p>
    <w:p>
      <w:pPr>
        <w:pStyle w:val="ListParagraph"/>
        <w:numPr>
          <w:ilvl w:val="0"/>
          <w:numId w:val="2"/>
        </w:numPr>
        <w:spacing w:after="60" w:before="60"/>
      </w:pPr>
      <w:r>
        <w:rPr>
          <w:rFonts w:ascii="Arial" w:cs="Arial" w:eastAsia="Arial" w:hAnsi="Arial"/>
          <w:color w:val="404040"/>
          <w:sz w:val="22"/>
          <w:szCs w:val="22"/>
        </w:rPr>
        <w:t xml:space="preserve">Check disk usage on Elasticsearch nodes (alert if &gt; 75% full)</w:t>
      </w:r>
    </w:p>
    <w:p>
      <w:pPr>
        <w:pStyle w:val="ListParagraph"/>
        <w:numPr>
          <w:ilvl w:val="0"/>
          <w:numId w:val="2"/>
        </w:numPr>
        <w:spacing w:after="60" w:before="60"/>
      </w:pPr>
      <w:r>
        <w:rPr>
          <w:rFonts w:ascii="Arial" w:cs="Arial" w:eastAsia="Arial" w:hAnsi="Arial"/>
          <w:color w:val="404040"/>
          <w:sz w:val="22"/>
          <w:szCs w:val="22"/>
        </w:rPr>
        <w:t xml:space="preserve">Acknowledge and close false positive alerts with documented reasoning</w:t>
      </w:r>
    </w:p>
    <w:p>
      <w:pPr>
        <w:spacing w:after="100" w:before="0"/>
      </w:pPr>
    </w:p>
    <w:p>
      <w:pPr>
        <w:pStyle w:val="Heading2"/>
        <w:spacing w:after="120" w:before="280"/>
      </w:pPr>
      <w:r>
        <w:rPr>
          <w:rFonts w:ascii="Arial" w:cs="Arial" w:eastAsia="Arial" w:hAnsi="Arial"/>
          <w:b/>
          <w:bCs/>
          <w:color w:val="2E75B6"/>
          <w:sz w:val="28"/>
          <w:szCs w:val="28"/>
        </w:rPr>
        <w:t xml:space="preserve">13.2 Weekly Maintenance Tasks</w:t>
      </w:r>
    </w:p>
    <w:p>
      <w:pPr>
        <w:pStyle w:val="ListParagraph"/>
        <w:numPr>
          <w:ilvl w:val="0"/>
          <w:numId w:val="2"/>
        </w:numPr>
        <w:spacing w:after="60" w:before="60"/>
      </w:pPr>
      <w:r>
        <w:rPr>
          <w:rFonts w:ascii="Arial" w:cs="Arial" w:eastAsia="Arial" w:hAnsi="Arial"/>
          <w:color w:val="404040"/>
          <w:sz w:val="22"/>
          <w:szCs w:val="22"/>
        </w:rPr>
        <w:t xml:space="preserve">Update Suricata rules: sudo suricata-update &amp;&amp; sudo systemctl restart suricata</w:t>
      </w:r>
    </w:p>
    <w:p>
      <w:pPr>
        <w:pStyle w:val="ListParagraph"/>
        <w:numPr>
          <w:ilvl w:val="0"/>
          <w:numId w:val="2"/>
        </w:numPr>
        <w:spacing w:after="60" w:before="60"/>
      </w:pPr>
      <w:r>
        <w:rPr>
          <w:rFonts w:ascii="Arial" w:cs="Arial" w:eastAsia="Arial" w:hAnsi="Arial"/>
          <w:color w:val="404040"/>
          <w:sz w:val="22"/>
          <w:szCs w:val="22"/>
        </w:rPr>
        <w:t xml:space="preserve">Fetch new MISP feeds and correlate against stored events</w:t>
      </w:r>
    </w:p>
    <w:p>
      <w:pPr>
        <w:pStyle w:val="ListParagraph"/>
        <w:numPr>
          <w:ilvl w:val="0"/>
          <w:numId w:val="2"/>
        </w:numPr>
        <w:spacing w:after="60" w:before="60"/>
      </w:pPr>
      <w:r>
        <w:rPr>
          <w:rFonts w:ascii="Arial" w:cs="Arial" w:eastAsia="Arial" w:hAnsi="Arial"/>
          <w:color w:val="404040"/>
          <w:sz w:val="22"/>
          <w:szCs w:val="22"/>
        </w:rPr>
        <w:t xml:space="preserve">Review YARA rules against VirusTotal/Malware Bazaar for new variants</w:t>
      </w:r>
    </w:p>
    <w:p>
      <w:pPr>
        <w:pStyle w:val="ListParagraph"/>
        <w:numPr>
          <w:ilvl w:val="0"/>
          <w:numId w:val="2"/>
        </w:numPr>
        <w:spacing w:after="60" w:before="60"/>
      </w:pPr>
      <w:r>
        <w:rPr>
          <w:rFonts w:ascii="Arial" w:cs="Arial" w:eastAsia="Arial" w:hAnsi="Arial"/>
          <w:color w:val="404040"/>
          <w:sz w:val="22"/>
          <w:szCs w:val="22"/>
        </w:rPr>
        <w:t xml:space="preserve">Audit Wazuh agent connectivity — investigate any offline agents</w:t>
      </w:r>
    </w:p>
    <w:p>
      <w:pPr>
        <w:pStyle w:val="ListParagraph"/>
        <w:numPr>
          <w:ilvl w:val="0"/>
          <w:numId w:val="2"/>
        </w:numPr>
        <w:spacing w:after="60" w:before="60"/>
      </w:pPr>
      <w:r>
        <w:rPr>
          <w:rFonts w:ascii="Arial" w:cs="Arial" w:eastAsia="Arial" w:hAnsi="Arial"/>
          <w:color w:val="404040"/>
          <w:sz w:val="22"/>
          <w:szCs w:val="22"/>
        </w:rPr>
        <w:t xml:space="preserve">Review and tune top false-positive-generating rules</w:t>
      </w:r>
    </w:p>
    <w:p>
      <w:pPr>
        <w:pStyle w:val="ListParagraph"/>
        <w:numPr>
          <w:ilvl w:val="0"/>
          <w:numId w:val="2"/>
        </w:numPr>
        <w:spacing w:after="60" w:before="60"/>
      </w:pPr>
      <w:r>
        <w:rPr>
          <w:rFonts w:ascii="Arial" w:cs="Arial" w:eastAsia="Arial" w:hAnsi="Arial"/>
          <w:color w:val="404040"/>
          <w:sz w:val="22"/>
          <w:szCs w:val="22"/>
        </w:rPr>
        <w:t xml:space="preserve">Test one runbook or automation workflow end-to-end</w:t>
      </w:r>
    </w:p>
    <w:p>
      <w:pPr>
        <w:spacing w:after="100" w:before="0"/>
      </w:pPr>
    </w:p>
    <w:p>
      <w:pPr>
        <w:pStyle w:val="Heading2"/>
        <w:spacing w:after="120" w:before="280"/>
      </w:pPr>
      <w:r>
        <w:rPr>
          <w:rFonts w:ascii="Arial" w:cs="Arial" w:eastAsia="Arial" w:hAnsi="Arial"/>
          <w:b/>
          <w:bCs/>
          <w:color w:val="2E75B6"/>
          <w:sz w:val="28"/>
          <w:szCs w:val="28"/>
        </w:rPr>
        <w:t xml:space="preserve">13.3 Monthly Tasks</w:t>
      </w:r>
    </w:p>
    <w:p>
      <w:pPr>
        <w:pStyle w:val="ListParagraph"/>
        <w:numPr>
          <w:ilvl w:val="0"/>
          <w:numId w:val="2"/>
        </w:numPr>
        <w:spacing w:after="60" w:before="60"/>
      </w:pPr>
      <w:r>
        <w:rPr>
          <w:rFonts w:ascii="Arial" w:cs="Arial" w:eastAsia="Arial" w:hAnsi="Arial"/>
          <w:color w:val="404040"/>
          <w:sz w:val="22"/>
          <w:szCs w:val="22"/>
        </w:rPr>
        <w:t xml:space="preserve">Wazuh Manager and agent updates (test in staging before production)</w:t>
      </w:r>
    </w:p>
    <w:p>
      <w:pPr>
        <w:pStyle w:val="ListParagraph"/>
        <w:numPr>
          <w:ilvl w:val="0"/>
          <w:numId w:val="2"/>
        </w:numPr>
        <w:spacing w:after="60" w:before="60"/>
      </w:pPr>
      <w:r>
        <w:rPr>
          <w:rFonts w:ascii="Arial" w:cs="Arial" w:eastAsia="Arial" w:hAnsi="Arial"/>
          <w:color w:val="404040"/>
          <w:sz w:val="22"/>
          <w:szCs w:val="22"/>
        </w:rPr>
        <w:t xml:space="preserve">Elasticsearch version review and index optimization</w:t>
      </w:r>
    </w:p>
    <w:p>
      <w:pPr>
        <w:pStyle w:val="ListParagraph"/>
        <w:numPr>
          <w:ilvl w:val="0"/>
          <w:numId w:val="2"/>
        </w:numPr>
        <w:spacing w:after="60" w:before="60"/>
      </w:pPr>
      <w:r>
        <w:rPr>
          <w:rFonts w:ascii="Arial" w:cs="Arial" w:eastAsia="Arial" w:hAnsi="Arial"/>
          <w:color w:val="404040"/>
          <w:sz w:val="22"/>
          <w:szCs w:val="22"/>
        </w:rPr>
        <w:t xml:space="preserve">MITRE ATT&amp;CK coverage review: identify and close detection gaps</w:t>
      </w:r>
    </w:p>
    <w:p>
      <w:pPr>
        <w:pStyle w:val="ListParagraph"/>
        <w:numPr>
          <w:ilvl w:val="0"/>
          <w:numId w:val="2"/>
        </w:numPr>
        <w:spacing w:after="60" w:before="60"/>
      </w:pPr>
      <w:r>
        <w:rPr>
          <w:rFonts w:ascii="Arial" w:cs="Arial" w:eastAsia="Arial" w:hAnsi="Arial"/>
          <w:color w:val="404040"/>
          <w:sz w:val="22"/>
          <w:szCs w:val="22"/>
        </w:rPr>
        <w:t xml:space="preserve">Review ILM policies — adjust retention based on storage and compliance</w:t>
      </w:r>
    </w:p>
    <w:p>
      <w:pPr>
        <w:pStyle w:val="ListParagraph"/>
        <w:numPr>
          <w:ilvl w:val="0"/>
          <w:numId w:val="2"/>
        </w:numPr>
        <w:spacing w:after="60" w:before="60"/>
      </w:pPr>
      <w:r>
        <w:rPr>
          <w:rFonts w:ascii="Arial" w:cs="Arial" w:eastAsia="Arial" w:hAnsi="Arial"/>
          <w:color w:val="404040"/>
          <w:sz w:val="22"/>
          <w:szCs w:val="22"/>
        </w:rPr>
        <w:t xml:space="preserve">Conduct a purple team exercise: simulate 3–5 MITRE techniques</w:t>
      </w:r>
    </w:p>
    <w:p>
      <w:pPr>
        <w:pStyle w:val="ListParagraph"/>
        <w:numPr>
          <w:ilvl w:val="0"/>
          <w:numId w:val="2"/>
        </w:numPr>
        <w:spacing w:after="60" w:before="60"/>
      </w:pPr>
      <w:r>
        <w:rPr>
          <w:rFonts w:ascii="Arial" w:cs="Arial" w:eastAsia="Arial" w:hAnsi="Arial"/>
          <w:color w:val="404040"/>
          <w:sz w:val="22"/>
          <w:szCs w:val="22"/>
        </w:rPr>
        <w:t xml:space="preserve">Generate monthly SOC KPI report for management</w:t>
      </w:r>
    </w:p>
    <w:p>
      <w:pPr>
        <w:pStyle w:val="ListParagraph"/>
        <w:numPr>
          <w:ilvl w:val="0"/>
          <w:numId w:val="2"/>
        </w:numPr>
        <w:spacing w:after="60" w:before="60"/>
      </w:pPr>
      <w:r>
        <w:rPr>
          <w:rFonts w:ascii="Arial" w:cs="Arial" w:eastAsia="Arial" w:hAnsi="Arial"/>
          <w:color w:val="404040"/>
          <w:sz w:val="22"/>
          <w:szCs w:val="22"/>
        </w:rPr>
        <w:t xml:space="preserve">Review Shuffle SOAR playbooks for accuracy and coverage</w:t>
      </w:r>
    </w:p>
    <w:p>
      <w:pPr>
        <w:spacing w:after="100" w:before="0"/>
      </w:pPr>
    </w:p>
    <w:p>
      <w:pPr>
        <w:pStyle w:val="Heading2"/>
        <w:spacing w:after="120" w:before="280"/>
      </w:pPr>
      <w:r>
        <w:rPr>
          <w:rFonts w:ascii="Arial" w:cs="Arial" w:eastAsia="Arial" w:hAnsi="Arial"/>
          <w:b/>
          <w:bCs/>
          <w:color w:val="2E75B6"/>
          <w:sz w:val="28"/>
          <w:szCs w:val="28"/>
        </w:rPr>
        <w:t xml:space="preserve">13.4 SOC Maturity Progression</w:t>
      </w:r>
    </w:p>
    <w:p>
      <w:pPr>
        <w:spacing w:after="80" w:before="80" w:line="320"/>
      </w:pPr>
      <w:r>
        <w:rPr>
          <w:rFonts w:ascii="Arial" w:cs="Arial" w:eastAsia="Arial" w:hAnsi="Arial"/>
          <w:color w:val="404040"/>
          <w:sz w:val="22"/>
          <w:szCs w:val="22"/>
        </w:rPr>
        <w:t xml:space="preserve">Use the following framework to track and advance SOC maturity over time: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Stage</w:t>
            </w:r>
          </w:p>
        </w:tc>
        <w:tc>
          <w:tcPr>
            <w:tcW w:type="dxa" w:w="2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Capabilities</w:t>
            </w:r>
          </w:p>
        </w:tc>
        <w:tc>
          <w:tcPr>
            <w:tcW w:type="dxa" w:w="2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Target Timeline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Initial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Basic SIEM deployed, manual alert review</w:t>
            </w:r>
          </w:p>
        </w:tc>
        <w:tc>
          <w:tcPr>
            <w:tcW w:type="dxa" w:w="2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Month 1–2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Developing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Full tool stack, documented runbooks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Month 3–6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Defined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SOAR automation, threat intel integration, regular hunts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Month 6–12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Managed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Purple team exercises, ATT&amp;CK coverage &gt;60%, metrics-driven</w:t>
            </w:r>
          </w:p>
        </w:tc>
        <w:tc>
          <w:tcPr>
            <w:tcW w:type="dxa" w:w="2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Year 1–2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Optimizing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AI-assisted detection, full ATT&amp;CK coverage, automated IR</w:t>
            </w:r>
          </w:p>
        </w:tc>
        <w:tc>
          <w:tcPr>
            <w:tcW w:type="dxa" w:w="2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Year 2+</w:t>
            </w:r>
          </w:p>
        </w:tc>
      </w:tr>
    </w:tbl>
    <w:p>
      <w:r>
        <w:br w:type="page"/>
      </w:r>
    </w:p>
    <w:p>
      <w:pPr>
        <w:pStyle w:val="Heading1"/>
        <w:spacing w:after="160" w:before="400"/>
      </w:pPr>
      <w:r>
        <w:rPr>
          <w:rFonts w:ascii="Arial" w:cs="Arial" w:eastAsia="Arial" w:hAnsi="Arial"/>
          <w:b/>
          <w:bCs/>
          <w:color w:val="1F3864"/>
          <w:sz w:val="36"/>
          <w:szCs w:val="36"/>
        </w:rPr>
        <w:t xml:space="preserve">14. Glossary of Terms</w:t>
      </w:r>
    </w:p>
    <w:p>
      <w:pPr>
        <w:pBdr>
          <w:bottom w:val="single" w:color="2E75B6" w:sz="6" w:space="1"/>
        </w:pBdr>
        <w:spacing w:after="80" w:before="8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SOC</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Security Operations Center — a centralized function that monitors, detects, and responds to cybersecurity incidents.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SIEM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Security Information and Event Management — platform for aggregating and correlating security event data.</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MOP</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Method of Procedure — a detailed, step-by-step document guiding the implementation or operation of a technical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SOAR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Security Orchestration, Automation, and Response — platform for automating security workflows and incident response.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IOC</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Indicator of Compromise — observable evidence (IP, hash, domain) that a system has been breached.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TTP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Tactics, Techniques, and Procedures — the behavior patterns of a threat actor as catalogued in MITRE ATT&amp;CK.</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XDR</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Extended Detection and Response — unified security platform covering endpoints, network, cloud, and identity.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DFIR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Digital Forensics and Incident Response — the practice of investigating and remediating security incidents.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NSM</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Network Security Monitoring — the collection and analysis of network traffic for security purposes.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Common Vulnerabilities and Exposures — standardized identifiers for publicly known security vulnerabilities.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MTTD</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Mean Time to Detect — average time from when an attack occurs to when it is identified by the SOC.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MTTR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Mean Time to Respond — average time from alert detection to incident containment and resolution.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ILM</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Index Lifecycle Management — Elasticsearch feature for automated data tiering and retention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GeoIP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Geolocation via IP address — enrichment technique to map IP addresses to physical locations.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STIX</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Structured Threat Information Expression — standardized language for representing cyber threat intelligence.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TAXII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Trusted Automated eXchange of Indicator Information — protocol for sharing STIX threat intelligence data.</w:t>
            </w:r>
          </w:p>
        </w:tc>
      </w:tr>
    </w:tbl>
    <w:p>
      <w:pPr>
        <w:spacing w:after="160" w:before="0"/>
      </w:pPr>
    </w:p>
    <w:p>
      <w:pPr>
        <w:pStyle w:val="Heading1"/>
        <w:spacing w:after="160" w:before="400"/>
      </w:pPr>
      <w:r>
        <w:rPr>
          <w:rFonts w:ascii="Arial" w:cs="Arial" w:eastAsia="Arial" w:hAnsi="Arial"/>
          <w:b/>
          <w:bCs/>
          <w:color w:val="1F3864"/>
          <w:sz w:val="36"/>
          <w:szCs w:val="36"/>
        </w:rPr>
        <w:t xml:space="preserve">15. Document Control &amp; Sign-Off</w:t>
      </w:r>
    </w:p>
    <w:p>
      <w:pPr>
        <w:pBdr>
          <w:bottom w:val="single" w:color="2E75B6" w:sz="6" w:space="1"/>
        </w:pBdr>
        <w:spacing w:after="80" w:before="8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1840"/>
        <w:gridCol w:w="184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of Changes</w:t>
            </w:r>
          </w:p>
        </w:tc>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Initial release — complete open-source SOC MOP</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Rajneesh Gupta</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April 2026</w:t>
            </w:r>
          </w:p>
        </w:tc>
      </w:tr>
    </w:tbl>
    <w:p>
      <w:pPr>
        <w:spacing w:after="160" w:before="0"/>
      </w:pPr>
    </w:p>
    <w:p>
      <w:pPr>
        <w:spacing w:after="80" w:before="80" w:line="320"/>
      </w:pPr>
      <w:r>
        <w:rPr>
          <w:rFonts w:ascii="Arial" w:cs="Arial" w:eastAsia="Arial" w:hAnsi="Arial"/>
          <w:color w:val="404040"/>
          <w:sz w:val="22"/>
          <w:szCs w:val="22"/>
        </w:rPr>
        <w:t xml:space="preserve">This document is approved for distribution to authorized SOC personnel only. Any reproduction, redistribution, or modification must be authorized by the document owner.</w:t>
      </w:r>
    </w:p>
    <w:p>
      <w:pPr>
        <w:spacing w:after="80" w:before="0"/>
      </w:pPr>
    </w:p>
    <w:p>
      <w:pPr>
        <w:spacing w:after="80" w:before="80" w:line="320"/>
      </w:pPr>
      <w:r>
        <w:rPr>
          <w:rFonts w:ascii="Arial" w:cs="Arial" w:eastAsia="Arial" w:hAnsi="Arial"/>
          <w:color w:val="404040"/>
          <w:sz w:val="22"/>
          <w:szCs w:val="22"/>
        </w:rPr>
        <w:t xml:space="preserve">For questions or implementation support, contact: Haxcamp.com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8"/>
        <w:szCs w:val="18"/>
      </w:rPr>
      <w:t xml:space="preserve">Haxcamp.com  |  SOC Build Guide v1.0</w:t>
    </w:r>
    <w:r>
      <w:rPr>
        <w:rFonts w:ascii="Arial" w:cs="Arial" w:eastAsia="Arial" w:hAnsi="Arial"/>
        <w:color w:val="595959"/>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F3864"/>
        <w:sz w:val="18"/>
        <w:szCs w:val="18"/>
      </w:rPr>
      <w:t xml:space="preserve">Open-Source SOC — Method of Procedure (MOP)</w:t>
    </w:r>
    <w:r>
      <w:rPr>
        <w:rFonts w:ascii="Arial" w:cs="Arial" w:eastAsia="Arial" w:hAnsi="Arial"/>
        <w:sz w:val="18"/>
        <w:szCs w:val="18"/>
      </w:rPr>
      <w:t xml:space="preserve">	</w:t>
    </w:r>
    <w:r>
      <w:rPr>
        <w:rFonts w:ascii="Arial" w:cs="Arial" w:eastAsia="Arial" w:hAnsi="Arial"/>
        <w:b/>
        <w:bCs/>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2026-04-07T10:58:02.679Z</dcterms:created>
  <dcterms:modified xsi:type="dcterms:W3CDTF">2026-04-07T10:58:02.679Z</dcterms:modified>
</cp:coreProperties>
</file>

<file path=docProps/custom.xml><?xml version="1.0" encoding="utf-8"?>
<Properties xmlns="http://schemas.openxmlformats.org/officeDocument/2006/custom-properties" xmlns:vt="http://schemas.openxmlformats.org/officeDocument/2006/docPropsVTypes"/>
</file>